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5CEE" w14:textId="2300D7A4" w:rsidR="00D13F1F" w:rsidRDefault="00D13F1F" w:rsidP="00D13F1F">
      <w:pPr>
        <w:pStyle w:val="Title"/>
      </w:pPr>
      <w:proofErr w:type="spellStart"/>
      <w:r>
        <w:t>ADSBee</w:t>
      </w:r>
      <w:proofErr w:type="spellEnd"/>
      <w:r>
        <w:t xml:space="preserve"> 1090 Firmware Reference Guide</w:t>
      </w:r>
    </w:p>
    <w:p w14:paraId="5F48923B" w14:textId="77777777" w:rsidR="00E66DA1" w:rsidRDefault="00D13F1F" w:rsidP="00D13F1F">
      <w:pPr>
        <w:pStyle w:val="Subtitle"/>
      </w:pPr>
      <w:r>
        <w:t>Notes about how the firmware works and why.</w:t>
      </w:r>
    </w:p>
    <w:p w14:paraId="7E92A09D" w14:textId="77777777" w:rsidR="00E66DA1" w:rsidRDefault="00E66DA1" w:rsidP="00D13F1F">
      <w:pPr>
        <w:pStyle w:val="Subtitle"/>
      </w:pPr>
    </w:p>
    <w:p w14:paraId="336E9208" w14:textId="77777777" w:rsidR="00E66DA1" w:rsidRDefault="00E66DA1" w:rsidP="00D13F1F">
      <w:pPr>
        <w:pStyle w:val="Subtitle"/>
      </w:pPr>
      <w:r>
        <w:t>John McNelly</w:t>
      </w:r>
    </w:p>
    <w:p w14:paraId="176B7904" w14:textId="51F80DD9" w:rsidR="00002F1F" w:rsidRDefault="00E66DA1" w:rsidP="00D13F1F">
      <w:pPr>
        <w:pStyle w:val="Subtitle"/>
      </w:pPr>
      <w:r>
        <w:t>john@pantsforbirds.com</w:t>
      </w:r>
      <w:r w:rsidR="00002F1F">
        <w:br w:type="page"/>
      </w:r>
    </w:p>
    <w:p w14:paraId="53A15F12" w14:textId="13048E00" w:rsidR="00884D5A" w:rsidRDefault="009325CB" w:rsidP="005B2C53">
      <w:pPr>
        <w:pStyle w:val="Heading1"/>
        <w:numPr>
          <w:ilvl w:val="0"/>
          <w:numId w:val="19"/>
        </w:numPr>
      </w:pPr>
      <w:r>
        <w:lastRenderedPageBreak/>
        <w:t>Inter-Processor SPI Communication</w:t>
      </w:r>
    </w:p>
    <w:p w14:paraId="11E23A87" w14:textId="1104AE40" w:rsidR="009325CB" w:rsidRDefault="00944981" w:rsidP="009325CB">
      <w:r>
        <w:t xml:space="preserve">Inter-processor SPI communication is done with maximum transfer lengths of 64 Bytes, since the vast majority of transfers are individual raw transponder packets being forwarded in real time, which are &lt; 20 Bytes. Transfers of large objects like the </w:t>
      </w:r>
      <w:proofErr w:type="gramStart"/>
      <w:r>
        <w:t>Settings</w:t>
      </w:r>
      <w:proofErr w:type="gramEnd"/>
      <w:r>
        <w:t xml:space="preserve"> struct (up to 8kB) are done in small packets 64 Bytes at a time.</w:t>
      </w:r>
      <w:r w:rsidR="00661E5C">
        <w:t xml:space="preserve"> This takes a while due to the extra overhead, but is a very infrequent occurrence so the impact on performance is minimal.</w:t>
      </w:r>
    </w:p>
    <w:p w14:paraId="386C83C3" w14:textId="1DFA030F" w:rsidR="005D6C19" w:rsidRDefault="001675EC" w:rsidP="005D6C19">
      <w:pPr>
        <w:pStyle w:val="Heading4"/>
      </w:pPr>
      <w:r>
        <w:t xml:space="preserve">Master </w:t>
      </w:r>
      <w:r w:rsidR="000C10ED">
        <w:t xml:space="preserve">Single </w:t>
      </w:r>
      <w:r w:rsidR="00552369">
        <w:t>Write to Slave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58"/>
        <w:gridCol w:w="1635"/>
        <w:gridCol w:w="734"/>
        <w:gridCol w:w="881"/>
        <w:gridCol w:w="2815"/>
        <w:gridCol w:w="2651"/>
        <w:gridCol w:w="1026"/>
      </w:tblGrid>
      <w:tr w:rsidR="00961947" w14:paraId="1BD328F2" w14:textId="77777777" w:rsidTr="00961947">
        <w:tc>
          <w:tcPr>
            <w:tcW w:w="1058" w:type="dxa"/>
          </w:tcPr>
          <w:p w14:paraId="03C64C79" w14:textId="0D7E3BEE" w:rsidR="00961947" w:rsidRPr="005D6C19" w:rsidRDefault="00961947" w:rsidP="00F745FB">
            <w:pPr>
              <w:jc w:val="center"/>
              <w:rPr>
                <w:b/>
                <w:bCs/>
              </w:rPr>
            </w:pPr>
            <w:r w:rsidRPr="005D6C19">
              <w:rPr>
                <w:b/>
                <w:bCs/>
              </w:rPr>
              <w:t>Transfer 1</w:t>
            </w:r>
          </w:p>
        </w:tc>
        <w:tc>
          <w:tcPr>
            <w:tcW w:w="9742" w:type="dxa"/>
            <w:gridSpan w:val="6"/>
          </w:tcPr>
          <w:p w14:paraId="69707F5E" w14:textId="65B58947" w:rsidR="00961947" w:rsidRDefault="00961947" w:rsidP="00F745FB">
            <w:pPr>
              <w:jc w:val="center"/>
            </w:pPr>
            <w:r>
              <w:t>Master Write Packet</w:t>
            </w:r>
          </w:p>
        </w:tc>
      </w:tr>
      <w:tr w:rsidR="00961947" w14:paraId="31909980" w14:textId="77777777" w:rsidTr="00961947">
        <w:tc>
          <w:tcPr>
            <w:tcW w:w="1058" w:type="dxa"/>
          </w:tcPr>
          <w:p w14:paraId="0ED67FB1" w14:textId="77777777" w:rsidR="00961947" w:rsidRPr="005D6C19" w:rsidRDefault="00961947" w:rsidP="00F745FB">
            <w:pPr>
              <w:jc w:val="center"/>
              <w:rPr>
                <w:b/>
                <w:bCs/>
              </w:rPr>
            </w:pPr>
            <w:r w:rsidRPr="005D6C19">
              <w:rPr>
                <w:b/>
                <w:bCs/>
              </w:rPr>
              <w:t>Byte</w:t>
            </w:r>
          </w:p>
        </w:tc>
        <w:tc>
          <w:tcPr>
            <w:tcW w:w="1635" w:type="dxa"/>
          </w:tcPr>
          <w:p w14:paraId="55ED707B" w14:textId="77777777" w:rsidR="00961947" w:rsidRDefault="00961947" w:rsidP="00F745FB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11010DF5" w14:textId="77777777" w:rsidR="00961947" w:rsidRDefault="00961947" w:rsidP="00F745FB">
            <w:pPr>
              <w:jc w:val="center"/>
            </w:pPr>
            <w:r>
              <w:t>1</w:t>
            </w:r>
          </w:p>
        </w:tc>
        <w:tc>
          <w:tcPr>
            <w:tcW w:w="881" w:type="dxa"/>
          </w:tcPr>
          <w:p w14:paraId="7081195D" w14:textId="77777777" w:rsidR="00961947" w:rsidRDefault="00961947" w:rsidP="00F745FB">
            <w:pPr>
              <w:jc w:val="center"/>
            </w:pPr>
            <w:r>
              <w:t>2:3</w:t>
            </w:r>
          </w:p>
        </w:tc>
        <w:tc>
          <w:tcPr>
            <w:tcW w:w="2815" w:type="dxa"/>
          </w:tcPr>
          <w:p w14:paraId="189192BB" w14:textId="62A0DEF0" w:rsidR="00961947" w:rsidRDefault="00961947" w:rsidP="00F745FB">
            <w:pPr>
              <w:jc w:val="center"/>
            </w:pPr>
            <w:r>
              <w:t>4</w:t>
            </w:r>
          </w:p>
        </w:tc>
        <w:tc>
          <w:tcPr>
            <w:tcW w:w="2651" w:type="dxa"/>
          </w:tcPr>
          <w:p w14:paraId="23B6E8D1" w14:textId="11BC10F1" w:rsidR="00961947" w:rsidRDefault="00961947" w:rsidP="00F745FB">
            <w:pPr>
              <w:jc w:val="center"/>
            </w:pPr>
            <w:r>
              <w:t>5:(n-2)</w:t>
            </w:r>
          </w:p>
        </w:tc>
        <w:tc>
          <w:tcPr>
            <w:tcW w:w="1026" w:type="dxa"/>
          </w:tcPr>
          <w:p w14:paraId="3B0E6049" w14:textId="04CA2F1C" w:rsidR="00961947" w:rsidRDefault="00961947" w:rsidP="00F745FB">
            <w:pPr>
              <w:jc w:val="center"/>
            </w:pPr>
            <w:r>
              <w:t>(n-1</w:t>
            </w:r>
            <w:proofErr w:type="gramStart"/>
            <w:r>
              <w:t>):n</w:t>
            </w:r>
            <w:proofErr w:type="gramEnd"/>
          </w:p>
        </w:tc>
      </w:tr>
      <w:tr w:rsidR="00961947" w14:paraId="00998F43" w14:textId="77777777" w:rsidTr="00961947">
        <w:tc>
          <w:tcPr>
            <w:tcW w:w="1058" w:type="dxa"/>
          </w:tcPr>
          <w:p w14:paraId="135D9A32" w14:textId="77777777" w:rsidR="00961947" w:rsidRPr="005D6C19" w:rsidRDefault="00961947" w:rsidP="00F745FB">
            <w:pPr>
              <w:jc w:val="center"/>
              <w:rPr>
                <w:b/>
                <w:bCs/>
              </w:rPr>
            </w:pPr>
            <w:r w:rsidRPr="005D6C19">
              <w:rPr>
                <w:b/>
                <w:bCs/>
              </w:rPr>
              <w:t>MOSI</w:t>
            </w:r>
          </w:p>
        </w:tc>
        <w:tc>
          <w:tcPr>
            <w:tcW w:w="1635" w:type="dxa"/>
          </w:tcPr>
          <w:p w14:paraId="3D7BCE3C" w14:textId="77777777" w:rsidR="00961947" w:rsidRDefault="00961947" w:rsidP="00F745FB">
            <w:pPr>
              <w:jc w:val="center"/>
            </w:pPr>
            <w:r>
              <w:t>CMD</w:t>
            </w:r>
          </w:p>
          <w:p w14:paraId="08F129B6" w14:textId="3E40EAA9" w:rsidR="00961947" w:rsidRDefault="00961947" w:rsidP="00A819B5">
            <w:pPr>
              <w:jc w:val="center"/>
            </w:pPr>
            <w:proofErr w:type="spellStart"/>
            <w:r>
              <w:t>kWriteToSlave</w:t>
            </w:r>
            <w:proofErr w:type="spellEnd"/>
          </w:p>
        </w:tc>
        <w:tc>
          <w:tcPr>
            <w:tcW w:w="734" w:type="dxa"/>
          </w:tcPr>
          <w:p w14:paraId="26D9F1C7" w14:textId="340604A3" w:rsidR="00961947" w:rsidRDefault="00961947" w:rsidP="00F745FB">
            <w:pPr>
              <w:jc w:val="center"/>
            </w:pPr>
            <w:r>
              <w:t>ADDR</w:t>
            </w:r>
          </w:p>
        </w:tc>
        <w:tc>
          <w:tcPr>
            <w:tcW w:w="881" w:type="dxa"/>
          </w:tcPr>
          <w:p w14:paraId="121D1DC9" w14:textId="65ECAF96" w:rsidR="00961947" w:rsidRDefault="00961947" w:rsidP="00F745FB">
            <w:pPr>
              <w:jc w:val="center"/>
            </w:pPr>
            <w:r>
              <w:t>OFFSET</w:t>
            </w:r>
          </w:p>
        </w:tc>
        <w:tc>
          <w:tcPr>
            <w:tcW w:w="2815" w:type="dxa"/>
          </w:tcPr>
          <w:p w14:paraId="583FBE13" w14:textId="77777777" w:rsidR="00961947" w:rsidRDefault="00961947" w:rsidP="00F745FB">
            <w:pPr>
              <w:jc w:val="center"/>
            </w:pPr>
            <w:r>
              <w:t>LEN</w:t>
            </w:r>
          </w:p>
          <w:p w14:paraId="372DB4ED" w14:textId="2260476D" w:rsidR="00961947" w:rsidRDefault="00961947" w:rsidP="00F745FB">
            <w:pPr>
              <w:jc w:val="center"/>
            </w:pPr>
            <w:r>
              <w:t>(unused, since length can be inferred from clocks)</w:t>
            </w:r>
          </w:p>
        </w:tc>
        <w:tc>
          <w:tcPr>
            <w:tcW w:w="2651" w:type="dxa"/>
          </w:tcPr>
          <w:p w14:paraId="020C6E3B" w14:textId="23B6CEF1" w:rsidR="00961947" w:rsidRDefault="00961947" w:rsidP="00F745FB">
            <w:pPr>
              <w:jc w:val="center"/>
            </w:pPr>
            <w:r>
              <w:t>DATA</w:t>
            </w:r>
          </w:p>
        </w:tc>
        <w:tc>
          <w:tcPr>
            <w:tcW w:w="1026" w:type="dxa"/>
          </w:tcPr>
          <w:p w14:paraId="31ED887A" w14:textId="10297799" w:rsidR="00961947" w:rsidRDefault="00961947" w:rsidP="00F745FB">
            <w:pPr>
              <w:jc w:val="center"/>
            </w:pPr>
            <w:r>
              <w:t>CRC</w:t>
            </w:r>
          </w:p>
        </w:tc>
      </w:tr>
      <w:tr w:rsidR="00961947" w14:paraId="32CED334" w14:textId="77777777" w:rsidTr="00961947">
        <w:tc>
          <w:tcPr>
            <w:tcW w:w="1058" w:type="dxa"/>
          </w:tcPr>
          <w:p w14:paraId="1E19A6C7" w14:textId="77777777" w:rsidR="00961947" w:rsidRPr="005D6C19" w:rsidRDefault="00961947" w:rsidP="00F745FB">
            <w:pPr>
              <w:jc w:val="center"/>
              <w:rPr>
                <w:b/>
                <w:bCs/>
              </w:rPr>
            </w:pPr>
            <w:r w:rsidRPr="005D6C19">
              <w:rPr>
                <w:b/>
                <w:bCs/>
              </w:rPr>
              <w:t>MISO</w:t>
            </w:r>
          </w:p>
        </w:tc>
        <w:tc>
          <w:tcPr>
            <w:tcW w:w="1635" w:type="dxa"/>
          </w:tcPr>
          <w:p w14:paraId="591FE4ED" w14:textId="2B66E881" w:rsidR="00961947" w:rsidRDefault="00961947" w:rsidP="00F745FB">
            <w:pPr>
              <w:jc w:val="center"/>
            </w:pPr>
          </w:p>
        </w:tc>
        <w:tc>
          <w:tcPr>
            <w:tcW w:w="734" w:type="dxa"/>
          </w:tcPr>
          <w:p w14:paraId="379E4C20" w14:textId="37FACBBD" w:rsidR="00961947" w:rsidRDefault="00961947" w:rsidP="00F745FB">
            <w:pPr>
              <w:jc w:val="center"/>
            </w:pPr>
          </w:p>
        </w:tc>
        <w:tc>
          <w:tcPr>
            <w:tcW w:w="881" w:type="dxa"/>
          </w:tcPr>
          <w:p w14:paraId="4EDB38B2" w14:textId="40FFFF88" w:rsidR="00961947" w:rsidRDefault="00961947" w:rsidP="00F745FB">
            <w:pPr>
              <w:jc w:val="center"/>
            </w:pPr>
          </w:p>
        </w:tc>
        <w:tc>
          <w:tcPr>
            <w:tcW w:w="2815" w:type="dxa"/>
          </w:tcPr>
          <w:p w14:paraId="063B970E" w14:textId="77777777" w:rsidR="00961947" w:rsidRDefault="00961947" w:rsidP="00F745FB">
            <w:pPr>
              <w:jc w:val="center"/>
            </w:pPr>
          </w:p>
        </w:tc>
        <w:tc>
          <w:tcPr>
            <w:tcW w:w="2651" w:type="dxa"/>
          </w:tcPr>
          <w:p w14:paraId="4B1AF308" w14:textId="6F82C139" w:rsidR="00961947" w:rsidRDefault="00961947" w:rsidP="00F745FB">
            <w:pPr>
              <w:jc w:val="center"/>
            </w:pPr>
          </w:p>
        </w:tc>
        <w:tc>
          <w:tcPr>
            <w:tcW w:w="1026" w:type="dxa"/>
          </w:tcPr>
          <w:p w14:paraId="63EA6919" w14:textId="2E853AEA" w:rsidR="00961947" w:rsidRDefault="00961947" w:rsidP="00F745FB">
            <w:pPr>
              <w:jc w:val="center"/>
            </w:pPr>
          </w:p>
        </w:tc>
      </w:tr>
    </w:tbl>
    <w:p w14:paraId="5FB1181B" w14:textId="77777777" w:rsidR="00F745FB" w:rsidRDefault="00F745FB" w:rsidP="00552369">
      <w:pPr>
        <w:pStyle w:val="Heading4"/>
      </w:pPr>
    </w:p>
    <w:p w14:paraId="08F4549B" w14:textId="19BE948D" w:rsidR="00552369" w:rsidRDefault="00552369" w:rsidP="00552369">
      <w:pPr>
        <w:pStyle w:val="Heading4"/>
      </w:pPr>
      <w:r>
        <w:t xml:space="preserve">Master </w:t>
      </w:r>
      <w:r w:rsidR="000C10ED">
        <w:t xml:space="preserve">Single </w:t>
      </w:r>
      <w:r>
        <w:t>Read from Slave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689"/>
        <w:gridCol w:w="990"/>
        <w:gridCol w:w="1080"/>
        <w:gridCol w:w="900"/>
        <w:gridCol w:w="936"/>
      </w:tblGrid>
      <w:tr w:rsidR="00552369" w14:paraId="1337F874" w14:textId="77777777" w:rsidTr="00924371">
        <w:tc>
          <w:tcPr>
            <w:tcW w:w="1342" w:type="dxa"/>
          </w:tcPr>
          <w:p w14:paraId="205E62E0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Transfer 1</w:t>
            </w:r>
          </w:p>
        </w:tc>
        <w:tc>
          <w:tcPr>
            <w:tcW w:w="4809" w:type="dxa"/>
            <w:gridSpan w:val="5"/>
          </w:tcPr>
          <w:p w14:paraId="6003F76D" w14:textId="4ED36DE9" w:rsidR="00552369" w:rsidRDefault="00A819B5" w:rsidP="00924371">
            <w:r>
              <w:t>Master Read</w:t>
            </w:r>
            <w:r w:rsidR="009A29D5">
              <w:t xml:space="preserve"> Request packet</w:t>
            </w:r>
          </w:p>
        </w:tc>
      </w:tr>
      <w:tr w:rsidR="00552369" w14:paraId="2B524937" w14:textId="77777777" w:rsidTr="00924371">
        <w:tc>
          <w:tcPr>
            <w:tcW w:w="1342" w:type="dxa"/>
          </w:tcPr>
          <w:p w14:paraId="6543242C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Byte</w:t>
            </w:r>
          </w:p>
        </w:tc>
        <w:tc>
          <w:tcPr>
            <w:tcW w:w="903" w:type="dxa"/>
          </w:tcPr>
          <w:p w14:paraId="5BCFA85D" w14:textId="77777777" w:rsidR="00552369" w:rsidRDefault="00552369" w:rsidP="00924371">
            <w:r>
              <w:t>0</w:t>
            </w:r>
          </w:p>
        </w:tc>
        <w:tc>
          <w:tcPr>
            <w:tcW w:w="990" w:type="dxa"/>
          </w:tcPr>
          <w:p w14:paraId="487AE5B4" w14:textId="77777777" w:rsidR="00552369" w:rsidRDefault="00552369" w:rsidP="00924371">
            <w:r>
              <w:t>1</w:t>
            </w:r>
          </w:p>
        </w:tc>
        <w:tc>
          <w:tcPr>
            <w:tcW w:w="1080" w:type="dxa"/>
          </w:tcPr>
          <w:p w14:paraId="2DCB1624" w14:textId="77777777" w:rsidR="00552369" w:rsidRDefault="00552369" w:rsidP="00924371">
            <w:r>
              <w:t>2:3</w:t>
            </w:r>
          </w:p>
        </w:tc>
        <w:tc>
          <w:tcPr>
            <w:tcW w:w="900" w:type="dxa"/>
          </w:tcPr>
          <w:p w14:paraId="631D1E32" w14:textId="77777777" w:rsidR="00552369" w:rsidRDefault="00552369" w:rsidP="00924371">
            <w:r>
              <w:t>4:5</w:t>
            </w:r>
          </w:p>
        </w:tc>
        <w:tc>
          <w:tcPr>
            <w:tcW w:w="936" w:type="dxa"/>
          </w:tcPr>
          <w:p w14:paraId="6F1C4A10" w14:textId="77777777" w:rsidR="00552369" w:rsidRDefault="00552369" w:rsidP="00924371">
            <w:r>
              <w:t>6</w:t>
            </w:r>
          </w:p>
        </w:tc>
      </w:tr>
      <w:tr w:rsidR="00552369" w14:paraId="6FCF78A0" w14:textId="77777777" w:rsidTr="00924371">
        <w:tc>
          <w:tcPr>
            <w:tcW w:w="1342" w:type="dxa"/>
          </w:tcPr>
          <w:p w14:paraId="0ECF9122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MOSI</w:t>
            </w:r>
          </w:p>
        </w:tc>
        <w:tc>
          <w:tcPr>
            <w:tcW w:w="903" w:type="dxa"/>
          </w:tcPr>
          <w:p w14:paraId="4BFF8A23" w14:textId="77777777" w:rsidR="00552369" w:rsidRDefault="00552369" w:rsidP="00924371">
            <w:r>
              <w:t>CMD</w:t>
            </w:r>
          </w:p>
          <w:p w14:paraId="256330D1" w14:textId="77777777" w:rsidR="00552369" w:rsidRDefault="00552369" w:rsidP="00924371">
            <w:proofErr w:type="spellStart"/>
            <w:r>
              <w:t>kReadFromSlave</w:t>
            </w:r>
            <w:proofErr w:type="spellEnd"/>
          </w:p>
        </w:tc>
        <w:tc>
          <w:tcPr>
            <w:tcW w:w="990" w:type="dxa"/>
          </w:tcPr>
          <w:p w14:paraId="69547C11" w14:textId="77777777" w:rsidR="00552369" w:rsidRDefault="00552369" w:rsidP="00924371">
            <w:r>
              <w:t>ADDR</w:t>
            </w:r>
          </w:p>
        </w:tc>
        <w:tc>
          <w:tcPr>
            <w:tcW w:w="1080" w:type="dxa"/>
          </w:tcPr>
          <w:p w14:paraId="69289694" w14:textId="77777777" w:rsidR="00552369" w:rsidRDefault="00552369" w:rsidP="00924371">
            <w:r>
              <w:t>OFFSET</w:t>
            </w:r>
          </w:p>
        </w:tc>
        <w:tc>
          <w:tcPr>
            <w:tcW w:w="900" w:type="dxa"/>
          </w:tcPr>
          <w:p w14:paraId="55259603" w14:textId="77777777" w:rsidR="00552369" w:rsidRDefault="00552369" w:rsidP="00924371">
            <w:r>
              <w:t>LEN</w:t>
            </w:r>
          </w:p>
        </w:tc>
        <w:tc>
          <w:tcPr>
            <w:tcW w:w="936" w:type="dxa"/>
          </w:tcPr>
          <w:p w14:paraId="1DF8E0A9" w14:textId="77777777" w:rsidR="00552369" w:rsidRDefault="00552369" w:rsidP="00924371">
            <w:r>
              <w:t>CRC</w:t>
            </w:r>
          </w:p>
        </w:tc>
      </w:tr>
      <w:tr w:rsidR="00552369" w14:paraId="79B468C8" w14:textId="77777777" w:rsidTr="00924371">
        <w:tc>
          <w:tcPr>
            <w:tcW w:w="1342" w:type="dxa"/>
          </w:tcPr>
          <w:p w14:paraId="05538C0A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MISO</w:t>
            </w:r>
          </w:p>
        </w:tc>
        <w:tc>
          <w:tcPr>
            <w:tcW w:w="903" w:type="dxa"/>
          </w:tcPr>
          <w:p w14:paraId="712FFD20" w14:textId="77777777" w:rsidR="00552369" w:rsidRDefault="00552369" w:rsidP="00924371"/>
        </w:tc>
        <w:tc>
          <w:tcPr>
            <w:tcW w:w="990" w:type="dxa"/>
          </w:tcPr>
          <w:p w14:paraId="590E95E1" w14:textId="77777777" w:rsidR="00552369" w:rsidRDefault="00552369" w:rsidP="00924371"/>
        </w:tc>
        <w:tc>
          <w:tcPr>
            <w:tcW w:w="1080" w:type="dxa"/>
          </w:tcPr>
          <w:p w14:paraId="1F98D040" w14:textId="77777777" w:rsidR="00552369" w:rsidRDefault="00552369" w:rsidP="00924371"/>
        </w:tc>
        <w:tc>
          <w:tcPr>
            <w:tcW w:w="900" w:type="dxa"/>
          </w:tcPr>
          <w:p w14:paraId="4479F639" w14:textId="77777777" w:rsidR="00552369" w:rsidRDefault="00552369" w:rsidP="00924371"/>
        </w:tc>
        <w:tc>
          <w:tcPr>
            <w:tcW w:w="936" w:type="dxa"/>
          </w:tcPr>
          <w:p w14:paraId="15E7D3C8" w14:textId="77777777" w:rsidR="00552369" w:rsidRDefault="00552369" w:rsidP="00924371"/>
        </w:tc>
      </w:tr>
    </w:tbl>
    <w:p w14:paraId="1924CBA7" w14:textId="77777777" w:rsidR="00552369" w:rsidRDefault="00552369" w:rsidP="00552369">
      <w:r>
        <w:t>Handshake line goes HI.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89"/>
        <w:gridCol w:w="5428"/>
        <w:gridCol w:w="990"/>
      </w:tblGrid>
      <w:tr w:rsidR="00552369" w14:paraId="191866FD" w14:textId="77777777" w:rsidTr="00924371">
        <w:tc>
          <w:tcPr>
            <w:tcW w:w="1248" w:type="dxa"/>
          </w:tcPr>
          <w:p w14:paraId="33A5770C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 xml:space="preserve">Transfer </w:t>
            </w:r>
            <w:r>
              <w:rPr>
                <w:b/>
                <w:bCs/>
              </w:rPr>
              <w:t>2</w:t>
            </w:r>
          </w:p>
        </w:tc>
        <w:tc>
          <w:tcPr>
            <w:tcW w:w="8107" w:type="dxa"/>
            <w:gridSpan w:val="3"/>
          </w:tcPr>
          <w:p w14:paraId="6DD4D5BB" w14:textId="29F07888" w:rsidR="00552369" w:rsidRDefault="00A819B5" w:rsidP="00924371">
            <w:r>
              <w:t>Slave R</w:t>
            </w:r>
            <w:r w:rsidR="009A29D5">
              <w:t>ead Response Packet</w:t>
            </w:r>
          </w:p>
        </w:tc>
      </w:tr>
      <w:tr w:rsidR="00552369" w14:paraId="774F761C" w14:textId="77777777" w:rsidTr="00924371">
        <w:tc>
          <w:tcPr>
            <w:tcW w:w="1248" w:type="dxa"/>
          </w:tcPr>
          <w:p w14:paraId="5833BBB8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Byte</w:t>
            </w:r>
          </w:p>
        </w:tc>
        <w:tc>
          <w:tcPr>
            <w:tcW w:w="1689" w:type="dxa"/>
          </w:tcPr>
          <w:p w14:paraId="53B56A71" w14:textId="77777777" w:rsidR="00552369" w:rsidRDefault="00552369" w:rsidP="00924371">
            <w:r>
              <w:t>0</w:t>
            </w:r>
          </w:p>
        </w:tc>
        <w:tc>
          <w:tcPr>
            <w:tcW w:w="5428" w:type="dxa"/>
          </w:tcPr>
          <w:p w14:paraId="71C160C4" w14:textId="77777777" w:rsidR="00552369" w:rsidRDefault="00552369" w:rsidP="00924371">
            <w:r>
              <w:t>1:(n-2)</w:t>
            </w:r>
          </w:p>
        </w:tc>
        <w:tc>
          <w:tcPr>
            <w:tcW w:w="990" w:type="dxa"/>
          </w:tcPr>
          <w:p w14:paraId="22AA38BD" w14:textId="77777777" w:rsidR="00552369" w:rsidRDefault="00552369" w:rsidP="00924371">
            <w:r>
              <w:t>(n-1</w:t>
            </w:r>
            <w:proofErr w:type="gramStart"/>
            <w:r>
              <w:t>):n</w:t>
            </w:r>
            <w:proofErr w:type="gramEnd"/>
          </w:p>
        </w:tc>
      </w:tr>
      <w:tr w:rsidR="00552369" w14:paraId="002E11E1" w14:textId="77777777" w:rsidTr="00924371">
        <w:tc>
          <w:tcPr>
            <w:tcW w:w="1248" w:type="dxa"/>
          </w:tcPr>
          <w:p w14:paraId="3E730D01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MOSI</w:t>
            </w:r>
          </w:p>
        </w:tc>
        <w:tc>
          <w:tcPr>
            <w:tcW w:w="1689" w:type="dxa"/>
          </w:tcPr>
          <w:p w14:paraId="5EC6AA84" w14:textId="77777777" w:rsidR="00552369" w:rsidRDefault="00552369" w:rsidP="00924371"/>
        </w:tc>
        <w:tc>
          <w:tcPr>
            <w:tcW w:w="5428" w:type="dxa"/>
          </w:tcPr>
          <w:p w14:paraId="06886AEA" w14:textId="77777777" w:rsidR="00552369" w:rsidRDefault="00552369" w:rsidP="00924371"/>
        </w:tc>
        <w:tc>
          <w:tcPr>
            <w:tcW w:w="990" w:type="dxa"/>
          </w:tcPr>
          <w:p w14:paraId="3A7A4822" w14:textId="77777777" w:rsidR="00552369" w:rsidRDefault="00552369" w:rsidP="00924371"/>
        </w:tc>
      </w:tr>
      <w:tr w:rsidR="00552369" w14:paraId="673A13CF" w14:textId="77777777" w:rsidTr="00924371">
        <w:tc>
          <w:tcPr>
            <w:tcW w:w="1248" w:type="dxa"/>
          </w:tcPr>
          <w:p w14:paraId="027089D5" w14:textId="77777777" w:rsidR="00552369" w:rsidRPr="005D6C19" w:rsidRDefault="00552369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MISO</w:t>
            </w:r>
          </w:p>
        </w:tc>
        <w:tc>
          <w:tcPr>
            <w:tcW w:w="1689" w:type="dxa"/>
          </w:tcPr>
          <w:p w14:paraId="3264607C" w14:textId="77777777" w:rsidR="00552369" w:rsidRDefault="00552369" w:rsidP="00924371">
            <w:r>
              <w:t>CMD</w:t>
            </w:r>
          </w:p>
          <w:p w14:paraId="4FD64E6D" w14:textId="77777777" w:rsidR="00552369" w:rsidRDefault="00552369" w:rsidP="00924371">
            <w:proofErr w:type="spellStart"/>
            <w:r>
              <w:t>kReadFromSlave</w:t>
            </w:r>
            <w:proofErr w:type="spellEnd"/>
          </w:p>
        </w:tc>
        <w:tc>
          <w:tcPr>
            <w:tcW w:w="5428" w:type="dxa"/>
          </w:tcPr>
          <w:p w14:paraId="6B8B79EF" w14:textId="77777777" w:rsidR="00552369" w:rsidRDefault="00552369" w:rsidP="00924371">
            <w:r>
              <w:t>DATA</w:t>
            </w:r>
          </w:p>
        </w:tc>
        <w:tc>
          <w:tcPr>
            <w:tcW w:w="990" w:type="dxa"/>
          </w:tcPr>
          <w:p w14:paraId="60D1AF2C" w14:textId="77777777" w:rsidR="00552369" w:rsidRDefault="00552369" w:rsidP="00924371">
            <w:r>
              <w:t>CRC</w:t>
            </w:r>
          </w:p>
        </w:tc>
      </w:tr>
    </w:tbl>
    <w:p w14:paraId="2E8B589A" w14:textId="1485EEA7" w:rsidR="00552369" w:rsidRPr="005D6C19" w:rsidRDefault="00552369" w:rsidP="005D6C19">
      <w:r>
        <w:t>Handshake line goes LO.</w:t>
      </w:r>
    </w:p>
    <w:p w14:paraId="70A0C092" w14:textId="2EAA1B04" w:rsidR="00552369" w:rsidRDefault="00552369" w:rsidP="00552369">
      <w:pPr>
        <w:pStyle w:val="Heading4"/>
      </w:pPr>
      <w:r>
        <w:t xml:space="preserve">Slave </w:t>
      </w:r>
      <w:r w:rsidR="000C10ED">
        <w:t xml:space="preserve">Single </w:t>
      </w:r>
      <w:r>
        <w:t>Write to Master</w:t>
      </w:r>
    </w:p>
    <w:p w14:paraId="6208A12A" w14:textId="77777777" w:rsidR="00552369" w:rsidRDefault="00552369" w:rsidP="00552369">
      <w:r>
        <w:t>Handshake line goes HI.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109"/>
        <w:gridCol w:w="1682"/>
        <w:gridCol w:w="819"/>
        <w:gridCol w:w="935"/>
        <w:gridCol w:w="580"/>
        <w:gridCol w:w="4686"/>
        <w:gridCol w:w="989"/>
      </w:tblGrid>
      <w:tr w:rsidR="00961947" w14:paraId="25AB5565" w14:textId="77777777" w:rsidTr="00BD4DD2">
        <w:tc>
          <w:tcPr>
            <w:tcW w:w="1109" w:type="dxa"/>
          </w:tcPr>
          <w:p w14:paraId="001BB97B" w14:textId="77777777" w:rsidR="00961947" w:rsidRPr="005D6C19" w:rsidRDefault="00961947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Transfer 1</w:t>
            </w:r>
          </w:p>
        </w:tc>
        <w:tc>
          <w:tcPr>
            <w:tcW w:w="9691" w:type="dxa"/>
            <w:gridSpan w:val="6"/>
          </w:tcPr>
          <w:p w14:paraId="42A74268" w14:textId="1912F0E9" w:rsidR="00961947" w:rsidRDefault="00961947" w:rsidP="00924371">
            <w:r>
              <w:t>Slave Write Packet</w:t>
            </w:r>
          </w:p>
        </w:tc>
      </w:tr>
      <w:tr w:rsidR="00961947" w14:paraId="5304AD3E" w14:textId="77777777" w:rsidTr="00961947">
        <w:tc>
          <w:tcPr>
            <w:tcW w:w="1109" w:type="dxa"/>
          </w:tcPr>
          <w:p w14:paraId="38F7BBBD" w14:textId="77777777" w:rsidR="00961947" w:rsidRPr="005D6C19" w:rsidRDefault="00961947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Byte</w:t>
            </w:r>
          </w:p>
        </w:tc>
        <w:tc>
          <w:tcPr>
            <w:tcW w:w="1682" w:type="dxa"/>
          </w:tcPr>
          <w:p w14:paraId="12EA1668" w14:textId="77777777" w:rsidR="00961947" w:rsidRDefault="00961947" w:rsidP="00924371">
            <w:r>
              <w:t>0</w:t>
            </w:r>
          </w:p>
        </w:tc>
        <w:tc>
          <w:tcPr>
            <w:tcW w:w="819" w:type="dxa"/>
          </w:tcPr>
          <w:p w14:paraId="396A57F7" w14:textId="77777777" w:rsidR="00961947" w:rsidRDefault="00961947" w:rsidP="00924371">
            <w:r>
              <w:t>1</w:t>
            </w:r>
          </w:p>
        </w:tc>
        <w:tc>
          <w:tcPr>
            <w:tcW w:w="935" w:type="dxa"/>
          </w:tcPr>
          <w:p w14:paraId="3FBD83CF" w14:textId="77777777" w:rsidR="00961947" w:rsidRDefault="00961947" w:rsidP="00924371">
            <w:r>
              <w:t>2:3</w:t>
            </w:r>
          </w:p>
        </w:tc>
        <w:tc>
          <w:tcPr>
            <w:tcW w:w="580" w:type="dxa"/>
          </w:tcPr>
          <w:p w14:paraId="6941C887" w14:textId="3BBBC6F3" w:rsidR="00961947" w:rsidRDefault="00961947" w:rsidP="00924371">
            <w:r>
              <w:t>4</w:t>
            </w:r>
          </w:p>
        </w:tc>
        <w:tc>
          <w:tcPr>
            <w:tcW w:w="4686" w:type="dxa"/>
          </w:tcPr>
          <w:p w14:paraId="2FCC0D1C" w14:textId="0F0FEA8A" w:rsidR="00961947" w:rsidRDefault="00961947" w:rsidP="00924371">
            <w:r>
              <w:t>5:(n-2)</w:t>
            </w:r>
          </w:p>
        </w:tc>
        <w:tc>
          <w:tcPr>
            <w:tcW w:w="989" w:type="dxa"/>
          </w:tcPr>
          <w:p w14:paraId="421FA4DE" w14:textId="6FB0233D" w:rsidR="00961947" w:rsidRDefault="00961947" w:rsidP="00924371">
            <w:r>
              <w:t>(n-1</w:t>
            </w:r>
            <w:proofErr w:type="gramStart"/>
            <w:r>
              <w:t>):n</w:t>
            </w:r>
            <w:proofErr w:type="gramEnd"/>
          </w:p>
        </w:tc>
      </w:tr>
      <w:tr w:rsidR="00961947" w14:paraId="70ADC176" w14:textId="77777777" w:rsidTr="00961947">
        <w:tc>
          <w:tcPr>
            <w:tcW w:w="1109" w:type="dxa"/>
          </w:tcPr>
          <w:p w14:paraId="75770022" w14:textId="77777777" w:rsidR="00961947" w:rsidRPr="005D6C19" w:rsidRDefault="00961947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MOSI</w:t>
            </w:r>
          </w:p>
        </w:tc>
        <w:tc>
          <w:tcPr>
            <w:tcW w:w="1682" w:type="dxa"/>
          </w:tcPr>
          <w:p w14:paraId="714D05AB" w14:textId="77777777" w:rsidR="00961947" w:rsidRDefault="00961947" w:rsidP="00924371"/>
        </w:tc>
        <w:tc>
          <w:tcPr>
            <w:tcW w:w="819" w:type="dxa"/>
          </w:tcPr>
          <w:p w14:paraId="32DF71ED" w14:textId="77777777" w:rsidR="00961947" w:rsidRDefault="00961947" w:rsidP="00924371"/>
        </w:tc>
        <w:tc>
          <w:tcPr>
            <w:tcW w:w="935" w:type="dxa"/>
          </w:tcPr>
          <w:p w14:paraId="41224DDD" w14:textId="77777777" w:rsidR="00961947" w:rsidRDefault="00961947" w:rsidP="00924371"/>
        </w:tc>
        <w:tc>
          <w:tcPr>
            <w:tcW w:w="580" w:type="dxa"/>
          </w:tcPr>
          <w:p w14:paraId="4DA6CE32" w14:textId="77777777" w:rsidR="00961947" w:rsidRDefault="00961947" w:rsidP="00924371"/>
        </w:tc>
        <w:tc>
          <w:tcPr>
            <w:tcW w:w="4686" w:type="dxa"/>
          </w:tcPr>
          <w:p w14:paraId="392535BC" w14:textId="1BB6C4C1" w:rsidR="00961947" w:rsidRDefault="00961947" w:rsidP="00924371"/>
        </w:tc>
        <w:tc>
          <w:tcPr>
            <w:tcW w:w="989" w:type="dxa"/>
          </w:tcPr>
          <w:p w14:paraId="638B439D" w14:textId="77777777" w:rsidR="00961947" w:rsidRDefault="00961947" w:rsidP="00924371"/>
        </w:tc>
      </w:tr>
      <w:tr w:rsidR="00961947" w14:paraId="11676AFE" w14:textId="77777777" w:rsidTr="00961947">
        <w:tc>
          <w:tcPr>
            <w:tcW w:w="1109" w:type="dxa"/>
          </w:tcPr>
          <w:p w14:paraId="54E3CD7E" w14:textId="77777777" w:rsidR="00961947" w:rsidRPr="005D6C19" w:rsidRDefault="00961947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MISO</w:t>
            </w:r>
          </w:p>
        </w:tc>
        <w:tc>
          <w:tcPr>
            <w:tcW w:w="1682" w:type="dxa"/>
          </w:tcPr>
          <w:p w14:paraId="424F3DE7" w14:textId="77777777" w:rsidR="00961947" w:rsidRDefault="00961947" w:rsidP="00924371">
            <w:r>
              <w:t>CMD</w:t>
            </w:r>
          </w:p>
          <w:p w14:paraId="7506ACAB" w14:textId="77777777" w:rsidR="00961947" w:rsidRDefault="00961947" w:rsidP="00924371">
            <w:proofErr w:type="spellStart"/>
            <w:r>
              <w:t>kWriteToMaster</w:t>
            </w:r>
            <w:proofErr w:type="spellEnd"/>
          </w:p>
        </w:tc>
        <w:tc>
          <w:tcPr>
            <w:tcW w:w="819" w:type="dxa"/>
          </w:tcPr>
          <w:p w14:paraId="1C1B0F97" w14:textId="77777777" w:rsidR="00961947" w:rsidRDefault="00961947" w:rsidP="00924371">
            <w:r>
              <w:t>ADDR</w:t>
            </w:r>
          </w:p>
        </w:tc>
        <w:tc>
          <w:tcPr>
            <w:tcW w:w="935" w:type="dxa"/>
          </w:tcPr>
          <w:p w14:paraId="5531C3E2" w14:textId="77777777" w:rsidR="00961947" w:rsidRDefault="00961947" w:rsidP="00924371">
            <w:r>
              <w:t>OFFSET</w:t>
            </w:r>
          </w:p>
        </w:tc>
        <w:tc>
          <w:tcPr>
            <w:tcW w:w="580" w:type="dxa"/>
          </w:tcPr>
          <w:p w14:paraId="44E2614E" w14:textId="04DB9CF3" w:rsidR="00961947" w:rsidRDefault="00961947" w:rsidP="00924371">
            <w:r>
              <w:t>LEN</w:t>
            </w:r>
          </w:p>
        </w:tc>
        <w:tc>
          <w:tcPr>
            <w:tcW w:w="4686" w:type="dxa"/>
          </w:tcPr>
          <w:p w14:paraId="0AD7C8A5" w14:textId="134122D8" w:rsidR="00961947" w:rsidRDefault="00961947" w:rsidP="00924371">
            <w:r>
              <w:t>DATA</w:t>
            </w:r>
          </w:p>
        </w:tc>
        <w:tc>
          <w:tcPr>
            <w:tcW w:w="989" w:type="dxa"/>
          </w:tcPr>
          <w:p w14:paraId="13391F03" w14:textId="77777777" w:rsidR="00961947" w:rsidRDefault="00961947" w:rsidP="00924371">
            <w:r>
              <w:t>CRC</w:t>
            </w:r>
          </w:p>
        </w:tc>
      </w:tr>
    </w:tbl>
    <w:p w14:paraId="29A9C2BE" w14:textId="1BC66FED" w:rsidR="00552369" w:rsidRDefault="00552369" w:rsidP="00552369">
      <w:r>
        <w:t>Handshake line goes LO.</w:t>
      </w:r>
    </w:p>
    <w:p w14:paraId="4C3BD5B2" w14:textId="4DD0C3FD" w:rsidR="00AD53CF" w:rsidRDefault="00AD53CF" w:rsidP="00AD53CF">
      <w:pPr>
        <w:pStyle w:val="Heading4"/>
      </w:pPr>
      <w:r>
        <w:t>Slave</w:t>
      </w:r>
      <w:r w:rsidR="00552369">
        <w:t xml:space="preserve"> </w:t>
      </w:r>
      <w:r w:rsidR="000C10ED">
        <w:t xml:space="preserve">Single </w:t>
      </w:r>
      <w:r w:rsidR="00552369">
        <w:t>Read from Master</w:t>
      </w:r>
    </w:p>
    <w:p w14:paraId="77BB2F9E" w14:textId="77777777" w:rsidR="00AD53CF" w:rsidRDefault="00AD53CF" w:rsidP="00AD53CF">
      <w:r>
        <w:t>Handshake line goes HI.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863"/>
        <w:gridCol w:w="908"/>
        <w:gridCol w:w="1015"/>
        <w:gridCol w:w="791"/>
        <w:gridCol w:w="819"/>
        <w:gridCol w:w="1211"/>
        <w:gridCol w:w="2056"/>
        <w:gridCol w:w="909"/>
      </w:tblGrid>
      <w:tr w:rsidR="00AD53CF" w14:paraId="19E887D6" w14:textId="77777777" w:rsidTr="00924371">
        <w:tc>
          <w:tcPr>
            <w:tcW w:w="1342" w:type="dxa"/>
          </w:tcPr>
          <w:p w14:paraId="631EAE9E" w14:textId="77777777" w:rsidR="00AD53CF" w:rsidRPr="005D6C19" w:rsidRDefault="00AD53CF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 xml:space="preserve">Transfer </w:t>
            </w:r>
            <w:r>
              <w:rPr>
                <w:b/>
                <w:bCs/>
              </w:rPr>
              <w:t>2</w:t>
            </w:r>
          </w:p>
        </w:tc>
        <w:tc>
          <w:tcPr>
            <w:tcW w:w="4809" w:type="dxa"/>
            <w:gridSpan w:val="5"/>
          </w:tcPr>
          <w:p w14:paraId="2B1DC4BB" w14:textId="5D8AFE26" w:rsidR="00AD53CF" w:rsidRDefault="00A819B5" w:rsidP="00924371">
            <w:r>
              <w:t>Slave Read</w:t>
            </w:r>
            <w:r w:rsidR="009A29D5">
              <w:t xml:space="preserve"> Request Packet</w:t>
            </w:r>
          </w:p>
        </w:tc>
        <w:tc>
          <w:tcPr>
            <w:tcW w:w="4639" w:type="dxa"/>
            <w:gridSpan w:val="3"/>
          </w:tcPr>
          <w:p w14:paraId="301111E7" w14:textId="1CF1780E" w:rsidR="00AD53CF" w:rsidRDefault="00AD53CF" w:rsidP="00924371">
            <w:r>
              <w:t xml:space="preserve">Master </w:t>
            </w:r>
            <w:r w:rsidR="009A29D5">
              <w:t>Read Response Packet</w:t>
            </w:r>
          </w:p>
        </w:tc>
      </w:tr>
      <w:tr w:rsidR="00A819B5" w14:paraId="58085D52" w14:textId="77777777" w:rsidTr="00924371">
        <w:tc>
          <w:tcPr>
            <w:tcW w:w="1342" w:type="dxa"/>
          </w:tcPr>
          <w:p w14:paraId="08AFEA12" w14:textId="77777777" w:rsidR="00AD53CF" w:rsidRPr="005D6C19" w:rsidRDefault="00AD53CF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Byte</w:t>
            </w:r>
          </w:p>
        </w:tc>
        <w:tc>
          <w:tcPr>
            <w:tcW w:w="903" w:type="dxa"/>
          </w:tcPr>
          <w:p w14:paraId="5FB37966" w14:textId="77777777" w:rsidR="00AD53CF" w:rsidRDefault="00AD53CF" w:rsidP="00924371">
            <w:r>
              <w:t>0</w:t>
            </w:r>
          </w:p>
        </w:tc>
        <w:tc>
          <w:tcPr>
            <w:tcW w:w="990" w:type="dxa"/>
          </w:tcPr>
          <w:p w14:paraId="03451520" w14:textId="77777777" w:rsidR="00AD53CF" w:rsidRDefault="00AD53CF" w:rsidP="00924371">
            <w:r>
              <w:t>1</w:t>
            </w:r>
          </w:p>
        </w:tc>
        <w:tc>
          <w:tcPr>
            <w:tcW w:w="1080" w:type="dxa"/>
          </w:tcPr>
          <w:p w14:paraId="0C4822A7" w14:textId="77777777" w:rsidR="00AD53CF" w:rsidRDefault="00AD53CF" w:rsidP="00924371">
            <w:r>
              <w:t>2:3</w:t>
            </w:r>
          </w:p>
        </w:tc>
        <w:tc>
          <w:tcPr>
            <w:tcW w:w="900" w:type="dxa"/>
          </w:tcPr>
          <w:p w14:paraId="466612B9" w14:textId="77777777" w:rsidR="00AD53CF" w:rsidRDefault="00AD53CF" w:rsidP="00924371">
            <w:r>
              <w:t>4</w:t>
            </w:r>
          </w:p>
        </w:tc>
        <w:tc>
          <w:tcPr>
            <w:tcW w:w="936" w:type="dxa"/>
          </w:tcPr>
          <w:p w14:paraId="54E91A90" w14:textId="77777777" w:rsidR="00AD53CF" w:rsidRDefault="00AD53CF" w:rsidP="00924371">
            <w:r>
              <w:t>5</w:t>
            </w:r>
          </w:p>
        </w:tc>
        <w:tc>
          <w:tcPr>
            <w:tcW w:w="864" w:type="dxa"/>
          </w:tcPr>
          <w:p w14:paraId="0DACEF4A" w14:textId="77777777" w:rsidR="00AD53CF" w:rsidRDefault="00AD53CF" w:rsidP="00924371">
            <w:r>
              <w:t>6</w:t>
            </w:r>
          </w:p>
        </w:tc>
        <w:tc>
          <w:tcPr>
            <w:tcW w:w="2706" w:type="dxa"/>
          </w:tcPr>
          <w:p w14:paraId="3E64AFB7" w14:textId="77777777" w:rsidR="00AD53CF" w:rsidRDefault="00AD53CF" w:rsidP="00924371">
            <w:r>
              <w:t>7:(n-2)</w:t>
            </w:r>
          </w:p>
        </w:tc>
        <w:tc>
          <w:tcPr>
            <w:tcW w:w="1069" w:type="dxa"/>
          </w:tcPr>
          <w:p w14:paraId="37B5E469" w14:textId="77777777" w:rsidR="00AD53CF" w:rsidRDefault="00AD53CF" w:rsidP="00924371">
            <w:r>
              <w:t>(n-1</w:t>
            </w:r>
            <w:proofErr w:type="gramStart"/>
            <w:r>
              <w:t>):n</w:t>
            </w:r>
            <w:proofErr w:type="gramEnd"/>
          </w:p>
        </w:tc>
      </w:tr>
      <w:tr w:rsidR="00A819B5" w14:paraId="796FFDEF" w14:textId="77777777" w:rsidTr="00924371">
        <w:tc>
          <w:tcPr>
            <w:tcW w:w="1342" w:type="dxa"/>
          </w:tcPr>
          <w:p w14:paraId="53F0F013" w14:textId="77777777" w:rsidR="00AD53CF" w:rsidRPr="005D6C19" w:rsidRDefault="00AD53CF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MOSI</w:t>
            </w:r>
          </w:p>
        </w:tc>
        <w:tc>
          <w:tcPr>
            <w:tcW w:w="903" w:type="dxa"/>
          </w:tcPr>
          <w:p w14:paraId="5D36E836" w14:textId="77777777" w:rsidR="00AD53CF" w:rsidRDefault="00AD53CF" w:rsidP="00924371"/>
        </w:tc>
        <w:tc>
          <w:tcPr>
            <w:tcW w:w="990" w:type="dxa"/>
          </w:tcPr>
          <w:p w14:paraId="1E773B42" w14:textId="77777777" w:rsidR="00AD53CF" w:rsidRDefault="00AD53CF" w:rsidP="00924371"/>
        </w:tc>
        <w:tc>
          <w:tcPr>
            <w:tcW w:w="1080" w:type="dxa"/>
          </w:tcPr>
          <w:p w14:paraId="5F290C12" w14:textId="77777777" w:rsidR="00AD53CF" w:rsidRDefault="00AD53CF" w:rsidP="00924371"/>
        </w:tc>
        <w:tc>
          <w:tcPr>
            <w:tcW w:w="900" w:type="dxa"/>
          </w:tcPr>
          <w:p w14:paraId="44C0F81D" w14:textId="77777777" w:rsidR="00AD53CF" w:rsidRDefault="00AD53CF" w:rsidP="00924371"/>
        </w:tc>
        <w:tc>
          <w:tcPr>
            <w:tcW w:w="936" w:type="dxa"/>
          </w:tcPr>
          <w:p w14:paraId="39FB47C1" w14:textId="77777777" w:rsidR="00AD53CF" w:rsidRDefault="00AD53CF" w:rsidP="00924371"/>
        </w:tc>
        <w:tc>
          <w:tcPr>
            <w:tcW w:w="864" w:type="dxa"/>
          </w:tcPr>
          <w:p w14:paraId="77FC7B12" w14:textId="77777777" w:rsidR="00AD53CF" w:rsidRDefault="00AD53CF" w:rsidP="00924371">
            <w:r>
              <w:t>CMD</w:t>
            </w:r>
          </w:p>
          <w:p w14:paraId="2C0A5814" w14:textId="77777777" w:rsidR="00AD53CF" w:rsidRDefault="00AD53CF" w:rsidP="00924371">
            <w:proofErr w:type="spellStart"/>
            <w:r>
              <w:t>kDataBlock</w:t>
            </w:r>
            <w:proofErr w:type="spellEnd"/>
          </w:p>
        </w:tc>
        <w:tc>
          <w:tcPr>
            <w:tcW w:w="2706" w:type="dxa"/>
          </w:tcPr>
          <w:p w14:paraId="23E1B888" w14:textId="77777777" w:rsidR="00AD53CF" w:rsidRDefault="00AD53CF" w:rsidP="00924371">
            <w:r>
              <w:t>DATA</w:t>
            </w:r>
          </w:p>
        </w:tc>
        <w:tc>
          <w:tcPr>
            <w:tcW w:w="1069" w:type="dxa"/>
          </w:tcPr>
          <w:p w14:paraId="2570F4E7" w14:textId="77777777" w:rsidR="00AD53CF" w:rsidRDefault="00AD53CF" w:rsidP="00924371">
            <w:r>
              <w:t>CRC</w:t>
            </w:r>
          </w:p>
        </w:tc>
      </w:tr>
      <w:tr w:rsidR="00A819B5" w14:paraId="20B93FE0" w14:textId="77777777" w:rsidTr="00924371">
        <w:tc>
          <w:tcPr>
            <w:tcW w:w="1342" w:type="dxa"/>
          </w:tcPr>
          <w:p w14:paraId="586DA69E" w14:textId="77777777" w:rsidR="00AD53CF" w:rsidRPr="005D6C19" w:rsidRDefault="00AD53CF" w:rsidP="00924371">
            <w:pPr>
              <w:rPr>
                <w:b/>
                <w:bCs/>
              </w:rPr>
            </w:pPr>
            <w:r w:rsidRPr="005D6C19">
              <w:rPr>
                <w:b/>
                <w:bCs/>
              </w:rPr>
              <w:t>MISO</w:t>
            </w:r>
          </w:p>
        </w:tc>
        <w:tc>
          <w:tcPr>
            <w:tcW w:w="903" w:type="dxa"/>
          </w:tcPr>
          <w:p w14:paraId="019DF1B7" w14:textId="77777777" w:rsidR="00AD53CF" w:rsidRDefault="00AD53CF" w:rsidP="00924371">
            <w:r>
              <w:t>CMD</w:t>
            </w:r>
          </w:p>
          <w:p w14:paraId="234EA5B1" w14:textId="48F68244" w:rsidR="00AD53CF" w:rsidRDefault="00AD53CF" w:rsidP="00924371">
            <w:proofErr w:type="spellStart"/>
            <w:r>
              <w:t>k</w:t>
            </w:r>
            <w:r w:rsidR="00A819B5">
              <w:t>ReadFromMaster</w:t>
            </w:r>
            <w:proofErr w:type="spellEnd"/>
          </w:p>
        </w:tc>
        <w:tc>
          <w:tcPr>
            <w:tcW w:w="990" w:type="dxa"/>
          </w:tcPr>
          <w:p w14:paraId="1B373139" w14:textId="77777777" w:rsidR="00AD53CF" w:rsidRDefault="00AD53CF" w:rsidP="00924371">
            <w:r>
              <w:t>ADDR</w:t>
            </w:r>
          </w:p>
        </w:tc>
        <w:tc>
          <w:tcPr>
            <w:tcW w:w="1080" w:type="dxa"/>
          </w:tcPr>
          <w:p w14:paraId="2F682658" w14:textId="77777777" w:rsidR="00AD53CF" w:rsidRDefault="00AD53CF" w:rsidP="00924371">
            <w:r>
              <w:t>OFFSET</w:t>
            </w:r>
          </w:p>
        </w:tc>
        <w:tc>
          <w:tcPr>
            <w:tcW w:w="900" w:type="dxa"/>
          </w:tcPr>
          <w:p w14:paraId="4993DCDD" w14:textId="77777777" w:rsidR="00AD53CF" w:rsidRDefault="00AD53CF" w:rsidP="00924371">
            <w:r>
              <w:t>LEN</w:t>
            </w:r>
          </w:p>
        </w:tc>
        <w:tc>
          <w:tcPr>
            <w:tcW w:w="936" w:type="dxa"/>
          </w:tcPr>
          <w:p w14:paraId="488CF924" w14:textId="77777777" w:rsidR="00AD53CF" w:rsidRDefault="00AD53CF" w:rsidP="00924371">
            <w:r>
              <w:t>CRC</w:t>
            </w:r>
          </w:p>
        </w:tc>
        <w:tc>
          <w:tcPr>
            <w:tcW w:w="864" w:type="dxa"/>
          </w:tcPr>
          <w:p w14:paraId="633EBCFB" w14:textId="77777777" w:rsidR="00AD53CF" w:rsidRDefault="00AD53CF" w:rsidP="00924371"/>
        </w:tc>
        <w:tc>
          <w:tcPr>
            <w:tcW w:w="2706" w:type="dxa"/>
          </w:tcPr>
          <w:p w14:paraId="78E4E064" w14:textId="77777777" w:rsidR="00AD53CF" w:rsidRDefault="00AD53CF" w:rsidP="00924371"/>
        </w:tc>
        <w:tc>
          <w:tcPr>
            <w:tcW w:w="1069" w:type="dxa"/>
          </w:tcPr>
          <w:p w14:paraId="7F815C27" w14:textId="77777777" w:rsidR="00AD53CF" w:rsidRDefault="00AD53CF" w:rsidP="00924371"/>
        </w:tc>
      </w:tr>
    </w:tbl>
    <w:p w14:paraId="7137761D" w14:textId="49AD474C" w:rsidR="00AD53CF" w:rsidRPr="00AD53CF" w:rsidRDefault="00AD53CF" w:rsidP="00AD53CF">
      <w:r>
        <w:t>Handshake line goes LO.</w:t>
      </w:r>
    </w:p>
    <w:p w14:paraId="297D7B8A" w14:textId="77777777" w:rsidR="00AD53CF" w:rsidRDefault="00AD53CF" w:rsidP="00AD53CF"/>
    <w:p w14:paraId="5C044E07" w14:textId="77777777" w:rsidR="00AD53CF" w:rsidRPr="00AD53CF" w:rsidRDefault="00AD53CF" w:rsidP="00AD53CF"/>
    <w:p w14:paraId="22154A98" w14:textId="77777777" w:rsidR="00A819B5" w:rsidRDefault="00A819B5">
      <w:pPr>
        <w:rPr>
          <w:rFonts w:ascii="Calibri" w:eastAsiaTheme="majorEastAsia" w:hAnsi="Calibri" w:cstheme="majorHAnsi"/>
          <w:b/>
          <w:iCs/>
          <w:highlight w:val="lightGray"/>
        </w:rPr>
      </w:pPr>
      <w:r>
        <w:rPr>
          <w:rFonts w:cstheme="majorHAnsi"/>
          <w:highlight w:val="lightGray"/>
        </w:rPr>
        <w:br w:type="page"/>
      </w:r>
    </w:p>
    <w:p w14:paraId="2A0A14A8" w14:textId="33F03B07" w:rsidR="006863E9" w:rsidRDefault="002859FF" w:rsidP="00A819B5">
      <w:pPr>
        <w:pStyle w:val="Heading4"/>
      </w:pPr>
      <w:r>
        <w:lastRenderedPageBreak/>
        <w:t>REQ</w:t>
      </w:r>
      <w:r w:rsidR="006863E9">
        <w:t xml:space="preserve"> Field</w:t>
      </w:r>
    </w:p>
    <w:p w14:paraId="5FC728C7" w14:textId="77777777" w:rsidR="006863E9" w:rsidRPr="005B15AC" w:rsidRDefault="006863E9" w:rsidP="006863E9">
      <w:r>
        <w:t>When the ADDR field is not being used to indicate a byte offset, it is used to indicate an object type.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2"/>
        <w:gridCol w:w="7148"/>
      </w:tblGrid>
      <w:tr w:rsidR="005349B0" w14:paraId="1535F2CF" w14:textId="77777777" w:rsidTr="005349B0">
        <w:tc>
          <w:tcPr>
            <w:tcW w:w="3652" w:type="dxa"/>
          </w:tcPr>
          <w:p w14:paraId="76743986" w14:textId="7A95A1F0" w:rsidR="005349B0" w:rsidRPr="00407AE1" w:rsidRDefault="002859FF" w:rsidP="009243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 </w:t>
            </w:r>
            <w:r w:rsidR="005349B0">
              <w:rPr>
                <w:b/>
                <w:bCs/>
              </w:rPr>
              <w:t>Value</w:t>
            </w:r>
          </w:p>
        </w:tc>
        <w:tc>
          <w:tcPr>
            <w:tcW w:w="7148" w:type="dxa"/>
          </w:tcPr>
          <w:p w14:paraId="63CFC4B6" w14:textId="2D68F65D" w:rsidR="005349B0" w:rsidRPr="00407AE1" w:rsidRDefault="005349B0" w:rsidP="00924371">
            <w:pPr>
              <w:rPr>
                <w:b/>
                <w:bCs/>
              </w:rPr>
            </w:pPr>
          </w:p>
        </w:tc>
      </w:tr>
      <w:tr w:rsidR="005349B0" w14:paraId="5EEBFAA7" w14:textId="77777777" w:rsidTr="005349B0">
        <w:tc>
          <w:tcPr>
            <w:tcW w:w="3652" w:type="dxa"/>
          </w:tcPr>
          <w:p w14:paraId="06D13A57" w14:textId="6D780F58" w:rsidR="005349B0" w:rsidRDefault="00AE2CEA" w:rsidP="005349B0">
            <w:r>
              <w:t>0x1 (</w:t>
            </w:r>
            <w:proofErr w:type="spellStart"/>
            <w:r w:rsidR="002859FF">
              <w:t>kSlaveRequest</w:t>
            </w:r>
            <w:r w:rsidR="008F7ADA">
              <w:t>Write</w:t>
            </w:r>
            <w:proofErr w:type="spellEnd"/>
            <w:r>
              <w:t>)</w:t>
            </w:r>
          </w:p>
        </w:tc>
        <w:tc>
          <w:tcPr>
            <w:tcW w:w="7148" w:type="dxa"/>
          </w:tcPr>
          <w:p w14:paraId="20B468D4" w14:textId="77777777" w:rsidR="005349B0" w:rsidRDefault="005349B0" w:rsidP="005349B0">
            <w:r>
              <w:t xml:space="preserve">Asks RP2040 to write LEN Bytes from object corresponding to ADDR, with Byte offset </w:t>
            </w:r>
            <w:proofErr w:type="spellStart"/>
            <w:r>
              <w:t>OFFSET</w:t>
            </w:r>
            <w:proofErr w:type="spellEnd"/>
            <w:r>
              <w:t>.</w:t>
            </w:r>
          </w:p>
          <w:p w14:paraId="0A7973F7" w14:textId="77777777" w:rsidR="005349B0" w:rsidRDefault="005349B0" w:rsidP="005349B0"/>
          <w:p w14:paraId="23B7D826" w14:textId="683DA8FC" w:rsidR="005349B0" w:rsidRDefault="005349B0" w:rsidP="005349B0">
            <w:r>
              <w:t xml:space="preserve">This status response is sent as a reply to a single transfer with CMD = </w:t>
            </w:r>
            <w:proofErr w:type="spellStart"/>
            <w:r>
              <w:t>k</w:t>
            </w:r>
            <w:r w:rsidR="002859FF">
              <w:t>MasterCommand</w:t>
            </w:r>
            <w:r w:rsidR="008F7ADA">
              <w:t>Request</w:t>
            </w:r>
            <w:r>
              <w:t>Write</w:t>
            </w:r>
            <w:proofErr w:type="spellEnd"/>
            <w:r>
              <w:t>.</w:t>
            </w:r>
          </w:p>
        </w:tc>
      </w:tr>
      <w:tr w:rsidR="005349B0" w14:paraId="02177717" w14:textId="77777777" w:rsidTr="005349B0">
        <w:tc>
          <w:tcPr>
            <w:tcW w:w="3652" w:type="dxa"/>
          </w:tcPr>
          <w:p w14:paraId="6AAC4B39" w14:textId="5F2D546C" w:rsidR="005349B0" w:rsidRDefault="00AE2CEA" w:rsidP="005349B0">
            <w:r>
              <w:t>0x2 (</w:t>
            </w:r>
            <w:proofErr w:type="spellStart"/>
            <w:r w:rsidR="002859FF">
              <w:t>kSlaveRequest</w:t>
            </w:r>
            <w:r w:rsidR="008F7ADA">
              <w:t>Read</w:t>
            </w:r>
            <w:proofErr w:type="spellEnd"/>
            <w:r>
              <w:t>)</w:t>
            </w:r>
          </w:p>
        </w:tc>
        <w:tc>
          <w:tcPr>
            <w:tcW w:w="7148" w:type="dxa"/>
          </w:tcPr>
          <w:p w14:paraId="2540E3E3" w14:textId="77777777" w:rsidR="005349B0" w:rsidRDefault="005349B0" w:rsidP="005349B0">
            <w:r>
              <w:t xml:space="preserve">Asks RP2040 to read LEN Bytes and store them in object corresponding to ADDR, with Byte offset </w:t>
            </w:r>
            <w:proofErr w:type="spellStart"/>
            <w:r>
              <w:t>OFFSET</w:t>
            </w:r>
            <w:proofErr w:type="spellEnd"/>
            <w:r>
              <w:t>.</w:t>
            </w:r>
          </w:p>
          <w:p w14:paraId="72ADF940" w14:textId="77777777" w:rsidR="005349B0" w:rsidRDefault="005349B0" w:rsidP="005349B0"/>
          <w:p w14:paraId="6ECEC0EA" w14:textId="3865544C" w:rsidR="005349B0" w:rsidRDefault="005349B0" w:rsidP="005349B0">
            <w:r>
              <w:t xml:space="preserve">This status response is sent as a reply to a single transfer with CMD = </w:t>
            </w:r>
            <w:proofErr w:type="spellStart"/>
            <w:r>
              <w:t>k</w:t>
            </w:r>
            <w:r w:rsidR="002859FF">
              <w:t>MasterCommand</w:t>
            </w:r>
            <w:r w:rsidR="008F7ADA">
              <w:t>Request</w:t>
            </w:r>
            <w:r>
              <w:t>Read</w:t>
            </w:r>
            <w:proofErr w:type="spellEnd"/>
          </w:p>
        </w:tc>
      </w:tr>
      <w:tr w:rsidR="005349B0" w14:paraId="223418E7" w14:textId="77777777" w:rsidTr="005349B0">
        <w:tc>
          <w:tcPr>
            <w:tcW w:w="3652" w:type="dxa"/>
          </w:tcPr>
          <w:p w14:paraId="4AFAA654" w14:textId="62D460D2" w:rsidR="005349B0" w:rsidRDefault="005349B0" w:rsidP="005349B0"/>
        </w:tc>
        <w:tc>
          <w:tcPr>
            <w:tcW w:w="7148" w:type="dxa"/>
          </w:tcPr>
          <w:p w14:paraId="0CCBBA89" w14:textId="7FBF23FB" w:rsidR="005349B0" w:rsidRDefault="005349B0" w:rsidP="005349B0"/>
        </w:tc>
      </w:tr>
      <w:tr w:rsidR="005349B0" w14:paraId="1F57BB1A" w14:textId="77777777" w:rsidTr="005349B0">
        <w:tc>
          <w:tcPr>
            <w:tcW w:w="3652" w:type="dxa"/>
          </w:tcPr>
          <w:p w14:paraId="51B0A23A" w14:textId="1FE4CC54" w:rsidR="005349B0" w:rsidRDefault="005349B0" w:rsidP="005349B0"/>
        </w:tc>
        <w:tc>
          <w:tcPr>
            <w:tcW w:w="7148" w:type="dxa"/>
          </w:tcPr>
          <w:p w14:paraId="004C594D" w14:textId="35F555AE" w:rsidR="005349B0" w:rsidRDefault="005349B0" w:rsidP="005349B0"/>
        </w:tc>
      </w:tr>
      <w:tr w:rsidR="005349B0" w14:paraId="130BA000" w14:textId="77777777" w:rsidTr="005349B0">
        <w:tc>
          <w:tcPr>
            <w:tcW w:w="3652" w:type="dxa"/>
          </w:tcPr>
          <w:p w14:paraId="03B194EA" w14:textId="60F96A98" w:rsidR="005349B0" w:rsidRDefault="005349B0" w:rsidP="005349B0"/>
        </w:tc>
        <w:tc>
          <w:tcPr>
            <w:tcW w:w="7148" w:type="dxa"/>
          </w:tcPr>
          <w:p w14:paraId="4EAA97FE" w14:textId="277F7D5F" w:rsidR="005349B0" w:rsidRDefault="005349B0" w:rsidP="005349B0"/>
        </w:tc>
      </w:tr>
      <w:tr w:rsidR="005349B0" w14:paraId="780F70E6" w14:textId="77777777" w:rsidTr="005349B0">
        <w:tc>
          <w:tcPr>
            <w:tcW w:w="3652" w:type="dxa"/>
          </w:tcPr>
          <w:p w14:paraId="4005D0EE" w14:textId="57FB4805" w:rsidR="005349B0" w:rsidRDefault="005349B0" w:rsidP="005349B0"/>
        </w:tc>
        <w:tc>
          <w:tcPr>
            <w:tcW w:w="7148" w:type="dxa"/>
          </w:tcPr>
          <w:p w14:paraId="3A2D0564" w14:textId="5A6E63E6" w:rsidR="005349B0" w:rsidRDefault="005349B0" w:rsidP="005349B0"/>
        </w:tc>
      </w:tr>
    </w:tbl>
    <w:p w14:paraId="62211406" w14:textId="77777777" w:rsidR="006863E9" w:rsidRDefault="006863E9" w:rsidP="009325CB"/>
    <w:p w14:paraId="73217CC2" w14:textId="7A6B6DC6" w:rsidR="0068576B" w:rsidRDefault="0068576B" w:rsidP="00AE2CEA">
      <w:pPr>
        <w:pStyle w:val="Heading3"/>
        <w:numPr>
          <w:ilvl w:val="2"/>
          <w:numId w:val="22"/>
        </w:numPr>
      </w:pPr>
      <w:r>
        <w:t>Behaviors</w:t>
      </w:r>
    </w:p>
    <w:p w14:paraId="67D26680" w14:textId="14148AE7" w:rsidR="00944981" w:rsidRDefault="005349B0" w:rsidP="00AE2CEA">
      <w:pPr>
        <w:pStyle w:val="Heading4"/>
        <w:numPr>
          <w:ilvl w:val="3"/>
          <w:numId w:val="22"/>
        </w:numPr>
      </w:pPr>
      <w:r>
        <w:t>RP2040 Writes Small Object to ESP32</w:t>
      </w:r>
    </w:p>
    <w:p w14:paraId="0FD3ACED" w14:textId="7B9FB2DA" w:rsidR="003D50B8" w:rsidRDefault="003D50B8" w:rsidP="005349B0">
      <w:pPr>
        <w:pStyle w:val="ListParagraph"/>
        <w:numPr>
          <w:ilvl w:val="0"/>
          <w:numId w:val="25"/>
        </w:numPr>
      </w:pPr>
      <w:r>
        <w:t>RP2040 asserts chip select.</w:t>
      </w:r>
    </w:p>
    <w:p w14:paraId="0282FA2D" w14:textId="4D6AD783" w:rsidR="005349B0" w:rsidRDefault="003D50B8" w:rsidP="005349B0">
      <w:pPr>
        <w:pStyle w:val="ListParagraph"/>
        <w:numPr>
          <w:ilvl w:val="0"/>
          <w:numId w:val="25"/>
        </w:numPr>
      </w:pPr>
      <w:r>
        <w:t xml:space="preserve">RP2040 sends </w:t>
      </w:r>
      <w:r w:rsidR="005349B0">
        <w:t xml:space="preserve">Single Transfer with CMD = </w:t>
      </w:r>
      <w:proofErr w:type="spellStart"/>
      <w:r w:rsidR="005349B0">
        <w:t>k</w:t>
      </w:r>
      <w:r w:rsidR="002859FF">
        <w:t>MasterCommand</w:t>
      </w:r>
      <w:r w:rsidR="008F7ADA">
        <w:t>FastWrite</w:t>
      </w:r>
      <w:proofErr w:type="spellEnd"/>
      <w:r w:rsidR="005349B0">
        <w:t>.</w:t>
      </w:r>
    </w:p>
    <w:p w14:paraId="5E80A344" w14:textId="030D5CDF" w:rsidR="005349B0" w:rsidRDefault="003D50B8" w:rsidP="005349B0">
      <w:pPr>
        <w:pStyle w:val="ListParagraph"/>
        <w:numPr>
          <w:ilvl w:val="0"/>
          <w:numId w:val="25"/>
        </w:numPr>
      </w:pPr>
      <w:r>
        <w:t>RP2040 de-asserts chip select.</w:t>
      </w:r>
    </w:p>
    <w:p w14:paraId="28DFC5D0" w14:textId="6328877A" w:rsidR="005349B0" w:rsidRDefault="005349B0" w:rsidP="00AE2CEA">
      <w:pPr>
        <w:pStyle w:val="Heading4"/>
        <w:numPr>
          <w:ilvl w:val="3"/>
          <w:numId w:val="22"/>
        </w:numPr>
      </w:pPr>
      <w:r>
        <w:t>RP2040 Writes Large Object to ESP32</w:t>
      </w:r>
    </w:p>
    <w:p w14:paraId="14075654" w14:textId="59DB365E" w:rsidR="005349B0" w:rsidRDefault="003D50B8" w:rsidP="005349B0">
      <w:pPr>
        <w:pStyle w:val="ListParagraph"/>
        <w:numPr>
          <w:ilvl w:val="0"/>
          <w:numId w:val="25"/>
        </w:numPr>
      </w:pPr>
      <w:r>
        <w:t xml:space="preserve">Rp2040 sends </w:t>
      </w:r>
      <w:r w:rsidR="005349B0">
        <w:t xml:space="preserve">Single Transfer with CMD = </w:t>
      </w:r>
      <w:proofErr w:type="spellStart"/>
      <w:r w:rsidR="005349B0">
        <w:t>k</w:t>
      </w:r>
      <w:r w:rsidR="002859FF">
        <w:t>MasterCommand</w:t>
      </w:r>
      <w:r w:rsidR="005349B0">
        <w:t>RequestWrite</w:t>
      </w:r>
      <w:proofErr w:type="spellEnd"/>
      <w:r w:rsidR="005349B0">
        <w:t>.</w:t>
      </w:r>
    </w:p>
    <w:p w14:paraId="113E597A" w14:textId="7CC65F01" w:rsidR="005349B0" w:rsidRDefault="005349B0" w:rsidP="005349B0">
      <w:pPr>
        <w:pStyle w:val="ListParagraph"/>
        <w:numPr>
          <w:ilvl w:val="0"/>
          <w:numId w:val="25"/>
        </w:numPr>
      </w:pPr>
      <w:r>
        <w:t>ESP32 asserts HANDSHAKE GPIO line.</w:t>
      </w:r>
    </w:p>
    <w:p w14:paraId="2F936FDF" w14:textId="3A3A142F" w:rsidR="005349B0" w:rsidRDefault="005349B0" w:rsidP="003D50B8">
      <w:pPr>
        <w:pStyle w:val="ListParagraph"/>
        <w:numPr>
          <w:ilvl w:val="1"/>
          <w:numId w:val="25"/>
        </w:numPr>
      </w:pPr>
      <w:r>
        <w:t>RP2040 receives HANDSHAKE interrupt.</w:t>
      </w:r>
    </w:p>
    <w:p w14:paraId="131D2EFF" w14:textId="0D2E046C" w:rsidR="003D50B8" w:rsidRDefault="003D50B8" w:rsidP="003D50B8">
      <w:pPr>
        <w:pStyle w:val="ListParagraph"/>
        <w:numPr>
          <w:ilvl w:val="1"/>
          <w:numId w:val="25"/>
        </w:numPr>
      </w:pPr>
      <w:r>
        <w:t>RP2040 asserts chip select.</w:t>
      </w:r>
    </w:p>
    <w:p w14:paraId="34075FC1" w14:textId="3E2D2B45" w:rsidR="003D50B8" w:rsidRDefault="003D50B8" w:rsidP="003D50B8">
      <w:pPr>
        <w:pStyle w:val="ListParagraph"/>
        <w:numPr>
          <w:ilvl w:val="1"/>
          <w:numId w:val="25"/>
        </w:numPr>
      </w:pPr>
      <w:r>
        <w:t>RP2040 reads 5 Bytes to get important part of Status Response.</w:t>
      </w:r>
    </w:p>
    <w:p w14:paraId="24E44891" w14:textId="03C84700" w:rsidR="002930A9" w:rsidRDefault="002930A9" w:rsidP="002930A9">
      <w:pPr>
        <w:pStyle w:val="ListParagraph"/>
        <w:numPr>
          <w:ilvl w:val="2"/>
          <w:numId w:val="25"/>
        </w:numPr>
      </w:pPr>
      <w:r>
        <w:t xml:space="preserve">STATUS: </w:t>
      </w:r>
      <w:proofErr w:type="spellStart"/>
      <w:r w:rsidR="008F7ADA">
        <w:t>kStatusRequestMasterWrite</w:t>
      </w:r>
      <w:proofErr w:type="spellEnd"/>
    </w:p>
    <w:p w14:paraId="1B864F48" w14:textId="028819F9" w:rsidR="002930A9" w:rsidRDefault="002930A9" w:rsidP="002930A9">
      <w:pPr>
        <w:pStyle w:val="ListParagraph"/>
        <w:numPr>
          <w:ilvl w:val="2"/>
          <w:numId w:val="25"/>
        </w:numPr>
      </w:pPr>
      <w:r>
        <w:t>ADDR: Address of the object that the RP2040 was trying to write.</w:t>
      </w:r>
    </w:p>
    <w:p w14:paraId="081E2EFE" w14:textId="0B622500" w:rsidR="002930A9" w:rsidRDefault="002930A9" w:rsidP="002930A9">
      <w:pPr>
        <w:pStyle w:val="ListParagraph"/>
        <w:numPr>
          <w:ilvl w:val="2"/>
          <w:numId w:val="25"/>
        </w:numPr>
      </w:pPr>
      <w:r>
        <w:t>LEN: Size of chunk to write.</w:t>
      </w:r>
    </w:p>
    <w:p w14:paraId="531B3D91" w14:textId="598E0160" w:rsidR="002930A9" w:rsidRDefault="002930A9" w:rsidP="002930A9">
      <w:pPr>
        <w:pStyle w:val="ListParagraph"/>
        <w:numPr>
          <w:ilvl w:val="2"/>
          <w:numId w:val="25"/>
        </w:numPr>
      </w:pPr>
      <w:r>
        <w:t>OFFSET: How far into the object we’ve gotten so far.</w:t>
      </w:r>
    </w:p>
    <w:p w14:paraId="15BBA645" w14:textId="5F6D0892" w:rsidR="003D50B8" w:rsidRDefault="003D50B8" w:rsidP="003D50B8">
      <w:pPr>
        <w:pStyle w:val="ListParagraph"/>
        <w:numPr>
          <w:ilvl w:val="1"/>
          <w:numId w:val="25"/>
        </w:numPr>
      </w:pPr>
      <w:r>
        <w:t xml:space="preserve">RP2040 reads LEN Bytes from the object corresponding with ADDR with Byte offset </w:t>
      </w:r>
      <w:proofErr w:type="spellStart"/>
      <w:r>
        <w:t>OFFSET</w:t>
      </w:r>
      <w:proofErr w:type="spellEnd"/>
      <w:r>
        <w:t xml:space="preserve"> and sends them in the DATA payload, with a CRC16 checksum in the CRC field.</w:t>
      </w:r>
    </w:p>
    <w:p w14:paraId="3F87632D" w14:textId="6F017144" w:rsidR="003D50B8" w:rsidRDefault="003D50B8" w:rsidP="003D50B8">
      <w:pPr>
        <w:pStyle w:val="ListParagraph"/>
        <w:numPr>
          <w:ilvl w:val="1"/>
          <w:numId w:val="25"/>
        </w:numPr>
      </w:pPr>
      <w:r>
        <w:t>RP2040 de-asserts chip select.</w:t>
      </w:r>
    </w:p>
    <w:p w14:paraId="6FB997EB" w14:textId="28F1A91E" w:rsidR="002930A9" w:rsidRDefault="002930A9" w:rsidP="003D50B8">
      <w:pPr>
        <w:pStyle w:val="ListParagraph"/>
        <w:numPr>
          <w:ilvl w:val="1"/>
          <w:numId w:val="25"/>
        </w:numPr>
      </w:pPr>
      <w:r>
        <w:t>ESP32 checks the CRC against DATA and stores the payload as necessary. If the CRC fails, the ESP32 can request the same section again.</w:t>
      </w:r>
    </w:p>
    <w:p w14:paraId="6BC93956" w14:textId="7775F458" w:rsidR="003D50B8" w:rsidRDefault="003D50B8" w:rsidP="003D50B8">
      <w:pPr>
        <w:pStyle w:val="ListParagraph"/>
        <w:numPr>
          <w:ilvl w:val="1"/>
          <w:numId w:val="25"/>
        </w:numPr>
      </w:pPr>
      <w:r>
        <w:t xml:space="preserve">This subsection repeats until </w:t>
      </w:r>
      <w:r w:rsidR="002930A9">
        <w:t>the ESP32 is done receiving data and stops asserting the HANDSHAKE GPIO line.</w:t>
      </w:r>
      <w:r>
        <w:t xml:space="preserve"> </w:t>
      </w:r>
    </w:p>
    <w:p w14:paraId="2D477D85" w14:textId="77777777" w:rsidR="0068576B" w:rsidRDefault="0068576B" w:rsidP="0068576B"/>
    <w:p w14:paraId="6824D123" w14:textId="008016AC" w:rsidR="002930A9" w:rsidRDefault="002930A9" w:rsidP="00AE2CEA">
      <w:pPr>
        <w:pStyle w:val="Heading4"/>
        <w:numPr>
          <w:ilvl w:val="3"/>
          <w:numId w:val="22"/>
        </w:numPr>
      </w:pPr>
      <w:r>
        <w:t xml:space="preserve">ESP32 </w:t>
      </w:r>
      <w:r w:rsidR="0068576B">
        <w:t>Reads</w:t>
      </w:r>
      <w:r>
        <w:t xml:space="preserve"> Small </w:t>
      </w:r>
      <w:r w:rsidR="00FD0C6D">
        <w:t xml:space="preserve">or Large </w:t>
      </w:r>
      <w:r>
        <w:t>Object from RP204</w:t>
      </w:r>
      <w:r w:rsidR="0068576B">
        <w:t>0</w:t>
      </w:r>
    </w:p>
    <w:p w14:paraId="265E2C29" w14:textId="4E6BA9BF" w:rsidR="0068576B" w:rsidRDefault="0068576B" w:rsidP="0068576B">
      <w:pPr>
        <w:pStyle w:val="ListParagraph"/>
        <w:numPr>
          <w:ilvl w:val="0"/>
          <w:numId w:val="25"/>
        </w:numPr>
      </w:pPr>
      <w:r>
        <w:t>Same as RP2040 Writes Large Object to ESP32, but begins from ESP32 asserting HANDSHAKE GPIO line.</w:t>
      </w:r>
    </w:p>
    <w:p w14:paraId="7280FF35" w14:textId="43AC7F9B" w:rsidR="0068576B" w:rsidRPr="009325CB" w:rsidRDefault="00FD0C6D" w:rsidP="0068576B">
      <w:r>
        <w:t>RP2040 Reads Small or Large Object from ESP32</w:t>
      </w:r>
    </w:p>
    <w:sectPr w:rsidR="0068576B" w:rsidRPr="009325CB" w:rsidSect="00884D5A"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B5CAE" w14:textId="77777777" w:rsidR="000172B7" w:rsidRDefault="000172B7" w:rsidP="00135062">
      <w:pPr>
        <w:spacing w:after="0" w:line="240" w:lineRule="auto"/>
      </w:pPr>
      <w:r>
        <w:separator/>
      </w:r>
    </w:p>
  </w:endnote>
  <w:endnote w:type="continuationSeparator" w:id="0">
    <w:p w14:paraId="7F3A55A0" w14:textId="77777777" w:rsidR="000172B7" w:rsidRDefault="000172B7" w:rsidP="001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421EB" w14:textId="21CE17E5" w:rsidR="00884D5A" w:rsidRPr="00EA076D" w:rsidRDefault="00983D5D" w:rsidP="00A17A84">
    <w:pPr>
      <w:pStyle w:val="NoSpacing"/>
      <w:spacing w:before="240"/>
      <w:jc w:val="both"/>
      <w:rPr>
        <w:color w:val="FFFFFF" w:themeColor="background1"/>
      </w:rPr>
    </w:pPr>
    <w:r>
      <w:rPr>
        <w:rFonts w:ascii="Poppins SemiBold" w:hAnsi="Poppins SemiBold" w:cs="Poppins SemiBold"/>
        <w:b/>
        <w:bC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EE4E68" wp14:editId="72E53821">
              <wp:simplePos x="0" y="0"/>
              <wp:positionH relativeFrom="column">
                <wp:posOffset>-1042670</wp:posOffset>
              </wp:positionH>
              <wp:positionV relativeFrom="paragraph">
                <wp:posOffset>635</wp:posOffset>
              </wp:positionV>
              <wp:extent cx="8444230" cy="1073150"/>
              <wp:effectExtent l="0" t="0" r="0" b="3810"/>
              <wp:wrapNone/>
              <wp:docPr id="73455702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44230" cy="1073150"/>
                      </a:xfrm>
                      <a:prstGeom prst="rect">
                        <a:avLst/>
                      </a:prstGeom>
                      <a:solidFill>
                        <a:srgbClr val="00AD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4DB7A" id="Rectangle 2" o:spid="_x0000_s1026" style="position:absolute;margin-left:-82.1pt;margin-top:.05pt;width:664.9pt;height:84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Cx6gEAALYDAAAOAAAAZHJzL2Uyb0RvYy54bWysU8Fu2zAMvQ/YPwi6L7ZTd+2MOEWQoMOA&#10;bh3Q9QMUWbaFyaJGKXGyrx8lp2mw3YpdBFGknvgenxZ3h8GwvUKvwda8mOWcKSuh0bar+fOP+w+3&#10;nPkgbCMMWFXzo/L8bvn+3WJ0lZpDD6ZRyAjE+mp0Ne9DcFWWedmrQfgZOGUp2QIOIlCIXdagGAl9&#10;MNk8zz9mI2DjEKTynk43U5IvE37bKhke29arwEzNqbeQVkzrNq7ZciGqDoXrtTy1Id7QxSC0pUfP&#10;UBsRBNuh/gdq0BLBQxtmEoYM2lZLlTgQmyL/i81TL5xKXEgc784y+f8HK7/tn9x3jK179wDyp2cW&#10;1r2wnVohwtgr0dBzRRQqG52vzhdi4Okq245foaHRil2ApMGhxSECEjt2SFIfz1KrQ2CSDm/Lspxf&#10;0UQk5Yr85qq4TsPIRPVy3aEPnxUMLG5qjjTLBC/2Dz7EdkT1UpLaB6Obe21MCrDbrg2yvYhzz1eb&#10;cpMYEMvLMmNjsYV4bUKMJ4lnpBZd5KstNEeiiTCZh8xOmx7wN2cjGafm/tdOoOLMfLEk1aeiLKPT&#10;UlBe38wpwMvM9jIjrCSomgfOpu06TO7cOdRdTy8VibSFFcnb6kT8tatTs2SOpMfJyNF9l3Gqev1u&#10;yz8AAAD//wMAUEsDBBQABgAIAAAAIQDBP6Pc3wAAAAoBAAAPAAAAZHJzL2Rvd25yZXYueG1sTI/B&#10;TsMwDIbvSLxDZCRuW9oJMlaaTggJDiCEGGjimDam7UicKsnW8vakJ7jZ+n79/lxuJ2vYCX3oHUnI&#10;lxkwpMbpnloJH+8PixtgISrSyjhCCT8YYFudn5Wq0G6kNzztYstSCYVCSehiHArOQ9OhVWHpBqTE&#10;vpy3KqbVt1x7NaZya/gqywS3qqd0oVMD3nfYfO+OVkLNxaP5PIyvhyf/sjZr87z30Ut5eTHd3QKL&#10;OMW/MMz6SR2q5FS7I+nAjIRFLq5WKTsTNvNcXAtgdZrEJgdelfz/C9UvAAAA//8DAFBLAQItABQA&#10;BgAIAAAAIQC2gziS/gAAAOEBAAATAAAAAAAAAAAAAAAAAAAAAABbQ29udGVudF9UeXBlc10ueG1s&#10;UEsBAi0AFAAGAAgAAAAhADj9If/WAAAAlAEAAAsAAAAAAAAAAAAAAAAALwEAAF9yZWxzLy5yZWxz&#10;UEsBAi0AFAAGAAgAAAAhACSqALHqAQAAtgMAAA4AAAAAAAAAAAAAAAAALgIAAGRycy9lMm9Eb2Mu&#10;eG1sUEsBAi0AFAAGAAgAAAAhAME/o9zfAAAACgEAAA8AAAAAAAAAAAAAAAAARAQAAGRycy9kb3du&#10;cmV2LnhtbFBLBQYAAAAABAAEAPMAAABQBQAAAAA=&#10;" fillcolor="#00ad4d" stroked="f"/>
          </w:pict>
        </mc:Fallback>
      </mc:AlternateContent>
    </w:r>
    <w:proofErr w:type="spellStart"/>
    <w:r w:rsidR="00884D5A" w:rsidRPr="00A17A84">
      <w:rPr>
        <w:rFonts w:ascii="Poppins SemiBold" w:hAnsi="Poppins SemiBold" w:cs="Poppins SemiBold"/>
        <w:b/>
        <w:bCs/>
        <w:color w:val="FFFFFF" w:themeColor="background1"/>
      </w:rPr>
      <w:t>ADSBee</w:t>
    </w:r>
    <w:proofErr w:type="spellEnd"/>
    <w:r w:rsidR="00884D5A" w:rsidRPr="00A17A84">
      <w:rPr>
        <w:rFonts w:ascii="Poppins SemiBold" w:hAnsi="Poppins SemiBold" w:cs="Poppins SemiBold"/>
        <w:b/>
        <w:bCs/>
        <w:color w:val="FFFFFF" w:themeColor="background1"/>
      </w:rPr>
      <w:t xml:space="preserve"> 1090 </w:t>
    </w:r>
    <w:r w:rsidR="003D50B8">
      <w:rPr>
        <w:rFonts w:ascii="Poppins SemiBold" w:hAnsi="Poppins SemiBold" w:cs="Poppins SemiBold"/>
        <w:b/>
        <w:bCs/>
        <w:color w:val="FFFFFF" w:themeColor="background1"/>
      </w:rPr>
      <w:t>Firmware</w:t>
    </w:r>
    <w:r w:rsidR="00002F1F">
      <w:rPr>
        <w:rFonts w:ascii="Poppins SemiBold" w:hAnsi="Poppins SemiBold" w:cs="Poppins SemiBold"/>
        <w:b/>
        <w:bCs/>
        <w:color w:val="FFFFFF" w:themeColor="background1"/>
      </w:rPr>
      <w:t xml:space="preserve"> Reference Guide</w:t>
    </w:r>
    <w:r w:rsidR="00884D5A" w:rsidRPr="00EA076D">
      <w:rPr>
        <w:color w:val="FFFFFF" w:themeColor="background1"/>
      </w:rPr>
      <w:tab/>
    </w:r>
    <w:r w:rsidR="00884D5A" w:rsidRPr="00EA076D">
      <w:rPr>
        <w:color w:val="FFFFFF" w:themeColor="background1"/>
      </w:rPr>
      <w:tab/>
    </w:r>
    <w:r w:rsidR="00884D5A" w:rsidRPr="00EA076D">
      <w:rPr>
        <w:color w:val="FFFFFF" w:themeColor="background1"/>
      </w:rPr>
      <w:tab/>
    </w:r>
    <w:r w:rsidR="00884D5A" w:rsidRPr="00EA076D">
      <w:rPr>
        <w:color w:val="FFFFFF" w:themeColor="background1"/>
      </w:rPr>
      <w:tab/>
    </w:r>
    <w:r w:rsidR="00884D5A" w:rsidRPr="00EA076D">
      <w:rPr>
        <w:color w:val="FFFFFF" w:themeColor="background1"/>
      </w:rPr>
      <w:tab/>
    </w:r>
    <w:r w:rsidR="00884D5A" w:rsidRPr="00EA076D">
      <w:rPr>
        <w:color w:val="FFFFFF" w:themeColor="background1"/>
      </w:rPr>
      <w:tab/>
    </w:r>
    <w:r w:rsidR="00A17A84">
      <w:rPr>
        <w:color w:val="FFFFFF" w:themeColor="background1"/>
      </w:rPr>
      <w:tab/>
    </w:r>
    <w:r w:rsidR="00A17A84">
      <w:rPr>
        <w:color w:val="FFFFFF" w:themeColor="background1"/>
      </w:rPr>
      <w:tab/>
      <w:t xml:space="preserve">         </w:t>
    </w:r>
    <w:sdt>
      <w:sdtPr>
        <w:rPr>
          <w:color w:val="FFFFFF" w:themeColor="background1"/>
        </w:rPr>
        <w:id w:val="2521652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84D5A" w:rsidRPr="00A17A84">
          <w:rPr>
            <w:rFonts w:ascii="Poppins SemiBold" w:hAnsi="Poppins SemiBold" w:cs="Poppins SemiBold"/>
            <w:color w:val="FFFFFF" w:themeColor="background1"/>
          </w:rPr>
          <w:fldChar w:fldCharType="begin"/>
        </w:r>
        <w:r w:rsidR="00884D5A" w:rsidRPr="00A17A84">
          <w:rPr>
            <w:rFonts w:ascii="Poppins SemiBold" w:hAnsi="Poppins SemiBold" w:cs="Poppins SemiBold"/>
            <w:color w:val="FFFFFF" w:themeColor="background1"/>
          </w:rPr>
          <w:instrText xml:space="preserve"> PAGE   \* MERGEFORMAT </w:instrText>
        </w:r>
        <w:r w:rsidR="00884D5A" w:rsidRPr="00A17A84">
          <w:rPr>
            <w:rFonts w:ascii="Poppins SemiBold" w:hAnsi="Poppins SemiBold" w:cs="Poppins SemiBold"/>
            <w:color w:val="FFFFFF" w:themeColor="background1"/>
          </w:rPr>
          <w:fldChar w:fldCharType="separate"/>
        </w:r>
        <w:r w:rsidR="00884D5A" w:rsidRPr="00A17A84">
          <w:rPr>
            <w:rFonts w:ascii="Poppins SemiBold" w:hAnsi="Poppins SemiBold" w:cs="Poppins SemiBold"/>
            <w:color w:val="FFFFFF" w:themeColor="background1"/>
          </w:rPr>
          <w:t>1</w:t>
        </w:r>
        <w:r w:rsidR="00884D5A" w:rsidRPr="00A17A84">
          <w:rPr>
            <w:rFonts w:ascii="Poppins SemiBold" w:hAnsi="Poppins SemiBold" w:cs="Poppins SemiBold"/>
            <w:noProof/>
            <w:color w:val="FFFFFF" w:themeColor="background1"/>
          </w:rPr>
          <w:fldChar w:fldCharType="end"/>
        </w:r>
      </w:sdtContent>
    </w:sdt>
  </w:p>
  <w:p w14:paraId="4B4DECD5" w14:textId="76B8DCE4" w:rsidR="00884D5A" w:rsidRPr="00EA076D" w:rsidRDefault="00A17A84" w:rsidP="00EA076D">
    <w:pPr>
      <w:pStyle w:val="Footer"/>
      <w:rPr>
        <w:color w:val="FFFFFF" w:themeColor="background1"/>
      </w:rPr>
    </w:pPr>
    <w:r>
      <w:rPr>
        <w:color w:val="FFFFFF" w:themeColor="background1"/>
      </w:rPr>
      <w:t>Pants for Birds LLC</w:t>
    </w:r>
    <w:r>
      <w:rPr>
        <w:color w:val="FFFFFF" w:themeColor="background1"/>
      </w:rPr>
      <w:tab/>
    </w:r>
    <w:r w:rsidR="00291F53" w:rsidRPr="00EA076D">
      <w:rPr>
        <w:color w:val="FFFFFF" w:themeColor="background1"/>
      </w:rPr>
      <w:t xml:space="preserve">Document Version: </w:t>
    </w:r>
    <w:r w:rsidR="00884D5A" w:rsidRPr="00EA076D">
      <w:rPr>
        <w:color w:val="FFFFFF" w:themeColor="background1"/>
      </w:rPr>
      <w:t>DRAFT</w:t>
    </w:r>
    <w:r w:rsidR="00291F53" w:rsidRPr="00EA076D">
      <w:rPr>
        <w:color w:val="FFFFFF" w:themeColor="background1"/>
      </w:rPr>
      <w:tab/>
      <w:t>Firmware Version: 0.0.0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E2FFA" w14:textId="77777777" w:rsidR="000172B7" w:rsidRDefault="000172B7" w:rsidP="00135062">
      <w:pPr>
        <w:spacing w:after="0" w:line="240" w:lineRule="auto"/>
      </w:pPr>
      <w:r>
        <w:separator/>
      </w:r>
    </w:p>
  </w:footnote>
  <w:footnote w:type="continuationSeparator" w:id="0">
    <w:p w14:paraId="189254F9" w14:textId="77777777" w:rsidR="000172B7" w:rsidRDefault="000172B7" w:rsidP="001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A80B" w14:textId="585E36D9" w:rsidR="00135062" w:rsidRDefault="00FA0AA4" w:rsidP="004B759E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CF8A30F" wp14:editId="2EA3B536">
          <wp:simplePos x="0" y="0"/>
          <wp:positionH relativeFrom="column">
            <wp:posOffset>-2540</wp:posOffset>
          </wp:positionH>
          <wp:positionV relativeFrom="paragraph">
            <wp:posOffset>-11430</wp:posOffset>
          </wp:positionV>
          <wp:extent cx="275590" cy="275590"/>
          <wp:effectExtent l="0" t="0" r="0" b="0"/>
          <wp:wrapTight wrapText="bothSides">
            <wp:wrapPolygon edited="0">
              <wp:start x="0" y="0"/>
              <wp:lineTo x="2986" y="19410"/>
              <wp:lineTo x="19410" y="19410"/>
              <wp:lineTo x="19410" y="10452"/>
              <wp:lineTo x="11945" y="0"/>
              <wp:lineTo x="5972" y="0"/>
              <wp:lineTo x="0" y="0"/>
            </wp:wrapPolygon>
          </wp:wrapTight>
          <wp:docPr id="20732016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590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759E">
      <w:rPr>
        <w:noProof/>
      </w:rPr>
      <w:drawing>
        <wp:anchor distT="0" distB="0" distL="114300" distR="114300" simplePos="0" relativeHeight="251656704" behindDoc="1" locked="0" layoutInCell="1" allowOverlap="1" wp14:anchorId="724BAAEA" wp14:editId="269855CE">
          <wp:simplePos x="0" y="0"/>
          <wp:positionH relativeFrom="column">
            <wp:posOffset>5848350</wp:posOffset>
          </wp:positionH>
          <wp:positionV relativeFrom="paragraph">
            <wp:posOffset>3810</wp:posOffset>
          </wp:positionV>
          <wp:extent cx="1009650" cy="630555"/>
          <wp:effectExtent l="0" t="0" r="0" b="0"/>
          <wp:wrapTight wrapText="bothSides">
            <wp:wrapPolygon edited="0">
              <wp:start x="0" y="0"/>
              <wp:lineTo x="0" y="20882"/>
              <wp:lineTo x="21192" y="20882"/>
              <wp:lineTo x="21192" y="0"/>
              <wp:lineTo x="0" y="0"/>
            </wp:wrapPolygon>
          </wp:wrapTight>
          <wp:docPr id="8747487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759E">
      <w:tab/>
    </w:r>
    <w:r w:rsidR="004B759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EBB9" w14:textId="446C2F66" w:rsidR="004B759E" w:rsidRDefault="004B759E" w:rsidP="004B759E">
    <w:pPr>
      <w:pStyle w:val="Header"/>
      <w:jc w:val="right"/>
    </w:pPr>
    <w:r>
      <w:rPr>
        <w:noProof/>
      </w:rPr>
      <w:drawing>
        <wp:inline distT="0" distB="0" distL="0" distR="0" wp14:anchorId="672563F0" wp14:editId="60ECC174">
          <wp:extent cx="975360" cy="609411"/>
          <wp:effectExtent l="0" t="0" r="0" b="0"/>
          <wp:docPr id="28262709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166" cy="613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FA3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7C3814"/>
    <w:multiLevelType w:val="multilevel"/>
    <w:tmpl w:val="D9D0A6B8"/>
    <w:lvl w:ilvl="0">
      <w:start w:val="1"/>
      <w:numFmt w:val="decimal"/>
      <w:lvlText w:val="%1    "/>
      <w:lvlJc w:val="left"/>
      <w:pPr>
        <w:ind w:left="360" w:hanging="360"/>
      </w:pPr>
      <w:rPr>
        <w:rFonts w:hint="default"/>
        <w:b/>
        <w:i w:val="0"/>
        <w:color w:val="auto"/>
        <w:sz w:val="32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ascii="Poppins SemiBold" w:hAnsi="Poppins SemiBold" w:hint="default"/>
        <w:color w:val="FFCB00" w:themeColor="accent5"/>
        <w:sz w:val="26"/>
      </w:rPr>
    </w:lvl>
    <w:lvl w:ilvl="2">
      <w:start w:val="1"/>
      <w:numFmt w:val="decimal"/>
      <w:lvlText w:val="%1.%2.%3  "/>
      <w:lvlJc w:val="left"/>
      <w:pPr>
        <w:ind w:left="1080" w:hanging="36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73054E"/>
    <w:multiLevelType w:val="hybridMultilevel"/>
    <w:tmpl w:val="89921288"/>
    <w:lvl w:ilvl="0" w:tplc="AEEAE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62B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F6CD7"/>
    <w:multiLevelType w:val="multilevel"/>
    <w:tmpl w:val="624C7896"/>
    <w:numStyleLink w:val="Style1"/>
  </w:abstractNum>
  <w:abstractNum w:abstractNumId="5" w15:restartNumberingAfterBreak="0">
    <w:nsid w:val="1F3D1915"/>
    <w:multiLevelType w:val="hybridMultilevel"/>
    <w:tmpl w:val="BFDAC82A"/>
    <w:lvl w:ilvl="0" w:tplc="5658EC1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A0E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52F3E19"/>
    <w:multiLevelType w:val="multilevel"/>
    <w:tmpl w:val="6CA43626"/>
    <w:lvl w:ilvl="0">
      <w:start w:val="1"/>
      <w:numFmt w:val="decimal"/>
      <w:lvlText w:val="%1    "/>
      <w:lvlJc w:val="left"/>
      <w:pPr>
        <w:ind w:left="360" w:hanging="360"/>
      </w:pPr>
      <w:rPr>
        <w:rFonts w:ascii="Poppins SemiBold" w:hAnsi="Poppins SemiBold" w:hint="default"/>
        <w:b/>
        <w:i w:val="0"/>
        <w:color w:val="00AD4D" w:themeColor="accent4"/>
        <w:sz w:val="32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ascii="Poppins SemiBold" w:hAnsi="Poppins SemiBold" w:hint="default"/>
        <w:color w:val="FFCB00" w:themeColor="accent5"/>
        <w:sz w:val="26"/>
      </w:rPr>
    </w:lvl>
    <w:lvl w:ilvl="2">
      <w:start w:val="1"/>
      <w:numFmt w:val="decimal"/>
      <w:lvlText w:val="%1.%2.%3  "/>
      <w:lvlJc w:val="left"/>
      <w:pPr>
        <w:ind w:left="1080" w:hanging="360"/>
      </w:pPr>
      <w:rPr>
        <w:rFonts w:ascii="Poppins" w:hAnsi="Poppins" w:hint="default"/>
        <w:b w:val="0"/>
        <w:i w:val="0"/>
        <w:color w:val="00AD4D" w:themeColor="accent4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B84E0D"/>
    <w:multiLevelType w:val="hybridMultilevel"/>
    <w:tmpl w:val="351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75E25"/>
    <w:multiLevelType w:val="multilevel"/>
    <w:tmpl w:val="C9DCB27A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Poppins" w:hAnsi="Poppins" w:hint="default"/>
        <w:color w:val="00AD4D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7941D5F"/>
    <w:multiLevelType w:val="hybridMultilevel"/>
    <w:tmpl w:val="FD622920"/>
    <w:lvl w:ilvl="0" w:tplc="3960877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A46FF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F9B0148"/>
    <w:multiLevelType w:val="hybridMultilevel"/>
    <w:tmpl w:val="F1DAEA66"/>
    <w:lvl w:ilvl="0" w:tplc="BB9A76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83B14"/>
    <w:multiLevelType w:val="multilevel"/>
    <w:tmpl w:val="4BE06018"/>
    <w:lvl w:ilvl="0">
      <w:start w:val="1"/>
      <w:numFmt w:val="decimal"/>
      <w:lvlText w:val="%1    "/>
      <w:lvlJc w:val="left"/>
      <w:pPr>
        <w:ind w:left="360" w:hanging="360"/>
      </w:pPr>
      <w:rPr>
        <w:rFonts w:ascii="Poppins" w:hAnsi="Poppins" w:hint="default"/>
        <w:b/>
        <w:i w:val="0"/>
        <w:color w:val="00AD4D" w:themeColor="accent4"/>
        <w:sz w:val="28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ascii="Poppins SemiBold" w:hAnsi="Poppins SemiBold" w:hint="default"/>
        <w:color w:val="FFCB00" w:themeColor="accent5"/>
        <w:sz w:val="26"/>
      </w:rPr>
    </w:lvl>
    <w:lvl w:ilvl="2">
      <w:start w:val="1"/>
      <w:numFmt w:val="decimal"/>
      <w:lvlText w:val="%1.%2.%3  "/>
      <w:lvlJc w:val="left"/>
      <w:pPr>
        <w:ind w:left="1080" w:hanging="360"/>
      </w:pPr>
      <w:rPr>
        <w:rFonts w:ascii="Poppins" w:hAnsi="Poppins" w:hint="default"/>
        <w:b w:val="0"/>
        <w:i w:val="0"/>
        <w:color w:val="00AD4D" w:themeColor="accent4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3B09A6"/>
    <w:multiLevelType w:val="multilevel"/>
    <w:tmpl w:val="DFF8DB00"/>
    <w:lvl w:ilvl="0">
      <w:start w:val="1"/>
      <w:numFmt w:val="decimal"/>
      <w:lvlText w:val="%1    "/>
      <w:lvlJc w:val="left"/>
      <w:pPr>
        <w:ind w:left="360" w:hanging="36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ascii="Poppins SemiBold" w:hAnsi="Poppins SemiBold" w:hint="default"/>
        <w:color w:val="FFCB00" w:themeColor="accent5"/>
        <w:sz w:val="26"/>
      </w:rPr>
    </w:lvl>
    <w:lvl w:ilvl="2">
      <w:start w:val="1"/>
      <w:numFmt w:val="decimal"/>
      <w:lvlText w:val="%1.%2.%3  "/>
      <w:lvlJc w:val="left"/>
      <w:pPr>
        <w:ind w:left="1080" w:hanging="36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522B65"/>
    <w:multiLevelType w:val="hybridMultilevel"/>
    <w:tmpl w:val="55DEB3F6"/>
    <w:lvl w:ilvl="0" w:tplc="D2128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01CAD"/>
    <w:multiLevelType w:val="multilevel"/>
    <w:tmpl w:val="624C7896"/>
    <w:styleLink w:val="Style1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HAnsi" w:hAnsiTheme="minorHAns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49347FE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A331350"/>
    <w:multiLevelType w:val="hybridMultilevel"/>
    <w:tmpl w:val="4E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E7AFC"/>
    <w:multiLevelType w:val="multilevel"/>
    <w:tmpl w:val="D9D0A6B8"/>
    <w:lvl w:ilvl="0">
      <w:start w:val="1"/>
      <w:numFmt w:val="decimal"/>
      <w:lvlText w:val="%1    "/>
      <w:lvlJc w:val="left"/>
      <w:pPr>
        <w:ind w:left="360" w:hanging="360"/>
      </w:pPr>
      <w:rPr>
        <w:rFonts w:hint="default"/>
        <w:b/>
        <w:i w:val="0"/>
        <w:color w:val="auto"/>
        <w:sz w:val="32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ascii="Poppins SemiBold" w:hAnsi="Poppins SemiBold" w:hint="default"/>
        <w:color w:val="FFCB00" w:themeColor="accent5"/>
        <w:sz w:val="26"/>
      </w:rPr>
    </w:lvl>
    <w:lvl w:ilvl="2">
      <w:start w:val="1"/>
      <w:numFmt w:val="decimal"/>
      <w:lvlText w:val="%1.%2.%3  "/>
      <w:lvlJc w:val="left"/>
      <w:pPr>
        <w:ind w:left="1080" w:hanging="36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6F76A67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A31198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8B82D81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A6B46F9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AB904AD"/>
    <w:multiLevelType w:val="hybridMultilevel"/>
    <w:tmpl w:val="F9DACA3C"/>
    <w:lvl w:ilvl="0" w:tplc="8C6A4E2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62F44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7FD09A1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ADA4C6E"/>
    <w:multiLevelType w:val="multilevel"/>
    <w:tmpl w:val="FE86E726"/>
    <w:lvl w:ilvl="0">
      <w:start w:val="1"/>
      <w:numFmt w:val="decimal"/>
      <w:lvlText w:val="%1    "/>
      <w:lvlJc w:val="left"/>
      <w:pPr>
        <w:ind w:left="0" w:firstLine="0"/>
      </w:pPr>
      <w:rPr>
        <w:rFonts w:ascii="Poppins SemiBold" w:hAnsi="Poppins SemiBold" w:hint="default"/>
        <w:b/>
        <w:i w:val="0"/>
        <w:color w:val="00AD4D"/>
        <w:sz w:val="32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Poppins SemiBold" w:hAnsi="Poppins SemiBold" w:hint="default"/>
        <w:color w:val="FFCB00"/>
        <w:sz w:val="26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ascii="Poppins" w:hAnsi="Poppins" w:hint="default"/>
        <w:b w:val="0"/>
        <w:i w:val="0"/>
        <w:color w:val="00AD4D"/>
        <w:sz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Calibri" w:hAnsi="Calibri" w:cstheme="majorHAnsi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638340843">
    <w:abstractNumId w:val="2"/>
  </w:num>
  <w:num w:numId="2" w16cid:durableId="2058501990">
    <w:abstractNumId w:val="15"/>
  </w:num>
  <w:num w:numId="3" w16cid:durableId="1935090610">
    <w:abstractNumId w:val="8"/>
  </w:num>
  <w:num w:numId="4" w16cid:durableId="492642808">
    <w:abstractNumId w:val="18"/>
  </w:num>
  <w:num w:numId="5" w16cid:durableId="486746746">
    <w:abstractNumId w:val="13"/>
  </w:num>
  <w:num w:numId="6" w16cid:durableId="1499425795">
    <w:abstractNumId w:val="1"/>
  </w:num>
  <w:num w:numId="7" w16cid:durableId="1077366054">
    <w:abstractNumId w:val="12"/>
  </w:num>
  <w:num w:numId="8" w16cid:durableId="485248970">
    <w:abstractNumId w:val="7"/>
  </w:num>
  <w:num w:numId="9" w16cid:durableId="1349871291">
    <w:abstractNumId w:val="19"/>
  </w:num>
  <w:num w:numId="10" w16cid:durableId="1665357682">
    <w:abstractNumId w:val="21"/>
  </w:num>
  <w:num w:numId="11" w16cid:durableId="1574461307">
    <w:abstractNumId w:val="14"/>
  </w:num>
  <w:num w:numId="12" w16cid:durableId="969045482">
    <w:abstractNumId w:val="9"/>
  </w:num>
  <w:num w:numId="13" w16cid:durableId="1392578920">
    <w:abstractNumId w:val="16"/>
  </w:num>
  <w:num w:numId="14" w16cid:durableId="2011372482">
    <w:abstractNumId w:val="4"/>
  </w:num>
  <w:num w:numId="15" w16cid:durableId="962031710">
    <w:abstractNumId w:val="10"/>
  </w:num>
  <w:num w:numId="16" w16cid:durableId="206187554">
    <w:abstractNumId w:val="24"/>
  </w:num>
  <w:num w:numId="17" w16cid:durableId="1118136544">
    <w:abstractNumId w:val="3"/>
  </w:num>
  <w:num w:numId="18" w16cid:durableId="1016269116">
    <w:abstractNumId w:val="22"/>
  </w:num>
  <w:num w:numId="19" w16cid:durableId="2121409608">
    <w:abstractNumId w:val="6"/>
  </w:num>
  <w:num w:numId="20" w16cid:durableId="926691961">
    <w:abstractNumId w:val="26"/>
  </w:num>
  <w:num w:numId="21" w16cid:durableId="1877084683">
    <w:abstractNumId w:val="23"/>
  </w:num>
  <w:num w:numId="22" w16cid:durableId="409236340">
    <w:abstractNumId w:val="20"/>
  </w:num>
  <w:num w:numId="23" w16cid:durableId="90973918">
    <w:abstractNumId w:val="25"/>
  </w:num>
  <w:num w:numId="24" w16cid:durableId="611133157">
    <w:abstractNumId w:val="17"/>
  </w:num>
  <w:num w:numId="25" w16cid:durableId="1468818486">
    <w:abstractNumId w:val="5"/>
  </w:num>
  <w:num w:numId="26" w16cid:durableId="1892884401">
    <w:abstractNumId w:val="0"/>
  </w:num>
  <w:num w:numId="27" w16cid:durableId="131751182">
    <w:abstractNumId w:val="11"/>
  </w:num>
  <w:num w:numId="28" w16cid:durableId="11448142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614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3"/>
    <w:rsid w:val="00002F1F"/>
    <w:rsid w:val="000172B7"/>
    <w:rsid w:val="00022F56"/>
    <w:rsid w:val="00060C53"/>
    <w:rsid w:val="00070D76"/>
    <w:rsid w:val="00081252"/>
    <w:rsid w:val="000C10ED"/>
    <w:rsid w:val="000D57D9"/>
    <w:rsid w:val="00105D43"/>
    <w:rsid w:val="001143BD"/>
    <w:rsid w:val="00135062"/>
    <w:rsid w:val="00137C63"/>
    <w:rsid w:val="001675EC"/>
    <w:rsid w:val="0018449B"/>
    <w:rsid w:val="00187C19"/>
    <w:rsid w:val="001A3262"/>
    <w:rsid w:val="001C4BEA"/>
    <w:rsid w:val="001C5595"/>
    <w:rsid w:val="001F58BC"/>
    <w:rsid w:val="00216AC8"/>
    <w:rsid w:val="002342D4"/>
    <w:rsid w:val="0023708F"/>
    <w:rsid w:val="00244EAF"/>
    <w:rsid w:val="002859FF"/>
    <w:rsid w:val="00291F53"/>
    <w:rsid w:val="002930A9"/>
    <w:rsid w:val="002A757F"/>
    <w:rsid w:val="0033229A"/>
    <w:rsid w:val="00334633"/>
    <w:rsid w:val="00385C68"/>
    <w:rsid w:val="00386258"/>
    <w:rsid w:val="003D09FC"/>
    <w:rsid w:val="003D50B8"/>
    <w:rsid w:val="003E6509"/>
    <w:rsid w:val="003E6EDA"/>
    <w:rsid w:val="003F2A63"/>
    <w:rsid w:val="00405083"/>
    <w:rsid w:val="00407889"/>
    <w:rsid w:val="00407AE1"/>
    <w:rsid w:val="00416FA3"/>
    <w:rsid w:val="00420233"/>
    <w:rsid w:val="00430DA8"/>
    <w:rsid w:val="00455DB1"/>
    <w:rsid w:val="00456EEE"/>
    <w:rsid w:val="004673CC"/>
    <w:rsid w:val="004B759E"/>
    <w:rsid w:val="004D6610"/>
    <w:rsid w:val="004D6EDB"/>
    <w:rsid w:val="004F3C0E"/>
    <w:rsid w:val="004F4403"/>
    <w:rsid w:val="004F7122"/>
    <w:rsid w:val="00516292"/>
    <w:rsid w:val="005349B0"/>
    <w:rsid w:val="00540829"/>
    <w:rsid w:val="0054743F"/>
    <w:rsid w:val="00551424"/>
    <w:rsid w:val="00552369"/>
    <w:rsid w:val="005537F0"/>
    <w:rsid w:val="00573403"/>
    <w:rsid w:val="00576730"/>
    <w:rsid w:val="005A4872"/>
    <w:rsid w:val="005B15AC"/>
    <w:rsid w:val="005B2C53"/>
    <w:rsid w:val="005C2B6E"/>
    <w:rsid w:val="005D6C19"/>
    <w:rsid w:val="005F5B50"/>
    <w:rsid w:val="00636166"/>
    <w:rsid w:val="00661E5C"/>
    <w:rsid w:val="00670312"/>
    <w:rsid w:val="00672300"/>
    <w:rsid w:val="0068576B"/>
    <w:rsid w:val="006863E9"/>
    <w:rsid w:val="006F69E6"/>
    <w:rsid w:val="007074ED"/>
    <w:rsid w:val="007762E3"/>
    <w:rsid w:val="00797B10"/>
    <w:rsid w:val="007F0BCE"/>
    <w:rsid w:val="007F7DD3"/>
    <w:rsid w:val="00841C46"/>
    <w:rsid w:val="00844B94"/>
    <w:rsid w:val="00864099"/>
    <w:rsid w:val="00867AD5"/>
    <w:rsid w:val="00875A6F"/>
    <w:rsid w:val="008770CB"/>
    <w:rsid w:val="00884D5A"/>
    <w:rsid w:val="008850CC"/>
    <w:rsid w:val="008910D3"/>
    <w:rsid w:val="0089643D"/>
    <w:rsid w:val="008D3B98"/>
    <w:rsid w:val="008E14C2"/>
    <w:rsid w:val="008E2C41"/>
    <w:rsid w:val="008E2E00"/>
    <w:rsid w:val="008F406F"/>
    <w:rsid w:val="008F7ADA"/>
    <w:rsid w:val="00914208"/>
    <w:rsid w:val="00926A91"/>
    <w:rsid w:val="009325CB"/>
    <w:rsid w:val="00937483"/>
    <w:rsid w:val="00944981"/>
    <w:rsid w:val="00956E9A"/>
    <w:rsid w:val="0096002A"/>
    <w:rsid w:val="00961947"/>
    <w:rsid w:val="0097675E"/>
    <w:rsid w:val="00983D5D"/>
    <w:rsid w:val="0099588D"/>
    <w:rsid w:val="009A29D5"/>
    <w:rsid w:val="009D4BDC"/>
    <w:rsid w:val="00A04635"/>
    <w:rsid w:val="00A17A84"/>
    <w:rsid w:val="00A40465"/>
    <w:rsid w:val="00A819B5"/>
    <w:rsid w:val="00AA0453"/>
    <w:rsid w:val="00AA3904"/>
    <w:rsid w:val="00AB5A9F"/>
    <w:rsid w:val="00AC2E82"/>
    <w:rsid w:val="00AC42C9"/>
    <w:rsid w:val="00AD53CF"/>
    <w:rsid w:val="00AE2CEA"/>
    <w:rsid w:val="00AF35BD"/>
    <w:rsid w:val="00B65FF7"/>
    <w:rsid w:val="00B66195"/>
    <w:rsid w:val="00B73C68"/>
    <w:rsid w:val="00BE61DE"/>
    <w:rsid w:val="00C00475"/>
    <w:rsid w:val="00C15B9F"/>
    <w:rsid w:val="00C239CC"/>
    <w:rsid w:val="00C409E5"/>
    <w:rsid w:val="00C611CC"/>
    <w:rsid w:val="00C77EB7"/>
    <w:rsid w:val="00C85A8C"/>
    <w:rsid w:val="00C86B09"/>
    <w:rsid w:val="00C912B7"/>
    <w:rsid w:val="00C95BEA"/>
    <w:rsid w:val="00CA5DE0"/>
    <w:rsid w:val="00CC0849"/>
    <w:rsid w:val="00D06650"/>
    <w:rsid w:val="00D13F1F"/>
    <w:rsid w:val="00D20238"/>
    <w:rsid w:val="00D84C1C"/>
    <w:rsid w:val="00DB3014"/>
    <w:rsid w:val="00DC2058"/>
    <w:rsid w:val="00DF1A57"/>
    <w:rsid w:val="00DF3482"/>
    <w:rsid w:val="00E12670"/>
    <w:rsid w:val="00E15E15"/>
    <w:rsid w:val="00E35EAF"/>
    <w:rsid w:val="00E53C0D"/>
    <w:rsid w:val="00E55DA3"/>
    <w:rsid w:val="00E66DA1"/>
    <w:rsid w:val="00E70035"/>
    <w:rsid w:val="00EA076D"/>
    <w:rsid w:val="00EB24F6"/>
    <w:rsid w:val="00EE3F68"/>
    <w:rsid w:val="00EE69A4"/>
    <w:rsid w:val="00F15560"/>
    <w:rsid w:val="00F52C06"/>
    <w:rsid w:val="00F634BB"/>
    <w:rsid w:val="00F64017"/>
    <w:rsid w:val="00F745FB"/>
    <w:rsid w:val="00F74C29"/>
    <w:rsid w:val="00F91173"/>
    <w:rsid w:val="00FA0AA4"/>
    <w:rsid w:val="00FA5ABC"/>
    <w:rsid w:val="00FB129B"/>
    <w:rsid w:val="00FC0334"/>
    <w:rsid w:val="00FD0C6D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74F1654B"/>
  <w15:docId w15:val="{7E03C9E8-9C02-4554-9780-47D1D89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F"/>
  </w:style>
  <w:style w:type="paragraph" w:styleId="Heading1">
    <w:name w:val="heading 1"/>
    <w:basedOn w:val="Normal"/>
    <w:next w:val="Normal"/>
    <w:link w:val="Heading1Char"/>
    <w:uiPriority w:val="9"/>
    <w:qFormat/>
    <w:rsid w:val="005B2C53"/>
    <w:pPr>
      <w:keepNext/>
      <w:keepLines/>
      <w:spacing w:before="240" w:after="0"/>
      <w:outlineLvl w:val="0"/>
    </w:pPr>
    <w:rPr>
      <w:rFonts w:ascii="Poppins SemiBold" w:eastAsiaTheme="majorEastAsia" w:hAnsi="Poppins SemiBold" w:cstheme="majorBidi"/>
      <w:b/>
      <w:color w:val="00AD4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9A"/>
    <w:pPr>
      <w:keepNext/>
      <w:keepLines/>
      <w:spacing w:before="40" w:after="0"/>
      <w:outlineLvl w:val="1"/>
    </w:pPr>
    <w:rPr>
      <w:rFonts w:ascii="Poppins SemiBold" w:eastAsiaTheme="majorEastAsia" w:hAnsi="Poppins SemiBold" w:cstheme="majorBidi"/>
      <w:b/>
      <w:color w:val="FFCB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E9A"/>
    <w:pPr>
      <w:keepNext/>
      <w:keepLines/>
      <w:spacing w:before="40" w:after="0"/>
      <w:outlineLvl w:val="2"/>
    </w:pPr>
    <w:rPr>
      <w:rFonts w:ascii="Poppins" w:eastAsiaTheme="majorEastAsia" w:hAnsi="Poppins" w:cstheme="majorBidi"/>
      <w:color w:val="00AD4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68"/>
    <w:pPr>
      <w:keepNext/>
      <w:keepLines/>
      <w:spacing w:before="40" w:after="0"/>
      <w:outlineLvl w:val="3"/>
    </w:pPr>
    <w:rPr>
      <w:rFonts w:ascii="Calibri" w:eastAsiaTheme="majorEastAsia" w:hAnsi="Calibr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B6E"/>
    <w:pPr>
      <w:spacing w:after="0" w:line="240" w:lineRule="auto"/>
      <w:contextualSpacing/>
    </w:pPr>
    <w:rPr>
      <w:rFonts w:ascii="Poppins" w:eastAsiaTheme="majorEastAsia" w:hAnsi="Poppin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6E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A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2C53"/>
    <w:rPr>
      <w:rFonts w:ascii="Poppins SemiBold" w:eastAsiaTheme="majorEastAsia" w:hAnsi="Poppins SemiBold" w:cstheme="majorBidi"/>
      <w:b/>
      <w:color w:val="00AD4D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E9A"/>
    <w:rPr>
      <w:rFonts w:ascii="Poppins SemiBold" w:eastAsiaTheme="majorEastAsia" w:hAnsi="Poppins SemiBold" w:cstheme="majorBidi"/>
      <w:b/>
      <w:color w:val="FFCB00"/>
      <w:sz w:val="26"/>
      <w:szCs w:val="26"/>
    </w:rPr>
  </w:style>
  <w:style w:type="table" w:styleId="TableGrid">
    <w:name w:val="Table Grid"/>
    <w:basedOn w:val="TableNormal"/>
    <w:uiPriority w:val="39"/>
    <w:rsid w:val="00AC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56E9A"/>
    <w:rPr>
      <w:rFonts w:ascii="Poppins" w:eastAsiaTheme="majorEastAsia" w:hAnsi="Poppins" w:cstheme="majorBidi"/>
      <w:color w:val="00AD4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2"/>
  </w:style>
  <w:style w:type="paragraph" w:styleId="Footer">
    <w:name w:val="footer"/>
    <w:basedOn w:val="Normal"/>
    <w:link w:val="Foot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2"/>
  </w:style>
  <w:style w:type="paragraph" w:styleId="NoSpacing">
    <w:name w:val="No Spacing"/>
    <w:uiPriority w:val="1"/>
    <w:qFormat/>
    <w:rsid w:val="004B75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B6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3F68"/>
    <w:rPr>
      <w:rFonts w:ascii="Calibri" w:eastAsiaTheme="majorEastAsia" w:hAnsi="Calibri" w:cstheme="majorBidi"/>
      <w:b/>
      <w:iCs/>
    </w:rPr>
  </w:style>
  <w:style w:type="numbering" w:customStyle="1" w:styleId="Style1">
    <w:name w:val="Style1"/>
    <w:uiPriority w:val="99"/>
    <w:rsid w:val="00EE3F68"/>
    <w:pPr>
      <w:numPr>
        <w:numId w:val="1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91F53"/>
    <w:pPr>
      <w:outlineLvl w:val="9"/>
    </w:pPr>
    <w:rPr>
      <w:rFonts w:asciiTheme="majorHAnsi" w:hAnsiTheme="majorHAnsi"/>
      <w:color w:val="008139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91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1F53"/>
    <w:pPr>
      <w:spacing w:after="100"/>
      <w:ind w:left="440"/>
    </w:pPr>
  </w:style>
  <w:style w:type="paragraph" w:customStyle="1" w:styleId="IgnoredHeading">
    <w:name w:val="Ignored Heading"/>
    <w:basedOn w:val="Heading1"/>
    <w:link w:val="IgnoredHeadingChar"/>
    <w:qFormat/>
    <w:rsid w:val="00291F53"/>
  </w:style>
  <w:style w:type="character" w:customStyle="1" w:styleId="IgnoredHeadingChar">
    <w:name w:val="Ignored Heading Char"/>
    <w:basedOn w:val="Heading1Char"/>
    <w:link w:val="IgnoredHeading"/>
    <w:rsid w:val="00291F53"/>
    <w:rPr>
      <w:rFonts w:ascii="Poppins SemiBold" w:eastAsiaTheme="majorEastAsia" w:hAnsi="Poppins SemiBold" w:cstheme="majorBidi"/>
      <w:b/>
      <w:color w:val="00AD4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ail\Documents\Custom%20Office%20Templates\pantsforbirds_style_template.dotx" TargetMode="External"/></Relationships>
</file>

<file path=word/theme/theme1.xml><?xml version="1.0" encoding="utf-8"?>
<a:theme xmlns:a="http://schemas.openxmlformats.org/drawingml/2006/main" name="Office Theme">
  <a:themeElements>
    <a:clrScheme name="Pants for Birds">
      <a:dk1>
        <a:sysClr val="windowText" lastClr="000000"/>
      </a:dk1>
      <a:lt1>
        <a:sysClr val="window" lastClr="FFFFFF"/>
      </a:lt1>
      <a:dk2>
        <a:srgbClr val="AEABAB"/>
      </a:dk2>
      <a:lt2>
        <a:srgbClr val="E7E6E6"/>
      </a:lt2>
      <a:accent1>
        <a:srgbClr val="00AD4D"/>
      </a:accent1>
      <a:accent2>
        <a:srgbClr val="FFCB00"/>
      </a:accent2>
      <a:accent3>
        <a:srgbClr val="A5A5A5"/>
      </a:accent3>
      <a:accent4>
        <a:srgbClr val="00AD4D"/>
      </a:accent4>
      <a:accent5>
        <a:srgbClr val="FFCB00"/>
      </a:accent5>
      <a:accent6>
        <a:srgbClr val="A5A5A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E26-FE74-4863-BD26-DE7CC55B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pantsforbirds_style_template.dotx</Template>
  <TotalTime>1954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17</cp:revision>
  <cp:lastPrinted>2024-09-01T07:19:00Z</cp:lastPrinted>
  <dcterms:created xsi:type="dcterms:W3CDTF">2024-09-02T22:50:00Z</dcterms:created>
  <dcterms:modified xsi:type="dcterms:W3CDTF">2024-09-11T07:49:00Z</dcterms:modified>
</cp:coreProperties>
</file>