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51053"/>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8306"/>
            </w:tabs>
          </w:pPr>
          <w:r>
            <w:fldChar w:fldCharType="begin"/>
          </w:r>
          <w:r>
            <w:instrText xml:space="preserve">TOC \o "1-3" \h \u </w:instrText>
          </w:r>
          <w:r>
            <w:fldChar w:fldCharType="separate"/>
          </w:r>
          <w:r>
            <w:fldChar w:fldCharType="begin"/>
          </w:r>
          <w:r>
            <w:instrText xml:space="preserve"> HYPERLINK \l _Toc2170 </w:instrText>
          </w:r>
          <w:r>
            <w:fldChar w:fldCharType="separate"/>
          </w:r>
          <w:r>
            <w:rPr>
              <w:rFonts w:hint="eastAsia"/>
              <w:lang w:val="en-US" w:eastAsia="zh-CN"/>
            </w:rPr>
            <w:t>编</w:t>
          </w:r>
          <w:r>
            <w:rPr>
              <w:rFonts w:hint="eastAsia"/>
            </w:rPr>
            <w:t>译过程</w:t>
          </w:r>
          <w:r>
            <w:tab/>
          </w:r>
          <w:r>
            <w:fldChar w:fldCharType="begin"/>
          </w:r>
          <w:r>
            <w:instrText xml:space="preserve"> PAGEREF _Toc2170 \h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_Toc20039 </w:instrText>
          </w:r>
          <w:r>
            <w:fldChar w:fldCharType="separate"/>
          </w:r>
          <w:r>
            <w:rPr>
              <w:rFonts w:hint="eastAsia"/>
              <w:lang w:val="en-US" w:eastAsia="zh-CN"/>
            </w:rPr>
            <w:t>步骤</w:t>
          </w:r>
          <w:r>
            <w:tab/>
          </w:r>
          <w:r>
            <w:fldChar w:fldCharType="begin"/>
          </w:r>
          <w:r>
            <w:instrText xml:space="preserve"> PAGEREF _Toc20039 \h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_Toc13623 </w:instrText>
          </w:r>
          <w:r>
            <w:fldChar w:fldCharType="separate"/>
          </w:r>
          <w:r>
            <w:rPr>
              <w:rFonts w:hint="eastAsia"/>
              <w:lang w:val="en-US" w:eastAsia="zh-CN"/>
            </w:rPr>
            <w:t>示例</w:t>
          </w:r>
          <w:r>
            <w:tab/>
          </w:r>
          <w:r>
            <w:fldChar w:fldCharType="begin"/>
          </w:r>
          <w:r>
            <w:instrText xml:space="preserve"> PAGEREF _Toc13623 \h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_Toc24851 </w:instrText>
          </w:r>
          <w:r>
            <w:fldChar w:fldCharType="separate"/>
          </w:r>
          <w:r>
            <w:rPr>
              <w:rFonts w:hint="eastAsia"/>
              <w:lang w:val="en-US" w:eastAsia="zh-CN"/>
            </w:rPr>
            <w:t xml:space="preserve">一. </w:t>
          </w:r>
          <w:r>
            <w:rPr>
              <w:rFonts w:hint="default"/>
              <w:lang w:val="en-US" w:eastAsia="zh-CN"/>
            </w:rPr>
            <w:t>数据类型</w:t>
          </w:r>
          <w:r>
            <w:tab/>
          </w:r>
          <w:r>
            <w:fldChar w:fldCharType="begin"/>
          </w:r>
          <w:r>
            <w:instrText xml:space="preserve"> PAGEREF _Toc24851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_Toc24170 </w:instrText>
          </w:r>
          <w:r>
            <w:fldChar w:fldCharType="separate"/>
          </w:r>
          <w:r>
            <w:rPr>
              <w:rFonts w:hint="eastAsia"/>
              <w:lang w:val="en-US" w:eastAsia="zh-CN"/>
            </w:rPr>
            <w:t xml:space="preserve">1.1 </w:t>
          </w:r>
          <w:r>
            <w:rPr>
              <w:rFonts w:hint="default"/>
              <w:lang w:val="en-US" w:eastAsia="zh-CN"/>
            </w:rPr>
            <w:t>进程内存分配</w:t>
          </w:r>
          <w:r>
            <w:tab/>
          </w:r>
          <w:r>
            <w:fldChar w:fldCharType="begin"/>
          </w:r>
          <w:r>
            <w:instrText xml:space="preserve"> PAGEREF _Toc24170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_Toc15057 </w:instrText>
          </w:r>
          <w:r>
            <w:fldChar w:fldCharType="separate"/>
          </w:r>
          <w:r>
            <w:rPr>
              <w:rFonts w:hint="eastAsia"/>
              <w:lang w:val="en-US" w:eastAsia="zh-CN"/>
            </w:rPr>
            <w:t xml:space="preserve">1.2 </w:t>
          </w:r>
          <w:r>
            <w:rPr>
              <w:rFonts w:hint="default"/>
              <w:lang w:val="en-US" w:eastAsia="zh-CN"/>
            </w:rPr>
            <w:t>变量的存储类型</w:t>
          </w:r>
          <w:r>
            <w:tab/>
          </w:r>
          <w:r>
            <w:fldChar w:fldCharType="begin"/>
          </w:r>
          <w:r>
            <w:instrText xml:space="preserve"> PAGEREF _Toc15057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_Toc25289 </w:instrText>
          </w:r>
          <w:r>
            <w:fldChar w:fldCharType="separate"/>
          </w:r>
          <w:r>
            <w:rPr>
              <w:rFonts w:hint="eastAsia"/>
              <w:lang w:val="en-US" w:eastAsia="zh-CN"/>
            </w:rPr>
            <w:t xml:space="preserve">1.3 </w:t>
          </w:r>
          <w:r>
            <w:rPr>
              <w:rFonts w:hint="default"/>
              <w:lang w:val="en-US" w:eastAsia="zh-CN"/>
            </w:rPr>
            <w:t>基本数据类型</w:t>
          </w:r>
          <w:r>
            <w:tab/>
          </w:r>
          <w:r>
            <w:fldChar w:fldCharType="begin"/>
          </w:r>
          <w:r>
            <w:instrText xml:space="preserve"> PAGEREF _Toc25289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_Toc17419 </w:instrText>
          </w:r>
          <w:r>
            <w:fldChar w:fldCharType="separate"/>
          </w:r>
          <w:r>
            <w:rPr>
              <w:rFonts w:hint="eastAsia"/>
              <w:lang w:val="en-US" w:eastAsia="zh-CN"/>
            </w:rPr>
            <w:t xml:space="preserve">1.3.1 </w:t>
          </w:r>
          <w:r>
            <w:rPr>
              <w:rFonts w:hint="default"/>
              <w:lang w:val="en-US" w:eastAsia="zh-CN"/>
            </w:rPr>
            <w:t>整型</w:t>
          </w:r>
          <w:r>
            <w:tab/>
          </w:r>
          <w:r>
            <w:fldChar w:fldCharType="begin"/>
          </w:r>
          <w:r>
            <w:instrText xml:space="preserve"> PAGEREF _Toc17419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_Toc8886 </w:instrText>
          </w:r>
          <w:r>
            <w:fldChar w:fldCharType="separate"/>
          </w:r>
          <w:r>
            <w:rPr>
              <w:rFonts w:hint="eastAsia"/>
              <w:lang w:val="en-US" w:eastAsia="zh-CN"/>
            </w:rPr>
            <w:t xml:space="preserve">1.3.2 </w:t>
          </w:r>
          <w:r>
            <w:rPr>
              <w:rFonts w:hint="default"/>
              <w:lang w:val="en-US" w:eastAsia="zh-CN"/>
            </w:rPr>
            <w:t>字符型</w:t>
          </w:r>
          <w:r>
            <w:tab/>
          </w:r>
          <w:r>
            <w:fldChar w:fldCharType="begin"/>
          </w:r>
          <w:r>
            <w:instrText xml:space="preserve"> PAGEREF _Toc8886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_Toc5524 </w:instrText>
          </w:r>
          <w:r>
            <w:fldChar w:fldCharType="separate"/>
          </w:r>
          <w:r>
            <w:rPr>
              <w:rFonts w:hint="eastAsia"/>
              <w:lang w:val="en-US" w:eastAsia="zh-CN"/>
            </w:rPr>
            <w:t xml:space="preserve">1.3.3 </w:t>
          </w:r>
          <w:r>
            <w:rPr>
              <w:rFonts w:hint="default"/>
              <w:lang w:val="en-US" w:eastAsia="zh-CN"/>
            </w:rPr>
            <w:t>浮点型(实型)</w:t>
          </w:r>
          <w:r>
            <w:tab/>
          </w:r>
          <w:r>
            <w:fldChar w:fldCharType="begin"/>
          </w:r>
          <w:r>
            <w:instrText xml:space="preserve"> PAGEREF _Toc5524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_Toc3529 </w:instrText>
          </w:r>
          <w:r>
            <w:fldChar w:fldCharType="separate"/>
          </w:r>
          <w:r>
            <w:rPr>
              <w:rFonts w:hint="eastAsia"/>
              <w:lang w:val="en-US" w:eastAsia="zh-CN"/>
            </w:rPr>
            <w:t xml:space="preserve">1.3.4 </w:t>
          </w:r>
          <w:r>
            <w:rPr>
              <w:rFonts w:hint="default"/>
              <w:lang w:val="en-US" w:eastAsia="zh-CN"/>
            </w:rPr>
            <w:t>枚举类型</w:t>
          </w:r>
          <w:r>
            <w:tab/>
          </w:r>
          <w:r>
            <w:fldChar w:fldCharType="begin"/>
          </w:r>
          <w:r>
            <w:instrText xml:space="preserve"> PAGEREF _Toc3529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_Toc31343 </w:instrText>
          </w:r>
          <w:r>
            <w:fldChar w:fldCharType="separate"/>
          </w:r>
          <w:r>
            <w:rPr>
              <w:rFonts w:hint="default"/>
              <w:lang w:val="en-US" w:eastAsia="zh-CN"/>
            </w:rPr>
            <w:t>1.</w:t>
          </w:r>
          <w:r>
            <w:rPr>
              <w:rFonts w:hint="eastAsia"/>
              <w:lang w:val="en-US" w:eastAsia="zh-CN"/>
            </w:rPr>
            <w:t>4</w:t>
          </w:r>
          <w:r>
            <w:rPr>
              <w:rFonts w:hint="default"/>
              <w:lang w:val="en-US" w:eastAsia="zh-CN"/>
            </w:rPr>
            <w:t xml:space="preserve"> 构造数据类型</w:t>
          </w:r>
          <w:r>
            <w:tab/>
          </w:r>
          <w:r>
            <w:fldChar w:fldCharType="begin"/>
          </w:r>
          <w:r>
            <w:instrText xml:space="preserve"> PAGEREF _Toc31343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_Toc7581 </w:instrText>
          </w:r>
          <w:r>
            <w:fldChar w:fldCharType="separate"/>
          </w:r>
          <w:r>
            <w:rPr>
              <w:rFonts w:hint="default"/>
              <w:lang w:val="en-US" w:eastAsia="zh-CN"/>
            </w:rPr>
            <w:t>1.</w:t>
          </w:r>
          <w:r>
            <w:rPr>
              <w:rFonts w:hint="eastAsia"/>
              <w:lang w:val="en-US" w:eastAsia="zh-CN"/>
            </w:rPr>
            <w:t>4</w:t>
          </w:r>
          <w:r>
            <w:rPr>
              <w:rFonts w:hint="default"/>
              <w:lang w:val="en-US" w:eastAsia="zh-CN"/>
            </w:rPr>
            <w:t>.1 数组类型</w:t>
          </w:r>
          <w:r>
            <w:tab/>
          </w:r>
          <w:r>
            <w:fldChar w:fldCharType="begin"/>
          </w:r>
          <w:r>
            <w:instrText xml:space="preserve"> PAGEREF _Toc7581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_Toc32228 </w:instrText>
          </w:r>
          <w:r>
            <w:fldChar w:fldCharType="separate"/>
          </w:r>
          <w:r>
            <w:rPr>
              <w:rFonts w:hint="default"/>
              <w:lang w:val="en-US" w:eastAsia="zh-CN"/>
            </w:rPr>
            <w:t>1.</w:t>
          </w:r>
          <w:r>
            <w:rPr>
              <w:rFonts w:hint="eastAsia"/>
              <w:lang w:val="en-US" w:eastAsia="zh-CN"/>
            </w:rPr>
            <w:t>4</w:t>
          </w:r>
          <w:r>
            <w:rPr>
              <w:rFonts w:hint="default"/>
              <w:lang w:val="en-US" w:eastAsia="zh-CN"/>
            </w:rPr>
            <w:t>.</w:t>
          </w:r>
          <w:r>
            <w:rPr>
              <w:rFonts w:hint="eastAsia"/>
              <w:lang w:val="en-US" w:eastAsia="zh-CN"/>
            </w:rPr>
            <w:t xml:space="preserve">2 </w:t>
          </w:r>
          <w:r>
            <w:rPr>
              <w:rFonts w:hint="default"/>
              <w:lang w:val="en-US" w:eastAsia="zh-CN"/>
            </w:rPr>
            <w:t>结构体类型</w:t>
          </w:r>
          <w:r>
            <w:tab/>
          </w:r>
          <w:r>
            <w:fldChar w:fldCharType="begin"/>
          </w:r>
          <w:r>
            <w:instrText xml:space="preserve"> PAGEREF _Toc32228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_Toc12299 </w:instrText>
          </w:r>
          <w:r>
            <w:fldChar w:fldCharType="separate"/>
          </w:r>
          <w:r>
            <w:rPr>
              <w:rFonts w:hint="default"/>
              <w:lang w:val="en-US" w:eastAsia="zh-CN"/>
            </w:rPr>
            <w:t>1.</w:t>
          </w:r>
          <w:r>
            <w:rPr>
              <w:rFonts w:hint="eastAsia"/>
              <w:lang w:val="en-US" w:eastAsia="zh-CN"/>
            </w:rPr>
            <w:t>4</w:t>
          </w:r>
          <w:r>
            <w:rPr>
              <w:rFonts w:hint="default"/>
              <w:lang w:val="en-US" w:eastAsia="zh-CN"/>
            </w:rPr>
            <w:t>.3 共用体(联合类型)</w:t>
          </w:r>
          <w:r>
            <w:tab/>
          </w:r>
          <w:r>
            <w:fldChar w:fldCharType="begin"/>
          </w:r>
          <w:r>
            <w:instrText xml:space="preserve"> PAGEREF _Toc12299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_Toc20305 </w:instrText>
          </w:r>
          <w:r>
            <w:fldChar w:fldCharType="separate"/>
          </w:r>
          <w:r>
            <w:rPr>
              <w:rFonts w:hint="eastAsia"/>
              <w:lang w:val="en-US" w:eastAsia="zh-CN"/>
            </w:rPr>
            <w:t>1.5 指针类型</w:t>
          </w:r>
          <w:r>
            <w:tab/>
          </w:r>
          <w:r>
            <w:fldChar w:fldCharType="begin"/>
          </w:r>
          <w:r>
            <w:instrText xml:space="preserve"> PAGEREF _Toc20305 \h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_Toc1083 </w:instrText>
          </w:r>
          <w:r>
            <w:fldChar w:fldCharType="separate"/>
          </w:r>
          <w:r>
            <w:rPr>
              <w:rFonts w:hint="eastAsia"/>
              <w:lang w:val="en-US" w:eastAsia="zh-CN"/>
            </w:rPr>
            <w:t>1.5.1 指针运算与偏移</w:t>
          </w:r>
          <w:bookmarkStart w:id="27" w:name="_GoBack"/>
          <w:bookmarkEnd w:id="27"/>
          <w:r>
            <w:tab/>
          </w:r>
          <w:r>
            <w:fldChar w:fldCharType="begin"/>
          </w:r>
          <w:r>
            <w:instrText xml:space="preserve"> PAGEREF _Toc1083 \h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_Toc20861 </w:instrText>
          </w:r>
          <w:r>
            <w:fldChar w:fldCharType="separate"/>
          </w:r>
          <w:r>
            <w:rPr>
              <w:rFonts w:hint="eastAsia"/>
              <w:lang w:val="en-US" w:eastAsia="zh-CN"/>
            </w:rPr>
            <w:t>1.5.2 段错误</w:t>
          </w:r>
          <w:r>
            <w:tab/>
          </w:r>
          <w:r>
            <w:fldChar w:fldCharType="begin"/>
          </w:r>
          <w:r>
            <w:instrText xml:space="preserve"> PAGEREF _Toc20861 \h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_Toc31020 </w:instrText>
          </w:r>
          <w:r>
            <w:fldChar w:fldCharType="separate"/>
          </w:r>
          <w:r>
            <w:rPr>
              <w:rFonts w:hint="eastAsia"/>
              <w:lang w:val="en-US" w:eastAsia="zh-CN"/>
            </w:rPr>
            <w:t xml:space="preserve">二. </w:t>
          </w:r>
          <w:r>
            <w:rPr>
              <w:rFonts w:hint="default"/>
              <w:lang w:val="en-US" w:eastAsia="zh-CN"/>
            </w:rPr>
            <w:t>I/O</w:t>
          </w:r>
          <w:r>
            <w:rPr>
              <w:rFonts w:hint="eastAsia"/>
              <w:lang w:val="en-US" w:eastAsia="zh-CN"/>
            </w:rPr>
            <w:t>(输入输出)</w:t>
          </w:r>
          <w:r>
            <w:tab/>
          </w:r>
          <w:r>
            <w:fldChar w:fldCharType="begin"/>
          </w:r>
          <w:r>
            <w:instrText xml:space="preserve"> PAGEREF _Toc31020 \h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_Toc6509 </w:instrText>
          </w:r>
          <w:r>
            <w:fldChar w:fldCharType="separate"/>
          </w:r>
          <w:r>
            <w:rPr>
              <w:rFonts w:hint="eastAsia"/>
              <w:lang w:val="en-US" w:eastAsia="zh-CN"/>
            </w:rPr>
            <w:t>2.1 Unix I/O</w:t>
          </w:r>
          <w:r>
            <w:tab/>
          </w:r>
          <w:r>
            <w:fldChar w:fldCharType="begin"/>
          </w:r>
          <w:r>
            <w:instrText xml:space="preserve"> PAGEREF _Toc6509 \h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_Toc25004 </w:instrText>
          </w:r>
          <w:r>
            <w:fldChar w:fldCharType="separate"/>
          </w:r>
          <w:r>
            <w:rPr>
              <w:rFonts w:hint="eastAsia"/>
              <w:lang w:val="en-US" w:eastAsia="zh-CN"/>
            </w:rPr>
            <w:t xml:space="preserve">2.1.1 </w:t>
          </w:r>
          <w:r>
            <w:rPr>
              <w:rFonts w:hint="default"/>
              <w:lang w:val="en-US" w:eastAsia="zh-CN"/>
            </w:rPr>
            <w:t>打开与关闭文件</w:t>
          </w:r>
          <w:r>
            <w:tab/>
          </w:r>
          <w:r>
            <w:fldChar w:fldCharType="begin"/>
          </w:r>
          <w:r>
            <w:instrText xml:space="preserve"> PAGEREF _Toc25004 \h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_Toc279 </w:instrText>
          </w:r>
          <w:r>
            <w:fldChar w:fldCharType="separate"/>
          </w:r>
          <w:r>
            <w:rPr>
              <w:rFonts w:hint="eastAsia"/>
              <w:lang w:val="en-US" w:eastAsia="zh-CN"/>
            </w:rPr>
            <w:t>2</w:t>
          </w:r>
          <w:r>
            <w:rPr>
              <w:rFonts w:hint="default"/>
              <w:lang w:val="en-US" w:eastAsia="zh-CN"/>
            </w:rPr>
            <w:t>.</w:t>
          </w:r>
          <w:r>
            <w:rPr>
              <w:rFonts w:hint="eastAsia"/>
              <w:lang w:val="en-US" w:eastAsia="zh-CN"/>
            </w:rPr>
            <w:t>1.2</w:t>
          </w:r>
          <w:r>
            <w:rPr>
              <w:rFonts w:hint="default"/>
              <w:lang w:val="en-US" w:eastAsia="zh-CN"/>
            </w:rPr>
            <w:t xml:space="preserve"> 读与写文件</w:t>
          </w:r>
          <w:r>
            <w:tab/>
          </w:r>
          <w:r>
            <w:fldChar w:fldCharType="begin"/>
          </w:r>
          <w:r>
            <w:instrText xml:space="preserve"> PAGEREF _Toc279 \h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_Toc8402 </w:instrText>
          </w:r>
          <w:r>
            <w:fldChar w:fldCharType="separate"/>
          </w:r>
          <w:r>
            <w:rPr>
              <w:rFonts w:hint="eastAsia"/>
              <w:lang w:val="en-US" w:eastAsia="zh-CN"/>
            </w:rPr>
            <w:t>2.2 标准库文件IO</w:t>
          </w:r>
          <w:r>
            <w:tab/>
          </w:r>
          <w:r>
            <w:fldChar w:fldCharType="begin"/>
          </w:r>
          <w:r>
            <w:instrText xml:space="preserve"> PAGEREF _Toc8402 \h </w:instrText>
          </w:r>
          <w:r>
            <w:fldChar w:fldCharType="separate"/>
          </w:r>
          <w:r>
            <w:t>12</w:t>
          </w:r>
          <w:r>
            <w:fldChar w:fldCharType="end"/>
          </w:r>
          <w:r>
            <w:fldChar w:fldCharType="end"/>
          </w:r>
        </w:p>
        <w:p>
          <w:pPr>
            <w:pStyle w:val="9"/>
            <w:tabs>
              <w:tab w:val="right" w:leader="dot" w:pos="8306"/>
            </w:tabs>
          </w:pPr>
          <w:r>
            <w:fldChar w:fldCharType="begin"/>
          </w:r>
          <w:r>
            <w:instrText xml:space="preserve"> HYPERLINK \l _Toc7028 </w:instrText>
          </w:r>
          <w:r>
            <w:fldChar w:fldCharType="separate"/>
          </w:r>
          <w:r>
            <w:rPr>
              <w:rFonts w:hint="eastAsia"/>
              <w:lang w:val="en-US" w:eastAsia="zh-CN"/>
            </w:rPr>
            <w:t>三. 网络编程</w:t>
          </w:r>
          <w:r>
            <w:tab/>
          </w:r>
          <w:r>
            <w:fldChar w:fldCharType="begin"/>
          </w:r>
          <w:r>
            <w:instrText xml:space="preserve"> PAGEREF _Toc7028 \h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_Toc4922 </w:instrText>
          </w:r>
          <w:r>
            <w:fldChar w:fldCharType="separate"/>
          </w:r>
          <w:r>
            <w:rPr>
              <w:rFonts w:hint="eastAsia"/>
              <w:lang w:val="en-US" w:eastAsia="zh-CN"/>
            </w:rPr>
            <w:t>3.1 进程</w:t>
          </w:r>
          <w:r>
            <w:tab/>
          </w:r>
          <w:r>
            <w:fldChar w:fldCharType="begin"/>
          </w:r>
          <w:r>
            <w:instrText xml:space="preserve"> PAGEREF _Toc4922 \h </w:instrText>
          </w:r>
          <w:r>
            <w:fldChar w:fldCharType="separate"/>
          </w:r>
          <w:r>
            <w:t>14</w:t>
          </w:r>
          <w:r>
            <w:fldChar w:fldCharType="end"/>
          </w:r>
          <w:r>
            <w:fldChar w:fldCharType="end"/>
          </w:r>
        </w:p>
        <w:p>
          <w:pPr>
            <w:pStyle w:val="6"/>
            <w:tabs>
              <w:tab w:val="right" w:leader="dot" w:pos="8306"/>
            </w:tabs>
          </w:pPr>
          <w:r>
            <w:fldChar w:fldCharType="begin"/>
          </w:r>
          <w:r>
            <w:instrText xml:space="preserve"> HYPERLINK \l _Toc11829 </w:instrText>
          </w:r>
          <w:r>
            <w:fldChar w:fldCharType="separate"/>
          </w:r>
          <w:r>
            <w:rPr>
              <w:rFonts w:hint="eastAsia"/>
              <w:lang w:val="en-US" w:eastAsia="zh-CN"/>
            </w:rPr>
            <w:t>3.1.1 创建进程</w:t>
          </w:r>
          <w:r>
            <w:tab/>
          </w:r>
          <w:r>
            <w:fldChar w:fldCharType="begin"/>
          </w:r>
          <w:r>
            <w:instrText xml:space="preserve"> PAGEREF _Toc11829 \h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_Toc5406 </w:instrText>
          </w:r>
          <w:r>
            <w:fldChar w:fldCharType="separate"/>
          </w:r>
          <w:r>
            <w:rPr>
              <w:rFonts w:hint="eastAsia"/>
              <w:lang w:val="en-US" w:eastAsia="zh-CN"/>
            </w:rPr>
            <w:t>四. QT编程</w:t>
          </w:r>
          <w:r>
            <w:tab/>
          </w:r>
          <w:r>
            <w:fldChar w:fldCharType="begin"/>
          </w:r>
          <w:r>
            <w:instrText xml:space="preserve"> PAGEREF _Toc5406 \h </w:instrText>
          </w:r>
          <w:r>
            <w:fldChar w:fldCharType="separate"/>
          </w:r>
          <w:r>
            <w:t>15</w:t>
          </w:r>
          <w:r>
            <w:fldChar w:fldCharType="end"/>
          </w:r>
          <w:r>
            <w:fldChar w:fldCharType="end"/>
          </w:r>
        </w:p>
        <w:p>
          <w:pPr>
            <w:sectPr>
              <w:pgSz w:w="11906" w:h="16838"/>
              <w:pgMar w:top="1440" w:right="1800" w:bottom="1440" w:left="1800" w:header="851" w:footer="992" w:gutter="0"/>
              <w:cols w:space="425" w:num="1"/>
              <w:docGrid w:type="lines" w:linePitch="312" w:charSpace="0"/>
            </w:sectPr>
          </w:pPr>
          <w:r>
            <w:fldChar w:fldCharType="end"/>
          </w:r>
        </w:p>
      </w:sdtContent>
    </w:sdt>
    <w:p>
      <w:pPr>
        <w:pStyle w:val="2"/>
        <w:bidi w:val="0"/>
        <w:rPr>
          <w:rFonts w:hint="eastAsia"/>
        </w:rPr>
      </w:pPr>
      <w:bookmarkStart w:id="0" w:name="_Toc2170"/>
      <w:r>
        <w:rPr>
          <w:rFonts w:hint="eastAsia"/>
          <w:lang w:val="en-US" w:eastAsia="zh-CN"/>
        </w:rPr>
        <w:t>编</w:t>
      </w:r>
      <w:r>
        <w:rPr>
          <w:rFonts w:hint="eastAsia"/>
        </w:rPr>
        <w:t>译过程</w:t>
      </w:r>
      <w:bookmarkEnd w:id="0"/>
    </w:p>
    <w:p>
      <w:pPr>
        <w:pStyle w:val="3"/>
        <w:bidi w:val="0"/>
        <w:jc w:val="left"/>
        <w:rPr>
          <w:rFonts w:hint="eastAsia"/>
          <w:lang w:val="en-US" w:eastAsia="zh-CN"/>
        </w:rPr>
      </w:pPr>
      <w:bookmarkStart w:id="1" w:name="_Toc20039"/>
      <w:r>
        <w:rPr>
          <w:rFonts w:hint="eastAsia"/>
          <w:lang w:val="en-US" w:eastAsia="zh-CN"/>
        </w:rPr>
        <w:t>步骤</w:t>
      </w:r>
      <w:bookmarkEnd w:id="1"/>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20" w:firstLineChars="200"/>
        <w:jc w:val="left"/>
        <w:textAlignment w:val="auto"/>
        <w:rPr>
          <w:rFonts w:hint="eastAsia"/>
        </w:rPr>
      </w:pPr>
      <w:r>
        <w:rPr>
          <w:rFonts w:hint="eastAsia"/>
        </w:rPr>
        <w:t>预处理(Preprocessing)</w:t>
      </w:r>
      <w:r>
        <w:rPr>
          <w:rFonts w:hint="eastAsia"/>
          <w:lang w:val="en-US" w:eastAsia="zh-CN"/>
        </w:rPr>
        <w:t xml:space="preserve">: </w:t>
      </w:r>
      <w:r>
        <w:rPr>
          <w:rFonts w:hint="eastAsia"/>
        </w:rPr>
        <w:t xml:space="preserve">预处理器会执行一系列的预处理指令(以#开头), 如宏替换, 宏展开, 文件包含, 删除注释等. 预处理后的代码会被输出到一个临时文件中, 通常以`.i`, `.ii`, `.cpp`作为扩展名.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20" w:firstLineChars="200"/>
        <w:jc w:val="left"/>
        <w:textAlignment w:val="auto"/>
        <w:rPr>
          <w:rFonts w:hint="eastAsia"/>
        </w:rPr>
      </w:pPr>
      <w:r>
        <w:rPr>
          <w:rFonts w:hint="eastAsia"/>
        </w:rPr>
        <w:t>编译阶段(Compilation)</w:t>
      </w:r>
      <w:r>
        <w:rPr>
          <w:rFonts w:hint="eastAsia"/>
          <w:lang w:val="en-US" w:eastAsia="zh-CN"/>
        </w:rPr>
        <w:t xml:space="preserve">: </w:t>
      </w:r>
      <w:r>
        <w:rPr>
          <w:rFonts w:hint="eastAsia"/>
        </w:rPr>
        <w:t>编译器(gcc, g++等)会将预处理后的代码转换为汇编语言代码. 这个过程涉及词法分析, 语法分析, 语义分析等步骤. 编译后的汇编代码会被保存在一个以`.s`为扩展名的文件中.</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20" w:firstLineChars="200"/>
        <w:jc w:val="left"/>
        <w:textAlignment w:val="auto"/>
        <w:rPr>
          <w:rFonts w:hint="eastAsia"/>
        </w:rPr>
      </w:pPr>
      <w:r>
        <w:rPr>
          <w:rFonts w:hint="eastAsia"/>
        </w:rPr>
        <w:t>汇编阶段(Assembly)</w:t>
      </w:r>
      <w:r>
        <w:rPr>
          <w:rFonts w:hint="eastAsia"/>
          <w:lang w:val="en-US" w:eastAsia="zh-CN"/>
        </w:rPr>
        <w:t xml:space="preserve">: </w:t>
      </w:r>
      <w:r>
        <w:rPr>
          <w:rFonts w:hint="eastAsia"/>
        </w:rPr>
        <w:t>汇编器(as, gas等)会将汇编语言代码转换成机器指令, 生成一个二进制的目标文件(通常以`.o`或`.obj`作为扩展名). 其中包含了机器指令, 符号表等信息.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20" w:firstLineChars="200"/>
        <w:jc w:val="left"/>
        <w:textAlignment w:val="auto"/>
        <w:rPr>
          <w:rFonts w:hint="eastAsia"/>
        </w:rPr>
      </w:pPr>
      <w:r>
        <w:rPr>
          <w:rFonts w:hint="eastAsia"/>
        </w:rPr>
        <w:t>链接阶段(Linking)</w:t>
      </w:r>
      <w:r>
        <w:rPr>
          <w:rFonts w:hint="eastAsia"/>
          <w:lang w:val="en-US" w:eastAsia="zh-CN"/>
        </w:rPr>
        <w:t xml:space="preserve">: </w:t>
      </w:r>
      <w:r>
        <w:rPr>
          <w:rFonts w:hint="eastAsia"/>
        </w:rPr>
        <w:t>链接器(ld, g++等)将多个目标文件以及可能的库文件合并成一个可执行程序. 这个过程涉及解析外部引用, 解决符号重定位等步骤, 最终生成一个可以在操作系统上运行的可执行文件.</w:t>
      </w:r>
    </w:p>
    <w:p>
      <w:pPr>
        <w:pStyle w:val="3"/>
        <w:bidi w:val="0"/>
        <w:jc w:val="left"/>
        <w:rPr>
          <w:rFonts w:hint="eastAsia"/>
          <w:lang w:val="en-US" w:eastAsia="zh-CN"/>
        </w:rPr>
      </w:pPr>
      <w:bookmarkStart w:id="2" w:name="_Toc13623"/>
      <w:r>
        <w:rPr>
          <w:rFonts w:hint="eastAsia"/>
          <w:lang w:val="en-US" w:eastAsia="zh-CN"/>
        </w:rPr>
        <w:t>示例</w:t>
      </w:r>
      <w:bookmarkEnd w:id="2"/>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文件名: for_calculation.c</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功能: 通过循环计算的示例代码说明编译器gcc的用法.</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804000"/>
                <w:sz w:val="20"/>
                <w:szCs w:val="24"/>
                <w:highlight w:val="white"/>
              </w:rPr>
            </w:pPr>
            <w:r>
              <w:rPr>
                <w:rFonts w:hint="eastAsia" w:ascii="宋体" w:hAnsi="宋体" w:eastAsia="宋体"/>
                <w:color w:val="804000"/>
                <w:sz w:val="20"/>
                <w:szCs w:val="24"/>
                <w:highlight w:val="white"/>
              </w:rPr>
              <w:t>#include &lt;stdio.h&gt;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main</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void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double</w:t>
            </w:r>
            <w:r>
              <w:rPr>
                <w:rFonts w:hint="eastAsia" w:ascii="宋体" w:hAnsi="宋体" w:eastAsia="宋体"/>
                <w:color w:val="000000"/>
                <w:sz w:val="20"/>
                <w:szCs w:val="24"/>
                <w:highlight w:val="white"/>
              </w:rPr>
              <w:t xml:space="preserve"> counter</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double</w:t>
            </w:r>
            <w:r>
              <w:rPr>
                <w:rFonts w:hint="eastAsia" w:ascii="宋体" w:hAnsi="宋体" w:eastAsia="宋体"/>
                <w:color w:val="000000"/>
                <w:sz w:val="20"/>
                <w:szCs w:val="24"/>
                <w:highlight w:val="white"/>
              </w:rPr>
              <w:t xml:space="preserve"> result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double</w:t>
            </w:r>
            <w:r>
              <w:rPr>
                <w:rFonts w:hint="eastAsia" w:ascii="宋体" w:hAnsi="宋体" w:eastAsia="宋体"/>
                <w:color w:val="000000"/>
                <w:sz w:val="20"/>
                <w:szCs w:val="24"/>
                <w:highlight w:val="white"/>
              </w:rPr>
              <w:t xml:space="preserve"> temp</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for</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counter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counter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4000.0</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4000.0</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4000.0</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20.0</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2030</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counter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5</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4</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 xml:space="preserve">temp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counter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1239</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 xml:space="preserve">result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counter</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printf</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"Result is %lf\n"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result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进行预编译</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gcc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E for_calculation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c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 for_calculation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编译生成汇编(assembly)代码</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gcc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 for_calculation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i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 for_calculation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汇编代码转换成二进制目标文件</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gcc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 for_calculation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s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 demo</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 -O 减少代码的长度与执行时间, 效果等价于-O1, 其中包括线程跳转和延迟退栈.</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b. -O2 完成所有-O1级别的优化之外, 同时进行额外调整工作(处理器指令调度等).</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c. -O3 完成所有-O2级别的优化之外, 包括循环展开和其它与处理器特性相关的优化工作.</w:t>
            </w:r>
          </w:p>
          <w:p>
            <w:pPr>
              <w:spacing w:beforeLines="0" w:afterLines="0"/>
              <w:jc w:val="left"/>
              <w:rPr>
                <w:rFonts w:hint="eastAsia" w:ascii="宋体" w:hAnsi="宋体" w:eastAsia="宋体"/>
                <w:color w:val="008000"/>
                <w:sz w:val="20"/>
                <w:szCs w:val="24"/>
                <w:highlight w:val="white"/>
              </w:rPr>
            </w:pP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d. 数字越大优化的等级越高, 意味着程序运行越快. 一般选用-O2选项, 它在优化长度, 编译时间和代码大小之间取得了比较理想的平衡点.</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指定语言标准并以-O2选项优化</w:t>
            </w:r>
          </w:p>
          <w:p>
            <w:pPr>
              <w:rPr>
                <w:rFonts w:hint="default"/>
                <w:vertAlign w:val="baseline"/>
                <w:lang w:val="en-US" w:eastAsia="zh-CN"/>
              </w:rPr>
            </w:pPr>
            <w:r>
              <w:rPr>
                <w:rFonts w:hint="eastAsia" w:ascii="宋体" w:hAnsi="宋体" w:eastAsia="宋体"/>
                <w:color w:val="000000"/>
                <w:sz w:val="20"/>
                <w:szCs w:val="24"/>
                <w:highlight w:val="white"/>
              </w:rPr>
              <w:t xml:space="preserve">gcc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std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c99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O2 for_calculation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c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 for_calculation</w:t>
            </w:r>
          </w:p>
        </w:tc>
      </w:tr>
    </w:tbl>
    <w:p>
      <w:pPr>
        <w:rPr>
          <w:rFonts w:hint="default"/>
          <w:lang w:val="en-US" w:eastAsia="zh-CN"/>
        </w:rPr>
      </w:pPr>
      <w:r>
        <w:rPr>
          <w:rFonts w:hint="default"/>
          <w:lang w:val="en-US" w:eastAsia="zh-CN"/>
        </w:rPr>
        <w:br w:type="page"/>
      </w:r>
    </w:p>
    <w:p>
      <w:pPr>
        <w:pStyle w:val="2"/>
        <w:bidi w:val="0"/>
        <w:jc w:val="left"/>
        <w:rPr>
          <w:rFonts w:hint="default"/>
          <w:lang w:val="en-US" w:eastAsia="zh-CN"/>
        </w:rPr>
        <w:sectPr>
          <w:pgSz w:w="11906" w:h="16838"/>
          <w:pgMar w:top="1440" w:right="1800" w:bottom="1440" w:left="1800" w:header="851" w:footer="992" w:gutter="0"/>
          <w:cols w:space="425" w:num="1"/>
          <w:docGrid w:type="lines" w:linePitch="312" w:charSpace="0"/>
        </w:sectPr>
      </w:pPr>
    </w:p>
    <w:p>
      <w:pPr>
        <w:pStyle w:val="2"/>
        <w:numPr>
          <w:ilvl w:val="0"/>
          <w:numId w:val="2"/>
        </w:numPr>
        <w:bidi w:val="0"/>
        <w:jc w:val="left"/>
        <w:rPr>
          <w:rFonts w:hint="default"/>
          <w:lang w:val="en-US" w:eastAsia="zh-CN"/>
        </w:rPr>
      </w:pPr>
      <w:bookmarkStart w:id="3" w:name="_Toc24851"/>
      <w:r>
        <w:rPr>
          <w:rFonts w:hint="default"/>
          <w:lang w:val="en-US" w:eastAsia="zh-CN"/>
        </w:rPr>
        <w:t>数据类型</w:t>
      </w:r>
      <w:bookmarkEnd w:id="3"/>
    </w:p>
    <w:p>
      <w:pPr>
        <w:pStyle w:val="3"/>
        <w:bidi w:val="0"/>
        <w:jc w:val="left"/>
        <w:rPr>
          <w:rFonts w:hint="default"/>
          <w:lang w:val="en-US" w:eastAsia="zh-CN"/>
        </w:rPr>
      </w:pPr>
      <w:bookmarkStart w:id="4" w:name="_Toc24170"/>
      <w:r>
        <w:rPr>
          <w:rFonts w:hint="eastAsia"/>
          <w:lang w:val="en-US" w:eastAsia="zh-CN"/>
        </w:rPr>
        <w:t xml:space="preserve">1.1 </w:t>
      </w:r>
      <w:r>
        <w:rPr>
          <w:rFonts w:hint="default"/>
          <w:lang w:val="en-US" w:eastAsia="zh-CN"/>
        </w:rPr>
        <w:t>进程内存分配</w:t>
      </w:r>
      <w:bookmarkEnd w:id="4"/>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default"/>
          <w:lang w:val="en-US" w:eastAsia="zh-CN"/>
        </w:rPr>
        <w:t>栈区(stack)</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lang w:val="en-US" w:eastAsia="zh-CN"/>
        </w:rPr>
      </w:pPr>
      <w:r>
        <w:rPr>
          <w:rFonts w:hint="default"/>
          <w:lang w:val="en-US" w:eastAsia="zh-CN"/>
        </w:rPr>
        <w:t>主要存储函数调用的局部变量, 函数参数以及函数调用的上下文信息.</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lang w:val="en-US" w:eastAsia="zh-CN"/>
        </w:rPr>
      </w:pPr>
      <w:r>
        <w:rPr>
          <w:rFonts w:hint="default"/>
          <w:lang w:val="en-US" w:eastAsia="zh-CN"/>
        </w:rPr>
        <w:t>在栈上(先进后出的数据结构)分配的数据量有限并且其内存的分配和释放都</w:t>
      </w:r>
      <w:r>
        <w:rPr>
          <w:rFonts w:hint="eastAsia"/>
          <w:lang w:val="en-US" w:eastAsia="zh-CN"/>
        </w:rPr>
        <w:t xml:space="preserve">是自动的, </w:t>
      </w:r>
      <w:r>
        <w:rPr>
          <w:rFonts w:hint="default"/>
          <w:lang w:val="en-US" w:eastAsia="zh-CN"/>
        </w:rPr>
        <w:t>过多的栈区内存使用可能导致栈溢出.</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lang w:val="en-US" w:eastAsia="zh-CN"/>
        </w:rPr>
      </w:pPr>
      <w:r>
        <w:rPr>
          <w:rFonts w:hint="default"/>
          <w:lang w:val="en-US" w:eastAsia="zh-CN"/>
        </w:rPr>
        <w:t>(运行时分配)运行到变量定义语句才分配, 分配失败程序崩溃.</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default"/>
          <w:lang w:val="en-US" w:eastAsia="zh-CN"/>
        </w:rPr>
        <w:t>堆区(heap)</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lang w:val="en-US" w:eastAsia="zh-CN"/>
        </w:rPr>
      </w:pPr>
      <w:r>
        <w:rPr>
          <w:rFonts w:hint="default"/>
          <w:lang w:val="en-US" w:eastAsia="zh-CN"/>
        </w:rPr>
        <w:t>刚分配出来的内存块中的内容是野值, 不可以直接使用.</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lang w:val="en-US" w:eastAsia="zh-CN"/>
        </w:rPr>
      </w:pPr>
      <w:r>
        <w:rPr>
          <w:rFonts w:hint="default"/>
          <w:lang w:val="en-US" w:eastAsia="zh-CN"/>
        </w:rPr>
        <w:t>不使用的内存块及时释放, 否则可能会造成内存泄漏. 但是同一内存块不可以重复释放, 否则会引起程序崩溃.</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lang w:val="en-US" w:eastAsia="zh-CN"/>
        </w:rPr>
      </w:pPr>
      <w:r>
        <w:rPr>
          <w:rFonts w:hint="default"/>
          <w:lang w:val="en-US" w:eastAsia="zh-CN"/>
        </w:rPr>
        <w:t>(运行时分配)分配和释放通过函数(如`malloc`和`free`)或运算符(如`new`和`delete`)来实现.</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default"/>
          <w:lang w:val="en-US" w:eastAsia="zh-CN"/>
        </w:rPr>
        <w:t>数据区</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lang w:val="en-US" w:eastAsia="zh-CN"/>
        </w:rPr>
      </w:pPr>
      <w:r>
        <w:rPr>
          <w:rFonts w:hint="default"/>
          <w:lang w:val="en-US" w:eastAsia="zh-CN"/>
        </w:rPr>
        <w:t>静态存储区: 全局变量存储在静态存储区, 使用 `static`修饰的全局变量生命周期不变而作用域限制在当前文件, 使用 `static`修饰的局部变量生命周期加长到程序结束而作用域不变, 其内存地址在编译时就已确定.</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eastAsia"/>
          <w:lang w:val="en-US" w:eastAsia="zh-CN"/>
        </w:rPr>
        <w:t>代码区</w:t>
      </w:r>
    </w:p>
    <w:p>
      <w:pPr>
        <w:pStyle w:val="3"/>
        <w:bidi w:val="0"/>
        <w:jc w:val="left"/>
        <w:rPr>
          <w:rFonts w:hint="default"/>
          <w:lang w:val="en-US" w:eastAsia="zh-CN"/>
        </w:rPr>
      </w:pPr>
      <w:bookmarkStart w:id="5" w:name="_Toc15057"/>
      <w:r>
        <w:rPr>
          <w:rFonts w:hint="eastAsia"/>
          <w:lang w:val="en-US" w:eastAsia="zh-CN"/>
        </w:rPr>
        <w:t xml:space="preserve">1.2 </w:t>
      </w:r>
      <w:r>
        <w:rPr>
          <w:rFonts w:hint="default"/>
          <w:lang w:val="en-US" w:eastAsia="zh-CN"/>
        </w:rPr>
        <w:t>变量的存储类型</w:t>
      </w:r>
      <w:bookmarkEnd w:id="5"/>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eastAsia"/>
          <w:lang w:val="en-US" w:eastAsia="zh-CN"/>
        </w:rPr>
        <w:t>a</w:t>
      </w:r>
      <w:r>
        <w:rPr>
          <w:rFonts w:hint="default"/>
          <w:lang w:val="en-US" w:eastAsia="zh-CN"/>
        </w:rPr>
        <w:t>uto</w:t>
      </w:r>
      <w:r>
        <w:rPr>
          <w:rFonts w:hint="eastAsia"/>
          <w:lang w:val="en-US" w:eastAsia="zh-CN"/>
        </w:rPr>
        <w:t>(自动变量)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firstLine="420" w:firstLineChars="0"/>
        <w:jc w:val="left"/>
        <w:textAlignment w:val="auto"/>
        <w:rPr>
          <w:rFonts w:hint="default"/>
          <w:lang w:val="en-US" w:eastAsia="zh-CN"/>
        </w:rPr>
      </w:pPr>
      <w:r>
        <w:rPr>
          <w:rFonts w:hint="default"/>
          <w:lang w:val="en-US" w:eastAsia="zh-CN"/>
        </w:rPr>
        <w:t>局部变量在缺省存储类型的情况下归为自动变量, 默认不会初始化并产生随机值.</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eastAsia"/>
          <w:lang w:val="en-US" w:eastAsia="zh-CN"/>
        </w:rPr>
        <w:t>static(静态变量)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firstLine="420" w:firstLineChars="0"/>
        <w:jc w:val="left"/>
        <w:textAlignment w:val="auto"/>
        <w:rPr>
          <w:rFonts w:hint="default"/>
          <w:lang w:val="en-US" w:eastAsia="zh-CN"/>
        </w:rPr>
      </w:pPr>
      <w:r>
        <w:rPr>
          <w:rFonts w:hint="default"/>
          <w:lang w:val="en-US" w:eastAsia="zh-CN"/>
        </w:rPr>
        <w:t>(分为全局变量和局部)默认会初始化并仅初始化一次.</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eastAsia"/>
          <w:lang w:val="en-US" w:eastAsia="zh-CN"/>
        </w:rPr>
        <w:t>e</w:t>
      </w:r>
      <w:r>
        <w:rPr>
          <w:rFonts w:hint="default"/>
          <w:lang w:val="en-US" w:eastAsia="zh-CN"/>
        </w:rPr>
        <w:t>xtern</w:t>
      </w:r>
      <w:r>
        <w:rPr>
          <w:rFonts w:hint="eastAsia"/>
          <w:lang w:val="en-US" w:eastAsia="zh-CN"/>
        </w:rPr>
        <w:t>(外部变量(全局变量))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firstLine="420" w:firstLineChars="0"/>
        <w:jc w:val="left"/>
        <w:textAlignment w:val="auto"/>
        <w:rPr>
          <w:rFonts w:hint="default"/>
          <w:lang w:val="en-US" w:eastAsia="zh-CN"/>
        </w:rPr>
      </w:pPr>
      <w:r>
        <w:rPr>
          <w:rFonts w:hint="default"/>
          <w:lang w:val="en-US" w:eastAsia="zh-CN"/>
        </w:rPr>
        <w:t>作用域为整个程序(包含该程序的各个文件). 默认会初始化并仅初始化一次. 尝试使用外部全局变量, 引用失败则创建一个新的全局变量.</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eastAsia"/>
          <w:lang w:val="en-US" w:eastAsia="zh-CN"/>
        </w:rPr>
        <w:t>r</w:t>
      </w:r>
      <w:r>
        <w:rPr>
          <w:rFonts w:hint="default"/>
          <w:lang w:val="en-US" w:eastAsia="zh-CN"/>
        </w:rPr>
        <w:t>egister</w:t>
      </w:r>
      <w:r>
        <w:rPr>
          <w:rFonts w:hint="eastAsia"/>
          <w:lang w:val="en-US" w:eastAsia="zh-CN"/>
        </w:rPr>
        <w:t>(</w:t>
      </w:r>
      <w:r>
        <w:rPr>
          <w:rFonts w:hint="default"/>
          <w:lang w:val="en-US" w:eastAsia="zh-CN"/>
        </w:rPr>
        <w:t>寄存器变量</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firstLine="420" w:firstLineChars="0"/>
        <w:jc w:val="left"/>
        <w:textAlignment w:val="auto"/>
        <w:rPr>
          <w:rFonts w:hint="eastAsia"/>
          <w:lang w:val="en-US" w:eastAsia="zh-CN"/>
        </w:rPr>
      </w:pPr>
      <w:r>
        <w:rPr>
          <w:rFonts w:hint="default"/>
          <w:lang w:val="en-US" w:eastAsia="zh-CN"/>
        </w:rPr>
        <w:t>只能是局部变量不能是全局变量并且不能加 static 修饰, 默认不会初始化.</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color w:val="FF0000"/>
          <w:lang w:val="en-US" w:eastAsia="zh-CN"/>
        </w:rPr>
      </w:pPr>
      <w:r>
        <w:rPr>
          <w:rFonts w:hint="eastAsia"/>
          <w:color w:val="FF0000"/>
          <w:lang w:val="en-US" w:eastAsia="zh-CN"/>
        </w:rPr>
        <w:t>注意:</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jc w:val="left"/>
        <w:textAlignment w:val="auto"/>
        <w:rPr>
          <w:rFonts w:hint="default"/>
          <w:lang w:val="en-US" w:eastAsia="zh-CN"/>
        </w:rPr>
      </w:pPr>
      <w:r>
        <w:rPr>
          <w:rFonts w:hint="default"/>
          <w:lang w:val="en-US" w:eastAsia="zh-CN"/>
        </w:rPr>
        <w:t>类似于 extern int a; 被称为引用性声明(未分配内存空间), 可以进行重复声</w:t>
      </w:r>
      <w:r>
        <w:rPr>
          <w:rFonts w:hint="eastAsia"/>
          <w:lang w:val="en-US" w:eastAsia="zh-CN"/>
        </w:rPr>
        <w:t>明.</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jc w:val="left"/>
        <w:textAlignment w:val="auto"/>
        <w:rPr>
          <w:rFonts w:hint="default"/>
          <w:lang w:val="en-US" w:eastAsia="zh-CN"/>
        </w:rPr>
      </w:pPr>
      <w:r>
        <w:rPr>
          <w:rFonts w:hint="default"/>
          <w:lang w:val="en-US" w:eastAsia="zh-CN"/>
        </w:rPr>
        <w:t>类似于 int a; 严格意义上被称为定义性声明(分配内存空间). 类似于 int a = 0; 被称为定义.</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jc w:val="left"/>
        <w:textAlignment w:val="auto"/>
        <w:rPr>
          <w:rFonts w:hint="default"/>
          <w:lang w:val="en-US" w:eastAsia="zh-CN"/>
        </w:rPr>
      </w:pPr>
      <w:r>
        <w:rPr>
          <w:rFonts w:hint="default"/>
          <w:lang w:val="en-US" w:eastAsia="zh-CN"/>
        </w:rPr>
        <w:t>变量的默认初始化是指初始化为`0`, 指针变量的默认初始化是指初始化为`NULL`.</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jc w:val="left"/>
        <w:textAlignment w:val="auto"/>
        <w:rPr>
          <w:rFonts w:hint="default"/>
          <w:lang w:val="en-US" w:eastAsia="zh-CN"/>
        </w:rPr>
      </w:pPr>
      <w:r>
        <w:rPr>
          <w:rFonts w:hint="default"/>
          <w:lang w:val="en-US" w:eastAsia="zh-CN"/>
        </w:rPr>
        <w:t>对于循环次数较多的循环控制变量及循环体内反复使用的变量均可定义为寄存器变量.</w:t>
      </w:r>
    </w:p>
    <w:p>
      <w:pPr>
        <w:pStyle w:val="3"/>
        <w:bidi w:val="0"/>
        <w:rPr>
          <w:rFonts w:hint="default"/>
          <w:lang w:val="en-US" w:eastAsia="zh-CN"/>
        </w:rPr>
      </w:pPr>
      <w:bookmarkStart w:id="6" w:name="_Toc25289"/>
      <w:r>
        <w:rPr>
          <w:rFonts w:hint="eastAsia"/>
          <w:lang w:val="en-US" w:eastAsia="zh-CN"/>
        </w:rPr>
        <w:t xml:space="preserve">1.3 </w:t>
      </w:r>
      <w:r>
        <w:rPr>
          <w:rFonts w:hint="default"/>
          <w:lang w:val="en-US" w:eastAsia="zh-CN"/>
        </w:rPr>
        <w:t>基本数据类型</w:t>
      </w:r>
      <w:bookmarkEnd w:id="6"/>
    </w:p>
    <w:p>
      <w:pPr>
        <w:pStyle w:val="4"/>
        <w:bidi w:val="0"/>
        <w:rPr>
          <w:rFonts w:hint="default"/>
          <w:lang w:val="en-US" w:eastAsia="zh-CN"/>
        </w:rPr>
      </w:pPr>
      <w:bookmarkStart w:id="7" w:name="_Toc17419"/>
      <w:r>
        <w:rPr>
          <w:rFonts w:hint="eastAsia"/>
          <w:lang w:val="en-US" w:eastAsia="zh-CN"/>
        </w:rPr>
        <w:t xml:space="preserve">1.3.1 </w:t>
      </w:r>
      <w:r>
        <w:rPr>
          <w:rFonts w:hint="default"/>
          <w:lang w:val="en-US" w:eastAsia="zh-CN"/>
        </w:rPr>
        <w:t>整型</w:t>
      </w:r>
      <w:bookmarkEnd w:id="7"/>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功能: 示例整型数据如何定义.</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要点:</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 整型数据在内存中的存放形式是以补码表示的. 我们使用32个二进制位(数字电路高电平1, 低电平0)表示整型的正数和负数补码. 其中, 正数的补码与原码相同, 而负数的补码是除第一位符号位外, 其余位全部求反后加1.</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b. 后缀 'l'/'L', 'u'/'U' 分别表示长整型和无符号数.</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c. sizeof(int)返回的是 size_t类型(无符号长整数类型).</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a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10</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b/>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原码</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000...1010</w:t>
            </w:r>
            <w:r>
              <w:rPr>
                <w:rFonts w:hint="eastAsia" w:ascii="宋体" w:hAnsi="宋体" w:eastAsia="宋体"/>
                <w:color w:val="000000"/>
                <w:sz w:val="20"/>
                <w:szCs w:val="24"/>
                <w:highlight w:val="white"/>
              </w:rPr>
              <w:t xml:space="preserve"> 补码</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000...1010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a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10</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原码</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100...1010</w:t>
            </w:r>
            <w:r>
              <w:rPr>
                <w:rFonts w:hint="eastAsia" w:ascii="宋体" w:hAnsi="宋体" w:eastAsia="宋体"/>
                <w:color w:val="000000"/>
                <w:sz w:val="20"/>
                <w:szCs w:val="24"/>
                <w:highlight w:val="white"/>
              </w:rPr>
              <w:t xml:space="preserve"> 补码</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111...0110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下述相关数据仅限于32位系统(6种整型类型的容纳范围可查看 &lt;limits.h&gt;).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main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 [signed] int(整型), 32位, -2^32至2^32-1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a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printf</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"Number of memory bytes occupied: %lu\n"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sizeof</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int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 unsigned int(无符号整型), 32位, 0至2^32-1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unsigned</w:t>
            </w:r>
            <w:r>
              <w:rPr>
                <w:rFonts w:hint="eastAsia" w:ascii="宋体" w:hAnsi="宋体" w:eastAsia="宋体"/>
                <w:color w:val="000000"/>
                <w:sz w:val="20"/>
                <w:szCs w:val="24"/>
                <w:highlight w:val="white"/>
              </w:rPr>
              <w:t xml:space="preserve"> b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0U</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printf</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"Number of memory bytes occupied: %lu\n"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sizeof</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unsigned</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int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 [signed] short int(短整型), 16位, -32768至32767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short</w:t>
            </w:r>
            <w:r>
              <w:rPr>
                <w:rFonts w:hint="eastAsia" w:ascii="宋体" w:hAnsi="宋体" w:eastAsia="宋体"/>
                <w:color w:val="000000"/>
                <w:sz w:val="20"/>
                <w:szCs w:val="24"/>
                <w:highlight w:val="white"/>
              </w:rPr>
              <w:t xml:space="preserve"> c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printf</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"Number of memory bytes occupied: %lu\n"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sizeof</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short</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int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 unsigned short int(无符号短整型), 16位, 0至65535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unsigned</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short</w:t>
            </w:r>
            <w:r>
              <w:rPr>
                <w:rFonts w:hint="eastAsia" w:ascii="宋体" w:hAnsi="宋体" w:eastAsia="宋体"/>
                <w:color w:val="000000"/>
                <w:sz w:val="20"/>
                <w:szCs w:val="24"/>
                <w:highlight w:val="white"/>
              </w:rPr>
              <w:t xml:space="preserve"> d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0U</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printf</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"Number of memory bytes occupied: %lu\n"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sizeof</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unsigned</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short</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int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 [signed] long int(长整型), 32位, -2147483648至2147483647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long</w:t>
            </w:r>
            <w:r>
              <w:rPr>
                <w:rFonts w:hint="eastAsia" w:ascii="宋体" w:hAnsi="宋体" w:eastAsia="宋体"/>
                <w:color w:val="000000"/>
                <w:sz w:val="20"/>
                <w:szCs w:val="24"/>
                <w:highlight w:val="white"/>
              </w:rPr>
              <w:t xml:space="preserve"> 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057L</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八进制长整型</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printf</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"Number of memory bytes occupied: %lu\n"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sizeof</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long</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int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 unsigned long int(无符号长整型), 32位, 0至4294967295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unsigned</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long</w:t>
            </w:r>
            <w:r>
              <w:rPr>
                <w:rFonts w:hint="eastAsia" w:ascii="宋体" w:hAnsi="宋体" w:eastAsia="宋体"/>
                <w:color w:val="000000"/>
                <w:sz w:val="20"/>
                <w:szCs w:val="24"/>
                <w:highlight w:val="white"/>
              </w:rPr>
              <w:t xml:space="preserve"> f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0X25ABUL</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十六进制无符号长整形</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printf</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"Number of memory bytes occupied: %lu\n"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sizeof</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unsigned</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long</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int</w:t>
            </w:r>
            <w:r>
              <w:rPr>
                <w:rFonts w:hint="eastAsia" w:ascii="宋体" w:hAnsi="宋体" w:eastAsia="宋体"/>
                <w:b/>
                <w:color w:val="000080"/>
                <w:sz w:val="20"/>
                <w:szCs w:val="24"/>
                <w:highlight w:val="white"/>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vertAlign w:val="baseline"/>
                <w:lang w:val="en-US" w:eastAsia="zh-CN"/>
              </w:rPr>
            </w:pPr>
            <w:r>
              <w:rPr>
                <w:rFonts w:hint="eastAsia" w:ascii="宋体" w:hAnsi="宋体" w:eastAsia="宋体"/>
                <w:b/>
                <w:color w:val="000080"/>
                <w:sz w:val="20"/>
                <w:szCs w:val="24"/>
                <w:highlight w:val="white"/>
              </w:rPr>
              <w:t>}</w:t>
            </w:r>
          </w:p>
        </w:tc>
      </w:tr>
    </w:tbl>
    <w:p>
      <w:pPr>
        <w:pStyle w:val="4"/>
        <w:bidi w:val="0"/>
        <w:rPr>
          <w:rFonts w:hint="default"/>
          <w:lang w:val="en-US" w:eastAsia="zh-CN"/>
        </w:rPr>
      </w:pPr>
      <w:bookmarkStart w:id="8" w:name="_Toc8886"/>
      <w:r>
        <w:rPr>
          <w:rFonts w:hint="eastAsia"/>
          <w:lang w:val="en-US" w:eastAsia="zh-CN"/>
        </w:rPr>
        <w:t xml:space="preserve">1.3.2 </w:t>
      </w:r>
      <w:r>
        <w:rPr>
          <w:rFonts w:hint="default"/>
          <w:lang w:val="en-US" w:eastAsia="zh-CN"/>
        </w:rPr>
        <w:t>字符型</w:t>
      </w:r>
      <w:bookmarkEnd w:id="8"/>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功能: 字符型数据相关操作</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要点:</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 字符可以是字符集中的任意字符.</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b. 转义字符是一种特殊的字符常量, 主要用来表示那些用一般字符不便于表示的控制代码.</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c. 字符常量占一个字节的内存空间, 字符串常量占的内存字节数等于字符串中字节数加1.</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d. 每个字符变量被分配一个字节的内存空间(只存放一个字符), 字符值以ASCII码形式存放在变量的内存单元之中.</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main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 [signed] char(符号字符型), -128至127</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 unsigned char(无符号字符型), 0至255</w:t>
            </w:r>
          </w:p>
          <w:p>
            <w:pPr>
              <w:rPr>
                <w:rFonts w:hint="default"/>
                <w:vertAlign w:val="baseline"/>
                <w:lang w:val="en-US" w:eastAsia="zh-CN"/>
              </w:rPr>
            </w:pPr>
            <w:r>
              <w:rPr>
                <w:rFonts w:hint="eastAsia" w:ascii="宋体" w:hAnsi="宋体" w:eastAsia="宋体"/>
                <w:b/>
                <w:color w:val="000080"/>
                <w:sz w:val="20"/>
                <w:szCs w:val="24"/>
                <w:highlight w:val="white"/>
              </w:rPr>
              <w:t>}</w:t>
            </w:r>
          </w:p>
        </w:tc>
      </w:tr>
    </w:tbl>
    <w:p>
      <w:pPr>
        <w:rPr>
          <w:rFonts w:hint="default"/>
          <w:lang w:val="en-US" w:eastAsia="zh-CN"/>
        </w:rPr>
      </w:pPr>
    </w:p>
    <w:p>
      <w:pPr>
        <w:pStyle w:val="4"/>
        <w:bidi w:val="0"/>
        <w:rPr>
          <w:rFonts w:hint="default"/>
          <w:lang w:val="en-US" w:eastAsia="zh-CN"/>
        </w:rPr>
      </w:pPr>
      <w:bookmarkStart w:id="9" w:name="_Toc5524"/>
      <w:r>
        <w:rPr>
          <w:rFonts w:hint="eastAsia"/>
          <w:lang w:val="en-US" w:eastAsia="zh-CN"/>
        </w:rPr>
        <w:t xml:space="preserve">1.3.3 </w:t>
      </w:r>
      <w:r>
        <w:rPr>
          <w:rFonts w:hint="default"/>
          <w:lang w:val="en-US" w:eastAsia="zh-CN"/>
        </w:rPr>
        <w:t>浮点型(实型)</w:t>
      </w:r>
      <w:bookmarkEnd w:id="9"/>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default"/>
          <w:lang w:val="en-US" w:eastAsia="zh-CN"/>
        </w:rPr>
        <w:t>单精度型: 类型声明符为 float, 在内存中占四个字节(32位).</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default"/>
          <w:lang w:val="en-US" w:eastAsia="zh-CN"/>
        </w:rPr>
        <w:t>双精度型: 类型声明符为 double, 在内存中占八个字节(64位).</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default"/>
          <w:lang w:val="en-US" w:eastAsia="zh-CN"/>
        </w:rPr>
        <w:t>长双精度型: 类型声明符为 long double, 在内存中占十六个字节(128位).</w:t>
      </w:r>
    </w:p>
    <w:p>
      <w:pPr>
        <w:pStyle w:val="4"/>
        <w:bidi w:val="0"/>
        <w:rPr>
          <w:rFonts w:hint="default"/>
          <w:lang w:val="en-US" w:eastAsia="zh-CN"/>
        </w:rPr>
      </w:pPr>
      <w:bookmarkStart w:id="10" w:name="_Toc3529"/>
      <w:r>
        <w:rPr>
          <w:rFonts w:hint="eastAsia"/>
          <w:lang w:val="en-US" w:eastAsia="zh-CN"/>
        </w:rPr>
        <w:t xml:space="preserve">1.3.4 </w:t>
      </w:r>
      <w:r>
        <w:rPr>
          <w:rFonts w:hint="default"/>
          <w:lang w:val="en-US" w:eastAsia="zh-CN"/>
        </w:rPr>
        <w:t>枚举类型</w:t>
      </w:r>
      <w:bookmarkEnd w:id="10"/>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功能: 枚举数据相关操作.</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要点:</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 声明(不分配内存空间):</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enum 枚举类型名 {枚举值...};</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b. 定义:</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enum 枚举类型名 枚举变量...;</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enum 枚举类型名 {枚举值...} 枚举变量列表;</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enum {枚举值...} 枚举变量列表;</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c. 枚举类型是符号常量不能使用赋值语句, 枚举变量可以通过枚举值对其进行赋值.</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声明枚举类型可同时对枚举值赋值.</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enum</w:t>
            </w:r>
            <w:r>
              <w:rPr>
                <w:rFonts w:hint="eastAsia" w:ascii="宋体" w:hAnsi="宋体" w:eastAsia="宋体"/>
                <w:color w:val="000000"/>
                <w:sz w:val="20"/>
                <w:szCs w:val="24"/>
                <w:highlight w:val="white"/>
              </w:rPr>
              <w:t xml:space="preserve"> Car_TYpe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BENZ</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2</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BWM</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FORD</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8</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AUDI</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BYD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8000FF"/>
                <w:sz w:val="20"/>
                <w:szCs w:val="24"/>
                <w:highlight w:val="white"/>
              </w:rPr>
              <w:t>enum</w:t>
            </w:r>
            <w:r>
              <w:rPr>
                <w:rFonts w:hint="eastAsia" w:ascii="宋体" w:hAnsi="宋体" w:eastAsia="宋体"/>
                <w:color w:val="000000"/>
                <w:sz w:val="20"/>
                <w:szCs w:val="24"/>
                <w:highlight w:val="white"/>
              </w:rPr>
              <w:t xml:space="preserve"> Car_Type my_car</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BENZ</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YOUR_CAR</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BYD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other_car</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9</w:t>
            </w: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 other_car 不建议直接赋值.</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赋值 BENZ=0 出错, 不能对枚举值(符号常量)进行赋值.</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enum</w:t>
            </w:r>
            <w:r>
              <w:rPr>
                <w:rFonts w:hint="eastAsia" w:ascii="宋体" w:hAnsi="宋体" w:eastAsia="宋体"/>
                <w:color w:val="000000"/>
                <w:sz w:val="20"/>
                <w:szCs w:val="24"/>
                <w:highlight w:val="white"/>
              </w:rPr>
              <w:t xml:space="preserve"> Car_Type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BENZ</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BWM</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BYD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enum</w:t>
            </w:r>
            <w:r>
              <w:rPr>
                <w:rFonts w:hint="eastAsia" w:ascii="宋体" w:hAnsi="宋体" w:eastAsia="宋体"/>
                <w:color w:val="000000"/>
                <w:sz w:val="20"/>
                <w:szCs w:val="24"/>
                <w:highlight w:val="white"/>
              </w:rPr>
              <w:t xml:space="preserve"> Car_Type my_car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BENZ</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your_car</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enum</w:t>
            </w:r>
            <w:r>
              <w:rPr>
                <w:rFonts w:hint="eastAsia" w:ascii="宋体" w:hAnsi="宋体" w:eastAsia="宋体"/>
                <w:color w:val="000000"/>
                <w:sz w:val="20"/>
                <w:szCs w:val="24"/>
                <w:highlight w:val="white"/>
              </w:rPr>
              <w:t xml:space="preserve"> Car_Type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BENZ</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BWM</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BYD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my_car</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BENZ</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your_car</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vertAlign w:val="baseline"/>
                <w:lang w:val="en-US" w:eastAsia="zh-CN"/>
              </w:rPr>
            </w:pPr>
            <w:r>
              <w:rPr>
                <w:rFonts w:hint="eastAsia" w:ascii="宋体" w:hAnsi="宋体" w:eastAsia="宋体"/>
                <w:color w:val="8000FF"/>
                <w:sz w:val="20"/>
                <w:szCs w:val="24"/>
                <w:highlight w:val="white"/>
              </w:rPr>
              <w:t>enum</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BENZ</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BWM</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BYD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my_car</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BENZ</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your_car</w:t>
            </w:r>
            <w:r>
              <w:rPr>
                <w:rFonts w:hint="eastAsia" w:ascii="宋体" w:hAnsi="宋体" w:eastAsia="宋体"/>
                <w:b/>
                <w:color w:val="000080"/>
                <w:sz w:val="20"/>
                <w:szCs w:val="24"/>
                <w:highlight w:val="white"/>
              </w:rPr>
              <w:t>;</w:t>
            </w:r>
          </w:p>
        </w:tc>
      </w:tr>
    </w:tbl>
    <w:p>
      <w:pPr>
        <w:pStyle w:val="3"/>
        <w:bidi w:val="0"/>
        <w:rPr>
          <w:rFonts w:hint="default"/>
          <w:lang w:val="en-US" w:eastAsia="zh-CN"/>
        </w:rPr>
      </w:pPr>
      <w:bookmarkStart w:id="11" w:name="_Toc31343"/>
      <w:r>
        <w:rPr>
          <w:rFonts w:hint="default"/>
          <w:lang w:val="en-US" w:eastAsia="zh-CN"/>
        </w:rPr>
        <w:t>1.</w:t>
      </w:r>
      <w:r>
        <w:rPr>
          <w:rFonts w:hint="eastAsia"/>
          <w:lang w:val="en-US" w:eastAsia="zh-CN"/>
        </w:rPr>
        <w:t>4</w:t>
      </w:r>
      <w:r>
        <w:rPr>
          <w:rFonts w:hint="default"/>
          <w:lang w:val="en-US" w:eastAsia="zh-CN"/>
        </w:rPr>
        <w:t xml:space="preserve"> 构造数据类型</w:t>
      </w:r>
      <w:bookmarkEnd w:id="11"/>
    </w:p>
    <w:p>
      <w:pPr>
        <w:pStyle w:val="4"/>
        <w:bidi w:val="0"/>
        <w:rPr>
          <w:rFonts w:hint="default"/>
          <w:lang w:val="en-US" w:eastAsia="zh-CN"/>
        </w:rPr>
      </w:pPr>
      <w:bookmarkStart w:id="12" w:name="_Toc7581"/>
      <w:r>
        <w:rPr>
          <w:rFonts w:hint="default"/>
          <w:lang w:val="en-US" w:eastAsia="zh-CN"/>
        </w:rPr>
        <w:t>1.</w:t>
      </w:r>
      <w:r>
        <w:rPr>
          <w:rFonts w:hint="eastAsia"/>
          <w:lang w:val="en-US" w:eastAsia="zh-CN"/>
        </w:rPr>
        <w:t>4</w:t>
      </w:r>
      <w:r>
        <w:rPr>
          <w:rFonts w:hint="default"/>
          <w:lang w:val="en-US" w:eastAsia="zh-CN"/>
        </w:rPr>
        <w:t>.1 数组类型</w:t>
      </w:r>
      <w:bookmarkEnd w:id="12"/>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default"/>
          <w:lang w:val="en-US" w:eastAsia="zh-CN"/>
        </w:rPr>
        <w:t>在C语言中, 访问数组的越界索引是未定义行为. 这意味着编译器不会对此进行错误检测, 而是允许代码继续执行. 编译器可能会将越界访问的结果视为随机值, 崩溃程序或产生其它意外结果.</w:t>
      </w:r>
    </w:p>
    <w:p>
      <w:pPr>
        <w:pStyle w:val="4"/>
        <w:bidi w:val="0"/>
        <w:rPr>
          <w:rFonts w:hint="default"/>
          <w:lang w:val="en-US" w:eastAsia="zh-CN"/>
        </w:rPr>
      </w:pPr>
      <w:bookmarkStart w:id="13" w:name="_Toc32228"/>
      <w:r>
        <w:rPr>
          <w:rFonts w:hint="default"/>
          <w:lang w:val="en-US" w:eastAsia="zh-CN"/>
        </w:rPr>
        <w:t>1.</w:t>
      </w:r>
      <w:r>
        <w:rPr>
          <w:rFonts w:hint="eastAsia"/>
          <w:lang w:val="en-US" w:eastAsia="zh-CN"/>
        </w:rPr>
        <w:t>4</w:t>
      </w:r>
      <w:r>
        <w:rPr>
          <w:rFonts w:hint="default"/>
          <w:lang w:val="en-US" w:eastAsia="zh-CN"/>
        </w:rPr>
        <w:t>.</w:t>
      </w:r>
      <w:r>
        <w:rPr>
          <w:rFonts w:hint="eastAsia"/>
          <w:lang w:val="en-US" w:eastAsia="zh-CN"/>
        </w:rPr>
        <w:t xml:space="preserve">2 </w:t>
      </w:r>
      <w:r>
        <w:rPr>
          <w:rFonts w:hint="default"/>
          <w:lang w:val="en-US" w:eastAsia="zh-CN"/>
        </w:rPr>
        <w:t>结构体类型</w:t>
      </w:r>
      <w:bookmarkEnd w:id="13"/>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default"/>
          <w:lang w:val="en-US" w:eastAsia="zh-CN"/>
        </w:rPr>
        <w:t>结构体的组成部分都存放在内存中一段连续的区域内, 而指向结构体的指针就是结构体第一个字节的地址. 编译器维护关于每个结构体类型的信息, 并指示每个字段(field)的字节偏移. 它以这些偏移作为内存引用指令中的位移, 从而产生对结构体元素的引用.</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default"/>
          <w:lang w:val="en-US" w:eastAsia="zh-CN"/>
        </w:rPr>
        <w:t>声明结构体类型(头文件中)时系统不对其分配实际内存, 只有定义相应的变量才实际分配内存.</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default"/>
          <w:lang w:val="en-US" w:eastAsia="zh-CN"/>
        </w:rPr>
        <w:t>结构体变量的赋值是给结构体变量的各成员进行赋值, 并且允许具有相同类型的结构体变量相互赋值. 程序中可以引用结构体变量成员的地址, 也可以引用结构体变量的地址.</w:t>
      </w:r>
    </w:p>
    <w:p>
      <w:pPr>
        <w:pStyle w:val="4"/>
        <w:bidi w:val="0"/>
        <w:jc w:val="left"/>
        <w:rPr>
          <w:rFonts w:hint="default"/>
          <w:lang w:val="en-US" w:eastAsia="zh-CN"/>
        </w:rPr>
      </w:pPr>
      <w:bookmarkStart w:id="14" w:name="_Toc12299"/>
      <w:r>
        <w:rPr>
          <w:rFonts w:hint="default"/>
          <w:lang w:val="en-US" w:eastAsia="zh-CN"/>
        </w:rPr>
        <w:t>1.</w:t>
      </w:r>
      <w:r>
        <w:rPr>
          <w:rFonts w:hint="eastAsia"/>
          <w:lang w:val="en-US" w:eastAsia="zh-CN"/>
        </w:rPr>
        <w:t>4</w:t>
      </w:r>
      <w:r>
        <w:rPr>
          <w:rFonts w:hint="default"/>
          <w:lang w:val="en-US" w:eastAsia="zh-CN"/>
        </w:rPr>
        <w:t>.3 共用体(联合类型)</w:t>
      </w:r>
      <w:bookmarkEnd w:id="14"/>
    </w:p>
    <w:p>
      <w:pPr>
        <w:pStyle w:val="3"/>
        <w:bidi w:val="0"/>
        <w:jc w:val="left"/>
        <w:rPr>
          <w:rFonts w:hint="eastAsia"/>
          <w:lang w:val="en-US" w:eastAsia="zh-CN"/>
        </w:rPr>
      </w:pPr>
      <w:bookmarkStart w:id="15" w:name="_Toc20305"/>
      <w:r>
        <w:rPr>
          <w:rFonts w:hint="eastAsia"/>
          <w:lang w:val="en-US" w:eastAsia="zh-CN"/>
        </w:rPr>
        <w:t>1.5 指针类型</w:t>
      </w:r>
      <w:bookmarkEnd w:id="15"/>
    </w:p>
    <w:p>
      <w:pPr>
        <w:numPr>
          <w:ilvl w:val="0"/>
          <w:numId w:val="12"/>
        </w:numPr>
        <w:ind w:left="0" w:leftChars="0" w:firstLine="420" w:firstLineChars="200"/>
        <w:jc w:val="left"/>
        <w:rPr>
          <w:rFonts w:hint="eastAsia"/>
          <w:lang w:val="en-US" w:eastAsia="zh-CN"/>
        </w:rPr>
      </w:pPr>
      <w:r>
        <w:rPr>
          <w:rFonts w:hint="eastAsia"/>
          <w:lang w:val="en-US" w:eastAsia="zh-CN"/>
        </w:rPr>
        <w:t>内存以字节为单位进行编址, 其中每个字节都对应一个地址. 变量对应内存中的一个存储单元, 用存储单元的第一个字节的地址表示变量的地址.</w:t>
      </w:r>
    </w:p>
    <w:p>
      <w:pPr>
        <w:numPr>
          <w:ilvl w:val="0"/>
          <w:numId w:val="12"/>
        </w:numPr>
        <w:ind w:left="0" w:leftChars="0" w:firstLine="420" w:firstLineChars="200"/>
        <w:jc w:val="left"/>
        <w:rPr>
          <w:rFonts w:hint="eastAsia"/>
          <w:lang w:val="en-US" w:eastAsia="zh-CN"/>
        </w:rPr>
      </w:pPr>
      <w:r>
        <w:rPr>
          <w:rFonts w:hint="eastAsia"/>
          <w:lang w:val="en-US" w:eastAsia="zh-CN"/>
        </w:rPr>
        <w:t>通常32位操作系统指针变量占用内存大小是4字节, 64位操作系统是8字节.</w:t>
      </w:r>
    </w:p>
    <w:p>
      <w:pPr>
        <w:pStyle w:val="4"/>
        <w:bidi w:val="0"/>
        <w:jc w:val="left"/>
        <w:rPr>
          <w:rFonts w:hint="eastAsia"/>
          <w:lang w:val="en-US" w:eastAsia="zh-CN"/>
        </w:rPr>
      </w:pPr>
      <w:bookmarkStart w:id="16" w:name="_Toc1083"/>
      <w:r>
        <w:rPr>
          <w:rFonts w:hint="eastAsia"/>
          <w:lang w:val="en-US" w:eastAsia="zh-CN"/>
        </w:rPr>
        <w:t>1.5.1 指针运算与偏移</w:t>
      </w:r>
      <w:bookmarkEnd w:id="16"/>
    </w:p>
    <w:p>
      <w:pPr>
        <w:pStyle w:val="4"/>
        <w:bidi w:val="0"/>
        <w:jc w:val="left"/>
        <w:rPr>
          <w:rFonts w:hint="eastAsia"/>
          <w:lang w:val="en-US" w:eastAsia="zh-CN"/>
        </w:rPr>
      </w:pPr>
      <w:bookmarkStart w:id="17" w:name="_Toc20861"/>
      <w:r>
        <w:rPr>
          <w:rFonts w:hint="eastAsia"/>
          <w:lang w:val="en-US" w:eastAsia="zh-CN"/>
        </w:rPr>
        <w:t>1.5.2 段错误</w:t>
      </w:r>
      <w:bookmarkEnd w:id="17"/>
    </w:p>
    <w:p>
      <w:pPr>
        <w:numPr>
          <w:ilvl w:val="0"/>
          <w:numId w:val="13"/>
        </w:numPr>
        <w:ind w:left="0" w:leftChars="0" w:firstLine="420" w:firstLineChars="200"/>
        <w:jc w:val="left"/>
        <w:rPr>
          <w:rFonts w:hint="default"/>
          <w:lang w:val="en-US" w:eastAsia="zh-CN"/>
        </w:rPr>
      </w:pPr>
      <w:r>
        <w:rPr>
          <w:rFonts w:hint="default"/>
          <w:lang w:val="en-US" w:eastAsia="zh-CN"/>
        </w:rPr>
        <w:t>通常段错误就是指: 访问的内存超出了系统所给的这个程序的内存空间. 一般出现在运行阶段而不是编译阶段.</w:t>
      </w:r>
    </w:p>
    <w:p>
      <w:pPr>
        <w:numPr>
          <w:ilvl w:val="0"/>
          <w:numId w:val="13"/>
        </w:numPr>
        <w:ind w:left="0" w:leftChars="0" w:firstLine="420" w:firstLineChars="200"/>
        <w:jc w:val="left"/>
        <w:rPr>
          <w:rFonts w:hint="default"/>
          <w:lang w:val="en-US" w:eastAsia="zh-CN"/>
        </w:rPr>
      </w:pPr>
      <w:r>
        <w:rPr>
          <w:rFonts w:hint="default"/>
          <w:lang w:val="en-US" w:eastAsia="zh-CN"/>
        </w:rPr>
        <w:t>引起段错误的操作</w:t>
      </w:r>
    </w:p>
    <w:p>
      <w:pPr>
        <w:numPr>
          <w:ilvl w:val="0"/>
          <w:numId w:val="14"/>
        </w:numPr>
        <w:ind w:left="420" w:leftChars="0" w:firstLine="420" w:firstLineChars="0"/>
        <w:jc w:val="left"/>
        <w:rPr>
          <w:rFonts w:hint="default"/>
          <w:lang w:val="en-US" w:eastAsia="zh-CN"/>
        </w:rPr>
      </w:pPr>
      <w:r>
        <w:rPr>
          <w:rFonts w:hint="default"/>
          <w:lang w:val="en-US" w:eastAsia="zh-CN"/>
        </w:rPr>
        <w:t>操作空指针.</w:t>
      </w:r>
    </w:p>
    <w:p>
      <w:pPr>
        <w:numPr>
          <w:ilvl w:val="0"/>
          <w:numId w:val="14"/>
        </w:numPr>
        <w:ind w:left="420" w:leftChars="0" w:firstLine="420" w:firstLineChars="0"/>
        <w:jc w:val="left"/>
        <w:rPr>
          <w:rFonts w:hint="default"/>
          <w:lang w:val="en-US" w:eastAsia="zh-CN"/>
        </w:rPr>
      </w:pPr>
      <w:r>
        <w:rPr>
          <w:rFonts w:hint="default"/>
          <w:lang w:val="en-US" w:eastAsia="zh-CN"/>
        </w:rPr>
        <w:t>操作地址不存在的内存.</w:t>
      </w:r>
    </w:p>
    <w:p>
      <w:pPr>
        <w:numPr>
          <w:ilvl w:val="0"/>
          <w:numId w:val="14"/>
        </w:numPr>
        <w:ind w:left="420" w:leftChars="0" w:firstLine="420" w:firstLineChars="0"/>
        <w:jc w:val="left"/>
        <w:rPr>
          <w:rFonts w:hint="default"/>
          <w:lang w:val="en-US" w:eastAsia="zh-CN"/>
        </w:rPr>
      </w:pPr>
      <w:r>
        <w:rPr>
          <w:rFonts w:hint="default"/>
          <w:lang w:val="en-US" w:eastAsia="zh-CN"/>
        </w:rPr>
        <w:t>操作受系统保护的内存.</w:t>
      </w:r>
    </w:p>
    <w:p>
      <w:pPr>
        <w:numPr>
          <w:ilvl w:val="0"/>
          <w:numId w:val="14"/>
        </w:numPr>
        <w:ind w:left="420" w:leftChars="0" w:firstLine="420" w:firstLineChars="0"/>
        <w:jc w:val="left"/>
        <w:rPr>
          <w:rFonts w:hint="default"/>
          <w:lang w:val="en-US" w:eastAsia="zh-CN"/>
        </w:rPr>
      </w:pPr>
      <w:r>
        <w:rPr>
          <w:rFonts w:hint="default"/>
          <w:lang w:val="en-US" w:eastAsia="zh-CN"/>
        </w:rPr>
        <w:t>修改常量区的内容</w:t>
      </w:r>
      <w:r>
        <w:rPr>
          <w:rFonts w:hint="eastAsia"/>
          <w:lang w:val="en-US" w:eastAsia="zh-CN"/>
        </w:rPr>
        <w:t>.</w:t>
      </w:r>
    </w:p>
    <w:p>
      <w:pPr>
        <w:widowControl w:val="0"/>
        <w:numPr>
          <w:ilvl w:val="0"/>
          <w:numId w:val="13"/>
        </w:numPr>
        <w:ind w:left="0" w:leftChars="0" w:firstLine="420" w:firstLineChars="200"/>
        <w:jc w:val="left"/>
        <w:rPr>
          <w:rFonts w:hint="default"/>
          <w:lang w:val="en-US" w:eastAsia="zh-CN"/>
        </w:rPr>
      </w:pPr>
      <w:r>
        <w:rPr>
          <w:rFonts w:hint="eastAsia"/>
          <w:lang w:val="en-US" w:eastAsia="zh-CN"/>
        </w:rPr>
        <w:t>解决建议</w:t>
      </w:r>
    </w:p>
    <w:p>
      <w:pPr>
        <w:widowControl w:val="0"/>
        <w:numPr>
          <w:ilvl w:val="0"/>
          <w:numId w:val="15"/>
        </w:numPr>
        <w:ind w:left="420" w:leftChars="0" w:firstLine="420" w:firstLineChars="0"/>
        <w:jc w:val="left"/>
        <w:rPr>
          <w:rFonts w:hint="default"/>
          <w:lang w:val="en-US" w:eastAsia="zh-CN"/>
        </w:rPr>
      </w:pPr>
      <w:r>
        <w:rPr>
          <w:rFonts w:hint="default"/>
          <w:lang w:val="en-US" w:eastAsia="zh-CN"/>
        </w:rPr>
        <w:t>变量 / 数组 / 指针 均要初始化, 最好是一个具体值.</w:t>
      </w:r>
    </w:p>
    <w:p>
      <w:pPr>
        <w:widowControl w:val="0"/>
        <w:numPr>
          <w:ilvl w:val="0"/>
          <w:numId w:val="15"/>
        </w:numPr>
        <w:ind w:left="420" w:leftChars="0" w:firstLine="420" w:firstLineChars="0"/>
        <w:jc w:val="left"/>
        <w:rPr>
          <w:rFonts w:hint="default"/>
          <w:lang w:val="en-US" w:eastAsia="zh-CN"/>
        </w:rPr>
      </w:pPr>
      <w:r>
        <w:rPr>
          <w:rFonts w:hint="default"/>
          <w:lang w:val="en-US" w:eastAsia="zh-CN"/>
        </w:rPr>
        <w:t>数组不要越界操作(不要随意去操作不存在或受系统保护的内存)</w:t>
      </w:r>
      <w:r>
        <w:rPr>
          <w:rFonts w:hint="eastAsia"/>
          <w:lang w:val="en-US" w:eastAsia="zh-CN"/>
        </w:rPr>
        <w:t>.</w:t>
      </w:r>
    </w:p>
    <w:p>
      <w:pPr>
        <w:rPr>
          <w:rFonts w:hint="default"/>
          <w:lang w:val="en-US" w:eastAsia="zh-CN"/>
        </w:rPr>
      </w:pPr>
      <w:r>
        <w:rPr>
          <w:rFonts w:hint="default"/>
          <w:lang w:val="en-US" w:eastAsia="zh-CN"/>
        </w:rPr>
        <w:br w:type="page"/>
      </w:r>
    </w:p>
    <w:p>
      <w:pPr>
        <w:widowControl w:val="0"/>
        <w:numPr>
          <w:ilvl w:val="0"/>
          <w:numId w:val="0"/>
        </w:numPr>
        <w:jc w:val="left"/>
        <w:rPr>
          <w:rFonts w:hint="default"/>
          <w:lang w:val="en-US" w:eastAsia="zh-CN"/>
        </w:rPr>
        <w:sectPr>
          <w:pgSz w:w="11906" w:h="16838"/>
          <w:pgMar w:top="1440" w:right="1800" w:bottom="1440" w:left="1800" w:header="851" w:footer="992" w:gutter="0"/>
          <w:cols w:space="425" w:num="1"/>
          <w:docGrid w:type="lines" w:linePitch="312" w:charSpace="0"/>
        </w:sectPr>
      </w:pPr>
    </w:p>
    <w:p>
      <w:pPr>
        <w:widowControl w:val="0"/>
        <w:numPr>
          <w:ilvl w:val="0"/>
          <w:numId w:val="0"/>
        </w:numPr>
        <w:jc w:val="left"/>
        <w:rPr>
          <w:rFonts w:hint="eastAsia"/>
          <w:lang w:val="en-US" w:eastAsia="zh-CN"/>
        </w:rPr>
      </w:pPr>
      <w:r>
        <w:rPr>
          <w:rFonts w:hint="eastAsia"/>
          <w:lang w:val="en-US" w:eastAsia="zh-CN"/>
        </w:rPr>
        <w:t>1111</w:t>
      </w:r>
    </w:p>
    <w:p>
      <w:pPr>
        <w:rPr>
          <w:rFonts w:hint="eastAsia"/>
          <w:lang w:val="en-US" w:eastAsia="zh-CN"/>
        </w:rPr>
      </w:pPr>
      <w:r>
        <w:rPr>
          <w:rFonts w:hint="eastAsia"/>
          <w:lang w:val="en-US" w:eastAsia="zh-CN"/>
        </w:rPr>
        <w:br w:type="page"/>
      </w:r>
    </w:p>
    <w:p>
      <w:pPr>
        <w:widowControl w:val="0"/>
        <w:numPr>
          <w:ilvl w:val="0"/>
          <w:numId w:val="0"/>
        </w:numPr>
        <w:jc w:val="left"/>
        <w:rPr>
          <w:rFonts w:hint="default"/>
          <w:lang w:val="en-US" w:eastAsia="zh-CN"/>
        </w:rPr>
        <w:sectPr>
          <w:pgSz w:w="11906" w:h="16838"/>
          <w:pgMar w:top="1440" w:right="1800" w:bottom="1440" w:left="1800" w:header="851" w:footer="992" w:gutter="0"/>
          <w:cols w:space="425" w:num="1"/>
          <w:docGrid w:type="lines" w:linePitch="312" w:charSpace="0"/>
        </w:sectPr>
      </w:pPr>
    </w:p>
    <w:p>
      <w:pPr>
        <w:widowControl w:val="0"/>
        <w:numPr>
          <w:ilvl w:val="0"/>
          <w:numId w:val="0"/>
        </w:numPr>
        <w:jc w:val="left"/>
        <w:rPr>
          <w:rFonts w:hint="eastAsia"/>
          <w:lang w:val="en-US" w:eastAsia="zh-CN"/>
        </w:rPr>
      </w:pPr>
      <w:r>
        <w:rPr>
          <w:rFonts w:hint="eastAsia"/>
          <w:lang w:val="en-US" w:eastAsia="zh-CN"/>
        </w:rPr>
        <w:t>1111</w:t>
      </w:r>
    </w:p>
    <w:p>
      <w:pPr>
        <w:rPr>
          <w:rFonts w:hint="eastAsia"/>
          <w:lang w:val="en-US" w:eastAsia="zh-CN"/>
        </w:rPr>
      </w:pPr>
      <w:r>
        <w:rPr>
          <w:rFonts w:hint="eastAsia"/>
          <w:lang w:val="en-US" w:eastAsia="zh-CN"/>
        </w:rPr>
        <w:br w:type="page"/>
      </w:r>
    </w:p>
    <w:p>
      <w:pPr>
        <w:widowControl w:val="0"/>
        <w:numPr>
          <w:ilvl w:val="0"/>
          <w:numId w:val="0"/>
        </w:numPr>
        <w:jc w:val="left"/>
        <w:rPr>
          <w:rFonts w:hint="default"/>
          <w:lang w:val="en-US" w:eastAsia="zh-CN"/>
        </w:rPr>
        <w:sectPr>
          <w:pgSz w:w="11906" w:h="16838"/>
          <w:pgMar w:top="1440" w:right="1800" w:bottom="1440" w:left="1800" w:header="851" w:footer="992" w:gutter="0"/>
          <w:cols w:space="425" w:num="1"/>
          <w:docGrid w:type="lines" w:linePitch="312" w:charSpace="0"/>
        </w:sectPr>
      </w:pPr>
    </w:p>
    <w:p>
      <w:pPr>
        <w:pStyle w:val="2"/>
        <w:numPr>
          <w:ilvl w:val="0"/>
          <w:numId w:val="2"/>
        </w:numPr>
        <w:bidi w:val="0"/>
        <w:ind w:left="0" w:leftChars="0" w:firstLine="0" w:firstLineChars="0"/>
        <w:jc w:val="left"/>
        <w:rPr>
          <w:rFonts w:hint="default"/>
          <w:lang w:val="en-US" w:eastAsia="zh-CN"/>
        </w:rPr>
      </w:pPr>
      <w:bookmarkStart w:id="18" w:name="_Toc31020"/>
      <w:r>
        <w:rPr>
          <w:rFonts w:hint="default"/>
          <w:lang w:val="en-US" w:eastAsia="zh-CN"/>
        </w:rPr>
        <w:t>I/O</w:t>
      </w:r>
      <w:r>
        <w:rPr>
          <w:rFonts w:hint="eastAsia"/>
          <w:lang w:val="en-US" w:eastAsia="zh-CN"/>
        </w:rPr>
        <w:t>(输入输出)</w:t>
      </w:r>
      <w:bookmarkEnd w:id="18"/>
    </w:p>
    <w:p>
      <w:pPr>
        <w:pStyle w:val="3"/>
        <w:bidi w:val="0"/>
        <w:jc w:val="left"/>
        <w:rPr>
          <w:rFonts w:hint="eastAsia"/>
          <w:lang w:val="en-US" w:eastAsia="zh-CN"/>
        </w:rPr>
      </w:pPr>
      <w:bookmarkStart w:id="19" w:name="_Toc6509"/>
      <w:r>
        <w:rPr>
          <w:rFonts w:hint="eastAsia"/>
          <w:lang w:val="en-US" w:eastAsia="zh-CN"/>
        </w:rPr>
        <w:t>2.1 Unix I/O</w:t>
      </w:r>
      <w:bookmarkEnd w:id="19"/>
    </w:p>
    <w:p>
      <w:pPr>
        <w:numPr>
          <w:ilvl w:val="0"/>
          <w:numId w:val="16"/>
        </w:numPr>
        <w:bidi w:val="0"/>
        <w:ind w:left="0" w:leftChars="0" w:firstLine="420" w:firstLineChars="200"/>
        <w:jc w:val="left"/>
        <w:rPr>
          <w:rFonts w:hint="default"/>
          <w:lang w:val="en-US" w:eastAsia="zh-CN"/>
        </w:rPr>
      </w:pPr>
      <w:r>
        <w:rPr>
          <w:rFonts w:hint="default"/>
          <w:lang w:val="en-US" w:eastAsia="zh-CN"/>
        </w:rPr>
        <w:t>所有的I/O设备(网络, 磁盘, 终端等)都被模型化为文件, 所有的输入输出都被当做对相应文件的读和写来执行. 这种将设备优雅映射为文件的方式, 允许Linux内核引出一个简单且低级的应用接口, 称为Unix I/O.</w:t>
      </w:r>
    </w:p>
    <w:p>
      <w:pPr>
        <w:pStyle w:val="4"/>
        <w:bidi w:val="0"/>
        <w:jc w:val="left"/>
        <w:rPr>
          <w:rFonts w:hint="default"/>
          <w:lang w:val="en-US" w:eastAsia="zh-CN"/>
        </w:rPr>
      </w:pPr>
      <w:bookmarkStart w:id="20" w:name="_Toc25004"/>
      <w:r>
        <w:rPr>
          <w:rFonts w:hint="eastAsia"/>
          <w:lang w:val="en-US" w:eastAsia="zh-CN"/>
        </w:rPr>
        <w:t xml:space="preserve">2.1.1 </w:t>
      </w:r>
      <w:r>
        <w:rPr>
          <w:rFonts w:hint="default"/>
          <w:lang w:val="en-US" w:eastAsia="zh-CN"/>
        </w:rPr>
        <w:t>打开与关闭文件</w:t>
      </w:r>
      <w:bookmarkEnd w:id="20"/>
    </w:p>
    <w:p>
      <w:pPr>
        <w:widowControl w:val="0"/>
        <w:numPr>
          <w:ilvl w:val="0"/>
          <w:numId w:val="17"/>
        </w:numPr>
        <w:ind w:left="0" w:leftChars="0" w:firstLine="420" w:firstLineChars="200"/>
        <w:jc w:val="left"/>
        <w:rPr>
          <w:rFonts w:hint="default"/>
          <w:lang w:val="en-US" w:eastAsia="zh-CN"/>
        </w:rPr>
      </w:pPr>
      <w:r>
        <w:rPr>
          <w:rFonts w:hint="default"/>
          <w:lang w:val="en-US" w:eastAsia="zh-CN"/>
        </w:rPr>
        <w:t>应用程序要求内核打开相应的文件, 内核返回一个描述符(进程中当前没有打开的最小非负整数). 应用程序需要记住这个描述符, 而内核会记录有关这个打开文件的所有信息.</w:t>
      </w:r>
    </w:p>
    <w:p>
      <w:pPr>
        <w:widowControl w:val="0"/>
        <w:numPr>
          <w:ilvl w:val="0"/>
          <w:numId w:val="17"/>
        </w:numPr>
        <w:ind w:left="0" w:leftChars="0" w:firstLine="420" w:firstLineChars="200"/>
        <w:jc w:val="left"/>
        <w:rPr>
          <w:rFonts w:hint="default"/>
          <w:lang w:val="en-US" w:eastAsia="zh-CN"/>
        </w:rPr>
      </w:pPr>
      <w:r>
        <w:rPr>
          <w:rFonts w:hint="default"/>
          <w:lang w:val="en-US" w:eastAsia="zh-CN"/>
        </w:rPr>
        <w:t>应用程序完成了对文件的访问之后会通知内核关闭文件. 内核会释放文件打开时创建的数据结构, 并将这个描述符恢复到可用的描述符池中.</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功能: 创建一个新文件, 设置文件所有者有读写权限, 其他用户只有读权限,</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要点:</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 open函数将filename转换为一个文件描述符, 并且返回描述符数字.</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b. flags:</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O_RDONLY</w:t>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只读</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O_WRONLY</w:t>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只写</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O_RDWR</w:t>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可读可写</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O_CREAT</w:t>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文件不存在则创建一个截断的空文件</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O_TRUNC</w:t>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文件若存在则截断</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O_APPEND</w:t>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设置文件位置到文件末尾处</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c. 进程通过带某个mode参数的 open函数调用来创建一个新文件时, 文件的访问权限位(定义在sys/stat.h中)被设置为 mode &amp; ~ umask.</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d. Linux/Unix中, sudo su 用来切换到root用户而不需要密码. su [用户名] 用来完全切换到其他用户.</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打开文件成功返回新文件描述符, 出错返回-1.</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open</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char</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filename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flags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mode_t mode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关闭文件成功返回0, 出错返回-1.</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close</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fd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功能示例代码</w:t>
            </w:r>
          </w:p>
          <w:p>
            <w:pPr>
              <w:spacing w:beforeLines="0" w:afterLines="0"/>
              <w:jc w:val="left"/>
              <w:rPr>
                <w:rFonts w:hint="eastAsia" w:ascii="宋体" w:hAnsi="宋体" w:eastAsia="宋体"/>
                <w:color w:val="804000"/>
                <w:sz w:val="20"/>
                <w:szCs w:val="24"/>
                <w:highlight w:val="white"/>
              </w:rPr>
            </w:pPr>
            <w:r>
              <w:rPr>
                <w:rFonts w:hint="eastAsia" w:ascii="宋体" w:hAnsi="宋体" w:eastAsia="宋体"/>
                <w:color w:val="804000"/>
                <w:sz w:val="20"/>
                <w:szCs w:val="24"/>
                <w:highlight w:val="white"/>
              </w:rPr>
              <w:t>#include &lt;sys/types.h&gt;</w:t>
            </w:r>
          </w:p>
          <w:p>
            <w:pPr>
              <w:spacing w:beforeLines="0" w:afterLines="0"/>
              <w:jc w:val="left"/>
              <w:rPr>
                <w:rFonts w:hint="eastAsia" w:ascii="宋体" w:hAnsi="宋体" w:eastAsia="宋体"/>
                <w:color w:val="804000"/>
                <w:sz w:val="20"/>
                <w:szCs w:val="24"/>
                <w:highlight w:val="white"/>
              </w:rPr>
            </w:pPr>
            <w:r>
              <w:rPr>
                <w:rFonts w:hint="eastAsia" w:ascii="宋体" w:hAnsi="宋体" w:eastAsia="宋体"/>
                <w:color w:val="804000"/>
                <w:sz w:val="20"/>
                <w:szCs w:val="24"/>
                <w:highlight w:val="white"/>
              </w:rPr>
              <w:t>#include &lt;sys/stat.h&gt;</w:t>
            </w:r>
          </w:p>
          <w:p>
            <w:pPr>
              <w:spacing w:beforeLines="0" w:afterLines="0"/>
              <w:jc w:val="left"/>
              <w:rPr>
                <w:rFonts w:hint="eastAsia" w:ascii="宋体" w:hAnsi="宋体" w:eastAsia="宋体"/>
                <w:color w:val="804000"/>
                <w:sz w:val="20"/>
                <w:szCs w:val="24"/>
                <w:highlight w:val="white"/>
              </w:rPr>
            </w:pPr>
            <w:r>
              <w:rPr>
                <w:rFonts w:hint="eastAsia" w:ascii="宋体" w:hAnsi="宋体" w:eastAsia="宋体"/>
                <w:color w:val="804000"/>
                <w:sz w:val="20"/>
                <w:szCs w:val="24"/>
                <w:highlight w:val="white"/>
              </w:rPr>
              <w:t>#include &lt;fcntl.h&gt;</w:t>
            </w:r>
          </w:p>
          <w:p>
            <w:pPr>
              <w:spacing w:beforeLines="0" w:afterLines="0"/>
              <w:jc w:val="left"/>
              <w:rPr>
                <w:rFonts w:hint="eastAsia" w:ascii="宋体" w:hAnsi="宋体" w:eastAsia="宋体"/>
                <w:color w:val="804000"/>
                <w:sz w:val="20"/>
                <w:szCs w:val="24"/>
                <w:highlight w:val="white"/>
              </w:rPr>
            </w:pPr>
            <w:r>
              <w:rPr>
                <w:rFonts w:hint="eastAsia" w:ascii="宋体" w:hAnsi="宋体" w:eastAsia="宋体"/>
                <w:color w:val="804000"/>
                <w:sz w:val="20"/>
                <w:szCs w:val="24"/>
                <w:highlight w:val="white"/>
              </w:rPr>
              <w:t>#include &lt;unistd.h&gt;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804000"/>
                <w:sz w:val="20"/>
                <w:szCs w:val="24"/>
                <w:highlight w:val="white"/>
              </w:rPr>
            </w:pPr>
            <w:r>
              <w:rPr>
                <w:rFonts w:hint="eastAsia" w:ascii="宋体" w:hAnsi="宋体" w:eastAsia="宋体"/>
                <w:color w:val="804000"/>
                <w:sz w:val="20"/>
                <w:szCs w:val="24"/>
                <w:highlight w:val="white"/>
              </w:rPr>
              <w:t>#define DEF_MODE S_IRUSR|S_IWUSR|S_IRGRP|S_IWGRP|S_IROTH|S_IWOTH</w:t>
            </w:r>
          </w:p>
          <w:p>
            <w:pPr>
              <w:spacing w:beforeLines="0" w:afterLines="0"/>
              <w:jc w:val="left"/>
              <w:rPr>
                <w:rFonts w:hint="eastAsia" w:ascii="宋体" w:hAnsi="宋体" w:eastAsia="宋体"/>
                <w:color w:val="804000"/>
                <w:sz w:val="20"/>
                <w:szCs w:val="24"/>
                <w:highlight w:val="white"/>
              </w:rPr>
            </w:pPr>
            <w:r>
              <w:rPr>
                <w:rFonts w:hint="eastAsia" w:ascii="宋体" w:hAnsi="宋体" w:eastAsia="宋体"/>
                <w:color w:val="804000"/>
                <w:sz w:val="20"/>
                <w:szCs w:val="24"/>
                <w:highlight w:val="white"/>
              </w:rPr>
              <w:t>#define DEF_UMASK S_IWGRP|S_IWOTH</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main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 设置屏蔽位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umask</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DEF_UMASK</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fd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open</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"demo.txt"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O_CREAT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O_TRUNC</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O_WRONLY</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DEF_MODE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close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fd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p>
          <w:p>
            <w:pPr>
              <w:rPr>
                <w:rFonts w:hint="default"/>
                <w:vertAlign w:val="baseline"/>
                <w:lang w:val="en-US" w:eastAsia="zh-CN"/>
              </w:rPr>
            </w:pPr>
            <w:r>
              <w:rPr>
                <w:rFonts w:hint="eastAsia" w:ascii="宋体" w:hAnsi="宋体" w:eastAsia="宋体"/>
                <w:b/>
                <w:color w:val="000080"/>
                <w:sz w:val="20"/>
                <w:szCs w:val="24"/>
                <w:highlight w:val="white"/>
              </w:rPr>
              <w:t>}</w:t>
            </w:r>
          </w:p>
        </w:tc>
      </w:tr>
    </w:tbl>
    <w:p>
      <w:pPr>
        <w:pStyle w:val="4"/>
        <w:bidi w:val="0"/>
        <w:jc w:val="left"/>
        <w:rPr>
          <w:rFonts w:hint="default"/>
          <w:lang w:val="en-US" w:eastAsia="zh-CN"/>
        </w:rPr>
      </w:pPr>
      <w:bookmarkStart w:id="21" w:name="_Toc279"/>
      <w:r>
        <w:rPr>
          <w:rFonts w:hint="eastAsia"/>
          <w:lang w:val="en-US" w:eastAsia="zh-CN"/>
        </w:rPr>
        <w:t>2</w:t>
      </w:r>
      <w:r>
        <w:rPr>
          <w:rFonts w:hint="default"/>
          <w:lang w:val="en-US" w:eastAsia="zh-CN"/>
        </w:rPr>
        <w:t>.</w:t>
      </w:r>
      <w:r>
        <w:rPr>
          <w:rFonts w:hint="eastAsia"/>
          <w:lang w:val="en-US" w:eastAsia="zh-CN"/>
        </w:rPr>
        <w:t>1.2</w:t>
      </w:r>
      <w:r>
        <w:rPr>
          <w:rFonts w:hint="default"/>
          <w:lang w:val="en-US" w:eastAsia="zh-CN"/>
        </w:rPr>
        <w:t xml:space="preserve"> 读与写文件</w:t>
      </w:r>
      <w:bookmarkEnd w:id="21"/>
    </w:p>
    <w:p>
      <w:pPr>
        <w:pStyle w:val="3"/>
        <w:bidi w:val="0"/>
        <w:rPr>
          <w:rFonts w:hint="eastAsia"/>
          <w:lang w:val="en-US" w:eastAsia="zh-CN"/>
        </w:rPr>
      </w:pPr>
      <w:bookmarkStart w:id="22" w:name="_Toc8402"/>
      <w:r>
        <w:rPr>
          <w:rFonts w:hint="eastAsia"/>
          <w:lang w:val="en-US" w:eastAsia="zh-CN"/>
        </w:rPr>
        <w:t>2.2 标准库文件IO</w:t>
      </w:r>
      <w:bookmarkEnd w:id="22"/>
    </w:p>
    <w:p>
      <w:pPr>
        <w:numPr>
          <w:ilvl w:val="0"/>
          <w:numId w:val="18"/>
        </w:numPr>
        <w:ind w:left="0" w:leftChars="0" w:firstLine="420" w:firstLineChars="200"/>
        <w:jc w:val="left"/>
        <w:rPr>
          <w:rFonts w:hint="default"/>
          <w:lang w:val="en-US" w:eastAsia="zh-CN"/>
        </w:rPr>
      </w:pPr>
      <w:r>
        <w:rPr>
          <w:rFonts w:hint="default"/>
          <w:lang w:val="en-US" w:eastAsia="zh-CN"/>
        </w:rPr>
        <w:t>从文件编码方式分为文本文件和二进制文件.</w:t>
      </w:r>
    </w:p>
    <w:p>
      <w:pPr>
        <w:numPr>
          <w:ilvl w:val="0"/>
          <w:numId w:val="19"/>
        </w:numPr>
        <w:ind w:left="420" w:leftChars="200" w:firstLine="420" w:firstLineChars="0"/>
        <w:jc w:val="left"/>
        <w:rPr>
          <w:rFonts w:hint="default"/>
          <w:lang w:val="en-US" w:eastAsia="zh-CN"/>
        </w:rPr>
      </w:pPr>
      <w:r>
        <w:rPr>
          <w:rFonts w:hint="default"/>
          <w:lang w:val="en-US" w:eastAsia="zh-CN"/>
        </w:rPr>
        <w:t>文本文件: 一个字节存放一个ASCII字符. 占用存储空间较多, 转换为二进制速度慢.</w:t>
      </w:r>
    </w:p>
    <w:p>
      <w:pPr>
        <w:numPr>
          <w:ilvl w:val="0"/>
          <w:numId w:val="19"/>
        </w:numPr>
        <w:ind w:left="420" w:leftChars="200" w:firstLine="420" w:firstLineChars="0"/>
        <w:jc w:val="left"/>
        <w:rPr>
          <w:rFonts w:hint="default"/>
          <w:lang w:val="en-US" w:eastAsia="zh-CN"/>
        </w:rPr>
      </w:pPr>
      <w:r>
        <w:rPr>
          <w:rFonts w:hint="default"/>
          <w:lang w:val="en-US" w:eastAsia="zh-CN"/>
        </w:rPr>
        <w:t>二进制文件: 以补码形式存放. 一个字节不对应一个字符(不能直接输出字符形式). 占用存储空间较少.</w:t>
      </w:r>
    </w:p>
    <w:p>
      <w:pPr>
        <w:jc w:val="left"/>
        <w:rPr>
          <w:rFonts w:hint="default"/>
          <w:lang w:val="en-US" w:eastAsia="zh-CN"/>
        </w:rPr>
      </w:pPr>
    </w:p>
    <w:p>
      <w:pPr>
        <w:numPr>
          <w:ilvl w:val="0"/>
          <w:numId w:val="18"/>
        </w:numPr>
        <w:ind w:left="0" w:leftChars="0" w:firstLine="420" w:firstLineChars="200"/>
        <w:jc w:val="left"/>
        <w:rPr>
          <w:rFonts w:hint="default"/>
          <w:lang w:val="en-US" w:eastAsia="zh-CN"/>
        </w:rPr>
      </w:pPr>
      <w:r>
        <w:rPr>
          <w:rFonts w:hint="default"/>
          <w:lang w:val="en-US" w:eastAsia="zh-CN"/>
        </w:rPr>
        <w:t>目前C语言所使用的的磁盘文件系统分为缓冲文件系统和非缓冲文件系统.</w:t>
      </w:r>
    </w:p>
    <w:p>
      <w:pPr>
        <w:numPr>
          <w:ilvl w:val="0"/>
          <w:numId w:val="20"/>
        </w:numPr>
        <w:ind w:left="420" w:leftChars="0" w:firstLine="420" w:firstLineChars="0"/>
        <w:jc w:val="left"/>
        <w:rPr>
          <w:rFonts w:hint="default"/>
          <w:lang w:val="en-US" w:eastAsia="zh-CN"/>
        </w:rPr>
      </w:pPr>
      <w:r>
        <w:rPr>
          <w:rFonts w:hint="default"/>
          <w:lang w:val="en-US" w:eastAsia="zh-CN"/>
        </w:rPr>
        <w:t>缓冲文件系统: 缓冲文件系统自动地在内存区为每一个正在使用的文件开辟文件信息区. 从磁盘向内存读入数据时, 则一次从磁盘文件将一些数据输入到内存缓冲区(充满缓冲区), 然后再从缓冲区逐个将数据送给接收变量. 如果需要访问相同的数据, 直接从缓冲区中直接获取, 不需要从磁盘读取. 而向磁盘文件写入数据时, 先将数据送到内存中的缓冲区, 装满缓冲区后才一起送到磁盘去. 通过在内存中维护缓冲区, 减少对磁盘的实际读写操作, 提高文件读写性能.</w:t>
      </w:r>
    </w:p>
    <w:p>
      <w:pPr>
        <w:numPr>
          <w:ilvl w:val="0"/>
          <w:numId w:val="20"/>
        </w:numPr>
        <w:ind w:left="420" w:leftChars="0" w:firstLine="420" w:firstLineChars="0"/>
        <w:jc w:val="left"/>
        <w:rPr>
          <w:rFonts w:hint="default"/>
          <w:lang w:val="en-US" w:eastAsia="zh-CN"/>
        </w:rPr>
      </w:pPr>
      <w:r>
        <w:rPr>
          <w:rFonts w:hint="default"/>
          <w:lang w:val="en-US" w:eastAsia="zh-CN"/>
        </w:rPr>
        <w:t>非缓冲文件系统: 通常用于需要直接控制数据传输的高性能应用, 由用户自己根据需要设置.</w:t>
      </w:r>
    </w:p>
    <w:p>
      <w:pPr>
        <w:jc w:val="left"/>
        <w:rPr>
          <w:rFonts w:hint="default"/>
          <w:lang w:val="en-US" w:eastAsia="zh-CN"/>
        </w:rPr>
      </w:pPr>
    </w:p>
    <w:p>
      <w:pPr>
        <w:numPr>
          <w:ilvl w:val="0"/>
          <w:numId w:val="18"/>
        </w:numPr>
        <w:ind w:left="0" w:leftChars="0" w:firstLine="420" w:firstLineChars="200"/>
        <w:jc w:val="left"/>
        <w:rPr>
          <w:rFonts w:hint="default"/>
          <w:lang w:val="en-US" w:eastAsia="zh-CN"/>
        </w:rPr>
      </w:pPr>
      <w:r>
        <w:rPr>
          <w:rFonts w:hint="default"/>
          <w:lang w:val="en-US" w:eastAsia="zh-CN"/>
        </w:rPr>
        <w:t>在传统的UNIX系统中, 用缓冲文件系统来处理文本文件, 用非缓冲文件系统处理二进制文件. 但是1983年ANSI C标准决定不采用非缓冲文件系统, 而只采用缓冲文件系统, 即将缓冲文件系统扩充为可以处理二进制文件.</w:t>
      </w:r>
    </w:p>
    <w:p>
      <w:pPr>
        <w:numPr>
          <w:ilvl w:val="0"/>
          <w:numId w:val="18"/>
        </w:numPr>
        <w:ind w:left="0" w:leftChars="0" w:firstLine="420" w:firstLineChars="200"/>
        <w:jc w:val="left"/>
        <w:rPr>
          <w:rFonts w:hint="default"/>
          <w:lang w:val="en-US" w:eastAsia="zh-CN"/>
        </w:rPr>
      </w:pPr>
      <w:r>
        <w:rPr>
          <w:rFonts w:hint="default"/>
          <w:lang w:val="en-US" w:eastAsia="zh-CN"/>
        </w:rPr>
        <w:t>一般把缓冲文件系统的输入输出称为标准输入输出(标准I/O), 非缓冲文件系统的输入输出称为系统输入输出(系统I/O).</w:t>
      </w:r>
    </w:p>
    <w:p>
      <w:pPr>
        <w:jc w:val="left"/>
        <w:rPr>
          <w:rFonts w:hint="default"/>
          <w:lang w:val="en-US" w:eastAsia="zh-CN"/>
        </w:rPr>
      </w:pPr>
    </w:p>
    <w:p>
      <w:pPr>
        <w:jc w:val="left"/>
        <w:rPr>
          <w:rFonts w:hint="default"/>
          <w:lang w:val="en-US" w:eastAsia="zh-CN"/>
        </w:rPr>
      </w:pPr>
      <w:r>
        <w:rPr>
          <w:rFonts w:hint="default"/>
          <w:lang w:val="en-US" w:eastAsia="zh-CN"/>
        </w:rPr>
        <w:t>- 流根据数据内容可分为文本流和二进制流.</w:t>
      </w:r>
    </w:p>
    <w:p>
      <w:pPr>
        <w:jc w:val="left"/>
        <w:rPr>
          <w:rFonts w:hint="default"/>
          <w:lang w:val="en-US" w:eastAsia="zh-CN"/>
        </w:rPr>
      </w:pPr>
      <w:r>
        <w:rPr>
          <w:rFonts w:hint="default"/>
          <w:lang w:val="en-US" w:eastAsia="zh-CN"/>
        </w:rPr>
        <w:t xml:space="preserve">  - **文本流**: 流动的字符序列.</w:t>
      </w:r>
    </w:p>
    <w:p>
      <w:pPr>
        <w:jc w:val="left"/>
        <w:rPr>
          <w:rFonts w:hint="default"/>
          <w:lang w:val="en-US" w:eastAsia="zh-CN"/>
        </w:rPr>
      </w:pPr>
      <w:r>
        <w:rPr>
          <w:rFonts w:hint="default"/>
          <w:lang w:val="en-US" w:eastAsia="zh-CN"/>
        </w:rPr>
        <w:t xml:space="preserve">  - **二进制流**: 流动的二进制序列.</w:t>
      </w:r>
    </w:p>
    <w:p>
      <w:pPr>
        <w:rPr>
          <w:rFonts w:hint="default"/>
          <w:lang w:val="en-US" w:eastAsia="zh-CN"/>
        </w:rPr>
      </w:pPr>
      <w:r>
        <w:rPr>
          <w:rFonts w:hint="default"/>
          <w:lang w:val="en-US" w:eastAsia="zh-CN"/>
        </w:rPr>
        <w:br w:type="page"/>
      </w:r>
    </w:p>
    <w:p>
      <w:pPr>
        <w:pStyle w:val="2"/>
        <w:numPr>
          <w:ilvl w:val="0"/>
          <w:numId w:val="2"/>
        </w:numPr>
        <w:bidi w:val="0"/>
        <w:rPr>
          <w:rFonts w:hint="default"/>
          <w:lang w:val="en-US" w:eastAsia="zh-CN"/>
        </w:rPr>
        <w:sectPr>
          <w:pgSz w:w="11906" w:h="16838"/>
          <w:pgMar w:top="1440" w:right="1800" w:bottom="1440" w:left="1800" w:header="851" w:footer="992" w:gutter="0"/>
          <w:cols w:space="425" w:num="1"/>
          <w:docGrid w:type="lines" w:linePitch="312" w:charSpace="0"/>
        </w:sectPr>
      </w:pPr>
    </w:p>
    <w:p>
      <w:pPr>
        <w:pStyle w:val="2"/>
        <w:numPr>
          <w:ilvl w:val="0"/>
          <w:numId w:val="2"/>
        </w:numPr>
        <w:bidi w:val="0"/>
        <w:jc w:val="left"/>
        <w:rPr>
          <w:rFonts w:hint="default"/>
          <w:lang w:val="en-US" w:eastAsia="zh-CN"/>
        </w:rPr>
      </w:pPr>
      <w:bookmarkStart w:id="23" w:name="_Toc7028"/>
      <w:r>
        <w:rPr>
          <w:rFonts w:hint="eastAsia"/>
          <w:lang w:val="en-US" w:eastAsia="zh-CN"/>
        </w:rPr>
        <w:t>网络编程</w:t>
      </w:r>
      <w:bookmarkEnd w:id="23"/>
    </w:p>
    <w:p>
      <w:pPr>
        <w:pStyle w:val="3"/>
        <w:bidi w:val="0"/>
        <w:jc w:val="left"/>
        <w:rPr>
          <w:rFonts w:hint="eastAsia"/>
          <w:lang w:val="en-US" w:eastAsia="zh-CN"/>
        </w:rPr>
      </w:pPr>
      <w:bookmarkStart w:id="24" w:name="_Toc4922"/>
      <w:r>
        <w:rPr>
          <w:rFonts w:hint="eastAsia"/>
          <w:lang w:val="en-US" w:eastAsia="zh-CN"/>
        </w:rPr>
        <w:t>3.1 进程</w:t>
      </w:r>
      <w:bookmarkEnd w:id="24"/>
    </w:p>
    <w:p>
      <w:pPr>
        <w:numPr>
          <w:ilvl w:val="0"/>
          <w:numId w:val="21"/>
        </w:numPr>
        <w:bidi w:val="0"/>
        <w:ind w:left="0" w:leftChars="0" w:firstLine="420" w:firstLineChars="200"/>
        <w:jc w:val="left"/>
        <w:rPr>
          <w:rFonts w:hint="default"/>
          <w:lang w:val="en-US" w:eastAsia="zh-CN"/>
        </w:rPr>
      </w:pPr>
      <w:r>
        <w:rPr>
          <w:rFonts w:hint="default"/>
          <w:lang w:val="en-US" w:eastAsia="zh-CN"/>
        </w:rPr>
        <w:t>Linux shell 创建的每个进程开始时都有三个打开的文件: 标准输入(描述符0), 标准输出(描述符1), 标准错误(描述符2).</w:t>
      </w:r>
    </w:p>
    <w:p>
      <w:pPr>
        <w:numPr>
          <w:ilvl w:val="0"/>
          <w:numId w:val="21"/>
        </w:numPr>
        <w:bidi w:val="0"/>
        <w:ind w:left="0" w:leftChars="0" w:firstLine="420" w:firstLineChars="200"/>
        <w:jc w:val="left"/>
        <w:rPr>
          <w:rFonts w:hint="default"/>
          <w:lang w:val="en-US" w:eastAsia="zh-CN"/>
        </w:rPr>
      </w:pPr>
      <w:r>
        <w:rPr>
          <w:rFonts w:hint="default"/>
          <w:lang w:val="en-US" w:eastAsia="zh-CN"/>
        </w:rPr>
        <w:t>进程控制块(Process Control Block, 也称进程表项)是存放进程管理和控制信息的task_struct(结构体). 其中存放了进程标识符, 处理器状态信息, 进程调度信息, 进程控制信息.</w:t>
      </w:r>
    </w:p>
    <w:p>
      <w:pPr>
        <w:numPr>
          <w:ilvl w:val="0"/>
          <w:numId w:val="21"/>
        </w:numPr>
        <w:bidi w:val="0"/>
        <w:ind w:left="0" w:leftChars="0" w:firstLine="420" w:firstLineChars="200"/>
        <w:jc w:val="left"/>
        <w:rPr>
          <w:rFonts w:hint="default"/>
          <w:lang w:val="en-US" w:eastAsia="zh-CN"/>
        </w:rPr>
      </w:pPr>
      <w:r>
        <w:rPr>
          <w:rFonts w:hint="default"/>
          <w:lang w:val="en-US" w:eastAsia="zh-CN"/>
        </w:rPr>
        <w:t>处理器运行时的各种状态信息(通用寄存器值, 程序计数器值, 堆栈指针, 标志寄存器等)存放在寄存器中, 当被中断时这些信息要存放在PCB里.</w:t>
      </w:r>
    </w:p>
    <w:p>
      <w:pPr>
        <w:numPr>
          <w:ilvl w:val="0"/>
          <w:numId w:val="21"/>
        </w:numPr>
        <w:bidi w:val="0"/>
        <w:ind w:left="0" w:leftChars="0" w:firstLine="420" w:firstLineChars="200"/>
        <w:jc w:val="left"/>
        <w:rPr>
          <w:rFonts w:hint="default"/>
          <w:lang w:val="en-US" w:eastAsia="zh-CN"/>
        </w:rPr>
      </w:pPr>
      <w:r>
        <w:rPr>
          <w:rFonts w:hint="default"/>
          <w:lang w:val="en-US" w:eastAsia="zh-CN"/>
        </w:rPr>
        <w:t>进程创建过程: 申请空白PCB-&gt;为新进程分配资源-&gt;初始化PCB-&gt;插入就绪队列</w:t>
      </w:r>
    </w:p>
    <w:p>
      <w:pPr>
        <w:numPr>
          <w:ilvl w:val="0"/>
          <w:numId w:val="21"/>
        </w:numPr>
        <w:bidi w:val="0"/>
        <w:ind w:left="0" w:leftChars="0" w:firstLine="420" w:firstLineChars="200"/>
        <w:jc w:val="left"/>
        <w:rPr>
          <w:rFonts w:hint="default"/>
          <w:lang w:val="en-US" w:eastAsia="zh-CN"/>
        </w:rPr>
      </w:pPr>
      <w:r>
        <w:rPr>
          <w:rFonts w:hint="default"/>
          <w:lang w:val="en-US" w:eastAsia="zh-CN"/>
        </w:rPr>
        <w:t>ps命令中STAT表示进程的状态: 静止/阻塞态(S), 暂停/就绪态(T), 运行态(R), Zombie State(Z, 僵尸态), +表示位于后台的进程.</w:t>
      </w:r>
    </w:p>
    <w:p>
      <w:pPr>
        <w:pStyle w:val="4"/>
        <w:bidi w:val="0"/>
        <w:jc w:val="left"/>
        <w:rPr>
          <w:rFonts w:hint="eastAsia"/>
          <w:lang w:val="en-US" w:eastAsia="zh-CN"/>
        </w:rPr>
      </w:pPr>
      <w:bookmarkStart w:id="25" w:name="_Toc11829"/>
      <w:r>
        <w:rPr>
          <w:rFonts w:hint="eastAsia"/>
          <w:lang w:val="en-US" w:eastAsia="zh-CN"/>
        </w:rPr>
        <w:t>3.1.1 创建进程</w:t>
      </w:r>
      <w:bookmarkEnd w:id="25"/>
    </w:p>
    <w:p>
      <w:pPr>
        <w:rPr>
          <w:rFonts w:hint="eastAsia"/>
          <w:lang w:val="en-US" w:eastAsia="zh-CN"/>
        </w:rPr>
      </w:pPr>
      <w:r>
        <w:rPr>
          <w:rFonts w:hint="eastAsia"/>
          <w:lang w:val="en-US" w:eastAsia="zh-CN"/>
        </w:rPr>
        <w:t>3.1.2 僵尸进程</w:t>
      </w:r>
    </w:p>
    <w:p>
      <w:pPr>
        <w:rPr>
          <w:rFonts w:hint="eastAsia"/>
          <w:lang w:val="en-US" w:eastAsia="zh-CN"/>
        </w:rPr>
      </w:pPr>
      <w:r>
        <w:rPr>
          <w:rFonts w:hint="eastAsia"/>
          <w:lang w:val="en-US" w:eastAsia="zh-CN"/>
        </w:rPr>
        <w:t>3.1.3 孤儿进程</w:t>
      </w:r>
    </w:p>
    <w:p>
      <w:pPr>
        <w:rPr>
          <w:rFonts w:hint="eastAsia"/>
          <w:lang w:val="en-US" w:eastAsia="zh-CN"/>
        </w:rPr>
      </w:pPr>
      <w:r>
        <w:rPr>
          <w:rFonts w:hint="eastAsia"/>
          <w:lang w:val="en-US" w:eastAsia="zh-CN"/>
        </w:rPr>
        <w:t>3.1.4 守护进程</w:t>
      </w:r>
    </w:p>
    <w:p>
      <w:pPr>
        <w:rPr>
          <w:rFonts w:hint="eastAsia"/>
          <w:lang w:val="en-US" w:eastAsia="zh-CN"/>
        </w:rPr>
      </w:pPr>
      <w:r>
        <w:rPr>
          <w:rFonts w:hint="eastAsia"/>
          <w:lang w:val="en-US" w:eastAsia="zh-CN"/>
        </w:rPr>
        <w:br w:type="page"/>
      </w:r>
    </w:p>
    <w:p>
      <w:pPr>
        <w:pStyle w:val="2"/>
        <w:numPr>
          <w:ilvl w:val="0"/>
          <w:numId w:val="2"/>
        </w:numPr>
        <w:bidi w:val="0"/>
        <w:rPr>
          <w:rFonts w:hint="eastAsia"/>
          <w:lang w:val="en-US" w:eastAsia="zh-CN"/>
        </w:rPr>
        <w:sectPr>
          <w:pgSz w:w="11906" w:h="16838"/>
          <w:pgMar w:top="1440" w:right="1800" w:bottom="1440" w:left="1800" w:header="851" w:footer="992" w:gutter="0"/>
          <w:cols w:space="425" w:num="1"/>
          <w:docGrid w:type="lines" w:linePitch="312" w:charSpace="0"/>
        </w:sectPr>
      </w:pPr>
    </w:p>
    <w:p>
      <w:pPr>
        <w:pStyle w:val="2"/>
        <w:numPr>
          <w:ilvl w:val="0"/>
          <w:numId w:val="2"/>
        </w:numPr>
        <w:bidi w:val="0"/>
        <w:rPr>
          <w:rFonts w:hint="eastAsia"/>
          <w:lang w:val="en-US" w:eastAsia="zh-CN"/>
        </w:rPr>
      </w:pPr>
      <w:bookmarkStart w:id="26" w:name="_Toc5406"/>
      <w:r>
        <w:rPr>
          <w:rFonts w:hint="eastAsia"/>
          <w:lang w:val="en-US" w:eastAsia="zh-CN"/>
        </w:rPr>
        <w:t>QT编程</w:t>
      </w:r>
      <w:bookmarkEnd w:id="26"/>
    </w:p>
    <w:p>
      <w:pPr>
        <w:bidi w:val="0"/>
        <w:rPr>
          <w:rFonts w:hint="default"/>
          <w:lang w:val="en-US" w:eastAsia="zh-CN"/>
        </w:rPr>
      </w:pPr>
      <w:r>
        <w:rPr>
          <w:rFonts w:hint="eastAsia"/>
          <w:lang w:val="en-US" w:eastAsia="zh-CN"/>
        </w:rPr>
        <w:t>4.1 环境搭建</w:t>
      </w:r>
    </w:p>
    <w:p>
      <w:pPr>
        <w:numPr>
          <w:ilvl w:val="0"/>
          <w:numId w:val="22"/>
        </w:numPr>
        <w:bidi w:val="0"/>
        <w:ind w:left="0" w:leftChars="0" w:firstLine="420" w:firstLineChars="200"/>
        <w:rPr>
          <w:rFonts w:hint="eastAsia"/>
          <w:lang w:val="en-US" w:eastAsia="zh-CN"/>
        </w:rPr>
      </w:pPr>
      <w:r>
        <w:rPr>
          <w:rFonts w:hint="eastAsia"/>
          <w:lang w:val="en-US" w:eastAsia="zh-CN"/>
        </w:rPr>
        <w:t>Qt基础模块: Qt core / Qt Gui / Qt Multimedia / Qt Network / Qt Qml / **Qt Quick** / **Qt SQL** / **Qt Test** / **Qt Webkit**.</w:t>
      </w:r>
    </w:p>
    <w:p>
      <w:pPr>
        <w:bidi w:val="0"/>
        <w:rPr>
          <w:rFonts w:hint="eastAsia"/>
          <w:lang w:val="en-US" w:eastAsia="zh-CN"/>
        </w:rPr>
      </w:pPr>
      <w:r>
        <w:rPr>
          <w:rFonts w:hint="eastAsia"/>
          <w:lang w:val="en-US" w:eastAsia="zh-CN"/>
        </w:rPr>
        <w:t xml:space="preserve">  - Qt扩展模块: **Qt 3D** / **Qt Bluetooth** / **Qt Contacts** / **Qt Concurrent** / **Qt D-Bus** / **Qt OpenGL** / **Qt Location**等.</w:t>
      </w:r>
    </w:p>
    <w:p>
      <w:pPr>
        <w:bidi w:val="0"/>
        <w:rPr>
          <w:rFonts w:hint="eastAsia"/>
          <w:lang w:val="en-US" w:eastAsia="zh-CN"/>
        </w:rPr>
      </w:pPr>
      <w:r>
        <w:rPr>
          <w:rFonts w:hint="eastAsia"/>
          <w:lang w:val="en-US" w:eastAsia="zh-CN"/>
        </w:rPr>
        <w:t xml:space="preserve">  </w:t>
      </w:r>
      <w:r>
        <w:rPr>
          <w:rFonts w:hint="eastAsia"/>
          <w:lang w:val="en-US" w:eastAsia="zh-CN"/>
        </w:rPr>
        <w:tab/>
      </w:r>
    </w:p>
    <w:p>
      <w:pPr>
        <w:bidi w:val="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&gt; Qt Location 提供定位, 地图, 导航, 位置搜索等功能的QML和C++ API.</w:t>
      </w:r>
    </w:p>
    <w:p>
      <w:pPr>
        <w:bidi w:val="0"/>
        <w:rPr>
          <w:rFonts w:hint="eastAsia"/>
          <w:lang w:val="en-US" w:eastAsia="zh-CN"/>
        </w:rPr>
      </w:pPr>
      <w:r>
        <w:rPr>
          <w:rFonts w:hint="eastAsia"/>
          <w:lang w:val="en-US" w:eastAsia="zh-CN"/>
        </w:rPr>
        <w:t xml:space="preserve">  #### Qt开发工具(qttools)</w:t>
      </w:r>
    </w:p>
    <w:p>
      <w:pPr>
        <w:bidi w:val="0"/>
        <w:rPr>
          <w:rFonts w:hint="eastAsia"/>
          <w:lang w:val="en-US" w:eastAsia="zh-CN"/>
        </w:rPr>
      </w:pPr>
      <w:r>
        <w:rPr>
          <w:rFonts w:hint="eastAsia"/>
          <w:lang w:val="en-US" w:eastAsia="zh-CN"/>
        </w:rPr>
        <w:t xml:space="preserve">  - Qt Creator: 轻量级跨平台集成开发工具(IDE). 提供了代码编辑/调试/编译/部署等功能.</w:t>
      </w:r>
    </w:p>
    <w:p>
      <w:pPr>
        <w:bidi w:val="0"/>
        <w:rPr>
          <w:rFonts w:hint="eastAsia"/>
          <w:lang w:val="en-US" w:eastAsia="zh-CN"/>
        </w:rPr>
      </w:pPr>
    </w:p>
    <w:p>
      <w:pPr>
        <w:bidi w:val="0"/>
        <w:rPr>
          <w:rFonts w:hint="eastAsia"/>
          <w:lang w:val="en-US" w:eastAsia="zh-CN"/>
        </w:rPr>
      </w:pPr>
      <w:r>
        <w:rPr>
          <w:rFonts w:hint="eastAsia"/>
          <w:lang w:val="en-US" w:eastAsia="zh-CN"/>
        </w:rPr>
        <w:t xml:space="preserve">  - Qt Designer: 强大的拖拽式图形化用户界面排版和设计工具.</w:t>
      </w:r>
    </w:p>
    <w:p>
      <w:pPr>
        <w:bidi w:val="0"/>
        <w:rPr>
          <w:rFonts w:hint="eastAsia"/>
          <w:lang w:val="en-US" w:eastAsia="zh-CN"/>
        </w:rPr>
      </w:pPr>
    </w:p>
    <w:p>
      <w:pPr>
        <w:bidi w:val="0"/>
        <w:rPr>
          <w:rFonts w:hint="eastAsia"/>
          <w:lang w:val="en-US" w:eastAsia="zh-CN"/>
        </w:rPr>
      </w:pPr>
      <w:r>
        <w:rPr>
          <w:rFonts w:hint="eastAsia"/>
          <w:lang w:val="en-US" w:eastAsia="zh-CN"/>
        </w:rPr>
        <w:t xml:space="preserve">  - Qmake: 跨平台Makefile生成器.</w:t>
      </w:r>
    </w:p>
    <w:p>
      <w:pPr>
        <w:bidi w:val="0"/>
        <w:rPr>
          <w:rFonts w:hint="eastAsia"/>
          <w:lang w:val="en-US" w:eastAsia="zh-CN"/>
        </w:rPr>
      </w:pPr>
      <w:r>
        <w:rPr>
          <w:rFonts w:hint="eastAsia"/>
          <w:lang w:val="en-US" w:eastAsia="zh-CN"/>
        </w:rPr>
        <w:t xml:space="preserve">  </w:t>
      </w:r>
      <w:r>
        <w:rPr>
          <w:rFonts w:hint="eastAsia"/>
          <w:lang w:val="en-US" w:eastAsia="zh-CN"/>
        </w:rPr>
        <w:tab/>
      </w:r>
    </w:p>
    <w:p>
      <w:pPr>
        <w:bidi w:val="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&gt; Qt 基于编程语言C++, 所以Qt 源文件依旧是 .cpp 后缀, 编译器依旧是 g++. 但是我们直接使用 g++ 去编译 Qt 的程序时无法编译, 我们必须使用 Makefile 文件去编译. Makefile 会针对当前目录下的所有文件进行编译.</w:t>
      </w:r>
    </w:p>
    <w:p>
      <w:pPr>
        <w:bidi w:val="0"/>
        <w:rPr>
          <w:rFonts w:hint="eastAsia"/>
          <w:lang w:val="en-US" w:eastAsia="zh-CN"/>
        </w:rPr>
      </w:pPr>
      <w:r>
        <w:rPr>
          <w:rFonts w:hint="eastAsia"/>
          <w:lang w:val="en-US" w:eastAsia="zh-CN"/>
        </w:rPr>
        <w:t xml:space="preserve">  </w:t>
      </w:r>
      <w:r>
        <w:rPr>
          <w:rFonts w:hint="eastAsia"/>
          <w:lang w:val="en-US" w:eastAsia="zh-CN"/>
        </w:rPr>
        <w:tab/>
      </w:r>
    </w:p>
    <w:p>
      <w:pPr>
        <w:bidi w:val="0"/>
        <w:rPr>
          <w:rFonts w:hint="eastAsia"/>
          <w:lang w:val="en-US" w:eastAsia="zh-CN"/>
        </w:rPr>
      </w:pPr>
      <w:r>
        <w:rPr>
          <w:rFonts w:hint="eastAsia"/>
          <w:lang w:val="en-US" w:eastAsia="zh-CN"/>
        </w:rPr>
        <w:t xml:space="preserve">  - Qt Assistant: 可定制可重新发布的帮助文档和文档阅读器.</w:t>
      </w:r>
    </w:p>
    <w:p>
      <w:pPr>
        <w:bidi w:val="0"/>
        <w:rPr>
          <w:rFonts w:hint="eastAsia"/>
          <w:lang w:val="en-US" w:eastAsia="zh-CN"/>
        </w:rPr>
      </w:pPr>
    </w:p>
    <w:p>
      <w:pPr>
        <w:bidi w:val="0"/>
        <w:rPr>
          <w:rFonts w:hint="eastAsia"/>
          <w:lang w:val="en-US" w:eastAsia="zh-CN"/>
        </w:rPr>
      </w:pPr>
      <w:r>
        <w:rPr>
          <w:rFonts w:hint="eastAsia"/>
          <w:lang w:val="en-US" w:eastAsia="zh-CN"/>
        </w:rPr>
        <w:t xml:space="preserve">  - Qt Linguist: 多语言支持工具，用于管理和翻译 Qt 应用程序的界面文本.</w:t>
      </w:r>
    </w:p>
    <w:p>
      <w:pPr>
        <w:bidi w:val="0"/>
        <w:rPr>
          <w:rFonts w:hint="eastAsia"/>
          <w:lang w:val="en-US" w:eastAsia="zh-CN"/>
        </w:rPr>
      </w:pPr>
      <w:r>
        <w:rPr>
          <w:rFonts w:hint="eastAsia"/>
          <w:lang w:val="en-US" w:eastAsia="zh-CN"/>
        </w:rPr>
        <w:t>### 1.2 Linux 可视化安装</w:t>
      </w:r>
    </w:p>
    <w:p>
      <w:pPr>
        <w:bidi w:val="0"/>
        <w:rPr>
          <w:rFonts w:hint="eastAsia"/>
          <w:lang w:val="en-US" w:eastAsia="zh-CN"/>
        </w:rPr>
      </w:pPr>
      <w:r>
        <w:rPr>
          <w:rFonts w:hint="eastAsia"/>
          <w:lang w:val="en-US" w:eastAsia="zh-CN"/>
        </w:rPr>
        <w:t>- 这里提供Qt相关地址: https://download.qt.io/.</w:t>
      </w:r>
    </w:p>
    <w:p>
      <w:pPr>
        <w:bidi w:val="0"/>
        <w:rPr>
          <w:rFonts w:hint="eastAsia"/>
          <w:lang w:val="en-US" w:eastAsia="zh-CN"/>
        </w:rPr>
      </w:pPr>
      <w:r>
        <w:rPr>
          <w:rFonts w:hint="eastAsia"/>
          <w:lang w:val="en-US" w:eastAsia="zh-CN"/>
        </w:rPr>
        <w:t>4.1 QT 程序编译流程</w:t>
      </w:r>
    </w:p>
    <w:p>
      <w:pPr>
        <w:numPr>
          <w:ilvl w:val="0"/>
          <w:numId w:val="23"/>
        </w:numPr>
        <w:ind w:left="0" w:leftChars="0" w:firstLine="420" w:firstLineChars="200"/>
        <w:rPr>
          <w:rFonts w:hint="eastAsia"/>
          <w:lang w:val="en-US" w:eastAsia="zh-CN"/>
        </w:rPr>
      </w:pPr>
      <w:r>
        <w:rPr>
          <w:rFonts w:hint="eastAsia"/>
          <w:lang w:val="en-US" w:eastAsia="zh-CN"/>
        </w:rPr>
        <w:t>qmake -project: 根据当前Qt程序创建工程文件, 该工程文件说明了当前程序包含的头文件.</w:t>
      </w:r>
    </w:p>
    <w:p>
      <w:pPr>
        <w:numPr>
          <w:ilvl w:val="0"/>
          <w:numId w:val="23"/>
        </w:numPr>
        <w:ind w:left="0" w:leftChars="0" w:firstLine="420" w:firstLineChars="200"/>
        <w:rPr>
          <w:rFonts w:hint="eastAsia"/>
          <w:lang w:val="en-US" w:eastAsia="zh-CN"/>
        </w:rPr>
      </w:pPr>
      <w:r>
        <w:rPr>
          <w:rFonts w:hint="eastAsia"/>
          <w:lang w:val="en-US" w:eastAsia="zh-CN"/>
        </w:rPr>
        <w:t>qmake: 根据工程文件自动生成Makefile文件.</w:t>
      </w:r>
    </w:p>
    <w:p>
      <w:pPr>
        <w:numPr>
          <w:ilvl w:val="0"/>
          <w:numId w:val="23"/>
        </w:numPr>
        <w:ind w:left="0" w:leftChars="0" w:firstLine="420" w:firstLineChars="200"/>
        <w:rPr>
          <w:rFonts w:hint="eastAsia"/>
          <w:lang w:val="en-US" w:eastAsia="zh-CN"/>
        </w:rPr>
      </w:pPr>
      <w:r>
        <w:rPr>
          <w:rFonts w:hint="eastAsia"/>
          <w:lang w:val="en-US" w:eastAsia="zh-CN"/>
        </w:rPr>
        <w:t>make: 运行Makefile里面所有编译语句, 运行完毕会自动生成一个和目录名称相同的可执行文件.</w:t>
      </w:r>
    </w:p>
    <w:p>
      <w:pPr>
        <w:numPr>
          <w:ilvl w:val="0"/>
          <w:numId w:val="0"/>
        </w:numPr>
        <w:rPr>
          <w:rFonts w:hint="eastAsia"/>
          <w:lang w:val="en-US" w:eastAsia="zh-CN"/>
        </w:rPr>
      </w:pPr>
    </w:p>
    <w:p>
      <w:pPr>
        <w:rPr>
          <w:rFonts w:hint="eastAsia"/>
          <w:lang w:val="en-US" w:eastAsia="zh-CN"/>
        </w:rPr>
      </w:pPr>
    </w:p>
    <w:p>
      <w:pPr>
        <w:rPr>
          <w:rFonts w:hint="default"/>
          <w:lang w:val="en-US" w:eastAsia="zh-CN"/>
        </w:rPr>
      </w:pPr>
    </w:p>
    <w:p>
      <w:pPr>
        <w:widowControl w:val="0"/>
        <w:numPr>
          <w:ilvl w:val="0"/>
          <w:numId w:val="0"/>
        </w:numPr>
        <w:bidi w:val="0"/>
        <w:jc w:val="left"/>
        <w:rPr>
          <w:rFonts w:hint="default"/>
          <w:lang w:val="en-US" w:eastAsia="zh-CN"/>
        </w:rPr>
      </w:pPr>
    </w:p>
    <w:p>
      <w:pPr>
        <w:numPr>
          <w:ilvl w:val="0"/>
          <w:numId w:val="0"/>
        </w:numPr>
        <w:ind w:leftChars="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8FE538"/>
    <w:multiLevelType w:val="singleLevel"/>
    <w:tmpl w:val="8B8FE538"/>
    <w:lvl w:ilvl="0" w:tentative="0">
      <w:start w:val="1"/>
      <w:numFmt w:val="decimal"/>
      <w:suff w:val="nothing"/>
      <w:lvlText w:val="%1．"/>
      <w:lvlJc w:val="left"/>
      <w:pPr>
        <w:ind w:left="0" w:firstLine="400"/>
      </w:pPr>
      <w:rPr>
        <w:rFonts w:hint="default"/>
      </w:rPr>
    </w:lvl>
  </w:abstractNum>
  <w:abstractNum w:abstractNumId="1">
    <w:nsid w:val="8D0F196A"/>
    <w:multiLevelType w:val="singleLevel"/>
    <w:tmpl w:val="8D0F196A"/>
    <w:lvl w:ilvl="0" w:tentative="0">
      <w:start w:val="1"/>
      <w:numFmt w:val="lowerLetter"/>
      <w:suff w:val="space"/>
      <w:lvlText w:val="%1."/>
      <w:lvlJc w:val="left"/>
    </w:lvl>
  </w:abstractNum>
  <w:abstractNum w:abstractNumId="2">
    <w:nsid w:val="96CB12E0"/>
    <w:multiLevelType w:val="singleLevel"/>
    <w:tmpl w:val="96CB12E0"/>
    <w:lvl w:ilvl="0" w:tentative="0">
      <w:start w:val="1"/>
      <w:numFmt w:val="lowerLetter"/>
      <w:suff w:val="space"/>
      <w:lvlText w:val="%1."/>
      <w:lvlJc w:val="left"/>
    </w:lvl>
  </w:abstractNum>
  <w:abstractNum w:abstractNumId="3">
    <w:nsid w:val="9FAD79E0"/>
    <w:multiLevelType w:val="singleLevel"/>
    <w:tmpl w:val="9FAD79E0"/>
    <w:lvl w:ilvl="0" w:tentative="0">
      <w:start w:val="1"/>
      <w:numFmt w:val="decimal"/>
      <w:suff w:val="nothing"/>
      <w:lvlText w:val="%1．"/>
      <w:lvlJc w:val="left"/>
      <w:pPr>
        <w:ind w:left="0" w:firstLine="400"/>
      </w:pPr>
      <w:rPr>
        <w:rFonts w:hint="default"/>
      </w:rPr>
    </w:lvl>
  </w:abstractNum>
  <w:abstractNum w:abstractNumId="4">
    <w:nsid w:val="AFA5A1E5"/>
    <w:multiLevelType w:val="singleLevel"/>
    <w:tmpl w:val="AFA5A1E5"/>
    <w:lvl w:ilvl="0" w:tentative="0">
      <w:start w:val="1"/>
      <w:numFmt w:val="decimal"/>
      <w:suff w:val="nothing"/>
      <w:lvlText w:val="%1．"/>
      <w:lvlJc w:val="left"/>
      <w:pPr>
        <w:ind w:left="0" w:firstLine="400"/>
      </w:pPr>
      <w:rPr>
        <w:rFonts w:hint="default"/>
      </w:rPr>
    </w:lvl>
  </w:abstractNum>
  <w:abstractNum w:abstractNumId="5">
    <w:nsid w:val="BE8B4DCD"/>
    <w:multiLevelType w:val="singleLevel"/>
    <w:tmpl w:val="BE8B4DCD"/>
    <w:lvl w:ilvl="0" w:tentative="0">
      <w:start w:val="1"/>
      <w:numFmt w:val="lowerLetter"/>
      <w:suff w:val="space"/>
      <w:lvlText w:val="%1."/>
      <w:lvlJc w:val="left"/>
    </w:lvl>
  </w:abstractNum>
  <w:abstractNum w:abstractNumId="6">
    <w:nsid w:val="C4B9B6AC"/>
    <w:multiLevelType w:val="singleLevel"/>
    <w:tmpl w:val="C4B9B6AC"/>
    <w:lvl w:ilvl="0" w:tentative="0">
      <w:start w:val="1"/>
      <w:numFmt w:val="decimal"/>
      <w:suff w:val="nothing"/>
      <w:lvlText w:val="%1．"/>
      <w:lvlJc w:val="left"/>
      <w:pPr>
        <w:ind w:left="0" w:firstLine="400"/>
      </w:pPr>
      <w:rPr>
        <w:rFonts w:hint="default"/>
      </w:rPr>
    </w:lvl>
  </w:abstractNum>
  <w:abstractNum w:abstractNumId="7">
    <w:nsid w:val="CBB5312E"/>
    <w:multiLevelType w:val="singleLevel"/>
    <w:tmpl w:val="CBB5312E"/>
    <w:lvl w:ilvl="0" w:tentative="0">
      <w:start w:val="1"/>
      <w:numFmt w:val="chineseCounting"/>
      <w:suff w:val="space"/>
      <w:lvlText w:val="%1."/>
      <w:lvlJc w:val="left"/>
      <w:rPr>
        <w:rFonts w:hint="eastAsia"/>
      </w:rPr>
    </w:lvl>
  </w:abstractNum>
  <w:abstractNum w:abstractNumId="8">
    <w:nsid w:val="D58AA89C"/>
    <w:multiLevelType w:val="singleLevel"/>
    <w:tmpl w:val="D58AA89C"/>
    <w:lvl w:ilvl="0" w:tentative="0">
      <w:start w:val="1"/>
      <w:numFmt w:val="lowerLetter"/>
      <w:suff w:val="space"/>
      <w:lvlText w:val="%1."/>
      <w:lvlJc w:val="left"/>
    </w:lvl>
  </w:abstractNum>
  <w:abstractNum w:abstractNumId="9">
    <w:nsid w:val="EEB0699C"/>
    <w:multiLevelType w:val="singleLevel"/>
    <w:tmpl w:val="EEB0699C"/>
    <w:lvl w:ilvl="0" w:tentative="0">
      <w:start w:val="1"/>
      <w:numFmt w:val="decimal"/>
      <w:suff w:val="nothing"/>
      <w:lvlText w:val="%1．"/>
      <w:lvlJc w:val="left"/>
      <w:pPr>
        <w:ind w:left="0" w:firstLine="400"/>
      </w:pPr>
      <w:rPr>
        <w:rFonts w:hint="default"/>
      </w:rPr>
    </w:lvl>
  </w:abstractNum>
  <w:abstractNum w:abstractNumId="10">
    <w:nsid w:val="116D5C1C"/>
    <w:multiLevelType w:val="singleLevel"/>
    <w:tmpl w:val="116D5C1C"/>
    <w:lvl w:ilvl="0" w:tentative="0">
      <w:start w:val="1"/>
      <w:numFmt w:val="decimal"/>
      <w:suff w:val="space"/>
      <w:lvlText w:val="%1."/>
      <w:lvlJc w:val="left"/>
    </w:lvl>
  </w:abstractNum>
  <w:abstractNum w:abstractNumId="11">
    <w:nsid w:val="14E5BBCF"/>
    <w:multiLevelType w:val="singleLevel"/>
    <w:tmpl w:val="14E5BBCF"/>
    <w:lvl w:ilvl="0" w:tentative="0">
      <w:start w:val="1"/>
      <w:numFmt w:val="lowerLetter"/>
      <w:suff w:val="space"/>
      <w:lvlText w:val="%1."/>
      <w:lvlJc w:val="left"/>
    </w:lvl>
  </w:abstractNum>
  <w:abstractNum w:abstractNumId="12">
    <w:nsid w:val="176E949C"/>
    <w:multiLevelType w:val="singleLevel"/>
    <w:tmpl w:val="176E949C"/>
    <w:lvl w:ilvl="0" w:tentative="0">
      <w:start w:val="1"/>
      <w:numFmt w:val="decimal"/>
      <w:suff w:val="nothing"/>
      <w:lvlText w:val="%1．"/>
      <w:lvlJc w:val="left"/>
      <w:pPr>
        <w:ind w:left="0" w:firstLine="400"/>
      </w:pPr>
      <w:rPr>
        <w:rFonts w:hint="default"/>
      </w:rPr>
    </w:lvl>
  </w:abstractNum>
  <w:abstractNum w:abstractNumId="13">
    <w:nsid w:val="1F706DD0"/>
    <w:multiLevelType w:val="singleLevel"/>
    <w:tmpl w:val="1F706DD0"/>
    <w:lvl w:ilvl="0" w:tentative="0">
      <w:start w:val="1"/>
      <w:numFmt w:val="decimal"/>
      <w:suff w:val="nothing"/>
      <w:lvlText w:val="%1．"/>
      <w:lvlJc w:val="left"/>
      <w:pPr>
        <w:ind w:left="0" w:firstLine="400"/>
      </w:pPr>
      <w:rPr>
        <w:rFonts w:hint="default"/>
      </w:rPr>
    </w:lvl>
  </w:abstractNum>
  <w:abstractNum w:abstractNumId="14">
    <w:nsid w:val="21F0E533"/>
    <w:multiLevelType w:val="singleLevel"/>
    <w:tmpl w:val="21F0E533"/>
    <w:lvl w:ilvl="0" w:tentative="0">
      <w:start w:val="1"/>
      <w:numFmt w:val="decimal"/>
      <w:suff w:val="nothing"/>
      <w:lvlText w:val="%1．"/>
      <w:lvlJc w:val="left"/>
      <w:pPr>
        <w:ind w:left="0" w:firstLine="400"/>
      </w:pPr>
      <w:rPr>
        <w:rFonts w:hint="default"/>
      </w:rPr>
    </w:lvl>
  </w:abstractNum>
  <w:abstractNum w:abstractNumId="15">
    <w:nsid w:val="30025B75"/>
    <w:multiLevelType w:val="singleLevel"/>
    <w:tmpl w:val="30025B75"/>
    <w:lvl w:ilvl="0" w:tentative="0">
      <w:start w:val="1"/>
      <w:numFmt w:val="decimal"/>
      <w:suff w:val="nothing"/>
      <w:lvlText w:val="%1．"/>
      <w:lvlJc w:val="left"/>
      <w:pPr>
        <w:ind w:left="0" w:firstLine="400"/>
      </w:pPr>
      <w:rPr>
        <w:rFonts w:hint="default"/>
      </w:rPr>
    </w:lvl>
  </w:abstractNum>
  <w:abstractNum w:abstractNumId="16">
    <w:nsid w:val="351E77C2"/>
    <w:multiLevelType w:val="singleLevel"/>
    <w:tmpl w:val="351E77C2"/>
    <w:lvl w:ilvl="0" w:tentative="0">
      <w:start w:val="1"/>
      <w:numFmt w:val="decimal"/>
      <w:suff w:val="nothing"/>
      <w:lvlText w:val="%1．"/>
      <w:lvlJc w:val="left"/>
      <w:pPr>
        <w:ind w:left="0" w:firstLine="400"/>
      </w:pPr>
      <w:rPr>
        <w:rFonts w:hint="default"/>
      </w:rPr>
    </w:lvl>
  </w:abstractNum>
  <w:abstractNum w:abstractNumId="17">
    <w:nsid w:val="44A34C90"/>
    <w:multiLevelType w:val="singleLevel"/>
    <w:tmpl w:val="44A34C90"/>
    <w:lvl w:ilvl="0" w:tentative="0">
      <w:start w:val="1"/>
      <w:numFmt w:val="lowerLetter"/>
      <w:suff w:val="space"/>
      <w:lvlText w:val="%1."/>
      <w:lvlJc w:val="left"/>
    </w:lvl>
  </w:abstractNum>
  <w:abstractNum w:abstractNumId="18">
    <w:nsid w:val="4B4E3C64"/>
    <w:multiLevelType w:val="singleLevel"/>
    <w:tmpl w:val="4B4E3C64"/>
    <w:lvl w:ilvl="0" w:tentative="0">
      <w:start w:val="1"/>
      <w:numFmt w:val="decimal"/>
      <w:suff w:val="nothing"/>
      <w:lvlText w:val="%1．"/>
      <w:lvlJc w:val="left"/>
      <w:pPr>
        <w:ind w:left="0" w:firstLine="400"/>
      </w:pPr>
      <w:rPr>
        <w:rFonts w:hint="default"/>
      </w:rPr>
    </w:lvl>
  </w:abstractNum>
  <w:abstractNum w:abstractNumId="19">
    <w:nsid w:val="68DF7355"/>
    <w:multiLevelType w:val="singleLevel"/>
    <w:tmpl w:val="68DF7355"/>
    <w:lvl w:ilvl="0" w:tentative="0">
      <w:start w:val="1"/>
      <w:numFmt w:val="decimal"/>
      <w:suff w:val="nothing"/>
      <w:lvlText w:val="%1．"/>
      <w:lvlJc w:val="left"/>
      <w:pPr>
        <w:ind w:left="0" w:firstLine="400"/>
      </w:pPr>
      <w:rPr>
        <w:rFonts w:hint="default"/>
      </w:rPr>
    </w:lvl>
  </w:abstractNum>
  <w:abstractNum w:abstractNumId="20">
    <w:nsid w:val="6D3CF0D9"/>
    <w:multiLevelType w:val="singleLevel"/>
    <w:tmpl w:val="6D3CF0D9"/>
    <w:lvl w:ilvl="0" w:tentative="0">
      <w:start w:val="1"/>
      <w:numFmt w:val="lowerLetter"/>
      <w:suff w:val="space"/>
      <w:lvlText w:val="%1."/>
      <w:lvlJc w:val="left"/>
    </w:lvl>
  </w:abstractNum>
  <w:abstractNum w:abstractNumId="21">
    <w:nsid w:val="74EF3CE7"/>
    <w:multiLevelType w:val="multilevel"/>
    <w:tmpl w:val="74EF3CE7"/>
    <w:lvl w:ilvl="0" w:tentative="0">
      <w:start w:val="1"/>
      <w:numFmt w:val="decimal"/>
      <w:suff w:val="nothing"/>
      <w:lvlText w:val="%1．"/>
      <w:lvlJc w:val="left"/>
      <w:pPr>
        <w:ind w:left="0" w:firstLine="400"/>
      </w:pPr>
      <w:rPr>
        <w:rFonts w:hint="default"/>
      </w:rPr>
    </w:lvl>
    <w:lvl w:ilvl="1" w:tentative="0">
      <w:start w:val="1"/>
      <w:numFmt w:val="decimal"/>
      <w:lvlText w:val="(%2)"/>
      <w:lvlJc w:val="left"/>
      <w:pPr>
        <w:tabs>
          <w:tab w:val="left" w:pos="840"/>
        </w:tabs>
        <w:ind w:left="1240" w:leftChars="0" w:hanging="420" w:firstLineChars="0"/>
      </w:pPr>
      <w:rPr>
        <w:rFonts w:hint="default"/>
      </w:rPr>
    </w:lvl>
    <w:lvl w:ilvl="2" w:tentative="0">
      <w:start w:val="1"/>
      <w:numFmt w:val="decimalEnclosedCircleChinese"/>
      <w:lvlText w:val="%3"/>
      <w:lvlJc w:val="left"/>
      <w:pPr>
        <w:tabs>
          <w:tab w:val="left" w:pos="1260"/>
        </w:tabs>
        <w:ind w:left="1660" w:leftChars="0" w:hanging="420" w:firstLineChars="0"/>
      </w:pPr>
      <w:rPr>
        <w:rFonts w:hint="default"/>
      </w:rPr>
    </w:lvl>
    <w:lvl w:ilvl="3" w:tentative="0">
      <w:start w:val="1"/>
      <w:numFmt w:val="decimal"/>
      <w:lvlText w:val="%4)"/>
      <w:lvlJc w:val="left"/>
      <w:pPr>
        <w:tabs>
          <w:tab w:val="left" w:pos="1680"/>
        </w:tabs>
        <w:ind w:left="2080" w:leftChars="0" w:hanging="420" w:firstLineChars="0"/>
      </w:pPr>
      <w:rPr>
        <w:rFonts w:hint="default"/>
      </w:rPr>
    </w:lvl>
    <w:lvl w:ilvl="4" w:tentative="0">
      <w:start w:val="1"/>
      <w:numFmt w:val="lowerLetter"/>
      <w:lvlText w:val="%5."/>
      <w:lvlJc w:val="left"/>
      <w:pPr>
        <w:tabs>
          <w:tab w:val="left" w:pos="2100"/>
        </w:tabs>
        <w:ind w:left="2500" w:leftChars="0" w:hanging="420" w:firstLineChars="0"/>
      </w:pPr>
      <w:rPr>
        <w:rFonts w:hint="default"/>
      </w:rPr>
    </w:lvl>
    <w:lvl w:ilvl="5" w:tentative="0">
      <w:start w:val="1"/>
      <w:numFmt w:val="lowerLetter"/>
      <w:lvlText w:val="%6)"/>
      <w:lvlJc w:val="left"/>
      <w:pPr>
        <w:tabs>
          <w:tab w:val="left" w:pos="2520"/>
        </w:tabs>
        <w:ind w:left="2920" w:leftChars="0" w:hanging="420" w:firstLineChars="0"/>
      </w:pPr>
      <w:rPr>
        <w:rFonts w:hint="default"/>
      </w:rPr>
    </w:lvl>
    <w:lvl w:ilvl="6" w:tentative="0">
      <w:start w:val="1"/>
      <w:numFmt w:val="lowerRoman"/>
      <w:lvlText w:val="%7."/>
      <w:lvlJc w:val="left"/>
      <w:pPr>
        <w:tabs>
          <w:tab w:val="left" w:pos="2940"/>
        </w:tabs>
        <w:ind w:left="3340" w:leftChars="0" w:hanging="420" w:firstLineChars="0"/>
      </w:pPr>
      <w:rPr>
        <w:rFonts w:hint="default"/>
      </w:rPr>
    </w:lvl>
    <w:lvl w:ilvl="7" w:tentative="0">
      <w:start w:val="1"/>
      <w:numFmt w:val="lowerRoman"/>
      <w:lvlText w:val="%8)"/>
      <w:lvlJc w:val="left"/>
      <w:pPr>
        <w:tabs>
          <w:tab w:val="left" w:pos="3360"/>
        </w:tabs>
        <w:ind w:left="3760" w:leftChars="0" w:hanging="420" w:firstLineChars="0"/>
      </w:pPr>
      <w:rPr>
        <w:rFonts w:hint="default"/>
      </w:rPr>
    </w:lvl>
    <w:lvl w:ilvl="8" w:tentative="0">
      <w:start w:val="1"/>
      <w:numFmt w:val="lowerLetter"/>
      <w:lvlText w:val="%9."/>
      <w:lvlJc w:val="left"/>
      <w:pPr>
        <w:tabs>
          <w:tab w:val="left" w:pos="3780"/>
        </w:tabs>
        <w:ind w:left="4180" w:leftChars="0" w:hanging="420" w:firstLineChars="0"/>
      </w:pPr>
      <w:rPr>
        <w:rFonts w:hint="default"/>
      </w:rPr>
    </w:lvl>
  </w:abstractNum>
  <w:abstractNum w:abstractNumId="22">
    <w:nsid w:val="7689FAAA"/>
    <w:multiLevelType w:val="singleLevel"/>
    <w:tmpl w:val="7689FAAA"/>
    <w:lvl w:ilvl="0" w:tentative="0">
      <w:start w:val="1"/>
      <w:numFmt w:val="decimal"/>
      <w:suff w:val="nothing"/>
      <w:lvlText w:val="%1．"/>
      <w:lvlJc w:val="left"/>
      <w:pPr>
        <w:ind w:left="0" w:firstLine="400"/>
      </w:pPr>
      <w:rPr>
        <w:rFonts w:hint="default"/>
      </w:rPr>
    </w:lvl>
  </w:abstractNum>
  <w:num w:numId="1">
    <w:abstractNumId w:val="13"/>
  </w:num>
  <w:num w:numId="2">
    <w:abstractNumId w:val="7"/>
  </w:num>
  <w:num w:numId="3">
    <w:abstractNumId w:val="22"/>
  </w:num>
  <w:num w:numId="4">
    <w:abstractNumId w:val="5"/>
  </w:num>
  <w:num w:numId="5">
    <w:abstractNumId w:val="8"/>
  </w:num>
  <w:num w:numId="6">
    <w:abstractNumId w:val="11"/>
  </w:num>
  <w:num w:numId="7">
    <w:abstractNumId w:val="21"/>
  </w:num>
  <w:num w:numId="8">
    <w:abstractNumId w:val="10"/>
  </w:num>
  <w:num w:numId="9">
    <w:abstractNumId w:val="4"/>
  </w:num>
  <w:num w:numId="10">
    <w:abstractNumId w:val="14"/>
  </w:num>
  <w:num w:numId="11">
    <w:abstractNumId w:val="9"/>
  </w:num>
  <w:num w:numId="12">
    <w:abstractNumId w:val="16"/>
  </w:num>
  <w:num w:numId="13">
    <w:abstractNumId w:val="19"/>
  </w:num>
  <w:num w:numId="14">
    <w:abstractNumId w:val="2"/>
  </w:num>
  <w:num w:numId="15">
    <w:abstractNumId w:val="20"/>
  </w:num>
  <w:num w:numId="16">
    <w:abstractNumId w:val="12"/>
  </w:num>
  <w:num w:numId="17">
    <w:abstractNumId w:val="0"/>
  </w:num>
  <w:num w:numId="18">
    <w:abstractNumId w:val="18"/>
  </w:num>
  <w:num w:numId="19">
    <w:abstractNumId w:val="1"/>
  </w:num>
  <w:num w:numId="20">
    <w:abstractNumId w:val="17"/>
  </w:num>
  <w:num w:numId="21">
    <w:abstractNumId w:val="6"/>
  </w:num>
  <w:num w:numId="22">
    <w:abstractNumId w:val="15"/>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M4ZmE4N2NkNjIxYzI3MjQwYjIzMjcxMzZmMTA3OWMifQ=="/>
  </w:docVars>
  <w:rsids>
    <w:rsidRoot w:val="00172A27"/>
    <w:rsid w:val="057C2F04"/>
    <w:rsid w:val="072B6555"/>
    <w:rsid w:val="08F875BE"/>
    <w:rsid w:val="0A391C3C"/>
    <w:rsid w:val="0D6B7E8F"/>
    <w:rsid w:val="0DCF0119"/>
    <w:rsid w:val="113E7FA5"/>
    <w:rsid w:val="129309A2"/>
    <w:rsid w:val="17A61800"/>
    <w:rsid w:val="199D752B"/>
    <w:rsid w:val="1A5574E9"/>
    <w:rsid w:val="1A5832A0"/>
    <w:rsid w:val="1B1E2EB4"/>
    <w:rsid w:val="1DB92ACA"/>
    <w:rsid w:val="1F3C009C"/>
    <w:rsid w:val="1FE21B2C"/>
    <w:rsid w:val="262112BF"/>
    <w:rsid w:val="27034CBD"/>
    <w:rsid w:val="2B9C2F15"/>
    <w:rsid w:val="2D6F7F11"/>
    <w:rsid w:val="344060EA"/>
    <w:rsid w:val="36495D1F"/>
    <w:rsid w:val="39AB415A"/>
    <w:rsid w:val="3AF2491A"/>
    <w:rsid w:val="3B005CDB"/>
    <w:rsid w:val="3BE469FA"/>
    <w:rsid w:val="43E71D40"/>
    <w:rsid w:val="46173558"/>
    <w:rsid w:val="49D00F6E"/>
    <w:rsid w:val="4F941704"/>
    <w:rsid w:val="50F56E5E"/>
    <w:rsid w:val="54051CA9"/>
    <w:rsid w:val="60D81A94"/>
    <w:rsid w:val="64FB4575"/>
    <w:rsid w:val="65F76AA7"/>
    <w:rsid w:val="6A7B6AA3"/>
    <w:rsid w:val="6A9736B6"/>
    <w:rsid w:val="6CC9339E"/>
    <w:rsid w:val="6D0336C3"/>
    <w:rsid w:val="71955AB4"/>
    <w:rsid w:val="72EA51D5"/>
    <w:rsid w:val="740F54D3"/>
    <w:rsid w:val="74DC23F2"/>
    <w:rsid w:val="764346F2"/>
    <w:rsid w:val="775D24EC"/>
    <w:rsid w:val="77F44D96"/>
    <w:rsid w:val="7C8E164F"/>
    <w:rsid w:val="7CB74B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2"/>
    <w:basedOn w:val="1"/>
    <w:next w:val="1"/>
    <w:uiPriority w:val="0"/>
    <w:pPr>
      <w:ind w:left="420" w:leftChars="200"/>
    </w:p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
    </customSectPr>
    <customSectPr>
      <sectNamePr val="前言"/>
    </customSectPr>
    <customSectPr>
      <sectNamePr val="数据类型"/>
    </customSectPr>
    <customSectPr>
      <sectNamePr val="条件结构与控制循环"/>
    </customSectPr>
    <customSectPr>
      <sectNamePr val="函数"/>
    </customSectPr>
    <customSectPr>
      <sectNamePr val="IO输入输出"/>
    </customSectPr>
    <customSectPr>
      <sectNamePr val="网络编程"/>
    </customSectPr>
    <customSectPr>
      <sectNamePr val="QT编程"/>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2023-11-13T12:36:00Z</dcterms:created>
  <dc:creator>换种姿态担当</dc:creator>
  <cp:lastModifiedBy>换种姿态担当</cp:lastModifiedBy>
  <dcterms:modified xsi:type="dcterms:W3CDTF">2023-12-25T11:15:33Z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A07F807C24994FEDBB4FB31F3157CB1F_11</vt:lpwstr>
  </property>
</Properties>
</file>