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050A" w14:textId="77777777" w:rsidR="006D6FB1" w:rsidRDefault="006D6FB1" w:rsidP="006D6FB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30E247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университет им. </w:t>
      </w:r>
      <w:proofErr w:type="gramStart"/>
      <w:r>
        <w:rPr>
          <w:b/>
          <w:color w:val="000000"/>
          <w:sz w:val="28"/>
          <w:szCs w:val="28"/>
        </w:rPr>
        <w:t>Н.Э.</w:t>
      </w:r>
      <w:proofErr w:type="gramEnd"/>
      <w:r>
        <w:rPr>
          <w:b/>
          <w:color w:val="000000"/>
          <w:sz w:val="28"/>
          <w:szCs w:val="28"/>
        </w:rPr>
        <w:t xml:space="preserve"> Баумана</w:t>
      </w:r>
    </w:p>
    <w:p w14:paraId="009A3FFB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89523C6" w14:textId="77777777" w:rsidR="006D6FB1" w:rsidRDefault="006D6FB1" w:rsidP="006D6FB1">
      <w:pPr>
        <w:pStyle w:val="ad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4C8A477C" w14:textId="77777777" w:rsidR="006D6FB1" w:rsidRDefault="006D6FB1" w:rsidP="006D6FB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6FE53C35" w14:textId="77777777" w:rsidR="006D6FB1" w:rsidRDefault="006D6FB1" w:rsidP="006D6FB1">
      <w:pPr>
        <w:widowControl w:val="0"/>
        <w:jc w:val="center"/>
        <w:rPr>
          <w:color w:val="000000"/>
          <w:sz w:val="32"/>
          <w:szCs w:val="28"/>
        </w:rPr>
      </w:pPr>
    </w:p>
    <w:p w14:paraId="4843A721" w14:textId="77777777" w:rsidR="006D6FB1" w:rsidRDefault="006D6FB1" w:rsidP="006D6FB1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666F69CA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B3A4B30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636459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E0DAA76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513B92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0672D8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4B4813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18D041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52FA0ECD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E16A95C" w14:textId="77777777" w:rsidR="006D6FB1" w:rsidRDefault="006D6FB1" w:rsidP="006D6FB1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14:paraId="266C2290" w14:textId="1B6A51B5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 w:rsidR="00941498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D76B69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48B019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98B41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414CFC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A336B24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1A206D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FED39E1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D22310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97EABE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1152AE8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1BBC62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6B49F" w14:textId="77777777" w:rsidR="006D6FB1" w:rsidRDefault="006D6FB1" w:rsidP="006D6FB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1D1C25DF" w14:textId="77777777" w:rsidR="006D6FB1" w:rsidRDefault="006D6FB1" w:rsidP="006D6FB1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6D6FB1" w14:paraId="5EE10CA2" w14:textId="77777777" w:rsidTr="006D6FB1">
        <w:tc>
          <w:tcPr>
            <w:tcW w:w="3599" w:type="dxa"/>
            <w:hideMark/>
          </w:tcPr>
          <w:p w14:paraId="5BE59F9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2212" w:type="dxa"/>
          </w:tcPr>
          <w:p w14:paraId="13288448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14676D8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6D6FB1" w14:paraId="08B9A000" w14:textId="77777777" w:rsidTr="006D6FB1">
        <w:tc>
          <w:tcPr>
            <w:tcW w:w="3599" w:type="dxa"/>
            <w:hideMark/>
          </w:tcPr>
          <w:p w14:paraId="7AAE9F14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РТ5-31Б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2212" w:type="dxa"/>
          </w:tcPr>
          <w:p w14:paraId="1819C89D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031FCB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кафедры ИУ5</w:t>
            </w:r>
          </w:p>
        </w:tc>
      </w:tr>
      <w:tr w:rsidR="006D6FB1" w14:paraId="412A4D19" w14:textId="77777777" w:rsidTr="006D6FB1">
        <w:tc>
          <w:tcPr>
            <w:tcW w:w="3599" w:type="dxa"/>
          </w:tcPr>
          <w:p w14:paraId="543BE276" w14:textId="38A8B435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Чиканчи В. А.</w:t>
            </w:r>
          </w:p>
          <w:p w14:paraId="186BA721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74F763CB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51BC5589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Гапанюк</w:t>
            </w:r>
            <w:proofErr w:type="spellEnd"/>
            <w:r>
              <w:rPr>
                <w:color w:val="000000"/>
                <w:lang w:eastAsia="en-US"/>
              </w:rPr>
              <w:t xml:space="preserve"> Ю. Е.</w:t>
            </w:r>
          </w:p>
        </w:tc>
      </w:tr>
      <w:tr w:rsidR="006D6FB1" w14:paraId="345AC654" w14:textId="77777777" w:rsidTr="006D6FB1">
        <w:tc>
          <w:tcPr>
            <w:tcW w:w="3599" w:type="dxa"/>
          </w:tcPr>
          <w:p w14:paraId="0EDC9A3E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4015EE0D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</w:p>
        </w:tc>
        <w:tc>
          <w:tcPr>
            <w:tcW w:w="2212" w:type="dxa"/>
          </w:tcPr>
          <w:p w14:paraId="245A4509" w14:textId="77777777" w:rsidR="006D6FB1" w:rsidRDefault="006D6FB1">
            <w:pPr>
              <w:widowControl w:val="0"/>
              <w:suppressAutoHyphens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3544" w:type="dxa"/>
            <w:hideMark/>
          </w:tcPr>
          <w:p w14:paraId="36173BB8" w14:textId="77777777" w:rsidR="006D6FB1" w:rsidRDefault="006D6FB1">
            <w:pPr>
              <w:widowControl w:val="0"/>
              <w:suppressAutoHyphens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19775F1B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13885971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70DBF43A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41354D68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</w:p>
    <w:p w14:paraId="34E75DD5" w14:textId="77777777" w:rsidR="006D6FB1" w:rsidRDefault="006D6FB1" w:rsidP="006D6FB1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2B07800F" w14:textId="77777777" w:rsidR="006D6FB1" w:rsidRDefault="006D6FB1" w:rsidP="006D6FB1">
      <w:pPr>
        <w:rPr>
          <w:color w:val="000000"/>
        </w:rPr>
        <w:sectPr w:rsidR="006D6FB1" w:rsidSect="006D6FB1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59C88475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lastRenderedPageBreak/>
        <w:t>Постановка задачи</w:t>
      </w:r>
    </w:p>
    <w:p w14:paraId="7C8E6181" w14:textId="77777777" w:rsidR="006D6FB1" w:rsidRDefault="006D6FB1" w:rsidP="006D6FB1">
      <w:pPr>
        <w:spacing w:after="160" w:line="256" w:lineRule="auto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Разработать программу для решения биквадратного уравнения.</w:t>
      </w:r>
    </w:p>
    <w:p w14:paraId="7D3F8C5E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</w:t>
      </w:r>
    </w:p>
    <w:p w14:paraId="09F8F1C1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E5F397A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Если коэффициент А, В, С введен некорректно, то необходимо проигнорировать некорректное значение и вводить коэффициент повторно.</w:t>
      </w:r>
    </w:p>
    <w:p w14:paraId="162CD849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Корни уравнения выводятся зелёным цветом. Если корней нет, то сообщение выводится красным цветом.</w:t>
      </w:r>
    </w:p>
    <w:p w14:paraId="51722FA0" w14:textId="77777777" w:rsidR="006D6FB1" w:rsidRDefault="006D6FB1" w:rsidP="006D6FB1">
      <w:pPr>
        <w:pStyle w:val="a7"/>
        <w:numPr>
          <w:ilvl w:val="0"/>
          <w:numId w:val="1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Коэффициенты А, В, С могут быть заданы в виде параметров командной строки. Если они не заданы,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2499F56D" w14:textId="77777777" w:rsidR="006D6FB1" w:rsidRDefault="006D6FB1" w:rsidP="006D6FB1">
      <w:pPr>
        <w:spacing w:after="160" w:line="256" w:lineRule="auto"/>
        <w:jc w:val="center"/>
        <w:rPr>
          <w:rFonts w:eastAsiaTheme="minorHAnsi" w:cstheme="minorBidi"/>
          <w:sz w:val="44"/>
          <w:szCs w:val="44"/>
          <w:lang w:eastAsia="en-US"/>
        </w:rPr>
      </w:pPr>
      <w:r>
        <w:rPr>
          <w:rFonts w:eastAsiaTheme="minorHAnsi" w:cstheme="minorBidi"/>
          <w:sz w:val="44"/>
          <w:szCs w:val="44"/>
          <w:lang w:eastAsia="en-US"/>
        </w:rPr>
        <w:t>Текст программы</w:t>
      </w:r>
    </w:p>
    <w:p w14:paraId="41692A71" w14:textId="0E1FD7B9" w:rsidR="006D6FB1" w:rsidRPr="00AB1FEC" w:rsidRDefault="006D6FB1" w:rsidP="006D6FB1">
      <w:pPr>
        <w:spacing w:after="160" w:line="256" w:lineRule="auto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Файл</w:t>
      </w:r>
      <w:r w:rsidRPr="00AB1FEC">
        <w:rPr>
          <w:b/>
          <w:iCs/>
          <w:sz w:val="28"/>
          <w:szCs w:val="28"/>
        </w:rPr>
        <w:t xml:space="preserve"> «</w:t>
      </w:r>
      <w:r w:rsidR="00941498">
        <w:rPr>
          <w:b/>
          <w:iCs/>
          <w:sz w:val="28"/>
          <w:szCs w:val="28"/>
          <w:lang w:val="en-US"/>
        </w:rPr>
        <w:t>main</w:t>
      </w:r>
      <w:r w:rsidRPr="00AB1FEC">
        <w:rPr>
          <w:b/>
          <w:iCs/>
          <w:sz w:val="28"/>
          <w:szCs w:val="28"/>
        </w:rPr>
        <w:t>.</w:t>
      </w:r>
      <w:proofErr w:type="spellStart"/>
      <w:r w:rsidR="00941498">
        <w:rPr>
          <w:b/>
          <w:iCs/>
          <w:sz w:val="28"/>
          <w:szCs w:val="28"/>
          <w:lang w:val="en-US"/>
        </w:rPr>
        <w:t>py</w:t>
      </w:r>
      <w:proofErr w:type="spellEnd"/>
      <w:r w:rsidRPr="00AB1FEC">
        <w:rPr>
          <w:b/>
          <w:iCs/>
          <w:sz w:val="28"/>
          <w:szCs w:val="28"/>
        </w:rPr>
        <w:t>»:</w:t>
      </w:r>
    </w:p>
    <w:p w14:paraId="2B9769D9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import sys</w:t>
      </w:r>
    </w:p>
    <w:p w14:paraId="6AC47E59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import math</w:t>
      </w:r>
    </w:p>
    <w:p w14:paraId="0F301857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43228CC2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def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index, prompt):</w:t>
      </w:r>
    </w:p>
    <w:p w14:paraId="1F7ECF70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try:</w:t>
      </w:r>
    </w:p>
    <w:p w14:paraId="5EE8B0CF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coef_str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sys.argv</w:t>
      </w:r>
      <w:proofErr w:type="spellEnd"/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[index]</w:t>
      </w:r>
    </w:p>
    <w:p w14:paraId="1FD3ED16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except:</w:t>
      </w:r>
    </w:p>
    <w:p w14:paraId="203B3072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print(prompt)</w:t>
      </w:r>
    </w:p>
    <w:p w14:paraId="19BE5BE2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36D7B81B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while (True):</w:t>
      </w:r>
    </w:p>
    <w:p w14:paraId="0CBEB6D5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coef_str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input(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)</w:t>
      </w:r>
    </w:p>
    <w:p w14:paraId="0B78C6C0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    try:</w:t>
      </w:r>
    </w:p>
    <w:p w14:paraId="336D5E29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= float(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coef_str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)</w:t>
      </w:r>
    </w:p>
    <w:p w14:paraId="05C21D65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        break</w:t>
      </w:r>
    </w:p>
    <w:p w14:paraId="02EE5EA6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    except:</w:t>
      </w:r>
    </w:p>
    <w:p w14:paraId="0DB1A734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print(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Неверный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ввод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данных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")</w:t>
      </w:r>
    </w:p>
    <w:p w14:paraId="73681F67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7C899505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4526E284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= float(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coef_str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)</w:t>
      </w:r>
    </w:p>
    <w:p w14:paraId="7FCCCBF9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</w:t>
      </w:r>
      <w:proofErr w:type="spellEnd"/>
    </w:p>
    <w:p w14:paraId="6EBA107B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731736CA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def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solve_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biquadratic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A, B, C):</w:t>
      </w:r>
    </w:p>
    <w:p w14:paraId="5C9DEA2D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D = B**2 - 4 * A * C</w:t>
      </w:r>
    </w:p>
    <w:p w14:paraId="312DB7DC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41F341E6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roots = []</w:t>
      </w:r>
    </w:p>
    <w:p w14:paraId="2C33D944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if D&lt;0:</w:t>
      </w:r>
    </w:p>
    <w:p w14:paraId="5C22CED5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return roots</w:t>
      </w:r>
    </w:p>
    <w:p w14:paraId="3E65A602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5C9E7264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y1 = (-B + </w:t>
      </w:r>
      <w:proofErr w:type="spellStart"/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math.sqrt</w:t>
      </w:r>
      <w:proofErr w:type="spellEnd"/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(D)) / (2 * A)</w:t>
      </w:r>
    </w:p>
    <w:p w14:paraId="45975419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y2 = (-B - </w:t>
      </w:r>
      <w:proofErr w:type="spellStart"/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math.sqrt</w:t>
      </w:r>
      <w:proofErr w:type="spellEnd"/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(D)) / (2 * A)</w:t>
      </w:r>
    </w:p>
    <w:p w14:paraId="598220E4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for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y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(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y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1,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y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2):</w:t>
      </w:r>
    </w:p>
    <w:p w14:paraId="7034B48D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      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y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&gt;= 0:  # Проверяем только неотрицательные значения</w:t>
      </w:r>
    </w:p>
    <w:p w14:paraId="30FF6A61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roots.append</w:t>
      </w:r>
      <w:proofErr w:type="spellEnd"/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(y))</w:t>
      </w:r>
    </w:p>
    <w:p w14:paraId="51A0C71B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roots.append</w:t>
      </w:r>
      <w:proofErr w:type="spellEnd"/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(-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math.sqrt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(y))</w:t>
      </w:r>
    </w:p>
    <w:p w14:paraId="200335AC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362EB950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return roots</w:t>
      </w:r>
    </w:p>
    <w:p w14:paraId="398803E3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</w:p>
    <w:p w14:paraId="3209DC6E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def 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):</w:t>
      </w:r>
    </w:p>
    <w:p w14:paraId="3F5A2DF2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a =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get_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1, '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Введите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коэффициент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А:')</w:t>
      </w:r>
    </w:p>
    <w:p w14:paraId="01A1696C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b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=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_</w:t>
      </w:r>
      <w:proofErr w:type="spellStart"/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2, 'Введите коэффициент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:')</w:t>
      </w:r>
    </w:p>
    <w:p w14:paraId="2855F2CF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  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=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_</w:t>
      </w:r>
      <w:proofErr w:type="spellStart"/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coef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3, 'Введите коэффициент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:')</w:t>
      </w:r>
    </w:p>
    <w:p w14:paraId="0450A6E0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</w:p>
    <w:p w14:paraId="251E9CC8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   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roots =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solve_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biquadratic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a, b, c)</w:t>
      </w:r>
    </w:p>
    <w:p w14:paraId="227165BC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if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len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(roots) == 0:</w:t>
      </w:r>
    </w:p>
    <w:p w14:paraId="73589A8C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print(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Нет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корней</w:t>
      </w:r>
      <w:proofErr w:type="spell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")</w:t>
      </w:r>
    </w:p>
    <w:p w14:paraId="292DECBA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 xml:space="preserve">    else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:</w:t>
      </w:r>
    </w:p>
    <w:p w14:paraId="61DF612D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print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"Корни биквадратного уравнения:", *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roots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)</w:t>
      </w:r>
    </w:p>
    <w:p w14:paraId="519FF1BC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</w:p>
    <w:p w14:paraId="000992D7" w14:textId="77777777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__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__ == "__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main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__":</w:t>
      </w:r>
    </w:p>
    <w:p w14:paraId="6FCC3EA0" w14:textId="26909789" w:rsidR="00941498" w:rsidRPr="00941498" w:rsidRDefault="00941498" w:rsidP="00941498">
      <w:pPr>
        <w:spacing w:line="256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</w:pP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 xml:space="preserve">    </w:t>
      </w:r>
      <w:proofErr w:type="gramStart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main</w:t>
      </w:r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(</w:t>
      </w:r>
      <w:proofErr w:type="gramEnd"/>
      <w:r w:rsidRPr="0094149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)</w:t>
      </w:r>
    </w:p>
    <w:p w14:paraId="5B4C949D" w14:textId="0E5376BA" w:rsidR="006D6FB1" w:rsidRPr="006D6FB1" w:rsidRDefault="006D6FB1" w:rsidP="00AB1FEC">
      <w:pPr>
        <w:spacing w:line="256" w:lineRule="auto"/>
        <w:jc w:val="center"/>
        <w:rPr>
          <w:rFonts w:eastAsiaTheme="minorHAnsi" w:cstheme="minorBidi"/>
          <w:sz w:val="40"/>
          <w:szCs w:val="40"/>
          <w:lang w:eastAsia="en-US"/>
        </w:rPr>
      </w:pPr>
      <w:r w:rsidRPr="006D6FB1">
        <w:rPr>
          <w:rFonts w:eastAsiaTheme="minorHAnsi" w:cstheme="minorBidi"/>
          <w:sz w:val="40"/>
          <w:szCs w:val="40"/>
          <w:lang w:eastAsia="en-US"/>
        </w:rPr>
        <w:t>Экранные формы с примерами выполнения программы</w:t>
      </w:r>
    </w:p>
    <w:p w14:paraId="23EE24CD" w14:textId="43778644" w:rsidR="006D6FB1" w:rsidRPr="00AB1FEC" w:rsidRDefault="006D6FB1" w:rsidP="006D6FB1">
      <w:pPr>
        <w:spacing w:line="256" w:lineRule="auto"/>
        <w:rPr>
          <w:rFonts w:eastAsiaTheme="minorHAnsi" w:cstheme="minorBidi"/>
          <w:sz w:val="28"/>
          <w:lang w:eastAsia="en-US"/>
        </w:rPr>
      </w:pPr>
    </w:p>
    <w:p w14:paraId="376D8A99" w14:textId="5B66BEC3" w:rsidR="00376AC4" w:rsidRDefault="00376AC4"/>
    <w:p w14:paraId="6F8C08B5" w14:textId="2CCA06A3" w:rsidR="00770C01" w:rsidRPr="00941498" w:rsidRDefault="00941498">
      <w:r w:rsidRPr="00941498">
        <w:drawing>
          <wp:inline distT="0" distB="0" distL="0" distR="0" wp14:anchorId="5D6D78BA" wp14:editId="1FB80648">
            <wp:extent cx="5940425" cy="922020"/>
            <wp:effectExtent l="0" t="0" r="3175" b="0"/>
            <wp:docPr id="24768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83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C01" w:rsidRPr="00941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C47B0"/>
    <w:multiLevelType w:val="hybridMultilevel"/>
    <w:tmpl w:val="D5CE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1795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33"/>
    <w:rsid w:val="000B5BB2"/>
    <w:rsid w:val="00376AC4"/>
    <w:rsid w:val="00517201"/>
    <w:rsid w:val="0063138F"/>
    <w:rsid w:val="006A2033"/>
    <w:rsid w:val="006D6FB1"/>
    <w:rsid w:val="00770C01"/>
    <w:rsid w:val="007D51CF"/>
    <w:rsid w:val="00941498"/>
    <w:rsid w:val="00A40732"/>
    <w:rsid w:val="00AB1FEC"/>
    <w:rsid w:val="00D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9207"/>
  <w15:chartTrackingRefBased/>
  <w15:docId w15:val="{8398F081-98D5-473C-8393-AA861AC5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B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203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3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03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033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033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033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033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2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2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20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20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20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20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20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20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20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A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03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A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203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A20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20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A20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2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A20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2033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Знак"/>
    <w:link w:val="ad"/>
    <w:qFormat/>
    <w:locked/>
    <w:rsid w:val="006D6FB1"/>
    <w:rPr>
      <w:rFonts w:ascii="Times New Roman" w:eastAsia="Calibri" w:hAnsi="Times New Roman" w:cs="Times New Roman"/>
    </w:rPr>
  </w:style>
  <w:style w:type="paragraph" w:customStyle="1" w:styleId="ad">
    <w:name w:val="Основной"/>
    <w:basedOn w:val="a"/>
    <w:link w:val="ac"/>
    <w:qFormat/>
    <w:rsid w:val="006D6FB1"/>
    <w:pPr>
      <w:ind w:firstLine="851"/>
      <w:jc w:val="both"/>
    </w:pPr>
    <w:rPr>
      <w:rFonts w:eastAsia="Calibr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2024-09-18T12:09:00Z</dcterms:created>
  <dcterms:modified xsi:type="dcterms:W3CDTF">2024-10-16T11:57:00Z</dcterms:modified>
</cp:coreProperties>
</file>