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8B" w:rsidRPr="005E6FDC" w:rsidRDefault="00B52C8B" w:rsidP="00B52C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FDC">
        <w:rPr>
          <w:rFonts w:ascii="Times New Roman" w:hAnsi="Times New Roman" w:cs="Times New Roman"/>
          <w:b/>
          <w:sz w:val="28"/>
          <w:szCs w:val="28"/>
        </w:rPr>
        <w:t>Междисциплинарная олимпиада школьников «Керосинка»</w:t>
      </w:r>
    </w:p>
    <w:p w:rsidR="00B52C8B" w:rsidRPr="005E6FDC" w:rsidRDefault="00B52C8B" w:rsidP="00B52C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FDC">
        <w:rPr>
          <w:rFonts w:ascii="Times New Roman" w:hAnsi="Times New Roman" w:cs="Times New Roman"/>
          <w:b/>
          <w:sz w:val="28"/>
          <w:szCs w:val="28"/>
        </w:rPr>
        <w:t>Отборочный этап</w:t>
      </w:r>
    </w:p>
    <w:p w:rsidR="00B52C8B" w:rsidRDefault="00B52C8B" w:rsidP="00B52C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FDC">
        <w:rPr>
          <w:rFonts w:ascii="Times New Roman" w:hAnsi="Times New Roman" w:cs="Times New Roman"/>
          <w:b/>
          <w:sz w:val="28"/>
          <w:szCs w:val="28"/>
        </w:rPr>
        <w:t>2019-2020 учебного года</w:t>
      </w:r>
    </w:p>
    <w:p w:rsidR="00BA36FA" w:rsidRDefault="00BA36FA" w:rsidP="00B52C8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52C8B" w:rsidRDefault="005F0261" w:rsidP="00B52C8B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Часть 1</w:t>
      </w:r>
      <w:bookmarkStart w:id="0" w:name="_GoBack"/>
      <w:bookmarkEnd w:id="0"/>
    </w:p>
    <w:p w:rsidR="00BA36FA" w:rsidRDefault="00BA36FA" w:rsidP="00BA36FA">
      <w:pPr>
        <w:spacing w:after="0" w:line="360" w:lineRule="auto"/>
        <w:ind w:firstLine="426"/>
        <w:contextualSpacing/>
        <w:jc w:val="both"/>
      </w:pPr>
      <w:r>
        <w:rPr>
          <w:rFonts w:ascii="Times New Roman" w:hAnsi="Times New Roman" w:cs="Times New Roman"/>
          <w:i/>
          <w:sz w:val="28"/>
          <w:szCs w:val="28"/>
        </w:rPr>
        <w:t xml:space="preserve">Ответами к заданиям </w:t>
      </w:r>
      <w:r w:rsidRPr="00336190">
        <w:rPr>
          <w:rFonts w:ascii="Times New Roman" w:hAnsi="Times New Roman" w:cs="Times New Roman"/>
          <w:i/>
          <w:sz w:val="28"/>
          <w:szCs w:val="28"/>
          <w:u w:val="single"/>
        </w:rPr>
        <w:t>1-15</w:t>
      </w:r>
      <w:r>
        <w:rPr>
          <w:rFonts w:ascii="Times New Roman" w:hAnsi="Times New Roman" w:cs="Times New Roman"/>
          <w:i/>
          <w:sz w:val="28"/>
          <w:szCs w:val="28"/>
        </w:rPr>
        <w:t xml:space="preserve"> являются число, буква, последовательность цифр или букв. Ответ запишите в поле без пробелов, запятых и других дополнительных символов.</w:t>
      </w:r>
      <w:r w:rsidRPr="00336190">
        <w:t xml:space="preserve"> </w:t>
      </w:r>
    </w:p>
    <w:p w:rsidR="00BA36FA" w:rsidRDefault="00BA36FA" w:rsidP="00BA36FA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Задания </w:t>
      </w:r>
      <w:r w:rsidRPr="00336190">
        <w:rPr>
          <w:rFonts w:ascii="Times New Roman" w:hAnsi="Times New Roman" w:cs="Times New Roman"/>
          <w:b/>
          <w:sz w:val="28"/>
          <w:szCs w:val="28"/>
          <w:u w:val="single"/>
        </w:rPr>
        <w:t>Часть 1</w:t>
      </w:r>
      <w:r w:rsidRPr="0033619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могут иметь </w:t>
      </w:r>
      <w:r w:rsidRPr="00336190">
        <w:rPr>
          <w:rFonts w:ascii="Times New Roman" w:hAnsi="Times New Roman" w:cs="Times New Roman"/>
          <w:i/>
          <w:sz w:val="28"/>
          <w:szCs w:val="28"/>
        </w:rPr>
        <w:t>несколько</w:t>
      </w:r>
      <w:r>
        <w:rPr>
          <w:rFonts w:ascii="Times New Roman" w:hAnsi="Times New Roman" w:cs="Times New Roman"/>
          <w:i/>
          <w:sz w:val="28"/>
          <w:szCs w:val="28"/>
        </w:rPr>
        <w:t xml:space="preserve"> правильных </w:t>
      </w:r>
      <w:r w:rsidRPr="00336190">
        <w:rPr>
          <w:rFonts w:ascii="Times New Roman" w:hAnsi="Times New Roman" w:cs="Times New Roman"/>
          <w:i/>
          <w:sz w:val="28"/>
          <w:szCs w:val="28"/>
        </w:rPr>
        <w:t xml:space="preserve">вариантов ответа. </w:t>
      </w:r>
      <w:r>
        <w:rPr>
          <w:rFonts w:ascii="Times New Roman" w:hAnsi="Times New Roman" w:cs="Times New Roman"/>
          <w:i/>
          <w:sz w:val="28"/>
          <w:szCs w:val="28"/>
        </w:rPr>
        <w:t>Ответ</w:t>
      </w:r>
      <w:r w:rsidRPr="0033619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засчитывается</w:t>
      </w:r>
      <w:r w:rsidRPr="00336190">
        <w:rPr>
          <w:rFonts w:ascii="Times New Roman" w:hAnsi="Times New Roman" w:cs="Times New Roman"/>
          <w:i/>
          <w:sz w:val="28"/>
          <w:szCs w:val="28"/>
        </w:rPr>
        <w:t xml:space="preserve"> только в том случае, если выбраны ВСЕ верные варианты ответа.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6190">
        <w:rPr>
          <w:rFonts w:ascii="Times New Roman" w:hAnsi="Times New Roman" w:cs="Times New Roman"/>
          <w:i/>
          <w:sz w:val="28"/>
          <w:szCs w:val="28"/>
        </w:rPr>
        <w:t xml:space="preserve">Задания </w:t>
      </w:r>
      <w:r w:rsidRPr="00336190">
        <w:rPr>
          <w:rFonts w:ascii="Times New Roman" w:hAnsi="Times New Roman" w:cs="Times New Roman"/>
          <w:i/>
          <w:sz w:val="28"/>
          <w:szCs w:val="28"/>
          <w:u w:val="single"/>
        </w:rPr>
        <w:t>1-15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6190">
        <w:rPr>
          <w:rFonts w:ascii="Times New Roman" w:hAnsi="Times New Roman" w:cs="Times New Roman"/>
          <w:i/>
          <w:sz w:val="28"/>
          <w:szCs w:val="28"/>
        </w:rPr>
        <w:t xml:space="preserve"> оцениваются в </w:t>
      </w:r>
      <w:r w:rsidRPr="00336190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балл</w:t>
      </w:r>
      <w:r w:rsidRPr="00336190">
        <w:rPr>
          <w:rFonts w:ascii="Times New Roman" w:hAnsi="Times New Roman" w:cs="Times New Roman"/>
          <w:i/>
          <w:sz w:val="28"/>
          <w:szCs w:val="28"/>
        </w:rPr>
        <w:t>.</w:t>
      </w:r>
    </w:p>
    <w:p w:rsidR="00BA36FA" w:rsidRPr="00AC38BA" w:rsidRDefault="00BA36FA" w:rsidP="00B52C8B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52C8B" w:rsidRPr="00B52C8B" w:rsidRDefault="00B52C8B" w:rsidP="00B52C8B">
      <w:pPr>
        <w:pStyle w:val="a3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Какое из приведенных ниже веществ относится к взрывоопасным углеводородам?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а) метан;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б) этан;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в) пропан;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г) бутан.</w:t>
      </w:r>
    </w:p>
    <w:p w:rsidR="00B52C8B" w:rsidRPr="00B52C8B" w:rsidRDefault="00B52C8B" w:rsidP="00B52C8B">
      <w:pPr>
        <w:pStyle w:val="a3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Выберете верное определение термина «рекультивация».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А) вид деятельности по выявлению, анализу и учету прямых, косвенных и иных последствий воздействия на окружающую среду планируемой хозяйственной и иной деятельности в целях принятия решения о возможности или невозможности ее осуществления.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Б) повторное использование материальных ресурсов, позволяющее экономить сырье и энергию, и уменьшать образование отходов.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В) комплекс мер по экологическому и экономическому восстановлению земель и водных ресурсов, плодородие которых в результате человеческой деятельности существенно снизилось.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Г) последовательная закономерная смена одного биологического сообщества (фитоценоза, микробного сообщества и т. д.) другим на определённом участке среды во времени в результате влияния природных факторов (в том числе внутренних сил) или воздействия человека.</w:t>
      </w:r>
    </w:p>
    <w:p w:rsidR="00B52C8B" w:rsidRPr="00B52C8B" w:rsidRDefault="00B52C8B" w:rsidP="00B52C8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gramStart"/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результате</w:t>
      </w:r>
      <w:proofErr w:type="gramEnd"/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какой хозяйственной деятельности человека могут происходить техногенные землетрясения? Выберете несколько вариантов ответа.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А) При строительстве водохранилищ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Б) При ядерных взрывах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В) При строительстве высотных зданий и сооружений (высота более 75 м)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Г) При осушении болот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Д) При добыче нефти и газа</w:t>
      </w:r>
    </w:p>
    <w:p w:rsidR="00B52C8B" w:rsidRPr="00B52C8B" w:rsidRDefault="00B52C8B" w:rsidP="00B52C8B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Е) Деятельность человека не может вызвать землетрясения.</w:t>
      </w:r>
    </w:p>
    <w:p w:rsidR="00B52C8B" w:rsidRPr="00B52C8B" w:rsidRDefault="00B52C8B" w:rsidP="00B52C8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Какой из перечисленных вариантов шума является нормальным для человека?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А.50 дБ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Б.30-35 дБ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В.20 дБ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Продолжите высказывание. Механические нарушения почвенного покрова на всех объектах нефтяной и газовой отрасли связаны </w:t>
      </w:r>
      <w:proofErr w:type="gramStart"/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1)возведением буровых установок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2)устьевым оборудованием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3)прокладкой трубопроводов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4)строительством промышленных корпусов, жилых поселков и коммуникаций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5)снятием плодородного слоя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6)засыпкой траншей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7)планировкой амбаров</w:t>
      </w:r>
    </w:p>
    <w:p w:rsidR="00B52C8B" w:rsidRPr="00B52C8B" w:rsidRDefault="00B52C8B" w:rsidP="00B52C8B">
      <w:pPr>
        <w:pStyle w:val="a3"/>
        <w:tabs>
          <w:tab w:val="left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6. Прочитайте текст. </w:t>
      </w:r>
      <w:proofErr w:type="gramStart"/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Предположите</w:t>
      </w:r>
      <w:proofErr w:type="gramEnd"/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каком государстве идет речь. Выберите минеральные ресурсы, разрабатываемые на территории этого государства?</w:t>
      </w:r>
    </w:p>
    <w:p w:rsidR="00B52C8B" w:rsidRPr="00B52C8B" w:rsidRDefault="00B52C8B" w:rsidP="00B52C8B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Данное государство рассматривается западными политиками как очередной «символ зла». В настоящее время на него наложены экономические санкции со стороны многих развитых стран. В первую очередь они направлены против нефтяной отрасли, обеспечивающей большую часть экспорта страны.</w:t>
      </w:r>
    </w:p>
    <w:p w:rsidR="00B52C8B" w:rsidRPr="00B52C8B" w:rsidRDefault="00B52C8B" w:rsidP="00B52C8B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Магниевые руды</w:t>
      </w:r>
    </w:p>
    <w:p w:rsidR="00B52C8B" w:rsidRPr="00B52C8B" w:rsidRDefault="00B52C8B" w:rsidP="00B52C8B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Свинцово-цинковые руды</w:t>
      </w:r>
    </w:p>
    <w:p w:rsidR="00B52C8B" w:rsidRPr="00B52C8B" w:rsidRDefault="00B52C8B" w:rsidP="00B52C8B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Титановые руды</w:t>
      </w:r>
    </w:p>
    <w:p w:rsidR="00B52C8B" w:rsidRPr="00B52C8B" w:rsidRDefault="00B52C8B" w:rsidP="00B52C8B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Железные руды</w:t>
      </w:r>
    </w:p>
    <w:p w:rsidR="00B52C8B" w:rsidRPr="00B52C8B" w:rsidRDefault="00B52C8B" w:rsidP="00B52C8B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hAnsi="Times New Roman" w:cs="Times New Roman"/>
          <w:color w:val="000000" w:themeColor="text1"/>
          <w:sz w:val="28"/>
          <w:szCs w:val="28"/>
        </w:rPr>
        <w:t>Калийные руды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7. Продолжите высказывание. </w:t>
      </w:r>
      <w:r w:rsidRPr="00B52C8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В частной и муниципальной собственности могут находиться….</w:t>
      </w:r>
    </w:p>
    <w:p w:rsidR="00B52C8B" w:rsidRPr="00B52C8B" w:rsidRDefault="00B52C8B" w:rsidP="00B52C8B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участки акватории суммарной площадью не более 3 квадратных </w:t>
      </w:r>
      <w:proofErr w:type="gramStart"/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км</w:t>
      </w:r>
      <w:proofErr w:type="gramEnd"/>
    </w:p>
    <w:p w:rsidR="00B52C8B" w:rsidRPr="00B52C8B" w:rsidRDefault="00B52C8B" w:rsidP="00B52C8B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участки реки протяженностью не более 2,5 км</w:t>
      </w:r>
    </w:p>
    <w:p w:rsidR="00B52C8B" w:rsidRPr="00B52C8B" w:rsidRDefault="00B52C8B" w:rsidP="00B52C8B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пруд и обводненный карьер</w:t>
      </w:r>
    </w:p>
    <w:p w:rsidR="00B52C8B" w:rsidRPr="00B52C8B" w:rsidRDefault="00B52C8B" w:rsidP="00B52C8B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обособленные водные объекты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8. Продолжите высказывание. К полномочиям Правительства РФ в сфере управления охраной окружающей среды не относится….</w:t>
      </w:r>
    </w:p>
    <w:p w:rsidR="00B52C8B" w:rsidRPr="00B52C8B" w:rsidRDefault="00B52C8B" w:rsidP="00B52C8B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принятие мер по реализации прав граждан на благоприятную окружающую среду и экологическое благополучие</w:t>
      </w:r>
    </w:p>
    <w:p w:rsidR="00B52C8B" w:rsidRPr="00B52C8B" w:rsidRDefault="00B52C8B" w:rsidP="00B52C8B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организация проведения государственной экологической экспертизы</w:t>
      </w:r>
    </w:p>
    <w:p w:rsidR="00B52C8B" w:rsidRPr="00B52C8B" w:rsidRDefault="00B52C8B" w:rsidP="00B52C8B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обеспечение единой  государственной политики в области охраны окружающей среды и экологической безопасности</w:t>
      </w:r>
    </w:p>
    <w:p w:rsidR="00B52C8B" w:rsidRPr="00B52C8B" w:rsidRDefault="00B52C8B" w:rsidP="00B52C8B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организация деятельности по охране и рациональному использованию природных ресурсов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9. Какие воздействия на окружающую среду вызывает планируемая хозяйственная или иная деятельность? Выберете один вариант ответа.</w:t>
      </w:r>
    </w:p>
    <w:p w:rsidR="00B52C8B" w:rsidRPr="00B52C8B" w:rsidRDefault="00B52C8B" w:rsidP="00B52C8B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прямое или косвенное</w:t>
      </w:r>
    </w:p>
    <w:p w:rsidR="00B52C8B" w:rsidRPr="00B52C8B" w:rsidRDefault="00B52C8B" w:rsidP="00B52C8B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отрицательное или положительное</w:t>
      </w:r>
    </w:p>
    <w:p w:rsidR="00B52C8B" w:rsidRPr="00B52C8B" w:rsidRDefault="00B52C8B" w:rsidP="00B52C8B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значительное негативное</w:t>
      </w:r>
    </w:p>
    <w:p w:rsidR="00B52C8B" w:rsidRPr="00B52C8B" w:rsidRDefault="00B52C8B" w:rsidP="00B52C8B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негативное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10. Продолжите высказывание. Запрещается ввоз в РФ радиоактивных отходов из иностранных госуда</w:t>
      </w:r>
      <w:proofErr w:type="gramStart"/>
      <w:r w:rsidRPr="00B52C8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рств в ц</w:t>
      </w:r>
      <w:proofErr w:type="gramEnd"/>
      <w:r w:rsidRPr="00B52C8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елях…</w:t>
      </w:r>
    </w:p>
    <w:p w:rsidR="00B52C8B" w:rsidRPr="00B52C8B" w:rsidRDefault="00B52C8B" w:rsidP="00B52C8B">
      <w:pPr>
        <w:pStyle w:val="a3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хранения</w:t>
      </w:r>
    </w:p>
    <w:p w:rsidR="00B52C8B" w:rsidRPr="00B52C8B" w:rsidRDefault="00B52C8B" w:rsidP="00B52C8B">
      <w:pPr>
        <w:pStyle w:val="a3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захоронения</w:t>
      </w:r>
    </w:p>
    <w:p w:rsidR="00B52C8B" w:rsidRPr="00B52C8B" w:rsidRDefault="00B52C8B" w:rsidP="00B52C8B">
      <w:pPr>
        <w:pStyle w:val="a3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переработки</w:t>
      </w:r>
    </w:p>
    <w:p w:rsidR="00B52C8B" w:rsidRPr="00B52C8B" w:rsidRDefault="00B52C8B" w:rsidP="00B52C8B">
      <w:pPr>
        <w:pStyle w:val="a3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затопления</w:t>
      </w:r>
    </w:p>
    <w:p w:rsidR="00B52C8B" w:rsidRPr="00B52C8B" w:rsidRDefault="00B52C8B" w:rsidP="00B52C8B">
      <w:pPr>
        <w:shd w:val="clear" w:color="auto" w:fill="FFFFFF"/>
        <w:spacing w:after="0"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eastAsia="ru-RU"/>
        </w:rPr>
      </w:pPr>
      <w:r w:rsidRPr="00B52C8B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eastAsia="ru-RU"/>
        </w:rPr>
        <w:t>11. С какого возраста наступает уголовная ответственность за совершение экологических преступлений?</w:t>
      </w:r>
    </w:p>
    <w:p w:rsidR="00B52C8B" w:rsidRPr="00B52C8B" w:rsidRDefault="00B52C8B" w:rsidP="00B52C8B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eastAsia="ru-RU"/>
        </w:rPr>
      </w:pPr>
      <w:r w:rsidRPr="00B52C8B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eastAsia="ru-RU"/>
        </w:rPr>
        <w:t>С 16 лет;</w:t>
      </w:r>
    </w:p>
    <w:p w:rsidR="00B52C8B" w:rsidRPr="00B52C8B" w:rsidRDefault="00B52C8B" w:rsidP="00B52C8B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eastAsia="ru-RU"/>
        </w:rPr>
      </w:pPr>
      <w:r w:rsidRPr="00B52C8B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eastAsia="ru-RU"/>
        </w:rPr>
        <w:t>С 14 лет;</w:t>
      </w:r>
    </w:p>
    <w:p w:rsidR="00B52C8B" w:rsidRPr="00B52C8B" w:rsidRDefault="00B52C8B" w:rsidP="00B52C8B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eastAsia="ru-RU"/>
        </w:rPr>
      </w:pPr>
      <w:r w:rsidRPr="00B52C8B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eastAsia="ru-RU"/>
        </w:rPr>
        <w:t>С 18 лет.</w:t>
      </w:r>
    </w:p>
    <w:p w:rsidR="00B52C8B" w:rsidRPr="00B52C8B" w:rsidRDefault="00B52C8B" w:rsidP="00B52C8B">
      <w:pPr>
        <w:spacing w:after="0" w:line="360" w:lineRule="auto"/>
        <w:ind w:firstLine="426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12. Что относится к наиболее токсичной части буровых отходов?</w:t>
      </w:r>
    </w:p>
    <w:p w:rsidR="00B52C8B" w:rsidRPr="00B52C8B" w:rsidRDefault="00B52C8B" w:rsidP="00B52C8B">
      <w:pPr>
        <w:pStyle w:val="a3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Буровые растворы</w:t>
      </w:r>
    </w:p>
    <w:p w:rsidR="00B52C8B" w:rsidRPr="00B52C8B" w:rsidRDefault="00B52C8B" w:rsidP="00B52C8B">
      <w:pPr>
        <w:pStyle w:val="a3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буровой шлам</w:t>
      </w:r>
    </w:p>
    <w:p w:rsidR="00B52C8B" w:rsidRPr="00B52C8B" w:rsidRDefault="00B52C8B" w:rsidP="00B52C8B">
      <w:pPr>
        <w:pStyle w:val="a3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буровые сточные воды</w:t>
      </w:r>
    </w:p>
    <w:p w:rsidR="00B52C8B" w:rsidRPr="00B52C8B" w:rsidRDefault="00B52C8B" w:rsidP="00B52C8B">
      <w:pPr>
        <w:pStyle w:val="a3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B52C8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буровые отходы нетоксичны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 xml:space="preserve">13. Выберете </w:t>
      </w:r>
      <w:proofErr w:type="spellStart"/>
      <w:r w:rsidRPr="00B52C8B">
        <w:rPr>
          <w:color w:val="000000" w:themeColor="text1"/>
          <w:sz w:val="28"/>
          <w:szCs w:val="28"/>
        </w:rPr>
        <w:t>НЕверные</w:t>
      </w:r>
      <w:proofErr w:type="spellEnd"/>
      <w:r w:rsidRPr="00B52C8B">
        <w:rPr>
          <w:color w:val="000000" w:themeColor="text1"/>
          <w:sz w:val="28"/>
          <w:szCs w:val="28"/>
        </w:rPr>
        <w:t xml:space="preserve"> утверждения.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А. Максимальная концентрация озона сосредоточена в тропосфере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Б. Озоновый слой тоньше в полярных районах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В. Озоновый слой толще в экваториальных районах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14.Основными источниками загрязнения воздуха являются теплоэнергетика, черная и цветная металлургия, химическая промышленность, транспорт, нефт</w:t>
      </w:r>
      <w:proofErr w:type="gramStart"/>
      <w:r w:rsidRPr="00B52C8B">
        <w:rPr>
          <w:color w:val="000000" w:themeColor="text1"/>
          <w:sz w:val="28"/>
          <w:szCs w:val="28"/>
        </w:rPr>
        <w:t>е-</w:t>
      </w:r>
      <w:proofErr w:type="gramEnd"/>
      <w:r w:rsidRPr="00B52C8B">
        <w:rPr>
          <w:color w:val="000000" w:themeColor="text1"/>
          <w:sz w:val="28"/>
          <w:szCs w:val="28"/>
        </w:rPr>
        <w:t xml:space="preserve"> и </w:t>
      </w:r>
      <w:proofErr w:type="spellStart"/>
      <w:r w:rsidRPr="00B52C8B">
        <w:rPr>
          <w:color w:val="000000" w:themeColor="text1"/>
          <w:sz w:val="28"/>
          <w:szCs w:val="28"/>
        </w:rPr>
        <w:t>газопереработка</w:t>
      </w:r>
      <w:proofErr w:type="spellEnd"/>
      <w:r w:rsidRPr="00B52C8B">
        <w:rPr>
          <w:color w:val="000000" w:themeColor="text1"/>
          <w:sz w:val="28"/>
          <w:szCs w:val="28"/>
        </w:rPr>
        <w:t>.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 xml:space="preserve">Какие из перечисленных ниже источников загрязнения, </w:t>
      </w:r>
      <w:proofErr w:type="spellStart"/>
      <w:r w:rsidRPr="00B52C8B">
        <w:rPr>
          <w:color w:val="000000" w:themeColor="text1"/>
          <w:sz w:val="28"/>
          <w:szCs w:val="28"/>
        </w:rPr>
        <w:t>которы</w:t>
      </w:r>
      <w:proofErr w:type="spellEnd"/>
      <w:r w:rsidRPr="00B52C8B">
        <w:rPr>
          <w:color w:val="000000" w:themeColor="text1"/>
          <w:sz w:val="28"/>
          <w:szCs w:val="28"/>
        </w:rPr>
        <w:t xml:space="preserve"> относятся к группе предприятий-загрязнителей:  нефтепереработка?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A. оксиды углерода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lastRenderedPageBreak/>
        <w:t>B.</w:t>
      </w:r>
      <w:r w:rsidRPr="00B52C8B">
        <w:rPr>
          <w:color w:val="000000" w:themeColor="text1"/>
          <w:sz w:val="28"/>
          <w:szCs w:val="28"/>
        </w:rPr>
        <w:tab/>
        <w:t xml:space="preserve"> оксид азота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C.</w:t>
      </w:r>
      <w:r w:rsidRPr="00B52C8B">
        <w:rPr>
          <w:color w:val="000000" w:themeColor="text1"/>
          <w:sz w:val="28"/>
          <w:szCs w:val="28"/>
        </w:rPr>
        <w:tab/>
        <w:t xml:space="preserve">оксид серы 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D.</w:t>
      </w:r>
      <w:r w:rsidRPr="00B52C8B">
        <w:rPr>
          <w:color w:val="000000" w:themeColor="text1"/>
          <w:sz w:val="28"/>
          <w:szCs w:val="28"/>
        </w:rPr>
        <w:tab/>
        <w:t xml:space="preserve"> пыль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E. металлы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F.</w:t>
      </w:r>
      <w:r w:rsidRPr="00B52C8B">
        <w:rPr>
          <w:color w:val="000000" w:themeColor="text1"/>
          <w:sz w:val="28"/>
          <w:szCs w:val="28"/>
        </w:rPr>
        <w:tab/>
        <w:t>углеводороды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 xml:space="preserve">G. диоксид серы 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H. фтористые газы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I.</w:t>
      </w:r>
      <w:r w:rsidRPr="00B52C8B">
        <w:rPr>
          <w:color w:val="000000" w:themeColor="text1"/>
          <w:sz w:val="28"/>
          <w:szCs w:val="28"/>
        </w:rPr>
        <w:tab/>
        <w:t>сероводород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ind w:firstLine="426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J.</w:t>
      </w:r>
      <w:r w:rsidRPr="00B52C8B">
        <w:rPr>
          <w:color w:val="000000" w:themeColor="text1"/>
          <w:sz w:val="28"/>
          <w:szCs w:val="28"/>
        </w:rPr>
        <w:tab/>
      </w:r>
      <w:proofErr w:type="spellStart"/>
      <w:r w:rsidRPr="00B52C8B">
        <w:rPr>
          <w:color w:val="000000" w:themeColor="text1"/>
          <w:sz w:val="28"/>
          <w:szCs w:val="28"/>
        </w:rPr>
        <w:t>дурнопахнущие</w:t>
      </w:r>
      <w:proofErr w:type="spellEnd"/>
      <w:r w:rsidRPr="00B52C8B">
        <w:rPr>
          <w:color w:val="000000" w:themeColor="text1"/>
          <w:sz w:val="28"/>
          <w:szCs w:val="28"/>
        </w:rPr>
        <w:t xml:space="preserve"> газы</w:t>
      </w:r>
    </w:p>
    <w:p w:rsidR="00B52C8B" w:rsidRPr="00B52C8B" w:rsidRDefault="00B52C8B" w:rsidP="00B52C8B">
      <w:pPr>
        <w:pStyle w:val="a5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 xml:space="preserve">15. </w:t>
      </w:r>
      <w:proofErr w:type="gramStart"/>
      <w:r w:rsidRPr="00B52C8B">
        <w:rPr>
          <w:color w:val="000000" w:themeColor="text1"/>
          <w:sz w:val="28"/>
          <w:szCs w:val="28"/>
        </w:rPr>
        <w:t>Какие</w:t>
      </w:r>
      <w:proofErr w:type="gramEnd"/>
      <w:r w:rsidRPr="00B52C8B">
        <w:rPr>
          <w:color w:val="000000" w:themeColor="text1"/>
          <w:sz w:val="28"/>
          <w:szCs w:val="28"/>
        </w:rPr>
        <w:t xml:space="preserve"> 5 из перечисленных фактора относятся к антропогенным?</w:t>
      </w:r>
    </w:p>
    <w:p w:rsidR="00B52C8B" w:rsidRPr="00B52C8B" w:rsidRDefault="00B52C8B" w:rsidP="00B52C8B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357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Механические</w:t>
      </w:r>
    </w:p>
    <w:p w:rsidR="00B52C8B" w:rsidRPr="00B52C8B" w:rsidRDefault="00B52C8B" w:rsidP="00B52C8B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357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Геологические</w:t>
      </w:r>
    </w:p>
    <w:p w:rsidR="00B52C8B" w:rsidRPr="00B52C8B" w:rsidRDefault="00B52C8B" w:rsidP="00B52C8B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357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 xml:space="preserve">Геодезические </w:t>
      </w:r>
    </w:p>
    <w:p w:rsidR="00B52C8B" w:rsidRPr="00B52C8B" w:rsidRDefault="00B52C8B" w:rsidP="00B52C8B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357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Физические</w:t>
      </w:r>
    </w:p>
    <w:p w:rsidR="00B52C8B" w:rsidRPr="00B52C8B" w:rsidRDefault="00B52C8B" w:rsidP="00B52C8B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357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Химические</w:t>
      </w:r>
    </w:p>
    <w:p w:rsidR="00B52C8B" w:rsidRPr="00B52C8B" w:rsidRDefault="00B52C8B" w:rsidP="00B52C8B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357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 xml:space="preserve">Ландшафтные </w:t>
      </w:r>
    </w:p>
    <w:p w:rsidR="00B52C8B" w:rsidRPr="00B52C8B" w:rsidRDefault="00B52C8B" w:rsidP="00B52C8B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357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>Биологические</w:t>
      </w:r>
    </w:p>
    <w:p w:rsidR="00B52C8B" w:rsidRPr="00B52C8B" w:rsidRDefault="00B52C8B" w:rsidP="00B52C8B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357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 xml:space="preserve">Метеорологические </w:t>
      </w:r>
    </w:p>
    <w:p w:rsidR="00B52C8B" w:rsidRPr="00B52C8B" w:rsidRDefault="00B52C8B" w:rsidP="00B52C8B">
      <w:pPr>
        <w:pStyle w:val="a5"/>
        <w:numPr>
          <w:ilvl w:val="0"/>
          <w:numId w:val="10"/>
        </w:numPr>
        <w:spacing w:before="0" w:beforeAutospacing="0" w:after="0" w:afterAutospacing="0" w:line="360" w:lineRule="auto"/>
        <w:ind w:left="0" w:firstLine="357"/>
        <w:contextualSpacing/>
        <w:jc w:val="both"/>
        <w:rPr>
          <w:color w:val="000000" w:themeColor="text1"/>
          <w:sz w:val="28"/>
          <w:szCs w:val="28"/>
        </w:rPr>
      </w:pPr>
      <w:r w:rsidRPr="00B52C8B">
        <w:rPr>
          <w:color w:val="000000" w:themeColor="text1"/>
          <w:sz w:val="28"/>
          <w:szCs w:val="28"/>
        </w:rPr>
        <w:t xml:space="preserve">Гидрологические </w:t>
      </w:r>
    </w:p>
    <w:p w:rsidR="00B52C8B" w:rsidRPr="00AC38BA" w:rsidRDefault="00B52C8B" w:rsidP="00B52C8B">
      <w:pPr>
        <w:pStyle w:val="a5"/>
        <w:spacing w:before="0" w:beforeAutospacing="0" w:after="0" w:afterAutospacing="0" w:line="360" w:lineRule="auto"/>
        <w:ind w:left="357"/>
        <w:contextualSpacing/>
        <w:jc w:val="both"/>
        <w:rPr>
          <w:color w:val="000000" w:themeColor="text1"/>
          <w:sz w:val="28"/>
          <w:szCs w:val="28"/>
        </w:rPr>
      </w:pPr>
    </w:p>
    <w:p w:rsidR="00B52C8B" w:rsidRDefault="00B52C8B" w:rsidP="00B52C8B">
      <w:pPr>
        <w:pStyle w:val="a3"/>
        <w:ind w:left="426"/>
        <w:jc w:val="center"/>
        <w:rPr>
          <w:rStyle w:val="lrzxr"/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AC38BA">
        <w:rPr>
          <w:rStyle w:val="lrzxr"/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Часть 2</w:t>
      </w:r>
    </w:p>
    <w:p w:rsidR="00BA36FA" w:rsidRDefault="00BA36FA" w:rsidP="00BA36FA">
      <w:pPr>
        <w:spacing w:after="0" w:line="360" w:lineRule="auto"/>
        <w:ind w:firstLine="426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Ответами к заданиям </w:t>
      </w:r>
      <w:r w:rsidRPr="005A17B9">
        <w:rPr>
          <w:rFonts w:ascii="Times New Roman" w:hAnsi="Times New Roman" w:cs="Times New Roman"/>
          <w:i/>
          <w:sz w:val="28"/>
          <w:szCs w:val="28"/>
          <w:u w:val="single"/>
        </w:rPr>
        <w:t>16-20</w:t>
      </w:r>
      <w:r>
        <w:rPr>
          <w:rFonts w:ascii="Times New Roman" w:hAnsi="Times New Roman" w:cs="Times New Roman"/>
          <w:i/>
          <w:sz w:val="28"/>
          <w:szCs w:val="28"/>
        </w:rPr>
        <w:t xml:space="preserve">  являются последовательность цифр, букв, а также слова и словосочетания. Ответ запишите в поле без пробелов, запятых и других дополнительных символов.</w:t>
      </w:r>
      <w:r w:rsidRPr="00336190">
        <w:t xml:space="preserve"> </w:t>
      </w:r>
      <w:r w:rsidRPr="00336190">
        <w:rPr>
          <w:rFonts w:ascii="Times New Roman" w:hAnsi="Times New Roman" w:cs="Times New Roman"/>
          <w:i/>
          <w:sz w:val="28"/>
          <w:szCs w:val="28"/>
        </w:rPr>
        <w:t xml:space="preserve">Задания оцениваются в </w:t>
      </w:r>
      <w:r w:rsidRPr="00336190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Pr="00336190">
        <w:rPr>
          <w:rFonts w:ascii="Times New Roman" w:hAnsi="Times New Roman" w:cs="Times New Roman"/>
          <w:i/>
          <w:sz w:val="28"/>
          <w:szCs w:val="28"/>
        </w:rPr>
        <w:t xml:space="preserve"> балл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336190">
        <w:rPr>
          <w:rFonts w:ascii="Times New Roman" w:hAnsi="Times New Roman" w:cs="Times New Roman"/>
          <w:i/>
          <w:sz w:val="28"/>
          <w:szCs w:val="28"/>
        </w:rPr>
        <w:t>.</w:t>
      </w:r>
    </w:p>
    <w:p w:rsidR="00BA36FA" w:rsidRPr="00D95C54" w:rsidRDefault="00BA36FA" w:rsidP="00BA36FA">
      <w:pPr>
        <w:spacing w:after="0" w:line="360" w:lineRule="auto"/>
        <w:ind w:firstLine="426"/>
        <w:contextualSpacing/>
        <w:jc w:val="center"/>
        <w:rPr>
          <w:rStyle w:val="lrzxr"/>
          <w:rFonts w:ascii="Times New Roman" w:hAnsi="Times New Roman" w:cs="Times New Roman"/>
          <w:i/>
          <w:sz w:val="28"/>
          <w:szCs w:val="28"/>
        </w:rPr>
      </w:pPr>
    </w:p>
    <w:p w:rsidR="00BA36FA" w:rsidRDefault="00BA36FA" w:rsidP="00B52C8B">
      <w:pPr>
        <w:pStyle w:val="a3"/>
        <w:ind w:left="426"/>
        <w:jc w:val="center"/>
        <w:rPr>
          <w:rStyle w:val="lrzxr"/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B52C8B" w:rsidRPr="009F227F" w:rsidRDefault="00B52C8B" w:rsidP="00B52C8B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Style w:val="lrzxr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lrzx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Прочитайте текст. </w:t>
      </w:r>
      <w:r w:rsidRPr="009F227F">
        <w:rPr>
          <w:rStyle w:val="lrzx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описанию соседей определите приграничный субъект РФ.</w:t>
      </w:r>
    </w:p>
    <w:p w:rsidR="00B52C8B" w:rsidRPr="009F227F" w:rsidRDefault="00B52C8B" w:rsidP="00B52C8B">
      <w:pPr>
        <w:spacing w:after="0" w:line="360" w:lineRule="auto"/>
        <w:contextualSpacing/>
        <w:jc w:val="both"/>
        <w:rPr>
          <w:rStyle w:val="lrzx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F227F">
        <w:rPr>
          <w:rStyle w:val="lrzx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Северный сосед – субъект РФ, центр которого является третьим по численности населения городом нашей страны. На востоке находятся два </w:t>
      </w:r>
      <w:r w:rsidRPr="009F227F">
        <w:rPr>
          <w:rStyle w:val="lrzx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соседа. Один из них известен тем, что здесь находятся два крупнейших разрабатываемых угольных бассейна России. Гидрологической жемчужиной другого соседа является озеро, названное русскими землепроходцами по тюркскому племени </w:t>
      </w:r>
      <w:proofErr w:type="spellStart"/>
      <w:r w:rsidRPr="009F227F">
        <w:rPr>
          <w:rStyle w:val="lrzx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телесы</w:t>
      </w:r>
      <w:proofErr w:type="spellEnd"/>
      <w:r w:rsidRPr="009F227F">
        <w:rPr>
          <w:rStyle w:val="lrzxr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обитавшему на его берегах. С юга и запада этот субъект РФ выходит к границе с государством, на территории которого находится город, арендованный нашей страной до 2050 г. и наделенный статусом, соответствующим городу федерального значения РФ, с особым режимом безопасного функционирования объектов, предприятий и организаций, а также проживания граждан.</w:t>
      </w:r>
    </w:p>
    <w:p w:rsidR="00B52C8B" w:rsidRPr="009F227F" w:rsidRDefault="00B52C8B" w:rsidP="00B52C8B">
      <w:pPr>
        <w:pStyle w:val="a3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Прочитайте текст. 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Назовите химический элемент, о котором идет речь.</w:t>
      </w:r>
    </w:p>
    <w:p w:rsidR="00B52C8B" w:rsidRPr="009F227F" w:rsidRDefault="00B52C8B" w:rsidP="00B52C8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Водоток, получивший название «кровавый водопад», вытекает из небольшой трещины в роднике Тейлора. Он берёт начало из перекрытого льдом солёного озера, образовавшегося 1,5 </w:t>
      </w:r>
      <w:proofErr w:type="gramStart"/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млн</w:t>
      </w:r>
      <w:proofErr w:type="gramEnd"/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лет назад. Вода источника имеет своеобразный кроваво-красный цвет благодаря этому химическому элементу.</w:t>
      </w:r>
    </w:p>
    <w:p w:rsidR="00B52C8B" w:rsidRDefault="00B52C8B" w:rsidP="00B52C8B">
      <w:pPr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Прочитайте текст. Назовите водный объект, в котором произошел разлив нефти.</w:t>
      </w:r>
    </w:p>
    <w:p w:rsidR="00B52C8B" w:rsidRPr="009F227F" w:rsidRDefault="00B52C8B" w:rsidP="00B52C8B">
      <w:pPr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«Разлив нефти произошел 21 января 1991 года в Кувейте в результате второй войны </w:t>
      </w:r>
      <w:proofErr w:type="gramStart"/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___________________ между Ираком и Кувейтом. В качестве стратегического акта иракские солдаты открыли клапаны на нефтяном терминале Си-</w:t>
      </w:r>
      <w:proofErr w:type="spellStart"/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Айленда</w:t>
      </w:r>
      <w:proofErr w:type="spellEnd"/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позволили нефти из нескольких танкеров течь в ___________________. Иракские новости сообщают, что причиной авиакатастрофы стали воздушные удары США. Пять дней спустя воздушные удары США разрушили трубопроводы, чтобы предотвратить дальнейшие разливы нефти. К тому времени уже было разлито от 800 000 до 1 700 000 тонн сырой нефти</w:t>
      </w:r>
      <w:proofErr w:type="gramStart"/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.»</w:t>
      </w:r>
      <w:proofErr w:type="gramEnd"/>
    </w:p>
    <w:p w:rsidR="00B52C8B" w:rsidRPr="009F227F" w:rsidRDefault="00B52C8B" w:rsidP="00B52C8B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. В левой части схемы представлен естественный механизм парникового эффекта. В правой части схемы представлен «вклад» человека в усиление парникового эффекта. Соотнесите   следующие элементы с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ропусками на правой части схемы. Ответ дайте в виде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последовательного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перечисление элементов через запятую.</w:t>
      </w:r>
    </w:p>
    <w:p w:rsidR="00B52C8B" w:rsidRPr="009F227F" w:rsidRDefault="00B52C8B" w:rsidP="00B52C8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1) Фреоны</w:t>
      </w:r>
    </w:p>
    <w:p w:rsidR="00B52C8B" w:rsidRPr="009F227F" w:rsidRDefault="00B52C8B" w:rsidP="00B52C8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2) СН</w:t>
      </w:r>
      <w:proofErr w:type="gramStart"/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proofErr w:type="gramEnd"/>
    </w:p>
    <w:p w:rsidR="00B52C8B" w:rsidRPr="009F227F" w:rsidRDefault="00B52C8B" w:rsidP="00B52C8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3) СО</w:t>
      </w:r>
      <w:proofErr w:type="gramStart"/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proofErr w:type="gramEnd"/>
    </w:p>
    <w:p w:rsidR="00B52C8B" w:rsidRPr="009F227F" w:rsidRDefault="00B52C8B" w:rsidP="00B52C8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4) NO2</w:t>
      </w:r>
    </w:p>
    <w:p w:rsidR="00B52C8B" w:rsidRPr="00AC38BA" w:rsidRDefault="00B52C8B" w:rsidP="00B52C8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8BA">
        <w:rPr>
          <w:rFonts w:ascii="Times New Roman" w:hAnsi="Times New Roman" w:cs="Times New Roman"/>
          <w:color w:val="000000" w:themeColor="text1"/>
          <w:sz w:val="28"/>
          <w:szCs w:val="28"/>
        </w:rPr>
        <w:t>5) О3</w:t>
      </w:r>
    </w:p>
    <w:p w:rsidR="00B52C8B" w:rsidRPr="009F227F" w:rsidRDefault="00B52C8B" w:rsidP="00B52C8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CA8EF" wp14:editId="5439BEA7">
                <wp:simplePos x="0" y="0"/>
                <wp:positionH relativeFrom="column">
                  <wp:posOffset>4101465</wp:posOffset>
                </wp:positionH>
                <wp:positionV relativeFrom="paragraph">
                  <wp:posOffset>1623695</wp:posOffset>
                </wp:positionV>
                <wp:extent cx="285750" cy="26670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8B" w:rsidRDefault="00B52C8B" w:rsidP="00B52C8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2.95pt;margin-top:127.85pt;width:22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" stroked="f">
                <v:textbox>
                  <w:txbxContent>
                    <w:p w:rsidR="00B52C8B" w:rsidRDefault="00B52C8B" w:rsidP="00B52C8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F227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3E0BD" wp14:editId="1AE184DC">
                <wp:simplePos x="0" y="0"/>
                <wp:positionH relativeFrom="column">
                  <wp:posOffset>4663440</wp:posOffset>
                </wp:positionH>
                <wp:positionV relativeFrom="paragraph">
                  <wp:posOffset>1452245</wp:posOffset>
                </wp:positionV>
                <wp:extent cx="228600" cy="257175"/>
                <wp:effectExtent l="0" t="0" r="0" b="952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8B" w:rsidRDefault="00B52C8B" w:rsidP="00B52C8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7.2pt;margin-top:114.35pt;width:18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" stroked="f">
                <v:textbox>
                  <w:txbxContent>
                    <w:p w:rsidR="00B52C8B" w:rsidRDefault="00B52C8B" w:rsidP="00B52C8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F227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2A95D" wp14:editId="59182C86">
                <wp:simplePos x="0" y="0"/>
                <wp:positionH relativeFrom="column">
                  <wp:posOffset>4149089</wp:posOffset>
                </wp:positionH>
                <wp:positionV relativeFrom="paragraph">
                  <wp:posOffset>2014220</wp:posOffset>
                </wp:positionV>
                <wp:extent cx="238125" cy="219075"/>
                <wp:effectExtent l="0" t="0" r="9525" b="952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8B" w:rsidRDefault="00B52C8B" w:rsidP="00B52C8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6.7pt;margin-top:158.6pt;width:1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" stroked="f">
                <v:textbox>
                  <w:txbxContent>
                    <w:p w:rsidR="00B52C8B" w:rsidRDefault="00B52C8B" w:rsidP="00B52C8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F227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1056C" wp14:editId="7DE9B38F">
                <wp:simplePos x="0" y="0"/>
                <wp:positionH relativeFrom="column">
                  <wp:posOffset>3329940</wp:posOffset>
                </wp:positionH>
                <wp:positionV relativeFrom="paragraph">
                  <wp:posOffset>1528445</wp:posOffset>
                </wp:positionV>
                <wp:extent cx="333375" cy="295275"/>
                <wp:effectExtent l="0" t="0" r="9525" b="952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8B" w:rsidRDefault="00B52C8B" w:rsidP="00B52C8B"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2.2pt;margin-top:120.35pt;width:26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" stroked="f">
                <v:textbox>
                  <w:txbxContent>
                    <w:p w:rsidR="00B52C8B" w:rsidRDefault="00B52C8B" w:rsidP="00B52C8B"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9F227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A5F0D" wp14:editId="023D30FF">
                <wp:simplePos x="0" y="0"/>
                <wp:positionH relativeFrom="column">
                  <wp:posOffset>3587115</wp:posOffset>
                </wp:positionH>
                <wp:positionV relativeFrom="paragraph">
                  <wp:posOffset>404495</wp:posOffset>
                </wp:positionV>
                <wp:extent cx="228600" cy="219075"/>
                <wp:effectExtent l="0" t="0" r="0" b="95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C8B" w:rsidRPr="00DF4975" w:rsidRDefault="00B52C8B" w:rsidP="00B52C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2.45pt;margin-top:31.85pt;width:18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" stroked="f">
                <v:textbox>
                  <w:txbxContent>
                    <w:p w:rsidR="00B52C8B" w:rsidRPr="00DF4975" w:rsidRDefault="00B52C8B" w:rsidP="00B52C8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F227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8D4DC1" wp14:editId="47EC918C">
            <wp:extent cx="4060190" cy="2974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2C8B" w:rsidRDefault="00B52C8B" w:rsidP="00B52C8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Установите соответствие. Фракция нефти – применение </w:t>
      </w:r>
    </w:p>
    <w:p w:rsidR="00B52C8B" w:rsidRPr="009F227F" w:rsidRDefault="00B52C8B" w:rsidP="00B52C8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1D12">
        <w:rPr>
          <w:rFonts w:ascii="Times New Roman" w:hAnsi="Times New Roman" w:cs="Times New Roman"/>
          <w:color w:val="000000" w:themeColor="text1"/>
          <w:sz w:val="28"/>
          <w:szCs w:val="28"/>
        </w:rPr>
        <w:t>Ответ дайте в виде последовательности букв и цифр без пробелов.</w:t>
      </w:r>
    </w:p>
    <w:p w:rsidR="00B52C8B" w:rsidRPr="009F227F" w:rsidRDefault="00B52C8B" w:rsidP="00B52C8B">
      <w:pPr>
        <w:spacing w:after="0" w:line="360" w:lineRule="auto"/>
        <w:ind w:left="3544" w:hanging="354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А. Мазут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 получение смазочных масел. Жидкое топливо    в    котельных установках.</w:t>
      </w:r>
    </w:p>
    <w:p w:rsidR="00B52C8B" w:rsidRPr="009F227F" w:rsidRDefault="00B52C8B" w:rsidP="00B52C8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Б. Бензин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2. топливо для двигателей</w:t>
      </w:r>
    </w:p>
    <w:p w:rsidR="00B52C8B" w:rsidRPr="009F227F" w:rsidRDefault="00B52C8B" w:rsidP="00B52C8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внутреннего сгорания, растворитель.</w:t>
      </w:r>
    </w:p>
    <w:p w:rsidR="00B52C8B" w:rsidRPr="009F227F" w:rsidRDefault="00B52C8B" w:rsidP="00B52C8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В. Керосин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3. дизельное и реактивное топливо</w:t>
      </w:r>
    </w:p>
    <w:p w:rsidR="00B52C8B" w:rsidRPr="009F227F" w:rsidRDefault="00B52C8B" w:rsidP="00B52C8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Г. Ректификационные газы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4. газообразное топливо</w:t>
      </w:r>
    </w:p>
    <w:p w:rsidR="00B52C8B" w:rsidRPr="009F227F" w:rsidRDefault="00B52C8B" w:rsidP="00B52C8B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Д. Лигроин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5. горючее для трактора</w:t>
      </w:r>
    </w:p>
    <w:p w:rsidR="00B52C8B" w:rsidRPr="009F227F" w:rsidRDefault="00B52C8B" w:rsidP="00B52C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2C8B" w:rsidRDefault="00B52C8B" w:rsidP="00B52C8B">
      <w:pPr>
        <w:ind w:left="-142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AC38B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Часть 3</w:t>
      </w:r>
    </w:p>
    <w:p w:rsidR="00BA36FA" w:rsidRDefault="00BA36FA" w:rsidP="00BA36FA">
      <w:pPr>
        <w:spacing w:after="0" w:line="360" w:lineRule="auto"/>
        <w:ind w:firstLine="426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Задания </w:t>
      </w:r>
      <w:r w:rsidRPr="005A17B9">
        <w:rPr>
          <w:rFonts w:ascii="Times New Roman" w:hAnsi="Times New Roman" w:cs="Times New Roman"/>
          <w:i/>
          <w:sz w:val="28"/>
          <w:szCs w:val="28"/>
          <w:u w:val="single"/>
        </w:rPr>
        <w:t>21-22</w:t>
      </w:r>
      <w:r>
        <w:rPr>
          <w:rFonts w:ascii="Times New Roman" w:hAnsi="Times New Roman" w:cs="Times New Roman"/>
          <w:i/>
          <w:sz w:val="28"/>
          <w:szCs w:val="28"/>
        </w:rPr>
        <w:t xml:space="preserve"> требуют развернутый ответ в виде 5-6 предложений.</w:t>
      </w:r>
      <w:r w:rsidRPr="00336190">
        <w:t xml:space="preserve"> </w:t>
      </w:r>
      <w:r w:rsidRPr="00336190">
        <w:rPr>
          <w:rFonts w:ascii="Times New Roman" w:hAnsi="Times New Roman" w:cs="Times New Roman"/>
          <w:i/>
          <w:sz w:val="28"/>
          <w:szCs w:val="28"/>
        </w:rPr>
        <w:t xml:space="preserve">Задания оцениваются в </w:t>
      </w:r>
      <w:r w:rsidRPr="00336190"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Pr="00336190">
        <w:rPr>
          <w:rFonts w:ascii="Times New Roman" w:hAnsi="Times New Roman" w:cs="Times New Roman"/>
          <w:i/>
          <w:sz w:val="28"/>
          <w:szCs w:val="28"/>
        </w:rPr>
        <w:t xml:space="preserve"> балл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336190">
        <w:rPr>
          <w:rFonts w:ascii="Times New Roman" w:hAnsi="Times New Roman" w:cs="Times New Roman"/>
          <w:i/>
          <w:sz w:val="28"/>
          <w:szCs w:val="28"/>
        </w:rPr>
        <w:t>.</w:t>
      </w:r>
    </w:p>
    <w:p w:rsidR="00B52C8B" w:rsidRPr="00AC38BA" w:rsidRDefault="00B52C8B" w:rsidP="00B52C8B">
      <w:pPr>
        <w:ind w:left="-142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52C8B" w:rsidRPr="009F227F" w:rsidRDefault="00B52C8B" w:rsidP="00B52C8B">
      <w:pPr>
        <w:tabs>
          <w:tab w:val="left" w:pos="0"/>
        </w:tabs>
        <w:spacing w:after="0" w:line="360" w:lineRule="auto"/>
        <w:ind w:firstLine="426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Опишите, какие процессы указаны на рисунке. </w:t>
      </w:r>
      <w:proofErr w:type="gramStart"/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Поясните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на каких этапах нефтегазового производства возникают данные явления и какие существуют методы борьбы с ними?</w:t>
      </w:r>
    </w:p>
    <w:p w:rsidR="00B52C8B" w:rsidRPr="00B52C8B" w:rsidRDefault="00B52C8B" w:rsidP="00B52C8B">
      <w:pPr>
        <w:tabs>
          <w:tab w:val="left" w:pos="0"/>
        </w:tabs>
        <w:spacing w:after="0" w:line="360" w:lineRule="auto"/>
        <w:ind w:firstLine="426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27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38A9C1" wp14:editId="31D533B8">
            <wp:extent cx="4423037" cy="339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лимпиада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978" cy="34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8B" w:rsidRPr="009F227F" w:rsidRDefault="00B52C8B" w:rsidP="00B52C8B">
      <w:pPr>
        <w:tabs>
          <w:tab w:val="left" w:pos="0"/>
        </w:tabs>
        <w:spacing w:after="0" w:line="360" w:lineRule="auto"/>
        <w:ind w:firstLine="426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F227F">
        <w:rPr>
          <w:rFonts w:ascii="Times New Roman" w:hAnsi="Times New Roman" w:cs="Times New Roman"/>
          <w:color w:val="000000" w:themeColor="text1"/>
          <w:sz w:val="28"/>
          <w:szCs w:val="28"/>
        </w:rPr>
        <w:t>. Как нефть и нефтепродукты оказывают влияние на природные подземные воды?</w:t>
      </w:r>
    </w:p>
    <w:p w:rsidR="00E4455E" w:rsidRDefault="005F0261"/>
    <w:sectPr w:rsidR="00E44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306E"/>
    <w:multiLevelType w:val="hybridMultilevel"/>
    <w:tmpl w:val="39FE17B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2320E"/>
    <w:multiLevelType w:val="hybridMultilevel"/>
    <w:tmpl w:val="EE8877E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8125F"/>
    <w:multiLevelType w:val="hybridMultilevel"/>
    <w:tmpl w:val="1092ECA0"/>
    <w:lvl w:ilvl="0" w:tplc="5650B0AE">
      <w:start w:val="1"/>
      <w:numFmt w:val="decimal"/>
      <w:lvlText w:val="%1."/>
      <w:lvlJc w:val="left"/>
      <w:pPr>
        <w:ind w:left="3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29C35B2D"/>
    <w:multiLevelType w:val="hybridMultilevel"/>
    <w:tmpl w:val="421EF254"/>
    <w:lvl w:ilvl="0" w:tplc="04190015">
      <w:start w:val="1"/>
      <w:numFmt w:val="upperLetter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0F5339F"/>
    <w:multiLevelType w:val="hybridMultilevel"/>
    <w:tmpl w:val="1DFED91E"/>
    <w:lvl w:ilvl="0" w:tplc="041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66CF7"/>
    <w:multiLevelType w:val="hybridMultilevel"/>
    <w:tmpl w:val="1DA46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15ADF"/>
    <w:multiLevelType w:val="hybridMultilevel"/>
    <w:tmpl w:val="C6B243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44C4C"/>
    <w:multiLevelType w:val="hybridMultilevel"/>
    <w:tmpl w:val="717E8D2C"/>
    <w:lvl w:ilvl="0" w:tplc="041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032CFE"/>
    <w:multiLevelType w:val="hybridMultilevel"/>
    <w:tmpl w:val="D9FC4F5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83E42"/>
    <w:multiLevelType w:val="hybridMultilevel"/>
    <w:tmpl w:val="3A8EA1AE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8B"/>
    <w:rsid w:val="00167C92"/>
    <w:rsid w:val="005F0261"/>
    <w:rsid w:val="00AA020D"/>
    <w:rsid w:val="00B52C8B"/>
    <w:rsid w:val="00BA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C8B"/>
    <w:pPr>
      <w:ind w:left="720"/>
      <w:contextualSpacing/>
    </w:pPr>
  </w:style>
  <w:style w:type="character" w:customStyle="1" w:styleId="lrzxr">
    <w:name w:val="lrzxr"/>
    <w:basedOn w:val="a0"/>
    <w:rsid w:val="00B52C8B"/>
  </w:style>
  <w:style w:type="table" w:styleId="a4">
    <w:name w:val="Table Grid"/>
    <w:basedOn w:val="a1"/>
    <w:uiPriority w:val="59"/>
    <w:rsid w:val="00B5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5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5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2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C8B"/>
    <w:pPr>
      <w:ind w:left="720"/>
      <w:contextualSpacing/>
    </w:pPr>
  </w:style>
  <w:style w:type="character" w:customStyle="1" w:styleId="lrzxr">
    <w:name w:val="lrzxr"/>
    <w:basedOn w:val="a0"/>
    <w:rsid w:val="00B52C8B"/>
  </w:style>
  <w:style w:type="table" w:styleId="a4">
    <w:name w:val="Table Grid"/>
    <w:basedOn w:val="a1"/>
    <w:uiPriority w:val="59"/>
    <w:rsid w:val="00B5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5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52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2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K.Margarita</dc:creator>
  <cp:lastModifiedBy>K.Margarita</cp:lastModifiedBy>
  <cp:revision>3</cp:revision>
  <dcterms:created xsi:type="dcterms:W3CDTF">2020-02-27T20:30:00Z</dcterms:created>
  <dcterms:modified xsi:type="dcterms:W3CDTF">2020-03-09T19:22:00Z</dcterms:modified>
</cp:coreProperties>
</file>