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360" w:lineRule="exact"/>
      </w:pPr>
      <w:r>
        <w:pict>
          <v:shapetype id="_x0000_t202" coordsize="21600,21600" o:spt="202" path="m,l,21600r21600,l21600,xe">
            <v:stroke joinstyle="miter"/>
            <v:path gradientshapeok="t" o:connecttype="rect"/>
          </v:shapetype>
          <v:shape id="_x0000_s1026" type="#_x0000_t202" style="position:absolute;margin-left:5.e-02pt;margin-top:0.1pt;width:517.45pt;height:32.4pt;z-index:251657728;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spacing w:before="0" w:after="0"/>
                    <w:ind w:left="0" w:right="0" w:firstLine="34"/>
                  </w:pPr>
                  <w:r>
                    <w:rPr>
                      <w:lang w:val="en-US" w:eastAsia="en-US" w:bidi="en-US"/>
                      <w:sz w:val="24"/>
                      <w:szCs w:val="24"/>
                      <w:w w:val="100"/>
                      <w:spacing w:val="0"/>
                      <w:color w:val="000000"/>
                      <w:position w:val="0"/>
                    </w:rPr>
                    <w:t>What contaminants were found in the surface water samples? What contaminants were found in the groundwater samples?</w:t>
                  </w:r>
                </w:p>
              </w:txbxContent>
            </v:textbox>
            <w10:wrap anchorx="margin"/>
          </v:shape>
        </w:pict>
      </w:r>
      <w:r>
        <w:pict>
          <v:shape id="_x0000_s1027" type="#_x0000_t202" style="position:absolute;margin-left:5.e-02pt;margin-top:103.2pt;width:413.75pt;height:15.1pt;z-index:251657729;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jc w:val="left"/>
                    <w:spacing w:before="0" w:after="0" w:line="240" w:lineRule="exact"/>
                    <w:ind w:left="0" w:right="0"/>
                  </w:pPr>
                  <w:r>
                    <w:rPr>
                      <w:lang w:val="en-US" w:eastAsia="en-US" w:bidi="en-US"/>
                      <w:sz w:val="24"/>
                      <w:szCs w:val="24"/>
                      <w:w w:val="100"/>
                      <w:spacing w:val="0"/>
                      <w:color w:val="000000"/>
                      <w:position w:val="0"/>
                    </w:rPr>
                    <w:t>Why might groundwater and surface water have different contaminants?</w:t>
                  </w:r>
                </w:p>
              </w:txbxContent>
            </v:textbox>
            <w10:wrap anchorx="margin"/>
          </v:shape>
        </w:pict>
      </w:r>
      <w:r>
        <w:pict>
          <v:shape id="_x0000_s1028" type="#_x0000_t202" style="position:absolute;margin-left:0.5pt;margin-top:185.65pt;width:517.7pt;height:54.95pt;z-index:251657730;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spacing w:before="0" w:after="0" w:line="348" w:lineRule="exact"/>
                    <w:ind w:left="0" w:right="0" w:firstLine="34"/>
                  </w:pPr>
                  <w:r>
                    <w:rPr>
                      <w:lang w:val="en-US" w:eastAsia="en-US" w:bidi="en-US"/>
                      <w:sz w:val="24"/>
                      <w:szCs w:val="24"/>
                      <w:w w:val="100"/>
                      <w:spacing w:val="0"/>
                      <w:color w:val="000000"/>
                      <w:position w:val="0"/>
                    </w:rPr>
                    <w:t>Generally, farmers do not farm and industries do not build factories on the sides of mountains in remote wilderness areas. These areas are usually not highly populated by people. What might explain the high nitrate level in the mountain water in this activity?</w:t>
                  </w:r>
                </w:p>
              </w:txbxContent>
            </v:textbox>
            <w10:wrap anchorx="margin"/>
          </v:shape>
        </w:pict>
      </w:r>
      <w:r>
        <w:pict>
          <v:shape id="_x0000_s1029" type="#_x0000_t202" style="position:absolute;margin-left:5.e-02pt;margin-top:307pt;width:517.2pt;height:37.8pt;z-index:251657731;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spacing w:before="0" w:after="0" w:line="350" w:lineRule="exact"/>
                    <w:ind w:left="0" w:right="0"/>
                  </w:pPr>
                  <w:r>
                    <w:rPr>
                      <w:lang w:val="en-US" w:eastAsia="en-US" w:bidi="en-US"/>
                      <w:sz w:val="24"/>
                      <w:szCs w:val="24"/>
                      <w:w w:val="100"/>
                      <w:spacing w:val="0"/>
                      <w:color w:val="000000"/>
                      <w:position w:val="0"/>
                    </w:rPr>
                    <w:t>What is pH level, what are its characteristics, and how does it contribute to pollution? What chemicals are used in treating low pH levels?</w:t>
                  </w:r>
                </w:p>
              </w:txbxContent>
            </v:textbox>
            <w10:wrap anchorx="margin"/>
          </v:shape>
        </w:pict>
      </w:r>
      <w:r>
        <w:pict>
          <v:shape id="_x0000_s1030" type="#_x0000_t202" style="position:absolute;margin-left:5.e-02pt;margin-top:411.25pt;width:518.15pt;height:89.6pt;z-index:251657732;mso-wrap-distance-left:5pt;mso-wrap-distance-right:5pt;mso-position-horizontal-relative:margin" filled="f" stroked="f">
            <v:textbox style="mso-fit-shape-to-text:t" inset="0,0,0,0">
              <w:txbxContent>
                <w:p>
                  <w:pPr>
                    <w:pStyle w:val="Style6"/>
                    <w:widowControl w:val="0"/>
                    <w:keepNext w:val="0"/>
                    <w:keepLines w:val="0"/>
                    <w:shd w:val="clear" w:color="auto" w:fill="auto"/>
                    <w:bidi w:val="0"/>
                    <w:spacing w:before="0" w:after="0"/>
                    <w:ind w:left="0" w:right="0" w:firstLine="41"/>
                  </w:pPr>
                  <w:r>
                    <w:rPr>
                      <w:lang w:val="en-US" w:eastAsia="en-US" w:bidi="en-US"/>
                      <w:sz w:val="24"/>
                      <w:szCs w:val="24"/>
                      <w:w w:val="100"/>
                      <w:spacing w:val="0"/>
                      <w:color w:val="000000"/>
                      <w:position w:val="0"/>
                    </w:rPr>
                    <w:t>Water in an old building, tested recently, showed high copper and iron content, and low pH levels. A water reading taken 20 years before showed low pH levels, but only minimal traces of copper and iron. If none of the new buildings on the same street showed signs of metallic contaminants, but all reported lower than normal pH readings, how might these readings be explained?</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46" w:lineRule="exact"/>
      </w:pPr>
    </w:p>
    <w:p>
      <w:pPr>
        <w:widowControl w:val="0"/>
        <w:rPr>
          <w:sz w:val="2"/>
          <w:szCs w:val="2"/>
        </w:rPr>
      </w:pPr>
      <w:r>
        <w:br w:type="page"/>
      </w:r>
    </w:p>
    <w:sectPr>
      <w:headerReference w:type="default" r:id="rId5"/>
      <w:footerReference w:type="default" r:id="rId6"/>
      <w:footnotePr>
        <w:pos w:val="pageBottom"/>
        <w:numFmt w:val="decimal"/>
        <w:numRestart w:val="continuous"/>
      </w:footnotePr>
      <w:type w:val="continuous"/>
      <w:pgSz w:w="12240" w:h="15840"/>
      <w:pgMar w:top="1148" w:left="374" w:right="1502" w:bottom="1148"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2" type="#_x0000_t202" style="position:absolute;margin-left:20.5pt;margin-top:729.5pt;width:514.1pt;height:9.35pt;z-index:-188744063;mso-wrap-distance-left:5pt;mso-wrap-distance-right:5pt;mso-position-horizontal-relative:page;mso-position-vertical-relative:page" wrapcoords="0 0" filled="f" stroked="f">
          <v:textbox style="mso-fit-shape-to-text:t" inset="0,0,0,0">
            <w:txbxContent>
              <w:p>
                <w:pPr>
                  <w:pStyle w:val="Style2"/>
                  <w:tabs>
                    <w:tab w:leader="none" w:pos="10282" w:val="right"/>
                  </w:tabs>
                  <w:widowControl w:val="0"/>
                  <w:keepNext w:val="0"/>
                  <w:keepLines w:val="0"/>
                  <w:shd w:val="clear" w:color="auto" w:fill="auto"/>
                  <w:bidi w:val="0"/>
                  <w:jc w:val="left"/>
                  <w:spacing w:before="0" w:after="0" w:line="240" w:lineRule="auto"/>
                  <w:ind w:left="0" w:right="0" w:firstLine="0"/>
                </w:pPr>
                <w:r>
                  <w:rPr>
                    <w:rStyle w:val="CharStyle5"/>
                  </w:rPr>
                  <w:t>2/20/2020</w:t>
                  <w:tab/>
                  <w:t xml:space="preserve">Page </w:t>
                </w:r>
                <w:fldSimple w:instr=" PAGE \* MERGEFORMAT ">
                  <w:r>
                    <w:rPr>
                      <w:rStyle w:val="CharStyle5"/>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1" type="#_x0000_t202" style="position:absolute;margin-left:20.3pt;margin-top:23.4pt;width:175.9pt;height:30.25pt;z-index:-188744064;mso-wrap-style:none;mso-wrap-distance-left:5pt;mso-wrap-distance-right:5pt;mso-position-horizontal-relative:page;mso-position-vertical-relative:page" wrapcoords="0 0" filled="f" stroked="f">
          <v:textbox style="mso-fit-shape-to-text:t" inset="0,0,0,0">
            <w:txbxContent>
              <w:p>
                <w:pPr>
                  <w:pStyle w:val="Style2"/>
                  <w:widowControl w:val="0"/>
                  <w:keepNext w:val="0"/>
                  <w:keepLines w:val="0"/>
                  <w:shd w:val="clear" w:color="auto" w:fill="auto"/>
                  <w:bidi w:val="0"/>
                  <w:jc w:val="left"/>
                  <w:spacing w:before="0" w:after="0" w:line="240" w:lineRule="auto"/>
                  <w:ind w:left="0" w:right="0" w:firstLine="0"/>
                </w:pPr>
                <w:r>
                  <w:rPr>
                    <w:rStyle w:val="CharStyle4"/>
                  </w:rPr>
                  <w:t>Conserving Resources</w:t>
                </w:r>
              </w:p>
              <w:p>
                <w:pPr>
                  <w:pStyle w:val="Style2"/>
                  <w:widowControl w:val="0"/>
                  <w:keepNext w:val="0"/>
                  <w:keepLines w:val="0"/>
                  <w:shd w:val="clear" w:color="auto" w:fill="auto"/>
                  <w:bidi w:val="0"/>
                  <w:jc w:val="left"/>
                  <w:spacing w:before="0" w:after="0" w:line="240" w:lineRule="auto"/>
                  <w:ind w:left="0" w:right="0" w:firstLine="0"/>
                </w:pPr>
                <w:r>
                  <w:rPr>
                    <w:rStyle w:val="CharStyle4"/>
                  </w:rPr>
                  <w:t>When is water safe to drink?</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en-US" w:eastAsia="en-US" w:bidi="en-US"/>
      <w:sz w:val="24"/>
      <w:szCs w:val="24"/>
      <w:rFonts w:ascii="Courier New" w:eastAsia="Courier New" w:hAnsi="Courier New" w:cs="Courier New"/>
      <w:w w:val="100"/>
      <w:spacing w:val="0"/>
      <w:color w:val="000000"/>
      <w:position w:val="0"/>
    </w:rPr>
  </w:style>
  <w:style w:type="character" w:customStyle="1" w:styleId="CharStyle3">
    <w:name w:val="Header or footer_"/>
    <w:basedOn w:val="DefaultParagraphFont"/>
    <w:link w:val="Style2"/>
    <w:rPr>
      <w:b w:val="0"/>
      <w:bCs w:val="0"/>
      <w:i w:val="0"/>
      <w:iCs w:val="0"/>
      <w:u w:val="none"/>
      <w:strike w:val="0"/>
      <w:smallCaps w:val="0"/>
      <w:sz w:val="28"/>
      <w:szCs w:val="28"/>
      <w:rFonts w:ascii="Arial" w:eastAsia="Arial" w:hAnsi="Arial" w:cs="Arial"/>
    </w:rPr>
  </w:style>
  <w:style w:type="character" w:customStyle="1" w:styleId="CharStyle4">
    <w:name w:val="Header or footer"/>
    <w:basedOn w:val="CharStyle3"/>
    <w:rPr>
      <w:lang w:val="en-US" w:eastAsia="en-US" w:bidi="en-US"/>
      <w:w w:val="100"/>
      <w:spacing w:val="0"/>
      <w:color w:val="000000"/>
      <w:position w:val="0"/>
    </w:rPr>
  </w:style>
  <w:style w:type="character" w:customStyle="1" w:styleId="CharStyle5">
    <w:name w:val="Header or footer + 9.5 pt,Bold"/>
    <w:basedOn w:val="CharStyle3"/>
    <w:rPr>
      <w:lang w:val="en-US" w:eastAsia="en-US" w:bidi="en-US"/>
      <w:b/>
      <w:bCs/>
      <w:sz w:val="19"/>
      <w:szCs w:val="19"/>
      <w:w w:val="100"/>
      <w:spacing w:val="0"/>
      <w:color w:val="000000"/>
      <w:position w:val="0"/>
    </w:rPr>
  </w:style>
  <w:style w:type="character" w:customStyle="1" w:styleId="CharStyle7">
    <w:name w:val="Body text (2) Exact"/>
    <w:basedOn w:val="DefaultParagraphFont"/>
    <w:link w:val="Style6"/>
    <w:rPr>
      <w:b/>
      <w:bCs/>
      <w:i w:val="0"/>
      <w:iCs w:val="0"/>
      <w:u w:val="none"/>
      <w:strike w:val="0"/>
      <w:smallCaps w:val="0"/>
      <w:rFonts w:ascii="Arial" w:eastAsia="Arial" w:hAnsi="Arial" w:cs="Arial"/>
    </w:rPr>
  </w:style>
  <w:style w:type="paragraph" w:customStyle="1" w:styleId="Style2">
    <w:name w:val="Header or footer"/>
    <w:basedOn w:val="Normal"/>
    <w:link w:val="CharStyle3"/>
    <w:pPr>
      <w:widowControl w:val="0"/>
      <w:shd w:val="clear" w:color="auto" w:fill="FFFFFF"/>
      <w:spacing w:line="394" w:lineRule="exact"/>
      <w:ind w:firstLine="36"/>
    </w:pPr>
    <w:rPr>
      <w:b w:val="0"/>
      <w:bCs w:val="0"/>
      <w:i w:val="0"/>
      <w:iCs w:val="0"/>
      <w:u w:val="none"/>
      <w:strike w:val="0"/>
      <w:smallCaps w:val="0"/>
      <w:sz w:val="28"/>
      <w:szCs w:val="28"/>
      <w:rFonts w:ascii="Arial" w:eastAsia="Arial" w:hAnsi="Arial" w:cs="Arial"/>
    </w:rPr>
  </w:style>
  <w:style w:type="paragraph" w:customStyle="1" w:styleId="Style6">
    <w:name w:val="Body text (2)"/>
    <w:basedOn w:val="Normal"/>
    <w:link w:val="CharStyle7"/>
    <w:pPr>
      <w:widowControl w:val="0"/>
      <w:shd w:val="clear" w:color="auto" w:fill="FFFFFF"/>
      <w:jc w:val="both"/>
      <w:spacing w:line="346" w:lineRule="exact"/>
      <w:ind w:firstLine="31"/>
    </w:pPr>
    <w:rPr>
      <w:b/>
      <w:bCs/>
      <w:i w:val="0"/>
      <w:iCs w:val="0"/>
      <w:u w:val="none"/>
      <w:strike w:val="0"/>
      <w:smallCaps w:val="0"/>
      <w:rFonts w:ascii="Arial" w:eastAsia="Arial" w:hAnsi="Arial" w:cs="Arial"/>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