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Projet Joe Coffee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ee0000"/>
          <w:sz w:val="30"/>
          <w:szCs w:val="30"/>
        </w:rPr>
      </w:pPr>
      <w:r w:rsidDel="00000000" w:rsidR="00000000" w:rsidRPr="00000000">
        <w:rPr>
          <w:b w:val="1"/>
          <w:bCs w:val="1"/>
          <w:color w:val="ee0000"/>
          <w:sz w:val="30"/>
          <w:szCs w:val="30"/>
          <w:rtl w:val="0"/>
        </w:rPr>
        <w:t xml:space="preserve">Read 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projet personnel a pour but de répertorier les cafés  consommés ainsi surtout que les réglages effectués pour consommer ces derniers, sur une machine à café donné.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Cette application est réalisée en toute autonomie pour le plaisir du café et de coder hahahahaha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ee0000"/>
          <w:sz w:val="30"/>
          <w:szCs w:val="30"/>
          <w:u w:val="single"/>
          <w:rtl w:val="0"/>
        </w:rPr>
        <w:t xml:space="preserve">Besoin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Il s’agit de définir le nom des cafés et où ils ont été achetés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Il s’agit de définir la machine à café qui a été utilisée pour consommer ces derniers.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Les données collectées seront stockées sur une bases de données afin d’enregistrer les données et de pouvoir les consulter lorsque l’on en a envi ; les modifier et les supprimer à la guise.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Il y aura une interface simple de saisie des informations.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description des cafés sera suffisante, le but n’est pas rentrer dans le détail de 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ee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ee0000"/>
          <w:sz w:val="30"/>
          <w:szCs w:val="30"/>
          <w:u w:val="single"/>
          <w:rtl w:val="0"/>
        </w:rPr>
        <w:t xml:space="preserve">Termes 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Café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Ici il s’agit de nommer les cafés (ils ont un nom).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Leur nom, description seront récupérés sur le site du commerçant </w:t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Commerçant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Il est définie par un nom, une adresse, code postal, téléphone, pays,e-mail, et un site internet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C’est celui qui va vendre le café ; il peut-être de 2 types ou les 2.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u w:val="single"/>
          <w:rtl w:val="0"/>
        </w:rPr>
        <w:t xml:space="preserve">Artisan-torréfacteur </w:t>
      </w:r>
      <w:r w:rsidDel="00000000" w:rsidR="00000000" w:rsidRPr="00000000">
        <w:rPr>
          <w:rtl w:val="0"/>
        </w:rPr>
        <w:t xml:space="preserve">:  produit, cueille le café et le travaille afin de réaliser la recette voulu, en fonction du café choisi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u w:val="single"/>
          <w:rtl w:val="0"/>
        </w:rPr>
        <w:t xml:space="preserve">Distributeur</w:t>
      </w:r>
      <w:r w:rsidDel="00000000" w:rsidR="00000000" w:rsidRPr="00000000">
        <w:rPr>
          <w:rtl w:val="0"/>
        </w:rPr>
        <w:t xml:space="preserve"> : Vend la référence de café et son rôle s’arrête là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Machine à café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Il s’agit de la référencer, sa référence la définira, elle a un nom (commercial), une marque, un fabriquant et une description, et une image (cela sera optionnel).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description, sera, comme celle du café, récupérée sur le site du commerçant si l’url est fournie, sinon saisie., le reste sera saisi.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Consommation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Consommation représente une utilisation réelle d’un café sur une machine donnée, avec des réglages précis au moment de la préparation.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Elle associe un café et une machine à café, ainsi que les paramètres de broyage et d’intensité utilisés.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Elle permet de conserver un historique des extractions réalisées et de faciliter les recherches et comparaisons.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00000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