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http://jcgt.org/published/0002/02/01/paper.pdf</w:t>
        </w:r>
      </w:hyperlink>
      <w:r w:rsidDel="00000000" w:rsidR="00000000" w:rsidRPr="00000000">
        <w:rPr>
          <w:rtl w:val="0"/>
        </w:rPr>
        <w:t xml:space="preserve"> (Check)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 Wyman, Peter-Pike Sloan, and Peter Shirley, Simple Analytic Approximations to the CIE XYZ Color Matching Functions, Journal of Computer Graphics Techniques (JCGT), vol. 2, no. 2, 1–11, 2013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http://jcgt.org/published/0002/02/01/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https://en.wikipedia.org/wiki/CIE_1931_color_space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http://www.techmind.org/colour/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http://www.techmind.org/colour/coltemp.html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http://docs-hoffmann.de/ciexyz29082000.pdf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Wyman, Chris; Sloan, Peter-Pike; Shirley, Peter (July 12, 2013). </w:t>
      </w:r>
      <w:hyperlink r:id="rId12">
        <w:r w:rsidDel="00000000" w:rsidR="00000000" w:rsidRPr="00000000">
          <w:rPr>
            <w:color w:val="663366"/>
            <w:sz w:val="24"/>
            <w:szCs w:val="24"/>
            <w:rtl w:val="0"/>
          </w:rPr>
          <w:t xml:space="preserve">"Simple Analytic Approximations to the CIE XYZ Color Matching Functions"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Journal of Computer Graphics Techniques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(2): 1-11. </w:t>
      </w:r>
      <w:hyperlink r:id="rId13">
        <w:r w:rsidDel="00000000" w:rsidR="00000000" w:rsidRPr="00000000">
          <w:rPr>
            <w:color w:val="0b0080"/>
            <w:sz w:val="24"/>
            <w:szCs w:val="24"/>
            <w:rtl w:val="0"/>
          </w:rPr>
          <w:t xml:space="preserve">ISSN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663366"/>
            <w:sz w:val="24"/>
            <w:szCs w:val="24"/>
            <w:rtl w:val="0"/>
          </w:rPr>
          <w:t xml:space="preserve">2331-7418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2"/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Wyszecki, Günter &amp; Stiles, Walter Stanley (2000).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Color Science: Concepts and Methods, Quantitative Data and Formulae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(2E ed.). Wiley-Interscience. </w:t>
      </w:r>
      <w:hyperlink r:id="rId15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ISBN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0-471-39918-3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http://cvrl.ioo.ucl.ac.uk/cie.htm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https://www.pveducation.org/pvcdrom/appendices/standard-solar-spectra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https://www.sciencedirect.com/topics/engineering/color-matching-function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https://www.sciencedirect.com/science/article/pii/B9781845699727500084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https://ixora.io/projects/colorblindness/color-blindness-simulation-research/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Spectrometer diagram</w:t>
      </w:r>
    </w:p>
    <w:p w:rsidR="00000000" w:rsidDel="00000000" w:rsidP="00000000" w:rsidRDefault="00000000" w:rsidRPr="00000000" w14:paraId="0000001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https://www.semanticscholar.org/paper/The-Simulation%2C-Design%2C-and-Fabrication-of-Optical-Juneau/6c27202e1eb22fc09757fb196a336a6012e07afd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https://www.spectrecology.com/flame-spectrometer/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https://colour.readthedocs.io/en/v0.3.11/colour.colorimetry.html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Color Matching Function—An overview | ScienceDirect Topics</w:t>
      </w:r>
      <w:r w:rsidDel="00000000" w:rsidR="00000000" w:rsidRPr="00000000">
        <w:rPr>
          <w:rtl w:val="0"/>
        </w:rPr>
        <w:t xml:space="preserve">. (2020). Retrieved October 22, 2020, from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https://www.sciencedirect.com/topics/engineering/color-matching-function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Measuring radiometric spectra and CIE color space of light sources with the FLAME spectro-radiometer — Spectrecology</w:t>
      </w:r>
      <w:r w:rsidDel="00000000" w:rsidR="00000000" w:rsidRPr="00000000">
        <w:rPr>
          <w:rtl w:val="0"/>
        </w:rPr>
        <w:t xml:space="preserve">. (n.d.). Retrieved October 22, 2020, from https://www.spectrecology.com/flame-spectrometer/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Standard Solar Spectra. (n.d.). Retrieved October 23, 2020, from https://www.pveducation.org/pvcdrom/appendices/standard-solar-spectra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Wyman, Chris; Sloan, Peter-Pike; Shirley, Peter (July 12, 2013). </w:t>
      </w:r>
      <w:hyperlink r:id="rId27">
        <w:r w:rsidDel="00000000" w:rsidR="00000000" w:rsidRPr="00000000">
          <w:rPr>
            <w:color w:val="663366"/>
            <w:sz w:val="24"/>
            <w:szCs w:val="24"/>
            <w:rtl w:val="0"/>
          </w:rPr>
          <w:t xml:space="preserve">"Simple Analytic Approximations to the CIE XYZ Color Matching Functions"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Journal of Computer Graphics Techniques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(2): 1-11. </w:t>
      </w:r>
      <w:hyperlink r:id="rId28">
        <w:r w:rsidDel="00000000" w:rsidR="00000000" w:rsidRPr="00000000">
          <w:rPr>
            <w:color w:val="0b0080"/>
            <w:sz w:val="24"/>
            <w:szCs w:val="24"/>
            <w:rtl w:val="0"/>
          </w:rPr>
          <w:t xml:space="preserve">ISSN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hyperlink r:id="rId29">
        <w:r w:rsidDel="00000000" w:rsidR="00000000" w:rsidRPr="00000000">
          <w:rPr>
            <w:color w:val="663366"/>
            <w:sz w:val="24"/>
            <w:szCs w:val="24"/>
            <w:rtl w:val="0"/>
          </w:rPr>
          <w:t xml:space="preserve">2331-7418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Wyszecki, Günter &amp; Stiles, Walter Stanley (2000).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Color Science: Concepts and Methods, Quantitative Data and Formulae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(2E ed.). Wiley-Interscience. </w:t>
      </w:r>
      <w:hyperlink r:id="rId30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ISBN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color w:val="0b0080"/>
            <w:sz w:val="20"/>
            <w:szCs w:val="20"/>
            <w:highlight w:val="white"/>
            <w:rtl w:val="0"/>
          </w:rPr>
          <w:t xml:space="preserve">0-471-39918-3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0"/>
          <w:szCs w:val="20"/>
          <w:highlight w:val="white"/>
        </w:rPr>
      </w:pPr>
      <w:hyperlink r:id="rId3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https://www.cis.rit.edu/people/faculty/montag/vandplite/pages/chap_9/ch9p1.html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ncedirect.com/science/article/pii/B9781845699727500084" TargetMode="External"/><Relationship Id="rId22" Type="http://schemas.openxmlformats.org/officeDocument/2006/relationships/hyperlink" Target="https://www.semanticscholar.org/paper/The-Simulation%2C-Design%2C-and-Fabrication-of-Optical-Juneau/6c27202e1eb22fc09757fb196a336a6012e07afd" TargetMode="External"/><Relationship Id="rId21" Type="http://schemas.openxmlformats.org/officeDocument/2006/relationships/hyperlink" Target="https://ixora.io/projects/colorblindness/color-blindness-simulation-research/" TargetMode="External"/><Relationship Id="rId24" Type="http://schemas.openxmlformats.org/officeDocument/2006/relationships/hyperlink" Target="https://colour.readthedocs.io/en/v0.3.11/colour.colorimetry.html" TargetMode="External"/><Relationship Id="rId23" Type="http://schemas.openxmlformats.org/officeDocument/2006/relationships/hyperlink" Target="https://www.spectrecology.com/flame-spectrome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echmind.org/colour/" TargetMode="External"/><Relationship Id="rId26" Type="http://schemas.openxmlformats.org/officeDocument/2006/relationships/hyperlink" Target="https://www.sciencedirect.com/topics/engineering/color-matching-function" TargetMode="External"/><Relationship Id="rId25" Type="http://schemas.openxmlformats.org/officeDocument/2006/relationships/hyperlink" Target="https://www.sciencedirect.com/topics/engineering/color-matching-function" TargetMode="External"/><Relationship Id="rId28" Type="http://schemas.openxmlformats.org/officeDocument/2006/relationships/hyperlink" Target="https://en.wikipedia.org/wiki/ISSN_(identifier)" TargetMode="External"/><Relationship Id="rId27" Type="http://schemas.openxmlformats.org/officeDocument/2006/relationships/hyperlink" Target="http://jcgt.org/published/0002/02/01/" TargetMode="External"/><Relationship Id="rId5" Type="http://schemas.openxmlformats.org/officeDocument/2006/relationships/styles" Target="styles.xml"/><Relationship Id="rId6" Type="http://schemas.openxmlformats.org/officeDocument/2006/relationships/hyperlink" Target="http://jcgt.org/published/0002/02/01/paper.pdf" TargetMode="External"/><Relationship Id="rId29" Type="http://schemas.openxmlformats.org/officeDocument/2006/relationships/hyperlink" Target="https://www.worldcat.org/issn/2331-7418" TargetMode="External"/><Relationship Id="rId7" Type="http://schemas.openxmlformats.org/officeDocument/2006/relationships/hyperlink" Target="http://jcgt.org/published/0002/02/01/" TargetMode="External"/><Relationship Id="rId8" Type="http://schemas.openxmlformats.org/officeDocument/2006/relationships/hyperlink" Target="https://en.wikipedia.org/wiki/CIE_1931_color_space" TargetMode="External"/><Relationship Id="rId31" Type="http://schemas.openxmlformats.org/officeDocument/2006/relationships/hyperlink" Target="https://en.wikipedia.org/wiki/Special:BookSources/0-471-39918-3" TargetMode="External"/><Relationship Id="rId30" Type="http://schemas.openxmlformats.org/officeDocument/2006/relationships/hyperlink" Target="https://en.wikipedia.org/wiki/ISBN_(identifier)" TargetMode="External"/><Relationship Id="rId11" Type="http://schemas.openxmlformats.org/officeDocument/2006/relationships/hyperlink" Target="http://docs-hoffmann.de/ciexyz29082000.pdf" TargetMode="External"/><Relationship Id="rId10" Type="http://schemas.openxmlformats.org/officeDocument/2006/relationships/hyperlink" Target="http://www.techmind.org/colour/coltemp.html" TargetMode="External"/><Relationship Id="rId32" Type="http://schemas.openxmlformats.org/officeDocument/2006/relationships/hyperlink" Target="https://www.cis.rit.edu/people/faculty/montag/vandplite/pages/chap_9/ch9p1.html" TargetMode="External"/><Relationship Id="rId13" Type="http://schemas.openxmlformats.org/officeDocument/2006/relationships/hyperlink" Target="https://en.wikipedia.org/wiki/ISSN_(identifier)" TargetMode="External"/><Relationship Id="rId12" Type="http://schemas.openxmlformats.org/officeDocument/2006/relationships/hyperlink" Target="http://jcgt.org/published/0002/02/01/" TargetMode="External"/><Relationship Id="rId15" Type="http://schemas.openxmlformats.org/officeDocument/2006/relationships/hyperlink" Target="https://en.wikipedia.org/wiki/ISBN_(identifier)" TargetMode="External"/><Relationship Id="rId14" Type="http://schemas.openxmlformats.org/officeDocument/2006/relationships/hyperlink" Target="https://www.worldcat.org/issn/2331-7418" TargetMode="External"/><Relationship Id="rId17" Type="http://schemas.openxmlformats.org/officeDocument/2006/relationships/hyperlink" Target="http://cvrl.ioo.ucl.ac.uk/cie.htm" TargetMode="External"/><Relationship Id="rId16" Type="http://schemas.openxmlformats.org/officeDocument/2006/relationships/hyperlink" Target="https://en.wikipedia.org/wiki/Special:BookSources/0-471-39918-3" TargetMode="External"/><Relationship Id="rId19" Type="http://schemas.openxmlformats.org/officeDocument/2006/relationships/hyperlink" Target="https://www.sciencedirect.com/topics/engineering/color-matching-function" TargetMode="External"/><Relationship Id="rId18" Type="http://schemas.openxmlformats.org/officeDocument/2006/relationships/hyperlink" Target="https://www.pveducation.org/pvcdrom/appendices/standard-solar-spec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