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B9" w:rsidRDefault="00BD638E">
      <w:pPr>
        <w:pStyle w:val="Nagwek1"/>
        <w:spacing w:before="41"/>
        <w:ind w:firstLine="0"/>
      </w:pPr>
      <w:r>
        <w:t>1 Opis projektu</w:t>
      </w:r>
    </w:p>
    <w:p w:rsidR="007D6AB9" w:rsidRDefault="00BD638E">
      <w:pPr>
        <w:pStyle w:val="Tekstpodstawowy"/>
        <w:spacing w:before="181" w:line="256" w:lineRule="auto"/>
        <w:ind w:left="100" w:right="93"/>
      </w:pPr>
      <w:r>
        <w:rPr>
          <w:rFonts w:ascii="Calibri" w:hAnsi="Calibri"/>
        </w:rPr>
        <w:t xml:space="preserve">Celem projektu jest stworzenie metody </w:t>
      </w:r>
      <w:proofErr w:type="spellStart"/>
      <w:r>
        <w:rPr>
          <w:rFonts w:ascii="Calibri" w:hAnsi="Calibri"/>
        </w:rPr>
        <w:t>simplexu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Neldera</w:t>
      </w:r>
      <w:proofErr w:type="spellEnd"/>
      <w:r>
        <w:rPr>
          <w:rFonts w:ascii="Calibri" w:hAnsi="Calibri"/>
        </w:rPr>
        <w:t xml:space="preserve"> i Meada . </w:t>
      </w:r>
      <w:r>
        <w:t>Metoda ta polega na utworzeniu w przestrzeni E</w:t>
      </w:r>
      <w:r>
        <w:rPr>
          <w:position w:val="8"/>
          <w:sz w:val="14"/>
        </w:rPr>
        <w:t xml:space="preserve">n+1 </w:t>
      </w:r>
      <w:r>
        <w:rPr>
          <w:i/>
        </w:rPr>
        <w:t>n</w:t>
      </w:r>
      <w:r>
        <w:t xml:space="preserve">-wymiarowego </w:t>
      </w:r>
      <w:proofErr w:type="spellStart"/>
      <w:r>
        <w:t>simplexu</w:t>
      </w:r>
      <w:proofErr w:type="spellEnd"/>
      <w:r>
        <w:t xml:space="preserve"> o </w:t>
      </w:r>
      <w:r>
        <w:rPr>
          <w:i/>
        </w:rPr>
        <w:t xml:space="preserve">n+1 </w:t>
      </w:r>
      <w:r>
        <w:t xml:space="preserve">wierzchołkach tak, aby można było go wpisać w powierzchnię reprezentującą badaną funkcję celu. Jednowymiarowym </w:t>
      </w:r>
      <w:proofErr w:type="spellStart"/>
      <w:r>
        <w:t>simplexem</w:t>
      </w:r>
      <w:proofErr w:type="spellEnd"/>
      <w:r>
        <w:t xml:space="preserve"> jest odcinek o dwóch wierzchołkach, </w:t>
      </w:r>
      <w:proofErr w:type="spellStart"/>
      <w:r>
        <w:t>simplexem</w:t>
      </w:r>
      <w:proofErr w:type="spellEnd"/>
      <w:r>
        <w:t xml:space="preserve"> dwuwymiarowym jest trójkąt i ogólnie </w:t>
      </w:r>
      <w:proofErr w:type="spellStart"/>
      <w:r>
        <w:t>simplexem</w:t>
      </w:r>
      <w:proofErr w:type="spellEnd"/>
      <w:r>
        <w:t xml:space="preserve"> </w:t>
      </w:r>
      <w:r>
        <w:rPr>
          <w:i/>
        </w:rPr>
        <w:t>n</w:t>
      </w:r>
      <w:r>
        <w:t>-wymiarowym</w:t>
      </w:r>
    </w:p>
    <w:p w:rsidR="007D6AB9" w:rsidRDefault="00BD638E">
      <w:pPr>
        <w:pStyle w:val="Tekstpodstawowy"/>
        <w:spacing w:before="5"/>
        <w:ind w:left="100"/>
      </w:pPr>
      <w:r>
        <w:t xml:space="preserve">o </w:t>
      </w:r>
      <w:r>
        <w:rPr>
          <w:i/>
        </w:rPr>
        <w:t xml:space="preserve">n+1 </w:t>
      </w:r>
      <w:r>
        <w:t>wierzchołkach jest zbió</w:t>
      </w:r>
      <w:r>
        <w:t>r wszystkich punktów określonych przez wektory:</w:t>
      </w:r>
    </w:p>
    <w:p w:rsidR="007D6AB9" w:rsidRDefault="00BD638E">
      <w:pPr>
        <w:pStyle w:val="Tekstpodstawowy"/>
        <w:spacing w:before="7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1870329</wp:posOffset>
            </wp:positionH>
            <wp:positionV relativeFrom="paragraph">
              <wp:posOffset>160870</wp:posOffset>
            </wp:positionV>
            <wp:extent cx="3810000" cy="504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AB9" w:rsidRDefault="00BD638E">
      <w:pPr>
        <w:pStyle w:val="Tekstpodstawowy"/>
        <w:spacing w:before="200" w:line="259" w:lineRule="auto"/>
        <w:ind w:left="100"/>
      </w:pPr>
      <w:r>
        <w:t xml:space="preserve">czyli jest to wielościan o </w:t>
      </w:r>
      <w:r>
        <w:rPr>
          <w:i/>
        </w:rPr>
        <w:t xml:space="preserve">n+1 </w:t>
      </w:r>
      <w:r>
        <w:t xml:space="preserve">wierzchołkach rozpiętych na </w:t>
      </w:r>
      <w:r>
        <w:rPr>
          <w:i/>
        </w:rPr>
        <w:t xml:space="preserve">n+1 </w:t>
      </w:r>
      <w:r>
        <w:t>wektorach bazowych (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 xml:space="preserve">). Współrzędne punktów </w:t>
      </w:r>
      <w:proofErr w:type="spellStart"/>
      <w:r>
        <w:t>simplexu</w:t>
      </w:r>
      <w:proofErr w:type="spellEnd"/>
      <w:r>
        <w:t xml:space="preserve"> oznaczono jako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. Na początku procedury wylicza się współrzędne punktów wierzchołkowych </w:t>
      </w:r>
      <w:proofErr w:type="spellStart"/>
      <w:r>
        <w:t>simplexu</w:t>
      </w:r>
      <w:proofErr w:type="spellEnd"/>
      <w:r>
        <w:t xml:space="preserve">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(dla </w:t>
      </w:r>
      <w:r>
        <w:rPr>
          <w:i/>
        </w:rPr>
        <w:t>j = 1 .. n+1</w:t>
      </w:r>
      <w:r>
        <w:t xml:space="preserve">) przy założeniu pewnej odległości między tymi wierzchołkami (czyli kroku). W następnych iteracjach dokonuje się przekształceń </w:t>
      </w:r>
      <w:proofErr w:type="spellStart"/>
      <w:r>
        <w:t>simplexu</w:t>
      </w:r>
      <w:proofErr w:type="spellEnd"/>
      <w:r>
        <w:t xml:space="preserve"> aż odległość pomiędzy jego wierzchołkami w pobliżu poszukiwanego ekstremum będzie mniejsza </w:t>
      </w:r>
      <w:r>
        <w:t xml:space="preserve">od założonej dokładności obliczeń </w:t>
      </w:r>
      <w:r>
        <w:rPr>
          <w:i/>
        </w:rPr>
        <w:t>e</w:t>
      </w:r>
      <w:r>
        <w:t>. To właśnie zostało przyjęte jako kryterium zbieżności dla tej metody.</w:t>
      </w:r>
    </w:p>
    <w:p w:rsidR="007D6AB9" w:rsidRDefault="00BD638E">
      <w:pPr>
        <w:pStyle w:val="Nagwek1"/>
        <w:numPr>
          <w:ilvl w:val="0"/>
          <w:numId w:val="3"/>
        </w:numPr>
        <w:tabs>
          <w:tab w:val="left" w:pos="267"/>
        </w:tabs>
        <w:spacing w:before="158"/>
        <w:rPr>
          <w:rFonts w:ascii="Times New Roman"/>
          <w:sz w:val="20"/>
        </w:rPr>
      </w:pPr>
      <w:r>
        <w:rPr>
          <w:rFonts w:ascii="Times New Roman"/>
        </w:rPr>
        <w:t>Algorytm</w:t>
      </w:r>
    </w:p>
    <w:p w:rsidR="007D6AB9" w:rsidRDefault="007D6AB9">
      <w:pPr>
        <w:pStyle w:val="Tekstpodstawowy"/>
        <w:spacing w:before="8"/>
        <w:rPr>
          <w:b/>
          <w:sz w:val="26"/>
        </w:rPr>
      </w:pP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  <w:spacing w:before="0"/>
        <w:rPr>
          <w:i/>
        </w:rPr>
      </w:pPr>
      <w:r>
        <w:t xml:space="preserve">Obliczenie wartości funkcji celu w punktach wierzchołkowych </w:t>
      </w:r>
      <w:proofErr w:type="spellStart"/>
      <w:r>
        <w:t>simplexu</w:t>
      </w:r>
      <w:proofErr w:type="spellEnd"/>
      <w:r>
        <w:t xml:space="preserve"> </w:t>
      </w:r>
      <w:proofErr w:type="spellStart"/>
      <w:r>
        <w:rPr>
          <w:spacing w:val="2"/>
        </w:rPr>
        <w:t>F</w:t>
      </w:r>
      <w:r>
        <w:rPr>
          <w:spacing w:val="2"/>
          <w:vertAlign w:val="subscript"/>
        </w:rPr>
        <w:t>j</w:t>
      </w:r>
      <w:proofErr w:type="spellEnd"/>
      <w:r>
        <w:rPr>
          <w:spacing w:val="2"/>
        </w:rPr>
        <w:t xml:space="preserve"> </w:t>
      </w:r>
      <w:r>
        <w:t>= f(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spacing w:val="-3"/>
        </w:rPr>
        <w:t xml:space="preserve">dla </w:t>
      </w:r>
      <w:r>
        <w:rPr>
          <w:i/>
        </w:rPr>
        <w:t>j = 1 ..</w:t>
      </w:r>
      <w:r>
        <w:rPr>
          <w:i/>
          <w:spacing w:val="-20"/>
        </w:rPr>
        <w:t xml:space="preserve"> </w:t>
      </w:r>
      <w:r>
        <w:rPr>
          <w:i/>
        </w:rPr>
        <w:t>n+1</w:t>
      </w: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  <w:spacing w:before="23"/>
      </w:pPr>
      <w:r>
        <w:t xml:space="preserve">Wyznaczenie </w:t>
      </w:r>
      <w:r>
        <w:rPr>
          <w:i/>
        </w:rPr>
        <w:t xml:space="preserve">h </w:t>
      </w:r>
      <w:r>
        <w:t xml:space="preserve">i </w:t>
      </w:r>
      <w:r>
        <w:rPr>
          <w:i/>
        </w:rPr>
        <w:t xml:space="preserve">L </w:t>
      </w:r>
      <w:r>
        <w:t>takich, że f(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) = </w:t>
      </w:r>
      <w:r>
        <w:rPr>
          <w:spacing w:val="-4"/>
        </w:rPr>
        <w:t xml:space="preserve">max </w:t>
      </w:r>
      <w:r>
        <w:t>oraz f(P</w:t>
      </w:r>
      <w:r>
        <w:rPr>
          <w:vertAlign w:val="subscript"/>
        </w:rPr>
        <w:t>L</w:t>
      </w:r>
      <w:r>
        <w:t>) = min spośród zbioru</w:t>
      </w:r>
      <w:r>
        <w:rPr>
          <w:spacing w:val="-1"/>
        </w:rPr>
        <w:t xml:space="preserve"> </w:t>
      </w:r>
      <w:proofErr w:type="spellStart"/>
      <w:r>
        <w:t>F</w:t>
      </w:r>
      <w:r>
        <w:rPr>
          <w:vertAlign w:val="subscript"/>
        </w:rPr>
        <w:t>j</w:t>
      </w:r>
      <w:proofErr w:type="spellEnd"/>
      <w:r>
        <w:t>.</w:t>
      </w: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</w:pPr>
      <w:r>
        <w:t xml:space="preserve">Obliczenie środka symetrii </w:t>
      </w:r>
      <w:proofErr w:type="spellStart"/>
      <w:r>
        <w:t>simplexu</w:t>
      </w:r>
      <w:proofErr w:type="spellEnd"/>
      <w:r>
        <w:rPr>
          <w:spacing w:val="-5"/>
        </w:rPr>
        <w:t xml:space="preserve"> </w:t>
      </w:r>
      <w:r>
        <w:t>P'.</w:t>
      </w: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  <w:spacing w:before="17"/>
      </w:pPr>
      <w:r>
        <w:t xml:space="preserve">Odbicie P* punktu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względem</w:t>
      </w:r>
      <w:r>
        <w:rPr>
          <w:spacing w:val="-13"/>
        </w:rPr>
        <w:t xml:space="preserve"> </w:t>
      </w:r>
      <w:r>
        <w:t>P'.</w:t>
      </w: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</w:pPr>
      <w:r>
        <w:t xml:space="preserve">Obliczenie wartości funkcji </w:t>
      </w:r>
      <w:proofErr w:type="spellStart"/>
      <w:r>
        <w:t>F</w:t>
      </w:r>
      <w:r>
        <w:rPr>
          <w:vertAlign w:val="subscript"/>
        </w:rPr>
        <w:t>s</w:t>
      </w:r>
      <w:proofErr w:type="spellEnd"/>
      <w:r>
        <w:t xml:space="preserve"> = f(P') oraz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=</w:t>
      </w:r>
      <w:r>
        <w:rPr>
          <w:spacing w:val="7"/>
        </w:rPr>
        <w:t xml:space="preserve"> </w:t>
      </w:r>
      <w:r>
        <w:t>f(P*).</w:t>
      </w:r>
    </w:p>
    <w:p w:rsidR="007D6AB9" w:rsidRDefault="00BD638E">
      <w:pPr>
        <w:pStyle w:val="Tekstpodstawowy"/>
        <w:spacing w:before="177"/>
        <w:ind w:left="100"/>
      </w:pPr>
      <w:r>
        <w:t xml:space="preserve">Jeśli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&lt; min, to:</w:t>
      </w: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</w:pPr>
      <w:r>
        <w:t>Obliczenie P** (ekspansja) i wartości funkcji F</w:t>
      </w:r>
      <w:r>
        <w:rPr>
          <w:vertAlign w:val="subscript"/>
        </w:rPr>
        <w:t>e</w:t>
      </w:r>
      <w:r>
        <w:t xml:space="preserve"> =</w:t>
      </w:r>
      <w:r>
        <w:rPr>
          <w:spacing w:val="-10"/>
        </w:rPr>
        <w:t xml:space="preserve"> </w:t>
      </w:r>
      <w:r>
        <w:t>f(P**).</w:t>
      </w: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</w:pPr>
      <w:r>
        <w:t>Jeśli F</w:t>
      </w:r>
      <w:r>
        <w:rPr>
          <w:vertAlign w:val="subscript"/>
        </w:rPr>
        <w:t>e</w:t>
      </w:r>
      <w:r>
        <w:t xml:space="preserve"> &lt; </w:t>
      </w:r>
      <w:r>
        <w:rPr>
          <w:spacing w:val="-3"/>
        </w:rPr>
        <w:t xml:space="preserve">max, </w:t>
      </w:r>
      <w:r>
        <w:t xml:space="preserve">to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 P**, w przeciwnym przypadku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P*.</w:t>
      </w:r>
    </w:p>
    <w:p w:rsidR="007D6AB9" w:rsidRDefault="00BD638E">
      <w:pPr>
        <w:pStyle w:val="Akapitzlist"/>
        <w:numPr>
          <w:ilvl w:val="0"/>
          <w:numId w:val="2"/>
        </w:numPr>
        <w:tabs>
          <w:tab w:val="left" w:pos="341"/>
        </w:tabs>
        <w:spacing w:before="17"/>
      </w:pPr>
      <w:r>
        <w:t xml:space="preserve">Powtórzenie procedury od kroku 1), o ile nie jest spełnione kryterium </w:t>
      </w:r>
      <w:r>
        <w:rPr>
          <w:spacing w:val="-3"/>
        </w:rPr>
        <w:t>na</w:t>
      </w:r>
      <w:r>
        <w:rPr>
          <w:spacing w:val="-18"/>
        </w:rPr>
        <w:t xml:space="preserve"> </w:t>
      </w:r>
      <w:r>
        <w:t>minimum.</w:t>
      </w:r>
    </w:p>
    <w:p w:rsidR="007D6AB9" w:rsidRDefault="00BD638E">
      <w:pPr>
        <w:pStyle w:val="Tekstpodstawowy"/>
        <w:spacing w:before="182"/>
        <w:ind w:left="100"/>
      </w:pPr>
      <w:r>
        <w:t xml:space="preserve">Jeśli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&gt; min, to:</w:t>
      </w:r>
    </w:p>
    <w:p w:rsidR="007D6AB9" w:rsidRDefault="00BD638E">
      <w:pPr>
        <w:pStyle w:val="Akapitzlist"/>
        <w:numPr>
          <w:ilvl w:val="0"/>
          <w:numId w:val="1"/>
        </w:numPr>
        <w:tabs>
          <w:tab w:val="left" w:pos="341"/>
        </w:tabs>
        <w:spacing w:before="17" w:line="261" w:lineRule="auto"/>
        <w:ind w:right="133" w:hanging="220"/>
      </w:pPr>
      <w:r>
        <w:t xml:space="preserve">Jeśli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&gt;= f(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spacing w:val="-3"/>
        </w:rPr>
        <w:t xml:space="preserve">dla </w:t>
      </w:r>
      <w:r>
        <w:rPr>
          <w:i/>
        </w:rPr>
        <w:t xml:space="preserve">j = 1 .. n+1 </w:t>
      </w:r>
      <w:r>
        <w:t xml:space="preserve">(z pominięciem </w:t>
      </w:r>
      <w:r>
        <w:rPr>
          <w:i/>
        </w:rPr>
        <w:t>j = h</w:t>
      </w:r>
      <w:r>
        <w:t xml:space="preserve">) 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&gt;= </w:t>
      </w:r>
      <w:r>
        <w:rPr>
          <w:spacing w:val="-3"/>
        </w:rPr>
        <w:t xml:space="preserve">max, </w:t>
      </w:r>
      <w:r>
        <w:t xml:space="preserve">przejście do następnego kroku. Jeśli zaś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&lt; </w:t>
      </w:r>
      <w:r>
        <w:rPr>
          <w:spacing w:val="-3"/>
        </w:rPr>
        <w:t xml:space="preserve">max, </w:t>
      </w:r>
      <w:r>
        <w:t xml:space="preserve">to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</w:t>
      </w:r>
      <w:r>
        <w:rPr>
          <w:spacing w:val="2"/>
        </w:rPr>
        <w:t xml:space="preserve"> </w:t>
      </w:r>
      <w:r>
        <w:t>P*.</w:t>
      </w:r>
    </w:p>
    <w:p w:rsidR="007D6AB9" w:rsidRDefault="00BD638E">
      <w:pPr>
        <w:pStyle w:val="Akapitzlist"/>
        <w:numPr>
          <w:ilvl w:val="0"/>
          <w:numId w:val="1"/>
        </w:numPr>
        <w:tabs>
          <w:tab w:val="left" w:pos="341"/>
        </w:tabs>
        <w:spacing w:before="0" w:line="251" w:lineRule="exact"/>
        <w:ind w:left="340"/>
      </w:pPr>
      <w:r>
        <w:t xml:space="preserve">Wykonanie kontrakcji P*** punktu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względem</w:t>
      </w:r>
      <w:r>
        <w:rPr>
          <w:spacing w:val="-10"/>
        </w:rPr>
        <w:t xml:space="preserve"> </w:t>
      </w:r>
      <w:r>
        <w:t>P'.</w:t>
      </w:r>
    </w:p>
    <w:p w:rsidR="007D6AB9" w:rsidRDefault="00BD638E">
      <w:pPr>
        <w:pStyle w:val="Akapitzlist"/>
        <w:numPr>
          <w:ilvl w:val="0"/>
          <w:numId w:val="1"/>
        </w:numPr>
        <w:tabs>
          <w:tab w:val="left" w:pos="341"/>
        </w:tabs>
        <w:spacing w:before="18"/>
        <w:ind w:left="340"/>
      </w:pPr>
      <w:r>
        <w:t xml:space="preserve">Obliczenie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f(P***).</w:t>
      </w:r>
    </w:p>
    <w:p w:rsidR="007D6AB9" w:rsidRDefault="00BD638E">
      <w:pPr>
        <w:pStyle w:val="Akapitzlist"/>
        <w:numPr>
          <w:ilvl w:val="0"/>
          <w:numId w:val="1"/>
        </w:numPr>
        <w:tabs>
          <w:tab w:val="left" w:pos="341"/>
        </w:tabs>
        <w:spacing w:line="256" w:lineRule="auto"/>
        <w:ind w:right="228" w:hanging="220"/>
      </w:pPr>
      <w:r>
        <w:t xml:space="preserve">Jeżeli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&gt;= </w:t>
      </w:r>
      <w:r>
        <w:rPr>
          <w:spacing w:val="-4"/>
        </w:rPr>
        <w:t xml:space="preserve">max </w:t>
      </w:r>
      <w:r>
        <w:t xml:space="preserve">to wykonujemy redukcję </w:t>
      </w:r>
      <w:proofErr w:type="spellStart"/>
      <w:r>
        <w:t>simplexu</w:t>
      </w:r>
      <w:proofErr w:type="spellEnd"/>
      <w:r>
        <w:t xml:space="preserve"> wg wzoru: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= 0,5*(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+ P</w:t>
      </w:r>
      <w:r>
        <w:rPr>
          <w:vertAlign w:val="subscript"/>
        </w:rPr>
        <w:t>L</w:t>
      </w:r>
      <w:r>
        <w:t xml:space="preserve">) </w:t>
      </w:r>
      <w:r>
        <w:rPr>
          <w:spacing w:val="-3"/>
        </w:rPr>
        <w:t xml:space="preserve">dla </w:t>
      </w:r>
      <w:r>
        <w:rPr>
          <w:i/>
        </w:rPr>
        <w:t>j = 1 .. n+1</w:t>
      </w:r>
      <w:r>
        <w:t>. Jeżeli nato</w:t>
      </w:r>
      <w:r>
        <w:t xml:space="preserve">miast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&lt; </w:t>
      </w:r>
      <w:r>
        <w:rPr>
          <w:spacing w:val="-3"/>
        </w:rPr>
        <w:t xml:space="preserve">max, </w:t>
      </w:r>
      <w:r>
        <w:t xml:space="preserve">to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 P*** i przechodzimy do kroku 11).</w:t>
      </w:r>
    </w:p>
    <w:p w:rsidR="007D6AB9" w:rsidRDefault="00BD638E">
      <w:pPr>
        <w:pStyle w:val="Akapitzlist"/>
        <w:numPr>
          <w:ilvl w:val="0"/>
          <w:numId w:val="1"/>
        </w:numPr>
        <w:tabs>
          <w:tab w:val="left" w:pos="451"/>
        </w:tabs>
        <w:spacing w:before="4"/>
        <w:ind w:left="450" w:hanging="350"/>
      </w:pPr>
      <w:r>
        <w:rPr>
          <w:position w:val="2"/>
        </w:rPr>
        <w:t>Jeśli F</w:t>
      </w:r>
      <w:r>
        <w:rPr>
          <w:sz w:val="14"/>
        </w:rPr>
        <w:t xml:space="preserve">o </w:t>
      </w:r>
      <w:r>
        <w:rPr>
          <w:position w:val="2"/>
        </w:rPr>
        <w:t>&lt; f(P</w:t>
      </w:r>
      <w:r>
        <w:rPr>
          <w:sz w:val="14"/>
        </w:rPr>
        <w:t>j</w:t>
      </w:r>
      <w:r>
        <w:rPr>
          <w:position w:val="2"/>
        </w:rPr>
        <w:t xml:space="preserve">) dla </w:t>
      </w:r>
      <w:r>
        <w:rPr>
          <w:i/>
          <w:position w:val="2"/>
        </w:rPr>
        <w:t xml:space="preserve">j = 1 .. n+1 </w:t>
      </w:r>
      <w:r>
        <w:rPr>
          <w:position w:val="2"/>
        </w:rPr>
        <w:t xml:space="preserve">(z pominięciem </w:t>
      </w:r>
      <w:r>
        <w:rPr>
          <w:i/>
          <w:position w:val="2"/>
        </w:rPr>
        <w:t>j = h</w:t>
      </w:r>
      <w:r>
        <w:rPr>
          <w:position w:val="2"/>
        </w:rPr>
        <w:t>), podstawiamy P</w:t>
      </w:r>
      <w:r>
        <w:rPr>
          <w:sz w:val="14"/>
        </w:rPr>
        <w:t xml:space="preserve">h </w:t>
      </w:r>
      <w:r>
        <w:rPr>
          <w:position w:val="2"/>
        </w:rPr>
        <w:t>=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P*.</w:t>
      </w:r>
    </w:p>
    <w:p w:rsidR="007D6AB9" w:rsidRDefault="00BD638E">
      <w:pPr>
        <w:pStyle w:val="Akapitzlist"/>
        <w:numPr>
          <w:ilvl w:val="0"/>
          <w:numId w:val="1"/>
        </w:numPr>
        <w:tabs>
          <w:tab w:val="left" w:pos="451"/>
        </w:tabs>
        <w:spacing w:before="19"/>
        <w:ind w:left="450" w:hanging="350"/>
      </w:pPr>
      <w:r>
        <w:t xml:space="preserve">Powtórzenie procedury od kroku 1), jeśli </w:t>
      </w:r>
      <w:r>
        <w:rPr>
          <w:spacing w:val="-3"/>
        </w:rPr>
        <w:t xml:space="preserve">nie </w:t>
      </w:r>
      <w:r>
        <w:t xml:space="preserve">zostało spełnione kryterium </w:t>
      </w:r>
      <w:r>
        <w:rPr>
          <w:spacing w:val="-3"/>
        </w:rPr>
        <w:t>na</w:t>
      </w:r>
      <w:r>
        <w:rPr>
          <w:spacing w:val="-5"/>
        </w:rPr>
        <w:t xml:space="preserve"> </w:t>
      </w:r>
      <w:r>
        <w:rPr>
          <w:spacing w:val="-3"/>
        </w:rPr>
        <w:t>minimum.</w:t>
      </w:r>
    </w:p>
    <w:p w:rsidR="007D6AB9" w:rsidRDefault="007D6AB9">
      <w:pPr>
        <w:pStyle w:val="Tekstpodstawowy"/>
        <w:rPr>
          <w:sz w:val="24"/>
        </w:rPr>
      </w:pPr>
    </w:p>
    <w:p w:rsidR="007D6AB9" w:rsidRDefault="007D6AB9">
      <w:pPr>
        <w:pStyle w:val="Tekstpodstawowy"/>
        <w:spacing w:before="3"/>
        <w:rPr>
          <w:sz w:val="29"/>
        </w:rPr>
      </w:pPr>
    </w:p>
    <w:p w:rsidR="007D6AB9" w:rsidRDefault="00BD638E">
      <w:pPr>
        <w:pStyle w:val="Tekstpodstawowy"/>
        <w:ind w:left="100"/>
      </w:pPr>
      <w:r>
        <w:t>Oznaczenia:</w:t>
      </w:r>
    </w:p>
    <w:p w:rsidR="007D6AB9" w:rsidRDefault="00BD638E">
      <w:pPr>
        <w:pStyle w:val="Tekstpodstawowy"/>
        <w:spacing w:before="177"/>
        <w:ind w:left="100"/>
      </w:pPr>
      <w:r>
        <w:t>x</w:t>
      </w:r>
      <w:r>
        <w:rPr>
          <w:vertAlign w:val="subscript"/>
        </w:rPr>
        <w:t>0</w:t>
      </w:r>
      <w:r>
        <w:t xml:space="preserve"> - punkt startowy</w:t>
      </w:r>
    </w:p>
    <w:p w:rsidR="007D6AB9" w:rsidRDefault="00BD638E">
      <w:pPr>
        <w:pStyle w:val="Tekstpodstawowy"/>
        <w:spacing w:before="22"/>
        <w:ind w:left="100"/>
      </w:pPr>
      <w:r>
        <w:t>e - wymagana dokładność</w:t>
      </w:r>
      <w:r>
        <w:rPr>
          <w:spacing w:val="-16"/>
        </w:rPr>
        <w:t xml:space="preserve"> </w:t>
      </w:r>
      <w:r>
        <w:t>obliczeń</w:t>
      </w:r>
    </w:p>
    <w:p w:rsidR="007D6AB9" w:rsidRDefault="00BD638E">
      <w:pPr>
        <w:pStyle w:val="Tekstpodstawowy"/>
        <w:spacing w:before="22" w:line="256" w:lineRule="auto"/>
        <w:ind w:left="100" w:right="694"/>
      </w:pP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- wybrany punkt wierzchołkowy </w:t>
      </w:r>
      <w:proofErr w:type="spellStart"/>
      <w:r>
        <w:t>simplexu</w:t>
      </w:r>
      <w:proofErr w:type="spellEnd"/>
      <w:r>
        <w:t xml:space="preserve"> spośród </w:t>
      </w:r>
      <w:r>
        <w:rPr>
          <w:i/>
        </w:rPr>
        <w:t xml:space="preserve">n+1 </w:t>
      </w:r>
      <w:r>
        <w:t>wierzchołków P</w:t>
      </w:r>
      <w:r>
        <w:rPr>
          <w:vertAlign w:val="subscript"/>
        </w:rPr>
        <w:t>i</w:t>
      </w:r>
      <w:r>
        <w:t>, w którym wartość badanej funkcji osiąga</w:t>
      </w:r>
      <w:r>
        <w:rPr>
          <w:spacing w:val="7"/>
        </w:rPr>
        <w:t xml:space="preserve"> </w:t>
      </w:r>
      <w:r>
        <w:t>maksimum.</w:t>
      </w:r>
    </w:p>
    <w:p w:rsidR="007D6AB9" w:rsidRDefault="00BD638E">
      <w:pPr>
        <w:pStyle w:val="Tekstpodstawowy"/>
        <w:spacing w:before="4" w:line="254" w:lineRule="auto"/>
        <w:ind w:left="100" w:right="93"/>
      </w:pPr>
      <w:r>
        <w:rPr>
          <w:position w:val="2"/>
        </w:rPr>
        <w:t>P</w:t>
      </w:r>
      <w:r>
        <w:rPr>
          <w:sz w:val="14"/>
        </w:rPr>
        <w:t xml:space="preserve">L </w:t>
      </w:r>
      <w:r>
        <w:rPr>
          <w:position w:val="2"/>
        </w:rPr>
        <w:t xml:space="preserve">- wybrany punkt wierzchołkowy </w:t>
      </w:r>
      <w:proofErr w:type="spellStart"/>
      <w:r>
        <w:rPr>
          <w:position w:val="2"/>
        </w:rPr>
        <w:t>simplexu</w:t>
      </w:r>
      <w:proofErr w:type="spellEnd"/>
      <w:r>
        <w:rPr>
          <w:position w:val="2"/>
        </w:rPr>
        <w:t xml:space="preserve"> spośród </w:t>
      </w:r>
      <w:r>
        <w:rPr>
          <w:i/>
          <w:position w:val="2"/>
        </w:rPr>
        <w:t xml:space="preserve">n+1 </w:t>
      </w:r>
      <w:r>
        <w:rPr>
          <w:position w:val="2"/>
        </w:rPr>
        <w:t>wierzchołków P</w:t>
      </w:r>
      <w:r>
        <w:rPr>
          <w:sz w:val="14"/>
        </w:rPr>
        <w:t>i</w:t>
      </w:r>
      <w:r>
        <w:rPr>
          <w:position w:val="2"/>
        </w:rPr>
        <w:t xml:space="preserve">, w którym wartość </w:t>
      </w:r>
      <w:r>
        <w:t>badanej funkcji osiąga minimum.</w:t>
      </w:r>
    </w:p>
    <w:p w:rsidR="007D6AB9" w:rsidRDefault="00BD638E">
      <w:pPr>
        <w:pStyle w:val="Tekstpodstawowy"/>
        <w:spacing w:before="6"/>
        <w:ind w:left="100"/>
      </w:pPr>
      <w:r>
        <w:t xml:space="preserve">P' - środek symetrii </w:t>
      </w:r>
      <w:proofErr w:type="spellStart"/>
      <w:r>
        <w:t>simplexu</w:t>
      </w:r>
      <w:proofErr w:type="spellEnd"/>
      <w:r>
        <w:t xml:space="preserve"> z wyłączeniem punktu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zdefiniowany jako:</w:t>
      </w:r>
    </w:p>
    <w:p w:rsidR="007D6AB9" w:rsidRDefault="007D6AB9">
      <w:pPr>
        <w:sectPr w:rsidR="007D6AB9">
          <w:type w:val="continuous"/>
          <w:pgSz w:w="11910" w:h="16840"/>
          <w:pgMar w:top="1400" w:right="1400" w:bottom="280" w:left="1340" w:header="708" w:footer="708" w:gutter="0"/>
          <w:cols w:space="708"/>
        </w:sectPr>
      </w:pPr>
    </w:p>
    <w:p w:rsidR="007D6AB9" w:rsidRDefault="00BD638E">
      <w:pPr>
        <w:pStyle w:val="Tekstpodstawowy"/>
        <w:spacing w:before="80" w:line="410" w:lineRule="auto"/>
        <w:ind w:left="100" w:right="6943"/>
      </w:pPr>
      <w:r>
        <w:lastRenderedPageBreak/>
        <w:t>P*- odbicie punktu ' P**-ekspansja punktu P***-kontrakcja punktu</w:t>
      </w:r>
    </w:p>
    <w:p w:rsidR="007D6AB9" w:rsidRDefault="007D6AB9">
      <w:pPr>
        <w:pStyle w:val="Tekstpodstawowy"/>
        <w:rPr>
          <w:sz w:val="24"/>
        </w:rPr>
      </w:pPr>
    </w:p>
    <w:p w:rsidR="007D6AB9" w:rsidRDefault="00BD638E">
      <w:pPr>
        <w:pStyle w:val="Nagwek1"/>
        <w:numPr>
          <w:ilvl w:val="0"/>
          <w:numId w:val="3"/>
        </w:numPr>
        <w:tabs>
          <w:tab w:val="left" w:pos="321"/>
        </w:tabs>
        <w:spacing w:before="157"/>
        <w:ind w:left="320" w:hanging="220"/>
        <w:rPr>
          <w:rFonts w:ascii="Times New Roman"/>
        </w:rPr>
      </w:pPr>
      <w:r>
        <w:rPr>
          <w:rFonts w:ascii="Times New Roman"/>
        </w:rPr>
        <w:t>Schemat algorytmu</w:t>
      </w:r>
    </w:p>
    <w:p w:rsidR="007D6AB9" w:rsidRDefault="00BD638E">
      <w:pPr>
        <w:pStyle w:val="Tekstpodstawowy"/>
        <w:spacing w:before="4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1556003</wp:posOffset>
            </wp:positionH>
            <wp:positionV relativeFrom="paragraph">
              <wp:posOffset>115103</wp:posOffset>
            </wp:positionV>
            <wp:extent cx="4425195" cy="59002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95" cy="590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AB9" w:rsidRDefault="007D6AB9">
      <w:pPr>
        <w:pStyle w:val="Tekstpodstawowy"/>
        <w:rPr>
          <w:b/>
          <w:sz w:val="24"/>
        </w:rPr>
      </w:pPr>
    </w:p>
    <w:p w:rsidR="007D6AB9" w:rsidRDefault="007D6AB9">
      <w:pPr>
        <w:pStyle w:val="Tekstpodstawowy"/>
        <w:rPr>
          <w:b/>
          <w:sz w:val="24"/>
        </w:rPr>
      </w:pPr>
    </w:p>
    <w:p w:rsidR="007D6AB9" w:rsidRDefault="00BD638E">
      <w:pPr>
        <w:pStyle w:val="Tekstpodstawowy"/>
        <w:rPr>
          <w:b/>
          <w:sz w:val="24"/>
        </w:rPr>
      </w:pPr>
      <w:r>
        <w:rPr>
          <w:b/>
          <w:sz w:val="24"/>
        </w:rPr>
        <w:t xml:space="preserve"> </w:t>
      </w: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7D6AB9" w:rsidRDefault="007D6AB9">
      <w:pPr>
        <w:pStyle w:val="Tekstpodstawowy"/>
        <w:spacing w:before="11"/>
        <w:rPr>
          <w:b/>
          <w:sz w:val="23"/>
        </w:rPr>
      </w:pPr>
    </w:p>
    <w:p w:rsidR="00BD638E" w:rsidRPr="00BD638E" w:rsidRDefault="00BD638E">
      <w:pPr>
        <w:pStyle w:val="Akapitzlist"/>
        <w:numPr>
          <w:ilvl w:val="0"/>
          <w:numId w:val="3"/>
        </w:numPr>
        <w:tabs>
          <w:tab w:val="left" w:pos="271"/>
        </w:tabs>
        <w:spacing w:before="0"/>
        <w:ind w:left="270" w:hanging="170"/>
        <w:rPr>
          <w:rFonts w:ascii="Calibri"/>
          <w:b/>
          <w:sz w:val="20"/>
        </w:rPr>
      </w:pPr>
      <w:r>
        <w:rPr>
          <w:rFonts w:ascii="Calibri"/>
          <w:b/>
        </w:rPr>
        <w:lastRenderedPageBreak/>
        <w:t>Przyk</w:t>
      </w:r>
      <w:r>
        <w:rPr>
          <w:rFonts w:ascii="Calibri"/>
          <w:b/>
        </w:rPr>
        <w:t>ł</w:t>
      </w:r>
      <w:r>
        <w:rPr>
          <w:rFonts w:ascii="Calibri"/>
          <w:b/>
        </w:rPr>
        <w:t>ad</w:t>
      </w:r>
    </w:p>
    <w:p w:rsidR="00BD638E" w:rsidRDefault="00BD638E" w:rsidP="00BD638E">
      <w:pPr>
        <w:pStyle w:val="Akapitzlist"/>
        <w:tabs>
          <w:tab w:val="left" w:pos="271"/>
        </w:tabs>
        <w:spacing w:before="0"/>
        <w:ind w:left="270" w:firstLine="0"/>
        <w:rPr>
          <w:rFonts w:ascii="Calibri"/>
          <w:b/>
          <w:sz w:val="20"/>
        </w:rPr>
      </w:pPr>
      <w:r>
        <w:rPr>
          <w:noProof/>
          <w:lang w:bidi="ar-SA"/>
        </w:rPr>
        <w:drawing>
          <wp:inline distT="0" distB="0" distL="0" distR="0" wp14:anchorId="14B3BC71" wp14:editId="4E510933">
            <wp:extent cx="4993640" cy="4516120"/>
            <wp:effectExtent l="0" t="0" r="0" b="0"/>
            <wp:docPr id="2" name="Obraz 2" descr="http://optymalizacja.w8.pl/simplexNM_html_58ef46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ptymalizacja.w8.pl/simplexNM_html_58ef46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8E" w:rsidRDefault="00BD638E" w:rsidP="00BD638E">
      <w:pPr>
        <w:pStyle w:val="NormalnyWeb"/>
        <w:spacing w:after="119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F(x, y) = x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+y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, punkt początkowy (2, 3)</w:t>
      </w:r>
    </w:p>
    <w:p w:rsidR="00BD638E" w:rsidRDefault="00BD638E" w:rsidP="00BD638E">
      <w:pPr>
        <w:pStyle w:val="NormalnyWeb"/>
        <w:spacing w:after="119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 11 iteracjach znaleziono przybliżony pkt. minimalny: (-0,08, -0,07)</w:t>
      </w:r>
    </w:p>
    <w:p w:rsidR="00BD638E" w:rsidRDefault="00BD638E" w:rsidP="00BD638E">
      <w:pPr>
        <w:pStyle w:val="NormalnyWeb"/>
        <w:spacing w:after="119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legenda: żółty -początkowy symplex, </w:t>
      </w:r>
      <w:r>
        <w:rPr>
          <w:color w:val="0000FF"/>
          <w:sz w:val="27"/>
          <w:szCs w:val="27"/>
        </w:rPr>
        <w:t>niebieski</w:t>
      </w:r>
      <w:r>
        <w:rPr>
          <w:color w:val="000000"/>
          <w:sz w:val="27"/>
          <w:szCs w:val="27"/>
        </w:rPr>
        <w:t> -odbicie, </w:t>
      </w:r>
      <w:r>
        <w:rPr>
          <w:color w:val="008000"/>
          <w:sz w:val="27"/>
          <w:szCs w:val="27"/>
        </w:rPr>
        <w:t>zielony</w:t>
      </w:r>
      <w:r>
        <w:rPr>
          <w:color w:val="000000"/>
          <w:sz w:val="27"/>
          <w:szCs w:val="27"/>
        </w:rPr>
        <w:t> -ekspansja, </w:t>
      </w:r>
      <w:r>
        <w:rPr>
          <w:color w:val="FF0000"/>
          <w:sz w:val="27"/>
          <w:szCs w:val="27"/>
        </w:rPr>
        <w:t>czerwony</w:t>
      </w:r>
      <w:r>
        <w:rPr>
          <w:color w:val="000000"/>
          <w:sz w:val="27"/>
          <w:szCs w:val="27"/>
        </w:rPr>
        <w:t> -kontrakcja</w:t>
      </w:r>
    </w:p>
    <w:p w:rsidR="00BD638E" w:rsidRPr="00BD638E" w:rsidRDefault="00BD638E" w:rsidP="00BD638E">
      <w:pPr>
        <w:pStyle w:val="Akapitzlist"/>
        <w:tabs>
          <w:tab w:val="left" w:pos="271"/>
        </w:tabs>
        <w:spacing w:before="0"/>
        <w:ind w:left="270" w:firstLine="0"/>
        <w:rPr>
          <w:rFonts w:ascii="Calibri"/>
          <w:b/>
          <w:sz w:val="20"/>
        </w:rPr>
      </w:pPr>
    </w:p>
    <w:p w:rsidR="007D6AB9" w:rsidRDefault="00BD638E">
      <w:pPr>
        <w:pStyle w:val="Akapitzlist"/>
        <w:numPr>
          <w:ilvl w:val="0"/>
          <w:numId w:val="3"/>
        </w:numPr>
        <w:tabs>
          <w:tab w:val="left" w:pos="271"/>
        </w:tabs>
        <w:spacing w:before="0"/>
        <w:ind w:left="270" w:hanging="170"/>
        <w:rPr>
          <w:rFonts w:ascii="Calibri"/>
          <w:b/>
          <w:sz w:val="20"/>
        </w:rPr>
      </w:pPr>
      <w:r>
        <w:rPr>
          <w:rFonts w:ascii="Calibri"/>
          <w:b/>
        </w:rPr>
        <w:t>Harmonogram</w:t>
      </w:r>
    </w:p>
    <w:p w:rsidR="007D6AB9" w:rsidRDefault="00BD638E" w:rsidP="00BD638E">
      <w:pPr>
        <w:pStyle w:val="Tekstpodstawowy"/>
        <w:spacing w:before="182" w:line="403" w:lineRule="auto"/>
        <w:ind w:left="100" w:right="4190"/>
        <w:rPr>
          <w:rFonts w:ascii="Calibri"/>
        </w:rPr>
      </w:pPr>
      <w:r>
        <w:rPr>
          <w:rFonts w:ascii="Calibri"/>
        </w:rPr>
        <w:t>1)przygotowani</w:t>
      </w:r>
      <w:r>
        <w:rPr>
          <w:rFonts w:ascii="Calibri"/>
        </w:rPr>
        <w:t>e funkcji odbicia, ekspansji i kontrakcji. 2)przygotowanie jednowymiarowego simpleksu</w:t>
      </w: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3)przygotowanie dwuwymiarowego simpleksu (połowa projektu) </w:t>
      </w: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4)przygotowanie n-wymiarowego simpleksu </w:t>
      </w: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Default="00BD638E" w:rsidP="00BD638E">
      <w:pPr>
        <w:spacing w:line="403" w:lineRule="auto"/>
      </w:pPr>
      <w:r>
        <w:t xml:space="preserve">  5)testowanie funkcji</w:t>
      </w: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6.</w:t>
      </w:r>
      <w:r>
        <w:rPr>
          <w:b/>
          <w:bCs/>
          <w:sz w:val="22"/>
          <w:szCs w:val="22"/>
        </w:rPr>
        <w:t xml:space="preserve">literatura i inne źródła </w:t>
      </w: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  • http://www.scholarpedia.org</w:t>
      </w:r>
      <w:r>
        <w:rPr>
          <w:sz w:val="22"/>
          <w:szCs w:val="22"/>
        </w:rPr>
        <w:t xml:space="preserve">/article/Nelder-Mead_algorithm </w:t>
      </w:r>
    </w:p>
    <w:p w:rsidR="00BD638E" w:rsidRDefault="00BD638E" w:rsidP="00BD638E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• https://www.researchgate.net/publication/324084428_Less_is_more_Simplified_Nelder-Mead_method_for_large_unconstrained_optimization </w:t>
      </w:r>
    </w:p>
    <w:p w:rsidR="00BD638E" w:rsidRDefault="00BD638E" w:rsidP="00BD638E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• https://en.wikipedia.org/wiki/Nelder%E2%80%93Mead_method </w:t>
      </w: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•http://www.kmg.zut.edu.pl/opt/wyklad/bezgrad/simplex.html?fbclid=IwAR0fo4rz1dYzl_7MzvuruBNySkqW5</w:t>
      </w:r>
      <w:r>
        <w:rPr>
          <w:sz w:val="22"/>
          <w:szCs w:val="22"/>
        </w:rPr>
        <w:t xml:space="preserve">etm1KVE0XYFHo2eP5ao7hXgkg0POX8 </w:t>
      </w: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Pr="00BD638E" w:rsidRDefault="00BD638E" w:rsidP="00BD638E">
      <w:pPr>
        <w:pStyle w:val="Default"/>
        <w:rPr>
          <w:sz w:val="22"/>
          <w:szCs w:val="22"/>
        </w:rPr>
        <w:sectPr w:rsidR="00BD638E" w:rsidRPr="00BD638E">
          <w:pgSz w:w="11910" w:h="16840"/>
          <w:pgMar w:top="1360" w:right="1400" w:bottom="280" w:left="1340" w:header="708" w:footer="708" w:gutter="0"/>
          <w:cols w:space="708"/>
        </w:sectPr>
      </w:pPr>
      <w:bookmarkStart w:id="0" w:name="_GoBack"/>
      <w:bookmarkEnd w:id="0"/>
    </w:p>
    <w:p w:rsidR="007D6AB9" w:rsidRDefault="007D6AB9">
      <w:pPr>
        <w:pStyle w:val="Tekstpodstawowy"/>
        <w:rPr>
          <w:rFonts w:ascii="Calibri"/>
          <w:sz w:val="20"/>
        </w:rPr>
      </w:pPr>
    </w:p>
    <w:p w:rsidR="007D6AB9" w:rsidRDefault="007D6AB9">
      <w:pPr>
        <w:pStyle w:val="Tekstpodstawowy"/>
        <w:rPr>
          <w:rFonts w:ascii="Calibri"/>
          <w:sz w:val="20"/>
        </w:rPr>
      </w:pPr>
    </w:p>
    <w:p w:rsidR="007D6AB9" w:rsidRDefault="007D6AB9">
      <w:pPr>
        <w:spacing w:line="508" w:lineRule="auto"/>
        <w:ind w:left="273" w:right="270"/>
        <w:jc w:val="center"/>
        <w:rPr>
          <w:rFonts w:ascii="Courier New"/>
          <w:sz w:val="27"/>
        </w:rPr>
      </w:pPr>
    </w:p>
    <w:sectPr w:rsidR="007D6AB9">
      <w:pgSz w:w="12000" w:h="8000" w:orient="landscape"/>
      <w:pgMar w:top="720" w:right="380" w:bottom="280" w:left="3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0EF5F"/>
    <w:multiLevelType w:val="hybridMultilevel"/>
    <w:tmpl w:val="4DF83D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062834"/>
    <w:multiLevelType w:val="hybridMultilevel"/>
    <w:tmpl w:val="7B7CD316"/>
    <w:lvl w:ilvl="0" w:tplc="92E87798">
      <w:start w:val="2"/>
      <w:numFmt w:val="decimal"/>
      <w:lvlText w:val="%1."/>
      <w:lvlJc w:val="left"/>
      <w:pPr>
        <w:ind w:left="266" w:hanging="166"/>
      </w:pPr>
      <w:rPr>
        <w:rFonts w:hint="default"/>
        <w:b/>
        <w:bCs/>
        <w:w w:val="100"/>
        <w:lang w:val="pl-PL" w:eastAsia="pl-PL" w:bidi="pl-PL"/>
      </w:rPr>
    </w:lvl>
    <w:lvl w:ilvl="1" w:tplc="730C05FA">
      <w:numFmt w:val="bullet"/>
      <w:lvlText w:val="•"/>
      <w:lvlJc w:val="left"/>
      <w:pPr>
        <w:ind w:left="1150" w:hanging="166"/>
      </w:pPr>
      <w:rPr>
        <w:rFonts w:hint="default"/>
        <w:lang w:val="pl-PL" w:eastAsia="pl-PL" w:bidi="pl-PL"/>
      </w:rPr>
    </w:lvl>
    <w:lvl w:ilvl="2" w:tplc="96721658">
      <w:numFmt w:val="bullet"/>
      <w:lvlText w:val="•"/>
      <w:lvlJc w:val="left"/>
      <w:pPr>
        <w:ind w:left="2041" w:hanging="166"/>
      </w:pPr>
      <w:rPr>
        <w:rFonts w:hint="default"/>
        <w:lang w:val="pl-PL" w:eastAsia="pl-PL" w:bidi="pl-PL"/>
      </w:rPr>
    </w:lvl>
    <w:lvl w:ilvl="3" w:tplc="6C86EC64">
      <w:numFmt w:val="bullet"/>
      <w:lvlText w:val="•"/>
      <w:lvlJc w:val="left"/>
      <w:pPr>
        <w:ind w:left="2931" w:hanging="166"/>
      </w:pPr>
      <w:rPr>
        <w:rFonts w:hint="default"/>
        <w:lang w:val="pl-PL" w:eastAsia="pl-PL" w:bidi="pl-PL"/>
      </w:rPr>
    </w:lvl>
    <w:lvl w:ilvl="4" w:tplc="522AA75A">
      <w:numFmt w:val="bullet"/>
      <w:lvlText w:val="•"/>
      <w:lvlJc w:val="left"/>
      <w:pPr>
        <w:ind w:left="3822" w:hanging="166"/>
      </w:pPr>
      <w:rPr>
        <w:rFonts w:hint="default"/>
        <w:lang w:val="pl-PL" w:eastAsia="pl-PL" w:bidi="pl-PL"/>
      </w:rPr>
    </w:lvl>
    <w:lvl w:ilvl="5" w:tplc="965E3CF8">
      <w:numFmt w:val="bullet"/>
      <w:lvlText w:val="•"/>
      <w:lvlJc w:val="left"/>
      <w:pPr>
        <w:ind w:left="4712" w:hanging="166"/>
      </w:pPr>
      <w:rPr>
        <w:rFonts w:hint="default"/>
        <w:lang w:val="pl-PL" w:eastAsia="pl-PL" w:bidi="pl-PL"/>
      </w:rPr>
    </w:lvl>
    <w:lvl w:ilvl="6" w:tplc="50A41558">
      <w:numFmt w:val="bullet"/>
      <w:lvlText w:val="•"/>
      <w:lvlJc w:val="left"/>
      <w:pPr>
        <w:ind w:left="5603" w:hanging="166"/>
      </w:pPr>
      <w:rPr>
        <w:rFonts w:hint="default"/>
        <w:lang w:val="pl-PL" w:eastAsia="pl-PL" w:bidi="pl-PL"/>
      </w:rPr>
    </w:lvl>
    <w:lvl w:ilvl="7" w:tplc="373663D8">
      <w:numFmt w:val="bullet"/>
      <w:lvlText w:val="•"/>
      <w:lvlJc w:val="left"/>
      <w:pPr>
        <w:ind w:left="6493" w:hanging="166"/>
      </w:pPr>
      <w:rPr>
        <w:rFonts w:hint="default"/>
        <w:lang w:val="pl-PL" w:eastAsia="pl-PL" w:bidi="pl-PL"/>
      </w:rPr>
    </w:lvl>
    <w:lvl w:ilvl="8" w:tplc="EEDE74F4">
      <w:numFmt w:val="bullet"/>
      <w:lvlText w:val="•"/>
      <w:lvlJc w:val="left"/>
      <w:pPr>
        <w:ind w:left="7384" w:hanging="166"/>
      </w:pPr>
      <w:rPr>
        <w:rFonts w:hint="default"/>
        <w:lang w:val="pl-PL" w:eastAsia="pl-PL" w:bidi="pl-PL"/>
      </w:rPr>
    </w:lvl>
  </w:abstractNum>
  <w:abstractNum w:abstractNumId="2">
    <w:nsid w:val="08E5708E"/>
    <w:multiLevelType w:val="hybridMultilevel"/>
    <w:tmpl w:val="7B7CD316"/>
    <w:lvl w:ilvl="0" w:tplc="92E87798">
      <w:start w:val="2"/>
      <w:numFmt w:val="decimal"/>
      <w:lvlText w:val="%1."/>
      <w:lvlJc w:val="left"/>
      <w:pPr>
        <w:ind w:left="266" w:hanging="166"/>
      </w:pPr>
      <w:rPr>
        <w:rFonts w:hint="default"/>
        <w:b/>
        <w:bCs/>
        <w:w w:val="100"/>
        <w:lang w:val="pl-PL" w:eastAsia="pl-PL" w:bidi="pl-PL"/>
      </w:rPr>
    </w:lvl>
    <w:lvl w:ilvl="1" w:tplc="730C05FA">
      <w:numFmt w:val="bullet"/>
      <w:lvlText w:val="•"/>
      <w:lvlJc w:val="left"/>
      <w:pPr>
        <w:ind w:left="1150" w:hanging="166"/>
      </w:pPr>
      <w:rPr>
        <w:rFonts w:hint="default"/>
        <w:lang w:val="pl-PL" w:eastAsia="pl-PL" w:bidi="pl-PL"/>
      </w:rPr>
    </w:lvl>
    <w:lvl w:ilvl="2" w:tplc="96721658">
      <w:numFmt w:val="bullet"/>
      <w:lvlText w:val="•"/>
      <w:lvlJc w:val="left"/>
      <w:pPr>
        <w:ind w:left="2041" w:hanging="166"/>
      </w:pPr>
      <w:rPr>
        <w:rFonts w:hint="default"/>
        <w:lang w:val="pl-PL" w:eastAsia="pl-PL" w:bidi="pl-PL"/>
      </w:rPr>
    </w:lvl>
    <w:lvl w:ilvl="3" w:tplc="6C86EC64">
      <w:numFmt w:val="bullet"/>
      <w:lvlText w:val="•"/>
      <w:lvlJc w:val="left"/>
      <w:pPr>
        <w:ind w:left="2931" w:hanging="166"/>
      </w:pPr>
      <w:rPr>
        <w:rFonts w:hint="default"/>
        <w:lang w:val="pl-PL" w:eastAsia="pl-PL" w:bidi="pl-PL"/>
      </w:rPr>
    </w:lvl>
    <w:lvl w:ilvl="4" w:tplc="522AA75A">
      <w:numFmt w:val="bullet"/>
      <w:lvlText w:val="•"/>
      <w:lvlJc w:val="left"/>
      <w:pPr>
        <w:ind w:left="3822" w:hanging="166"/>
      </w:pPr>
      <w:rPr>
        <w:rFonts w:hint="default"/>
        <w:lang w:val="pl-PL" w:eastAsia="pl-PL" w:bidi="pl-PL"/>
      </w:rPr>
    </w:lvl>
    <w:lvl w:ilvl="5" w:tplc="965E3CF8">
      <w:numFmt w:val="bullet"/>
      <w:lvlText w:val="•"/>
      <w:lvlJc w:val="left"/>
      <w:pPr>
        <w:ind w:left="4712" w:hanging="166"/>
      </w:pPr>
      <w:rPr>
        <w:rFonts w:hint="default"/>
        <w:lang w:val="pl-PL" w:eastAsia="pl-PL" w:bidi="pl-PL"/>
      </w:rPr>
    </w:lvl>
    <w:lvl w:ilvl="6" w:tplc="50A41558">
      <w:numFmt w:val="bullet"/>
      <w:lvlText w:val="•"/>
      <w:lvlJc w:val="left"/>
      <w:pPr>
        <w:ind w:left="5603" w:hanging="166"/>
      </w:pPr>
      <w:rPr>
        <w:rFonts w:hint="default"/>
        <w:lang w:val="pl-PL" w:eastAsia="pl-PL" w:bidi="pl-PL"/>
      </w:rPr>
    </w:lvl>
    <w:lvl w:ilvl="7" w:tplc="373663D8">
      <w:numFmt w:val="bullet"/>
      <w:lvlText w:val="•"/>
      <w:lvlJc w:val="left"/>
      <w:pPr>
        <w:ind w:left="6493" w:hanging="166"/>
      </w:pPr>
      <w:rPr>
        <w:rFonts w:hint="default"/>
        <w:lang w:val="pl-PL" w:eastAsia="pl-PL" w:bidi="pl-PL"/>
      </w:rPr>
    </w:lvl>
    <w:lvl w:ilvl="8" w:tplc="EEDE74F4">
      <w:numFmt w:val="bullet"/>
      <w:lvlText w:val="•"/>
      <w:lvlJc w:val="left"/>
      <w:pPr>
        <w:ind w:left="7384" w:hanging="166"/>
      </w:pPr>
      <w:rPr>
        <w:rFonts w:hint="default"/>
        <w:lang w:val="pl-PL" w:eastAsia="pl-PL" w:bidi="pl-PL"/>
      </w:rPr>
    </w:lvl>
  </w:abstractNum>
  <w:abstractNum w:abstractNumId="3">
    <w:nsid w:val="38055693"/>
    <w:multiLevelType w:val="hybridMultilevel"/>
    <w:tmpl w:val="2B804802"/>
    <w:lvl w:ilvl="0" w:tplc="0856236E">
      <w:start w:val="6"/>
      <w:numFmt w:val="decimal"/>
      <w:lvlText w:val="%1)"/>
      <w:lvlJc w:val="left"/>
      <w:pPr>
        <w:ind w:left="32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pl-PL" w:bidi="pl-PL"/>
      </w:rPr>
    </w:lvl>
    <w:lvl w:ilvl="1" w:tplc="A5229EE0">
      <w:numFmt w:val="bullet"/>
      <w:lvlText w:val="•"/>
      <w:lvlJc w:val="left"/>
      <w:pPr>
        <w:ind w:left="1204" w:hanging="240"/>
      </w:pPr>
      <w:rPr>
        <w:rFonts w:hint="default"/>
        <w:lang w:val="pl-PL" w:eastAsia="pl-PL" w:bidi="pl-PL"/>
      </w:rPr>
    </w:lvl>
    <w:lvl w:ilvl="2" w:tplc="99E44BA2">
      <w:numFmt w:val="bullet"/>
      <w:lvlText w:val="•"/>
      <w:lvlJc w:val="left"/>
      <w:pPr>
        <w:ind w:left="2089" w:hanging="240"/>
      </w:pPr>
      <w:rPr>
        <w:rFonts w:hint="default"/>
        <w:lang w:val="pl-PL" w:eastAsia="pl-PL" w:bidi="pl-PL"/>
      </w:rPr>
    </w:lvl>
    <w:lvl w:ilvl="3" w:tplc="02C0F72C">
      <w:numFmt w:val="bullet"/>
      <w:lvlText w:val="•"/>
      <w:lvlJc w:val="left"/>
      <w:pPr>
        <w:ind w:left="2973" w:hanging="240"/>
      </w:pPr>
      <w:rPr>
        <w:rFonts w:hint="default"/>
        <w:lang w:val="pl-PL" w:eastAsia="pl-PL" w:bidi="pl-PL"/>
      </w:rPr>
    </w:lvl>
    <w:lvl w:ilvl="4" w:tplc="13167954">
      <w:numFmt w:val="bullet"/>
      <w:lvlText w:val="•"/>
      <w:lvlJc w:val="left"/>
      <w:pPr>
        <w:ind w:left="3858" w:hanging="240"/>
      </w:pPr>
      <w:rPr>
        <w:rFonts w:hint="default"/>
        <w:lang w:val="pl-PL" w:eastAsia="pl-PL" w:bidi="pl-PL"/>
      </w:rPr>
    </w:lvl>
    <w:lvl w:ilvl="5" w:tplc="F64662DA">
      <w:numFmt w:val="bullet"/>
      <w:lvlText w:val="•"/>
      <w:lvlJc w:val="left"/>
      <w:pPr>
        <w:ind w:left="4742" w:hanging="240"/>
      </w:pPr>
      <w:rPr>
        <w:rFonts w:hint="default"/>
        <w:lang w:val="pl-PL" w:eastAsia="pl-PL" w:bidi="pl-PL"/>
      </w:rPr>
    </w:lvl>
    <w:lvl w:ilvl="6" w:tplc="9DD2005E">
      <w:numFmt w:val="bullet"/>
      <w:lvlText w:val="•"/>
      <w:lvlJc w:val="left"/>
      <w:pPr>
        <w:ind w:left="5627" w:hanging="240"/>
      </w:pPr>
      <w:rPr>
        <w:rFonts w:hint="default"/>
        <w:lang w:val="pl-PL" w:eastAsia="pl-PL" w:bidi="pl-PL"/>
      </w:rPr>
    </w:lvl>
    <w:lvl w:ilvl="7" w:tplc="631A485C">
      <w:numFmt w:val="bullet"/>
      <w:lvlText w:val="•"/>
      <w:lvlJc w:val="left"/>
      <w:pPr>
        <w:ind w:left="6511" w:hanging="240"/>
      </w:pPr>
      <w:rPr>
        <w:rFonts w:hint="default"/>
        <w:lang w:val="pl-PL" w:eastAsia="pl-PL" w:bidi="pl-PL"/>
      </w:rPr>
    </w:lvl>
    <w:lvl w:ilvl="8" w:tplc="7D22014A">
      <w:numFmt w:val="bullet"/>
      <w:lvlText w:val="•"/>
      <w:lvlJc w:val="left"/>
      <w:pPr>
        <w:ind w:left="7396" w:hanging="240"/>
      </w:pPr>
      <w:rPr>
        <w:rFonts w:hint="default"/>
        <w:lang w:val="pl-PL" w:eastAsia="pl-PL" w:bidi="pl-PL"/>
      </w:rPr>
    </w:lvl>
  </w:abstractNum>
  <w:abstractNum w:abstractNumId="4">
    <w:nsid w:val="4A3063AB"/>
    <w:multiLevelType w:val="hybridMultilevel"/>
    <w:tmpl w:val="10D87436"/>
    <w:lvl w:ilvl="0" w:tplc="53AAFA8A">
      <w:start w:val="5"/>
      <w:numFmt w:val="decimal"/>
      <w:lvlText w:val="%1"/>
      <w:lvlJc w:val="left"/>
      <w:pPr>
        <w:ind w:left="121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935" w:hanging="360"/>
      </w:pPr>
    </w:lvl>
    <w:lvl w:ilvl="2" w:tplc="0415001B" w:tentative="1">
      <w:start w:val="1"/>
      <w:numFmt w:val="lowerRoman"/>
      <w:lvlText w:val="%3."/>
      <w:lvlJc w:val="right"/>
      <w:pPr>
        <w:ind w:left="2655" w:hanging="180"/>
      </w:pPr>
    </w:lvl>
    <w:lvl w:ilvl="3" w:tplc="0415000F" w:tentative="1">
      <w:start w:val="1"/>
      <w:numFmt w:val="decimal"/>
      <w:lvlText w:val="%4."/>
      <w:lvlJc w:val="left"/>
      <w:pPr>
        <w:ind w:left="3375" w:hanging="360"/>
      </w:pPr>
    </w:lvl>
    <w:lvl w:ilvl="4" w:tplc="04150019" w:tentative="1">
      <w:start w:val="1"/>
      <w:numFmt w:val="lowerLetter"/>
      <w:lvlText w:val="%5."/>
      <w:lvlJc w:val="left"/>
      <w:pPr>
        <w:ind w:left="4095" w:hanging="360"/>
      </w:pPr>
    </w:lvl>
    <w:lvl w:ilvl="5" w:tplc="0415001B" w:tentative="1">
      <w:start w:val="1"/>
      <w:numFmt w:val="lowerRoman"/>
      <w:lvlText w:val="%6."/>
      <w:lvlJc w:val="right"/>
      <w:pPr>
        <w:ind w:left="4815" w:hanging="180"/>
      </w:pPr>
    </w:lvl>
    <w:lvl w:ilvl="6" w:tplc="0415000F" w:tentative="1">
      <w:start w:val="1"/>
      <w:numFmt w:val="decimal"/>
      <w:lvlText w:val="%7."/>
      <w:lvlJc w:val="left"/>
      <w:pPr>
        <w:ind w:left="5535" w:hanging="360"/>
      </w:pPr>
    </w:lvl>
    <w:lvl w:ilvl="7" w:tplc="04150019" w:tentative="1">
      <w:start w:val="1"/>
      <w:numFmt w:val="lowerLetter"/>
      <w:lvlText w:val="%8."/>
      <w:lvlJc w:val="left"/>
      <w:pPr>
        <w:ind w:left="6255" w:hanging="360"/>
      </w:pPr>
    </w:lvl>
    <w:lvl w:ilvl="8" w:tplc="0415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67FC7003"/>
    <w:multiLevelType w:val="hybridMultilevel"/>
    <w:tmpl w:val="09D8F908"/>
    <w:lvl w:ilvl="0" w:tplc="3D84444C">
      <w:start w:val="1"/>
      <w:numFmt w:val="decimal"/>
      <w:lvlText w:val="%1)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pl-PL" w:bidi="pl-PL"/>
      </w:rPr>
    </w:lvl>
    <w:lvl w:ilvl="1" w:tplc="8A264B54">
      <w:numFmt w:val="bullet"/>
      <w:lvlText w:val="•"/>
      <w:lvlJc w:val="left"/>
      <w:pPr>
        <w:ind w:left="1222" w:hanging="240"/>
      </w:pPr>
      <w:rPr>
        <w:rFonts w:hint="default"/>
        <w:lang w:val="pl-PL" w:eastAsia="pl-PL" w:bidi="pl-PL"/>
      </w:rPr>
    </w:lvl>
    <w:lvl w:ilvl="2" w:tplc="2F6497C4">
      <w:numFmt w:val="bullet"/>
      <w:lvlText w:val="•"/>
      <w:lvlJc w:val="left"/>
      <w:pPr>
        <w:ind w:left="2105" w:hanging="240"/>
      </w:pPr>
      <w:rPr>
        <w:rFonts w:hint="default"/>
        <w:lang w:val="pl-PL" w:eastAsia="pl-PL" w:bidi="pl-PL"/>
      </w:rPr>
    </w:lvl>
    <w:lvl w:ilvl="3" w:tplc="ADE84392">
      <w:numFmt w:val="bullet"/>
      <w:lvlText w:val="•"/>
      <w:lvlJc w:val="left"/>
      <w:pPr>
        <w:ind w:left="2987" w:hanging="240"/>
      </w:pPr>
      <w:rPr>
        <w:rFonts w:hint="default"/>
        <w:lang w:val="pl-PL" w:eastAsia="pl-PL" w:bidi="pl-PL"/>
      </w:rPr>
    </w:lvl>
    <w:lvl w:ilvl="4" w:tplc="A6FCAAB6">
      <w:numFmt w:val="bullet"/>
      <w:lvlText w:val="•"/>
      <w:lvlJc w:val="left"/>
      <w:pPr>
        <w:ind w:left="3870" w:hanging="240"/>
      </w:pPr>
      <w:rPr>
        <w:rFonts w:hint="default"/>
        <w:lang w:val="pl-PL" w:eastAsia="pl-PL" w:bidi="pl-PL"/>
      </w:rPr>
    </w:lvl>
    <w:lvl w:ilvl="5" w:tplc="84985D6A">
      <w:numFmt w:val="bullet"/>
      <w:lvlText w:val="•"/>
      <w:lvlJc w:val="left"/>
      <w:pPr>
        <w:ind w:left="4752" w:hanging="240"/>
      </w:pPr>
      <w:rPr>
        <w:rFonts w:hint="default"/>
        <w:lang w:val="pl-PL" w:eastAsia="pl-PL" w:bidi="pl-PL"/>
      </w:rPr>
    </w:lvl>
    <w:lvl w:ilvl="6" w:tplc="316C67BE">
      <w:numFmt w:val="bullet"/>
      <w:lvlText w:val="•"/>
      <w:lvlJc w:val="left"/>
      <w:pPr>
        <w:ind w:left="5635" w:hanging="240"/>
      </w:pPr>
      <w:rPr>
        <w:rFonts w:hint="default"/>
        <w:lang w:val="pl-PL" w:eastAsia="pl-PL" w:bidi="pl-PL"/>
      </w:rPr>
    </w:lvl>
    <w:lvl w:ilvl="7" w:tplc="683E6B44">
      <w:numFmt w:val="bullet"/>
      <w:lvlText w:val="•"/>
      <w:lvlJc w:val="left"/>
      <w:pPr>
        <w:ind w:left="6517" w:hanging="240"/>
      </w:pPr>
      <w:rPr>
        <w:rFonts w:hint="default"/>
        <w:lang w:val="pl-PL" w:eastAsia="pl-PL" w:bidi="pl-PL"/>
      </w:rPr>
    </w:lvl>
    <w:lvl w:ilvl="8" w:tplc="7DEAD954">
      <w:numFmt w:val="bullet"/>
      <w:lvlText w:val="•"/>
      <w:lvlJc w:val="left"/>
      <w:pPr>
        <w:ind w:left="7400" w:hanging="240"/>
      </w:pPr>
      <w:rPr>
        <w:rFonts w:hint="default"/>
        <w:lang w:val="pl-PL" w:eastAsia="pl-PL" w:bidi="pl-PL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D6AB9"/>
    <w:rsid w:val="007D6AB9"/>
    <w:rsid w:val="00B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  <w:lang w:val="pl-PL" w:eastAsia="pl-PL" w:bidi="pl-PL"/>
    </w:rPr>
  </w:style>
  <w:style w:type="paragraph" w:styleId="Nagwek1">
    <w:name w:val="heading 1"/>
    <w:basedOn w:val="Normalny"/>
    <w:uiPriority w:val="1"/>
    <w:qFormat/>
    <w:pPr>
      <w:ind w:left="100" w:hanging="220"/>
      <w:outlineLvl w:val="0"/>
    </w:pPr>
    <w:rPr>
      <w:rFonts w:ascii="Calibri" w:eastAsia="Calibri" w:hAnsi="Calibri" w:cs="Calibr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22"/>
      <w:ind w:left="340" w:hanging="24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dymka">
    <w:name w:val="Balloon Text"/>
    <w:basedOn w:val="Normalny"/>
    <w:link w:val="TekstdymkaZnak"/>
    <w:uiPriority w:val="99"/>
    <w:semiHidden/>
    <w:unhideWhenUsed/>
    <w:rsid w:val="00BD638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638E"/>
    <w:rPr>
      <w:rFonts w:ascii="Tahoma" w:eastAsia="Times New Roman" w:hAnsi="Tahoma" w:cs="Tahoma"/>
      <w:sz w:val="16"/>
      <w:szCs w:val="16"/>
      <w:lang w:val="pl-PL" w:eastAsia="pl-PL" w:bidi="pl-PL"/>
    </w:rPr>
  </w:style>
  <w:style w:type="paragraph" w:styleId="NormalnyWeb">
    <w:name w:val="Normal (Web)"/>
    <w:basedOn w:val="Normalny"/>
    <w:uiPriority w:val="99"/>
    <w:semiHidden/>
    <w:unhideWhenUsed/>
    <w:rsid w:val="00BD638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Default">
    <w:name w:val="Default"/>
    <w:rsid w:val="00BD638E"/>
    <w:pPr>
      <w:widowControl/>
      <w:adjustRightInd w:val="0"/>
    </w:pPr>
    <w:rPr>
      <w:rFonts w:ascii="Calibri" w:hAnsi="Calibri" w:cs="Calibri"/>
      <w:color w:val="000000"/>
      <w:sz w:val="24"/>
      <w:szCs w:val="24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507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Rudziewicz</dc:creator>
  <cp:lastModifiedBy>student</cp:lastModifiedBy>
  <cp:revision>2</cp:revision>
  <dcterms:created xsi:type="dcterms:W3CDTF">2019-05-17T10:47:00Z</dcterms:created>
  <dcterms:modified xsi:type="dcterms:W3CDTF">2019-05-17T10:54:00Z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2019-05-17T00:00:00Z</vt:filetime>
  </property>
</Properties>
</file>