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color w:val="1A3C5E"/>
          <w:sz w:val="48"/>
          <w:szCs w:val="48"/>
        </w:rPr>
        <w:t xml:space="preserve">ACCUWEATHER INDIA</w:t>
      </w:r>
    </w:p>
    <w:p>
      <w:pPr>
        <w:spacing w:after="80"/>
        <w:jc w:val="center"/>
      </w:pPr>
      <w:r>
        <w:rPr>
          <w:color w:val="2A6EBB"/>
          <w:sz w:val="32"/>
          <w:szCs w:val="32"/>
        </w:rPr>
        <w:t xml:space="preserve">Design Product Requirements Document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Version 1.0  |  April 2026</w:t>
      </w:r>
    </w:p>
    <w:p>
      <w:pPr>
        <w:spacing w:after="1200"/>
        <w:jc w:val="center"/>
      </w:pPr>
      <w:r>
        <w:rPr>
          <w:i/>
          <w:iCs/>
          <w:color w:val="999999"/>
          <w:sz w:val="20"/>
          <w:szCs w:val="20"/>
        </w:rPr>
        <w:t xml:space="preserve">Confidential &amp; Internal Use Only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sz w:val="22"/>
          <w:szCs w:val="22"/>
        </w:rPr>
        <w:t xml:space="preserve">This Design PRD defines the complete visual and interaction design system for the AccuWeather India Weather portal. The platform aggregates real-time weather data for 20+ major Indian cities, provides national weather radar, news, and forecasts. This document covers UI components, layout grids, color systems, typography, iconography, accessibility standards, and responsive behavior.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2. Design Goals &amp; Principles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2.1 Core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Clarity First – Weather data must be scannable in under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Data Density – Surface maximum useful data without overwhelming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Trust &amp; Accuracy – Visual design must reinforce AccuWeather's brand authority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India-Centric – Design must reflect Indian climate contexts (monsoon, heat waves, dust storms)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Accessibility – WCAG 2.1 AA compliance throughout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Public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 18–50, mobile-first, Hindi/English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 weather for commute &amp; planning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Farmers / Rural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bandwidth, vernacular preference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Rainfall &amp; monsoon forecasts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Business 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Decision-makers, B2B API consumers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Accuracy, historical data,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Travelers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Domestic &amp; international tourists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City-wise forecasts, radar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3. Color System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3.1 Brand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Contrast Ratio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#1A3C5E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Headers, CTAs, nav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7.2:1 on white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Accent 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#2A6EBB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Links, active states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4.7:1 on white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Sky 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#D5E8F0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backgrounds, table rows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 (bg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#C0392B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Severe weather warnings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5.1:1 on white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 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#E67E22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 wave indicators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3.2:1 (large text)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Monsoon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#27AE60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Rain probability bars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4.5:1 on white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Neutral 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#F7F9FB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 (bg only)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3.2 Weather Condition Color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Sunny / Clear: #FFD700 (Gold)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Partly Cloudy: #B0BEC5 (Slate)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Rainy / Monsoon: #1565C0 (Deep Blue)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Thunderstorm: #4A148C (Purple)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Dust Storm / Haze: #8D6E63 (Brown)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Heat Wave: #E64A19 (Deep Orange)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Cold Wave: #0288D1 (Cyan)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Cyclone Alert: #B71C1C (Dark Red)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4. Typography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4.1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 Bold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Heading H1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Heading H2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 Temperature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Roboto Mono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/ 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 Banner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Roboto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5. Layout &amp; Grid System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5.1 Desktop Grid (1280px+)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12-column grid, 24px gutters, 80px outer margins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Max content width: 1200px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Navigation: fixed top, 64px height, full-width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Main content: 8 columns (left), sidebar: 4 columns (right)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5.2 Tablet Grid (768px – 1279px)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8-column grid, 16px gutters, 24px outer margins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Main content: 5 columns, sidebar: 3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Navigation collapses to hamburger menu at 768px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5.3 Mobile Grid (320px – 767px)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4-column grid, 12px gutters, 16px outer margins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content stacks in single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Bottom navigation bar replaces top nav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City temperature cards: horizontal scrollable carousel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6. Key UI Components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6.1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Logo: AccuWeather sun mark, left-aligned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Search bar: auto-complete for Indian cities (center, 400px wide)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Nav links: For Business, Warnings, Data Suite, Forensics, Advertising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Account CTA: Login / Sign Up (right-aligned, blue filled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Breaking news ticker: full-width orange banner below nav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6.2 City Weather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Card size: 160px × 120px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Content: City name (14px Bold), Temperature (32px Mono), Weather icon (40px SVG)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Hover state: elevation shadow, 2px blue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Tap target: full card is clickable, links to city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20 cities displayed: Ahmedabad, Bengaluru, Bhopal, Chandigarh, Chennai, Delhi, Dispur, Faridabad, Guwahati, Jaipur, Kolkata, Lucknow, Ludhiana, Mumbai, New Delhi, Patna, Pune, Raipur, Ranchi, Surat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6.3 Radar Map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Full-width map, 480px height on desktop, 280px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India SVG outline with state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Animated precipitation radar overlay (15-min intervals)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Map controls: zoom +/−, fullscreen, layer toggle (radar/satellite/temperature)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Fallback state: static placeholder with 'Radar temporarily unavailable' message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6.4 Weather News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3-column grid on desktop, 1-column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Each card: thumbnail (16:9), category pill, headline,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Hover: image zoom 105%, headline underline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'See More' CTA links to /en/weather-news/</w:t>
      </w:r>
    </w:p>
    <w:p>
      <w:pPr>
        <w:pStyle w:val="Heading2"/>
        <w:spacing w:after="120" w:before="240"/>
      </w:pPr>
      <w:r>
        <w:rPr>
          <w:b/>
          <w:bCs/>
          <w:color w:val="2A6EBB"/>
          <w:sz w:val="26"/>
          <w:szCs w:val="26"/>
        </w:rPr>
        <w:t xml:space="preserve">6.5 Alert Banners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Full-width above navigation for Cyclone / Severe warnings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Orange background for general advisories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Red background for life-threatening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Dismissible via X button, persists in localStorage for 24h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7. Iconography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Weather icon set: SVG format, 3 sizes — 24px, 40px, 80px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Animated variants for rain, snow, storm (CSS animation, not GIF)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Icon naming: follows WMO weather code standard (e.g., wmo-61 = rain)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Total icon set: 45 conditions covering all Indian weather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Dark mode variants required for all icons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8. Accessibility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WCAG 2.1 Level AA compliance required across all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Minimum touch target: 44px × 44px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All images require descriptive alt text (weather icons: describe condition + city)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Keyboard navigation: full tab order, visible focus ring (#2A6EBB, 3px offset)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Screen reader support: ARIA labels on all interactive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Color is never the sole means of conveying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Language toggle: English / Hindi (hi-IN locale support)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9. Animation &amp; 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Page transitions: 200ms ease-in-out fade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Card hover: 150ms transform translateY(-2px), box-shadow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Radar animation: 1s per frame, loop with 3s pause at latest 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Alert banner: slide-down 300ms from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Respect prefers-reduced-motion: disable all non-essential animations</w:t>
      </w:r>
    </w:p>
    <w:p>
      <w:pPr>
        <w:pStyle w:val="Heading1"/>
        <w:spacing w:after="180" w:before="360"/>
      </w:pPr>
      <w:r>
        <w:rPr>
          <w:b/>
          <w:bCs/>
          <w:color w:val="1A3C5E"/>
          <w:sz w:val="32"/>
          <w:szCs w:val="32"/>
        </w:rPr>
        <w:t xml:space="preserve">10. Design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340"/>
        <w:gridCol w:w="156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Figma master design file (all breakpoints)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 library / Design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 set (45 SVG weather icons)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Illustrator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 audit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/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mode design specs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Hindi localization design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Localization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Planned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A6EB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2026-04-21T23:45:45.994Z</dcterms:created>
  <dcterms:modified xsi:type="dcterms:W3CDTF">2026-04-21T23:45:45.995Z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