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404C9" w14:textId="77777777" w:rsidR="002669E0" w:rsidRDefault="00E36DBF">
      <w:pPr>
        <w:rPr>
          <w:b/>
          <w:sz w:val="28"/>
        </w:rPr>
      </w:pPr>
      <w:r>
        <w:rPr>
          <w:rFonts w:hint="eastAsia"/>
          <w:b/>
          <w:sz w:val="28"/>
        </w:rPr>
        <w:t>购物时发票开具注意事项：</w:t>
      </w:r>
    </w:p>
    <w:p w14:paraId="683404CA" w14:textId="77777777" w:rsidR="002669E0" w:rsidRDefault="00E36DB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购买元器件注意发票开具规则，否则无法完成报销</w:t>
      </w:r>
      <w:r>
        <w:t>,</w:t>
      </w:r>
      <w:r>
        <w:rPr>
          <w:rFonts w:hint="eastAsia"/>
        </w:rPr>
        <w:t>开具发票时所需的纳税人信息如下：</w:t>
      </w:r>
    </w:p>
    <w:p w14:paraId="683404CB" w14:textId="77777777" w:rsidR="002669E0" w:rsidRDefault="00E36DBF">
      <w:r>
        <w:rPr>
          <w:b/>
          <w:bCs/>
        </w:rPr>
        <w:tab/>
      </w:r>
      <w:r>
        <w:rPr>
          <w:rFonts w:hint="eastAsia"/>
          <w:b/>
          <w:bCs/>
        </w:rPr>
        <w:t>名称：南方科技大学</w:t>
      </w:r>
      <w:r>
        <w:rPr>
          <w:rFonts w:hint="eastAsia"/>
          <w:b/>
          <w:bCs/>
        </w:rPr>
        <w:br/>
      </w:r>
      <w:r>
        <w:rPr>
          <w:b/>
          <w:bCs/>
        </w:rPr>
        <w:tab/>
      </w:r>
      <w:r>
        <w:rPr>
          <w:rFonts w:hint="eastAsia"/>
          <w:b/>
          <w:bCs/>
        </w:rPr>
        <w:t>地址：深圳市南山区学苑大道</w:t>
      </w:r>
      <w:r>
        <w:rPr>
          <w:b/>
          <w:bCs/>
        </w:rPr>
        <w:t>1088</w:t>
      </w:r>
      <w:r>
        <w:rPr>
          <w:rFonts w:hint="eastAsia"/>
          <w:b/>
          <w:bCs/>
        </w:rPr>
        <w:t>号</w:t>
      </w:r>
      <w:r>
        <w:rPr>
          <w:rFonts w:hint="eastAsia"/>
          <w:b/>
          <w:bCs/>
        </w:rPr>
        <w:br/>
      </w:r>
      <w:r>
        <w:rPr>
          <w:b/>
          <w:bCs/>
        </w:rPr>
        <w:tab/>
      </w:r>
      <w:r>
        <w:rPr>
          <w:rFonts w:hint="eastAsia"/>
          <w:b/>
          <w:bCs/>
        </w:rPr>
        <w:t>电话：</w:t>
      </w:r>
      <w:r>
        <w:rPr>
          <w:b/>
          <w:bCs/>
        </w:rPr>
        <w:t>0755-88010000</w:t>
      </w:r>
      <w:r>
        <w:rPr>
          <w:b/>
          <w:bCs/>
        </w:rPr>
        <w:br/>
      </w:r>
      <w:r>
        <w:rPr>
          <w:b/>
          <w:bCs/>
        </w:rPr>
        <w:tab/>
      </w:r>
      <w:r>
        <w:rPr>
          <w:rFonts w:hint="eastAsia"/>
          <w:b/>
          <w:bCs/>
        </w:rPr>
        <w:t>开户银行：中信银行深圳分行营业部</w:t>
      </w:r>
      <w:r>
        <w:rPr>
          <w:rFonts w:hint="eastAsia"/>
          <w:b/>
          <w:bCs/>
        </w:rPr>
        <w:br/>
      </w:r>
      <w:r>
        <w:rPr>
          <w:b/>
          <w:bCs/>
        </w:rPr>
        <w:tab/>
      </w:r>
      <w:r>
        <w:rPr>
          <w:rFonts w:hint="eastAsia"/>
          <w:b/>
          <w:bCs/>
        </w:rPr>
        <w:t>银行账号：</w:t>
      </w:r>
      <w:r>
        <w:rPr>
          <w:b/>
          <w:bCs/>
        </w:rPr>
        <w:t>8110301013200282614</w:t>
      </w:r>
      <w:r>
        <w:rPr>
          <w:b/>
          <w:bCs/>
        </w:rPr>
        <w:br/>
      </w:r>
      <w:r>
        <w:rPr>
          <w:b/>
          <w:bCs/>
        </w:rPr>
        <w:tab/>
      </w:r>
      <w:r>
        <w:rPr>
          <w:rFonts w:hint="eastAsia"/>
          <w:b/>
          <w:bCs/>
        </w:rPr>
        <w:t>统一社会信用代码或纳税人识别号：</w:t>
      </w:r>
      <w:r>
        <w:rPr>
          <w:b/>
          <w:bCs/>
        </w:rPr>
        <w:t>124403005521093031</w:t>
      </w:r>
      <w:r>
        <w:rPr>
          <w:rFonts w:hint="eastAsia"/>
        </w:rPr>
        <w:t>，</w:t>
      </w:r>
    </w:p>
    <w:p w14:paraId="683404CC" w14:textId="77777777" w:rsidR="002669E0" w:rsidRDefault="00E36DB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报销时，对应于每笔交易，需要</w:t>
      </w:r>
      <w:r w:rsidRPr="00040A69">
        <w:rPr>
          <w:rFonts w:hint="eastAsia"/>
          <w:b/>
          <w:highlight w:val="yellow"/>
        </w:rPr>
        <w:t>报销凭证</w:t>
      </w:r>
      <w:r>
        <w:rPr>
          <w:rFonts w:hint="eastAsia"/>
        </w:rPr>
        <w:t>、</w:t>
      </w:r>
      <w:r w:rsidRPr="00040A69">
        <w:rPr>
          <w:rFonts w:hint="eastAsia"/>
          <w:b/>
          <w:highlight w:val="yellow"/>
        </w:rPr>
        <w:t>购物凭证</w:t>
      </w:r>
      <w:r>
        <w:rPr>
          <w:rFonts w:hint="eastAsia"/>
        </w:rPr>
        <w:t>及</w:t>
      </w:r>
      <w:r w:rsidRPr="00040A69">
        <w:rPr>
          <w:rFonts w:hint="eastAsia"/>
          <w:b/>
          <w:highlight w:val="yellow"/>
        </w:rPr>
        <w:t>支付凭证</w:t>
      </w:r>
      <w:r>
        <w:rPr>
          <w:rFonts w:hint="eastAsia"/>
        </w:rPr>
        <w:t>三样材料。</w:t>
      </w:r>
    </w:p>
    <w:p w14:paraId="683404CD" w14:textId="77777777" w:rsidR="002669E0" w:rsidRDefault="00E36DBF">
      <w:pPr>
        <w:numPr>
          <w:ilvl w:val="0"/>
          <w:numId w:val="1"/>
        </w:numPr>
        <w:tabs>
          <w:tab w:val="left" w:pos="720"/>
        </w:tabs>
      </w:pPr>
      <w:r>
        <w:rPr>
          <w:rFonts w:hint="eastAsia"/>
        </w:rPr>
        <w:t>报销凭证只接受</w:t>
      </w:r>
      <w:r>
        <w:rPr>
          <w:rFonts w:hint="eastAsia"/>
          <w:b/>
        </w:rPr>
        <w:t>正规</w:t>
      </w:r>
      <w:r w:rsidRPr="00040A69">
        <w:rPr>
          <w:rFonts w:hint="eastAsia"/>
          <w:b/>
          <w:highlight w:val="yellow"/>
        </w:rPr>
        <w:t>机打</w:t>
      </w:r>
      <w:r>
        <w:rPr>
          <w:rFonts w:hint="eastAsia"/>
          <w:b/>
        </w:rPr>
        <w:t>增值税发票或者电子发票</w:t>
      </w:r>
      <w:r>
        <w:rPr>
          <w:rFonts w:hint="eastAsia"/>
        </w:rPr>
        <w:t>，手撕发票和定额发票均无法报销，增值税发票分为普通发票（普票）和专用发票（专票），</w:t>
      </w:r>
      <w:proofErr w:type="gramStart"/>
      <w:r>
        <w:rPr>
          <w:rFonts w:hint="eastAsia"/>
        </w:rPr>
        <w:t>税点分别</w:t>
      </w:r>
      <w:proofErr w:type="gramEnd"/>
      <w:r>
        <w:rPr>
          <w:rFonts w:hint="eastAsia"/>
        </w:rPr>
        <w:t>为</w:t>
      </w:r>
      <w:r>
        <w:t>6%</w:t>
      </w:r>
      <w:r>
        <w:rPr>
          <w:rFonts w:hint="eastAsia"/>
        </w:rPr>
        <w:t>和</w:t>
      </w:r>
      <w:r>
        <w:t>17%</w:t>
      </w:r>
      <w:r>
        <w:rPr>
          <w:rFonts w:hint="eastAsia"/>
        </w:rPr>
        <w:t>，我们只需要普票即可，如果是专票，报销时需要同时提交发票联和抵扣联，发票上都需要盖</w:t>
      </w:r>
      <w:r>
        <w:rPr>
          <w:rFonts w:hint="eastAsia"/>
          <w:b/>
        </w:rPr>
        <w:t>发票章</w:t>
      </w:r>
      <w:r>
        <w:rPr>
          <w:rFonts w:hint="eastAsia"/>
        </w:rPr>
        <w:t>，一般是椭圆形的公章，如果是代开发票，除了椭圆形的公章之外，还需要加盖</w:t>
      </w:r>
      <w:r>
        <w:rPr>
          <w:rFonts w:hint="eastAsia"/>
          <w:b/>
        </w:rPr>
        <w:t>代开专用章</w:t>
      </w:r>
      <w:r>
        <w:rPr>
          <w:rFonts w:hint="eastAsia"/>
        </w:rPr>
        <w:t>，一般为大的长方形公章，没有按照要求盖章的发票无法报销。</w:t>
      </w:r>
    </w:p>
    <w:p w14:paraId="683404CE" w14:textId="77777777" w:rsidR="002669E0" w:rsidRDefault="00E36DBF">
      <w:pPr>
        <w:numPr>
          <w:ilvl w:val="0"/>
          <w:numId w:val="1"/>
        </w:numPr>
        <w:tabs>
          <w:tab w:val="left" w:pos="720"/>
        </w:tabs>
      </w:pPr>
      <w:r>
        <w:rPr>
          <w:rFonts w:hint="eastAsia"/>
        </w:rPr>
        <w:t>购物凭证指购物时卖家提供的送货单、发货单、销货单或者</w:t>
      </w:r>
      <w:proofErr w:type="gramStart"/>
      <w:r>
        <w:rPr>
          <w:rFonts w:hint="eastAsia"/>
        </w:rPr>
        <w:t>是网购时</w:t>
      </w:r>
      <w:proofErr w:type="gramEnd"/>
      <w:r>
        <w:rPr>
          <w:rFonts w:hint="eastAsia"/>
        </w:rPr>
        <w:t>的订单截图，也就是能</w:t>
      </w:r>
      <w:r w:rsidRPr="005112E7">
        <w:rPr>
          <w:rFonts w:hint="eastAsia"/>
          <w:highlight w:val="yellow"/>
        </w:rPr>
        <w:t>清晰显示购买货物实质内容</w:t>
      </w:r>
      <w:r>
        <w:rPr>
          <w:rFonts w:hint="eastAsia"/>
        </w:rPr>
        <w:t>的</w:t>
      </w:r>
      <w:r>
        <w:rPr>
          <w:rFonts w:hint="eastAsia"/>
          <w:b/>
        </w:rPr>
        <w:t>购物清单</w:t>
      </w:r>
      <w:r>
        <w:rPr>
          <w:rFonts w:hint="eastAsia"/>
        </w:rPr>
        <w:t>，发货单或者订单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图上的总金额必须与发票</w:t>
      </w:r>
      <w:r>
        <w:rPr>
          <w:rFonts w:hint="eastAsia"/>
          <w:b/>
        </w:rPr>
        <w:t>总金额（含税总金额）保持一致</w:t>
      </w:r>
      <w:r>
        <w:rPr>
          <w:rFonts w:hint="eastAsia"/>
        </w:rPr>
        <w:t>，发货单需要加盖公章，公章与发票</w:t>
      </w:r>
      <w:r>
        <w:rPr>
          <w:rFonts w:hint="eastAsia"/>
          <w:b/>
        </w:rPr>
        <w:t>公章保持一致</w:t>
      </w:r>
      <w:r>
        <w:rPr>
          <w:rFonts w:hint="eastAsia"/>
        </w:rPr>
        <w:t>（一般都是椭圆形公章）。如果发票没有明确内容，只是写“见销货清单”，需要提供</w:t>
      </w:r>
      <w:r>
        <w:rPr>
          <w:rFonts w:hint="eastAsia"/>
          <w:b/>
        </w:rPr>
        <w:t>税控清单</w:t>
      </w:r>
      <w:r>
        <w:rPr>
          <w:rFonts w:hint="eastAsia"/>
        </w:rPr>
        <w:t>，该清单是卖家从税控系统导出，其他自己制作的清单不能报销。</w:t>
      </w:r>
    </w:p>
    <w:p w14:paraId="683404CF" w14:textId="77777777" w:rsidR="002669E0" w:rsidRDefault="00E36DBF">
      <w:pPr>
        <w:numPr>
          <w:ilvl w:val="0"/>
          <w:numId w:val="1"/>
        </w:numPr>
        <w:tabs>
          <w:tab w:val="left" w:pos="720"/>
        </w:tabs>
      </w:pPr>
      <w:r>
        <w:rPr>
          <w:rFonts w:hint="eastAsia"/>
        </w:rPr>
        <w:t>支付凭证：单张发票超过</w:t>
      </w:r>
      <w:r>
        <w:t>1000</w:t>
      </w:r>
      <w:r>
        <w:rPr>
          <w:rFonts w:hint="eastAsia"/>
        </w:rPr>
        <w:t>元的除了发票和</w:t>
      </w:r>
      <w:proofErr w:type="gramStart"/>
      <w:r>
        <w:rPr>
          <w:rFonts w:hint="eastAsia"/>
        </w:rPr>
        <w:t>送货单还需要</w:t>
      </w:r>
      <w:proofErr w:type="gramEnd"/>
      <w:r>
        <w:rPr>
          <w:rFonts w:hint="eastAsia"/>
        </w:rPr>
        <w:t>支付凭证，也就是刷卡或者支付</w:t>
      </w:r>
      <w:proofErr w:type="gramStart"/>
      <w:r>
        <w:rPr>
          <w:rFonts w:hint="eastAsia"/>
        </w:rPr>
        <w:t>宝支付</w:t>
      </w:r>
      <w:proofErr w:type="gramEnd"/>
      <w:r>
        <w:rPr>
          <w:rFonts w:hint="eastAsia"/>
        </w:rPr>
        <w:t>记录，不允许现金支付，单张发票</w:t>
      </w:r>
      <w:r>
        <w:t>1000</w:t>
      </w:r>
      <w:r>
        <w:rPr>
          <w:rFonts w:hint="eastAsia"/>
        </w:rPr>
        <w:t>以下的无此要求。（尽</w:t>
      </w:r>
      <w:r>
        <w:rPr>
          <w:rFonts w:hint="eastAsia"/>
          <w:color w:val="0000FF"/>
        </w:rPr>
        <w:t>量不要单件超过</w:t>
      </w:r>
      <w:r>
        <w:rPr>
          <w:rFonts w:hint="eastAsia"/>
          <w:color w:val="0000FF"/>
        </w:rPr>
        <w:t>1000</w:t>
      </w:r>
      <w:r>
        <w:rPr>
          <w:rFonts w:hint="eastAsia"/>
          <w:color w:val="0000FF"/>
        </w:rPr>
        <w:t>元，因为超过</w:t>
      </w:r>
      <w:r>
        <w:rPr>
          <w:rFonts w:hint="eastAsia"/>
          <w:color w:val="0000FF"/>
        </w:rPr>
        <w:t>1000</w:t>
      </w:r>
      <w:r>
        <w:rPr>
          <w:rFonts w:hint="eastAsia"/>
          <w:color w:val="0000FF"/>
        </w:rPr>
        <w:t>元的物品需要做资产入库程序</w:t>
      </w:r>
      <w:r>
        <w:rPr>
          <w:rFonts w:hint="eastAsia"/>
        </w:rPr>
        <w:t>）</w:t>
      </w:r>
    </w:p>
    <w:p w14:paraId="683404D0" w14:textId="77777777" w:rsidR="002669E0" w:rsidRDefault="00E36DBF">
      <w:pPr>
        <w:numPr>
          <w:ilvl w:val="0"/>
          <w:numId w:val="1"/>
        </w:numPr>
        <w:tabs>
          <w:tab w:val="left" w:pos="720"/>
        </w:tabs>
      </w:pPr>
      <w:r>
        <w:rPr>
          <w:rFonts w:hint="eastAsia"/>
        </w:rPr>
        <w:t>提醒卖家开发票和送货单时注意，发票总金额必须与送货单的总额保持一致，出现发票金额与清单金额不一致的情况时以金额少的为准，出现损失自己承担。</w:t>
      </w:r>
    </w:p>
    <w:p w14:paraId="683404D1" w14:textId="77777777" w:rsidR="002669E0" w:rsidRDefault="00E36DBF">
      <w:pPr>
        <w:rPr>
          <w:b/>
          <w:sz w:val="28"/>
        </w:rPr>
      </w:pPr>
      <w:r>
        <w:rPr>
          <w:b/>
          <w:sz w:val="28"/>
        </w:rPr>
        <w:t>报销时提交单据注意事项：</w:t>
      </w:r>
    </w:p>
    <w:p w14:paraId="683404D2" w14:textId="02E94028" w:rsidR="002669E0" w:rsidRPr="00673602" w:rsidRDefault="00E36DBF">
      <w:pPr>
        <w:pStyle w:val="a5"/>
        <w:numPr>
          <w:ilvl w:val="0"/>
          <w:numId w:val="2"/>
        </w:numPr>
        <w:ind w:firstLineChars="0"/>
        <w:rPr>
          <w:highlight w:val="yellow"/>
        </w:rPr>
      </w:pPr>
      <w:r>
        <w:rPr>
          <w:b/>
        </w:rPr>
        <w:t>签字：</w:t>
      </w:r>
      <w:r>
        <w:t>在每张发票的正面右上角空白处签字（报销人一个人签名即可），</w:t>
      </w:r>
      <w:r>
        <w:rPr>
          <w:rFonts w:hint="eastAsia"/>
        </w:rPr>
        <w:t>如果是电子发票，直接用</w:t>
      </w:r>
      <w:r>
        <w:rPr>
          <w:rFonts w:hint="eastAsia"/>
        </w:rPr>
        <w:t>A4</w:t>
      </w:r>
      <w:r>
        <w:rPr>
          <w:rFonts w:hint="eastAsia"/>
        </w:rPr>
        <w:t>纸打印出来，同时自己用笔写上“仅此一份，不做重复报销”然后签字，</w:t>
      </w:r>
      <w:r w:rsidRPr="00673602">
        <w:rPr>
          <w:rFonts w:hint="eastAsia"/>
          <w:highlight w:val="yellow"/>
        </w:rPr>
        <w:t>每张发票对应的购物凭证（送货单、发货单、销货单或者</w:t>
      </w:r>
      <w:proofErr w:type="gramStart"/>
      <w:r w:rsidRPr="00673602">
        <w:rPr>
          <w:rFonts w:hint="eastAsia"/>
          <w:highlight w:val="yellow"/>
        </w:rPr>
        <w:t>是网购时</w:t>
      </w:r>
      <w:proofErr w:type="gramEnd"/>
      <w:r w:rsidRPr="00673602">
        <w:rPr>
          <w:rFonts w:hint="eastAsia"/>
          <w:highlight w:val="yellow"/>
        </w:rPr>
        <w:t>的订单截图等）正面空白处写上“已验收”然后签字</w:t>
      </w:r>
      <w:r w:rsidR="00673602">
        <w:rPr>
          <w:rFonts w:hint="eastAsia"/>
          <w:highlight w:val="yellow"/>
        </w:rPr>
        <w:t>。</w:t>
      </w:r>
    </w:p>
    <w:p w14:paraId="683404D3" w14:textId="77777777" w:rsidR="002669E0" w:rsidRDefault="00E36DBF">
      <w:pPr>
        <w:pStyle w:val="a5"/>
        <w:numPr>
          <w:ilvl w:val="0"/>
          <w:numId w:val="2"/>
        </w:numPr>
        <w:ind w:firstLineChars="0"/>
      </w:pPr>
      <w:r>
        <w:rPr>
          <w:b/>
        </w:rPr>
        <w:t>粘贴</w:t>
      </w:r>
      <w:r>
        <w:t>：将幅面比</w:t>
      </w:r>
      <w:r>
        <w:t>A4</w:t>
      </w:r>
      <w:r>
        <w:t>纸小的发票及附件（购物凭证及支付凭证）均靠右端对齐粘</w:t>
      </w:r>
      <w:r>
        <w:rPr>
          <w:rFonts w:hint="eastAsia"/>
        </w:rPr>
        <w:t>贴在一张横向</w:t>
      </w:r>
      <w:r>
        <w:rPr>
          <w:rFonts w:hint="eastAsia"/>
        </w:rPr>
        <w:t>A4</w:t>
      </w:r>
      <w:r>
        <w:rPr>
          <w:rFonts w:hint="eastAsia"/>
        </w:rPr>
        <w:t>纸上，四边均需要粘牢，不能只粘贴一边或者一角，</w:t>
      </w:r>
      <w:r>
        <w:rPr>
          <w:rFonts w:hint="eastAsia"/>
        </w:rPr>
        <w:t>A4</w:t>
      </w:r>
      <w:r>
        <w:rPr>
          <w:rFonts w:hint="eastAsia"/>
        </w:rPr>
        <w:t>纸的最左侧留出</w:t>
      </w:r>
      <w:r>
        <w:rPr>
          <w:rFonts w:hint="eastAsia"/>
        </w:rPr>
        <w:t>3cm</w:t>
      </w:r>
      <w:r>
        <w:rPr>
          <w:rFonts w:hint="eastAsia"/>
        </w:rPr>
        <w:t>用于装订，不能超出这个区域，一张</w:t>
      </w:r>
      <w:r>
        <w:rPr>
          <w:rFonts w:hint="eastAsia"/>
        </w:rPr>
        <w:t>A4</w:t>
      </w:r>
      <w:r>
        <w:rPr>
          <w:rFonts w:hint="eastAsia"/>
        </w:rPr>
        <w:t>纸上可以粘贴多张票据，但是要求粘贴的票据不允许重叠，所有票面都不能被覆盖，而且一张</w:t>
      </w:r>
      <w:r>
        <w:rPr>
          <w:rFonts w:hint="eastAsia"/>
        </w:rPr>
        <w:t>A4</w:t>
      </w:r>
      <w:r>
        <w:rPr>
          <w:rFonts w:hint="eastAsia"/>
        </w:rPr>
        <w:t>纸上只能粘贴一张发票所对应的票据，</w:t>
      </w:r>
      <w:r>
        <w:rPr>
          <w:rFonts w:hint="eastAsia"/>
        </w:rPr>
        <w:t>A4</w:t>
      </w:r>
      <w:r>
        <w:rPr>
          <w:rFonts w:hint="eastAsia"/>
        </w:rPr>
        <w:t>纸可以使用已经打印字迹的废纸，但是必须保证字迹被粘贴的票据覆盖，露出部分没有字迹。幅面本身就是</w:t>
      </w:r>
      <w:r>
        <w:rPr>
          <w:rFonts w:hint="eastAsia"/>
        </w:rPr>
        <w:t>A4</w:t>
      </w:r>
      <w:r>
        <w:rPr>
          <w:rFonts w:hint="eastAsia"/>
        </w:rPr>
        <w:t>纸大小的票据（比如打印在</w:t>
      </w:r>
      <w:r>
        <w:rPr>
          <w:rFonts w:hint="eastAsia"/>
        </w:rPr>
        <w:t>A4</w:t>
      </w:r>
      <w:r>
        <w:rPr>
          <w:rFonts w:hint="eastAsia"/>
        </w:rPr>
        <w:t>纸上的电子发票）不需要粘贴，幅面大于</w:t>
      </w:r>
      <w:r>
        <w:rPr>
          <w:rFonts w:hint="eastAsia"/>
        </w:rPr>
        <w:t>A4</w:t>
      </w:r>
      <w:r>
        <w:rPr>
          <w:rFonts w:hint="eastAsia"/>
        </w:rPr>
        <w:t>纸的票据需要将左上角与</w:t>
      </w:r>
      <w:r>
        <w:rPr>
          <w:rFonts w:hint="eastAsia"/>
        </w:rPr>
        <w:t>A4</w:t>
      </w:r>
      <w:r>
        <w:rPr>
          <w:rFonts w:hint="eastAsia"/>
        </w:rPr>
        <w:t>纸对齐，超出</w:t>
      </w:r>
      <w:r>
        <w:rPr>
          <w:rFonts w:hint="eastAsia"/>
        </w:rPr>
        <w:t>A4</w:t>
      </w:r>
      <w:r>
        <w:rPr>
          <w:rFonts w:hint="eastAsia"/>
        </w:rPr>
        <w:t>纸部分朝背面折叠起来，保证主要字迹显示在外，粘贴或者折叠的目的就是保证提交时全部都是</w:t>
      </w:r>
      <w:r>
        <w:rPr>
          <w:rFonts w:hint="eastAsia"/>
        </w:rPr>
        <w:t>A4</w:t>
      </w:r>
      <w:r>
        <w:rPr>
          <w:rFonts w:hint="eastAsia"/>
        </w:rPr>
        <w:t>纸幅面大小的文件，不合要求的不收。</w:t>
      </w:r>
    </w:p>
    <w:p w14:paraId="683404D4" w14:textId="77777777" w:rsidR="002669E0" w:rsidRDefault="00E36DBF">
      <w:pPr>
        <w:pStyle w:val="a5"/>
        <w:numPr>
          <w:ilvl w:val="0"/>
          <w:numId w:val="2"/>
        </w:numPr>
        <w:ind w:firstLineChars="0"/>
      </w:pPr>
      <w:r>
        <w:t>叠放：每张发票对应的附件叠放在该发票的后面，按照顺序叠好，一张发票的后面是相应的附件，然后是下一张发票及附件。</w:t>
      </w:r>
    </w:p>
    <w:p w14:paraId="683404D5" w14:textId="77777777" w:rsidR="002669E0" w:rsidRDefault="00E36DBF">
      <w:pPr>
        <w:pStyle w:val="a5"/>
        <w:numPr>
          <w:ilvl w:val="0"/>
          <w:numId w:val="2"/>
        </w:numPr>
        <w:ind w:firstLineChars="0"/>
      </w:pPr>
      <w:r>
        <w:t>统计表：</w:t>
      </w:r>
      <w:r>
        <w:rPr>
          <w:rFonts w:hint="eastAsia"/>
        </w:rPr>
        <w:t>将自己组所有上交的发票明细整理为一个</w:t>
      </w:r>
      <w:r>
        <w:rPr>
          <w:rFonts w:hint="eastAsia"/>
        </w:rPr>
        <w:t>excel</w:t>
      </w:r>
      <w:r>
        <w:rPr>
          <w:rFonts w:hint="eastAsia"/>
        </w:rPr>
        <w:t>表格，来提交纸质材料之前先将电子版发送给老师，同时</w:t>
      </w:r>
      <w:r w:rsidRPr="004C7D3F">
        <w:rPr>
          <w:rFonts w:hint="eastAsia"/>
          <w:highlight w:val="yellow"/>
        </w:rPr>
        <w:t>打印一份纸质版</w:t>
      </w:r>
      <w:r>
        <w:rPr>
          <w:rFonts w:hint="eastAsia"/>
        </w:rPr>
        <w:t>叠放在发票及附件的首页一起提交，后续产</w:t>
      </w:r>
      <w:r>
        <w:rPr>
          <w:rFonts w:hint="eastAsia"/>
        </w:rPr>
        <w:lastRenderedPageBreak/>
        <w:t>生的发票报销继续添加完善这个表格，至最后一次报销时，该电子表格含有以前所有报销的信息。表格统一模板如下，自行复制粘贴至</w:t>
      </w:r>
      <w:r>
        <w:rPr>
          <w:rFonts w:hint="eastAsia"/>
        </w:rPr>
        <w:t>excel</w:t>
      </w:r>
      <w:r>
        <w:rPr>
          <w:rFonts w:hint="eastAsia"/>
        </w:rPr>
        <w:t>中填写。</w:t>
      </w:r>
    </w:p>
    <w:p w14:paraId="683404D6" w14:textId="77777777" w:rsidR="002669E0" w:rsidRDefault="00E36DBF">
      <w:pPr>
        <w:widowControl/>
        <w:jc w:val="center"/>
      </w:pPr>
      <w:r>
        <w:rPr>
          <w:noProof/>
        </w:rPr>
        <w:drawing>
          <wp:inline distT="0" distB="0" distL="0" distR="0" wp14:anchorId="683404E7" wp14:editId="683404E8">
            <wp:extent cx="5020945" cy="1238250"/>
            <wp:effectExtent l="0" t="0" r="8255" b="0"/>
            <wp:docPr id="1" name="图片 1" descr="D:\Documents\Tencent Files\4427274\Image\Group\L(1J0QEKY}){T1BF)8NXU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Documents\Tencent Files\4427274\Image\Group\L(1J0QEKY}){T1BF)8NXUL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8073" cy="124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04D7" w14:textId="77777777" w:rsidR="002669E0" w:rsidRDefault="00E36DBF">
      <w:pPr>
        <w:widowControl/>
        <w:jc w:val="left"/>
      </w:pPr>
      <w:r>
        <w:rPr>
          <w:rFonts w:hint="eastAsia"/>
        </w:rPr>
        <w:t>5</w:t>
      </w:r>
      <w:r>
        <w:rPr>
          <w:rFonts w:hint="eastAsia"/>
        </w:rPr>
        <w:t>：除了上述统计表以外，还要有提供《材料类物资入库登记表》和《喀斯马商城备案表》，表格模板见附件，将电子版发给老师。</w:t>
      </w:r>
    </w:p>
    <w:p w14:paraId="683404D8" w14:textId="77777777" w:rsidR="002669E0" w:rsidRDefault="002669E0">
      <w:pPr>
        <w:widowControl/>
        <w:jc w:val="center"/>
      </w:pPr>
    </w:p>
    <w:p w14:paraId="683404D9" w14:textId="77777777" w:rsidR="002669E0" w:rsidRDefault="00E36DBF">
      <w:pPr>
        <w:jc w:val="center"/>
      </w:pPr>
      <w:r>
        <w:rPr>
          <w:noProof/>
        </w:rPr>
        <w:drawing>
          <wp:inline distT="0" distB="0" distL="0" distR="0" wp14:anchorId="683404E9" wp14:editId="683404EA">
            <wp:extent cx="4695825" cy="3521710"/>
            <wp:effectExtent l="0" t="0" r="0" b="2540"/>
            <wp:docPr id="11" name="图片 11" descr="C:\Users\Administrator\Desktop\IMG_57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esktop\IMG_578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220" cy="352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04DA" w14:textId="77777777" w:rsidR="002669E0" w:rsidRDefault="00E36DBF">
      <w:pPr>
        <w:jc w:val="center"/>
      </w:pPr>
      <w:r>
        <w:rPr>
          <w:rFonts w:hint="eastAsia"/>
        </w:rPr>
        <w:t>发票样张</w:t>
      </w:r>
    </w:p>
    <w:p w14:paraId="683404DB" w14:textId="77777777" w:rsidR="002669E0" w:rsidRDefault="00E36DBF">
      <w:pPr>
        <w:jc w:val="center"/>
      </w:pPr>
      <w:r>
        <w:rPr>
          <w:noProof/>
        </w:rPr>
        <w:lastRenderedPageBreak/>
        <w:drawing>
          <wp:inline distT="0" distB="0" distL="0" distR="0" wp14:anchorId="683404EB" wp14:editId="683404EC">
            <wp:extent cx="4724400" cy="3085465"/>
            <wp:effectExtent l="0" t="0" r="0" b="635"/>
            <wp:docPr id="12" name="图片 12" descr="C:\Users\Administrator\Desktop\IMG_57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strator\Desktop\IMG_578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30" cy="309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04DC" w14:textId="77777777" w:rsidR="002669E0" w:rsidRDefault="00E36DBF">
      <w:pPr>
        <w:jc w:val="center"/>
      </w:pPr>
      <w:r>
        <w:rPr>
          <w:rFonts w:hint="eastAsia"/>
        </w:rPr>
        <w:t>购物凭证（发货单）样张</w:t>
      </w:r>
    </w:p>
    <w:p w14:paraId="683404DD" w14:textId="77777777" w:rsidR="002669E0" w:rsidRDefault="00E36DBF">
      <w:pPr>
        <w:jc w:val="center"/>
      </w:pPr>
      <w:r>
        <w:rPr>
          <w:noProof/>
        </w:rPr>
        <w:drawing>
          <wp:inline distT="0" distB="0" distL="0" distR="0" wp14:anchorId="683404ED" wp14:editId="683404EE">
            <wp:extent cx="4774565" cy="3581400"/>
            <wp:effectExtent l="0" t="0" r="6985" b="0"/>
            <wp:docPr id="13" name="图片 13" descr="C:\Users\Administrator\Desktop\IMG_57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Desktop\IMG_578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8652" cy="358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04DE" w14:textId="77777777" w:rsidR="002669E0" w:rsidRDefault="00E36DBF">
      <w:pPr>
        <w:jc w:val="center"/>
      </w:pPr>
      <w:r>
        <w:rPr>
          <w:rFonts w:hint="eastAsia"/>
        </w:rPr>
        <w:t>代开发票样张</w:t>
      </w:r>
    </w:p>
    <w:p w14:paraId="683404DF" w14:textId="77777777" w:rsidR="002669E0" w:rsidRDefault="00E36DBF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83404EF" wp14:editId="683404F0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3114675" cy="2053590"/>
            <wp:effectExtent l="0" t="0" r="9525" b="3810"/>
            <wp:wrapTight wrapText="bothSides">
              <wp:wrapPolygon edited="0">
                <wp:start x="0" y="0"/>
                <wp:lineTo x="0" y="21440"/>
                <wp:lineTo x="21534" y="21440"/>
                <wp:lineTo x="21534" y="0"/>
                <wp:lineTo x="0" y="0"/>
              </wp:wrapPolygon>
            </wp:wrapTight>
            <wp:docPr id="15" name="图片 15" descr="C:\Users\Administrator\Desktop\IMG_5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strator\Desktop\IMG_578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83404F1" wp14:editId="683404F2">
            <wp:extent cx="2353310" cy="312420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6769" cy="312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04E0" w14:textId="77777777" w:rsidR="002669E0" w:rsidRDefault="00E36DBF">
      <w:pPr>
        <w:jc w:val="center"/>
      </w:pPr>
      <w:r>
        <w:rPr>
          <w:rFonts w:hint="eastAsia"/>
        </w:rPr>
        <w:t>发票内容详见销货清单及税控清单样张</w:t>
      </w:r>
    </w:p>
    <w:p w14:paraId="683404E1" w14:textId="77777777" w:rsidR="002669E0" w:rsidRDefault="002669E0"/>
    <w:p w14:paraId="683404E2" w14:textId="77777777" w:rsidR="002669E0" w:rsidRDefault="002669E0"/>
    <w:p w14:paraId="683404E3" w14:textId="77777777" w:rsidR="002669E0" w:rsidRDefault="00E36DBF">
      <w:r>
        <w:rPr>
          <w:rFonts w:hint="eastAsia"/>
          <w:noProof/>
        </w:rPr>
        <w:drawing>
          <wp:inline distT="0" distB="0" distL="0" distR="0" wp14:anchorId="683404F3" wp14:editId="683404F4">
            <wp:extent cx="2676525" cy="20072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00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83404F5" wp14:editId="683404F6">
            <wp:extent cx="2576830" cy="18383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828" cy="183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04E4" w14:textId="77777777" w:rsidR="002669E0" w:rsidRDefault="00E36DBF">
      <w:pPr>
        <w:jc w:val="center"/>
      </w:pPr>
      <w:r>
        <w:rPr>
          <w:rFonts w:hint="eastAsia"/>
        </w:rPr>
        <w:t>增值税专用发票及抵扣联样张</w:t>
      </w:r>
    </w:p>
    <w:p w14:paraId="683404E5" w14:textId="77777777" w:rsidR="002669E0" w:rsidRDefault="002669E0"/>
    <w:p w14:paraId="683404E6" w14:textId="77777777" w:rsidR="002669E0" w:rsidRDefault="002669E0"/>
    <w:sectPr w:rsidR="002669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952CE"/>
    <w:multiLevelType w:val="multilevel"/>
    <w:tmpl w:val="1D8952C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2D09B5"/>
    <w:multiLevelType w:val="multilevel"/>
    <w:tmpl w:val="7D2D09B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640962429">
    <w:abstractNumId w:val="1"/>
  </w:num>
  <w:num w:numId="2" w16cid:durableId="392392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5041"/>
    <w:rsid w:val="000302FD"/>
    <w:rsid w:val="00040A69"/>
    <w:rsid w:val="00067010"/>
    <w:rsid w:val="00127D8C"/>
    <w:rsid w:val="0016753C"/>
    <w:rsid w:val="001A60EF"/>
    <w:rsid w:val="001B670C"/>
    <w:rsid w:val="00205041"/>
    <w:rsid w:val="002669E0"/>
    <w:rsid w:val="0027013D"/>
    <w:rsid w:val="002A0419"/>
    <w:rsid w:val="003E219F"/>
    <w:rsid w:val="004C7D3F"/>
    <w:rsid w:val="005112E7"/>
    <w:rsid w:val="0064380A"/>
    <w:rsid w:val="00673602"/>
    <w:rsid w:val="007C12E2"/>
    <w:rsid w:val="008D1256"/>
    <w:rsid w:val="00920E85"/>
    <w:rsid w:val="00A00B4C"/>
    <w:rsid w:val="00A26E76"/>
    <w:rsid w:val="00A57B6D"/>
    <w:rsid w:val="00A73B24"/>
    <w:rsid w:val="00B51057"/>
    <w:rsid w:val="00BC1860"/>
    <w:rsid w:val="00C31D04"/>
    <w:rsid w:val="00C75431"/>
    <w:rsid w:val="00E36DBF"/>
    <w:rsid w:val="00E53D55"/>
    <w:rsid w:val="00E82D67"/>
    <w:rsid w:val="00EE5451"/>
    <w:rsid w:val="00F027DB"/>
    <w:rsid w:val="00F851E2"/>
    <w:rsid w:val="00FD633C"/>
    <w:rsid w:val="00FE1A4D"/>
    <w:rsid w:val="31D04FBE"/>
    <w:rsid w:val="460A59E7"/>
    <w:rsid w:val="67473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83404C9"/>
  <w15:docId w15:val="{68F10229-12B2-481B-B6D7-E2B77DCFD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3829</TotalTime>
  <Pages>4</Pages>
  <Words>234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Cooper Chou</cp:lastModifiedBy>
  <cp:revision>16</cp:revision>
  <dcterms:created xsi:type="dcterms:W3CDTF">2018-09-03T03:54:00Z</dcterms:created>
  <dcterms:modified xsi:type="dcterms:W3CDTF">2023-01-06T08:34:00Z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2052-11.1.0.9058</vt:lpwstr>
  </property>
</Properties>
</file>