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Cooper Union Satellite Launch Initiative: Milestones and Expectations 2023-2024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Long Term Goals: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collaboration with the Columbia University Weather Balloon team will allow us to send a mini version of our satellite into the stratosphere at a low cost in order to get experimental data in space.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NASA CSLI program seeks out to help universities and national labs launch cube sats into space. Our goal is to be a part of the 2025 mission with the inkSat.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Short Term Goals: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Reach membership of &gt;= 15 students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Interface with e-paper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Proof of Concept via on bench experiments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to Small-Sat Conference and Competition (feb 6 for conference, may 9 for competition)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Ground Station 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Complete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Plan of Action: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December 2023-January 2024 (Winter Break)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Develop a completed experiment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Completed experimentation methods by end of december 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Order all necessary parts for experiment on bench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possible, build on-bench test setup and begin experimenting by end of break</w:t>
      </w:r>
    </w:p>
    <w:p w:rsidR="00000000" w:rsidDel="00000000" w:rsidP="00000000" w:rsidRDefault="00000000" w:rsidRPr="00000000" w14:paraId="00000016">
      <w:pPr>
        <w:numPr>
          <w:ilvl w:val="3"/>
          <w:numId w:val="2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HAVE WORKING INTERFACING WITH E PAPER BY END OF JANUARY,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d9ead3" w:val="clear"/>
          <w:rtl w:val="0"/>
        </w:rPr>
        <w:t xml:space="preserve">NON NEGOTIABLE GOAL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Start working on ground station, researching and prototyping, begin conceptualizing initial designs 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4cccc" w:val="clear"/>
          <w:rtl w:val="0"/>
        </w:rPr>
        <w:t xml:space="preserve">Complete abstract to submit to Small-Sat Conference and Competition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February 2024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Outreach to Cooper community, seek out new members, involve all kinds of engineering students, potentially get a lab space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4cccc" w:val="clear"/>
          <w:rtl w:val="0"/>
        </w:rPr>
        <w:t xml:space="preserve">Submit abstract to Small-Sat Conference and Competition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motors for ground station if needed, begin to write controllers and implement them into the design.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Develop onboarding for future members.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experiment over course of the month, note any problems and if we are solving what we wish to solve.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March 2024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Reiterate experimentation if necessary, rerun experiment if necessary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Begin to rethink experiment in small-sat context– how can we recreate the bench experiment on the satellite?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April 2024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Completed Ground Station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 tracking, portable, seamless motion, well tuned controller, durable design 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on-satellite experimental methods.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 2024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launch the experiment on a weather balloon under the agreements with Columbia space initiative high altitude balloon team. If not, outsource weather balloon launches to get the experiment in space ASAP. This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instrumental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sending a paper to NASA CSLI.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932CB359BA69489F6C79714204B00E" ma:contentTypeVersion="14" ma:contentTypeDescription="Create a new document." ma:contentTypeScope="" ma:versionID="7ab18044fb5d88f699f2f790d342e0de">
  <xsd:schema xmlns:xsd="http://www.w3.org/2001/XMLSchema" xmlns:xs="http://www.w3.org/2001/XMLSchema" xmlns:p="http://schemas.microsoft.com/office/2006/metadata/properties" xmlns:ns2="804dc4cd-ef2b-4e5c-96d8-e6e32376e6f6" xmlns:ns3="81564390-d73e-4a66-843d-71cd5357285e" targetNamespace="http://schemas.microsoft.com/office/2006/metadata/properties" ma:root="true" ma:fieldsID="17c823f52cdff4deb0e05847c3aa5003" ns2:_="" ns3:_="">
    <xsd:import namespace="804dc4cd-ef2b-4e5c-96d8-e6e32376e6f6"/>
    <xsd:import namespace="81564390-d73e-4a66-843d-71cd535728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4dc4cd-ef2b-4e5c-96d8-e6e32376e6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9370d91-3805-45da-a301-33c5666320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564390-d73e-4a66-843d-71cd5357285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22b963b-d726-43f5-a1ce-3bcd675bad47}" ma:internalName="TaxCatchAll" ma:showField="CatchAllData" ma:web="81564390-d73e-4a66-843d-71cd535728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564390-d73e-4a66-843d-71cd5357285e" xsi:nil="true"/>
    <lcf76f155ced4ddcb4097134ff3c332f xmlns="804dc4cd-ef2b-4e5c-96d8-e6e32376e6f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A12BE4-2A64-409C-B012-3650183FB854}"/>
</file>

<file path=customXml/itemProps2.xml><?xml version="1.0" encoding="utf-8"?>
<ds:datastoreItem xmlns:ds="http://schemas.openxmlformats.org/officeDocument/2006/customXml" ds:itemID="{C4F6E90B-FFD2-4473-AB20-3B390E55533C}"/>
</file>

<file path=customXml/itemProps3.xml><?xml version="1.0" encoding="utf-8"?>
<ds:datastoreItem xmlns:ds="http://schemas.openxmlformats.org/officeDocument/2006/customXml" ds:itemID="{93901738-C05E-48C7-B622-72B090C82BBA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0x010100FA932CB359BA69489F6C79714204B00E</vt:lpwstr>
  </property>
</Properties>
</file>