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1D3B" w14:textId="5D574E77" w:rsidR="00E5655D" w:rsidRDefault="00E56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with a relatively simple regular expression for matching integers or floats</w:t>
      </w:r>
      <w:r w:rsidR="00D8515B">
        <w:rPr>
          <w:rFonts w:ascii="Times New Roman" w:hAnsi="Times New Roman" w:cs="Times New Roman"/>
        </w:rPr>
        <w:t xml:space="preserve"> (</w:t>
      </w:r>
      <w:r w:rsidR="00D8515B">
        <w:rPr>
          <w:rFonts w:ascii="Times New Roman" w:hAnsi="Times New Roman" w:cs="Times New Roman"/>
          <w:b/>
          <w:bCs/>
        </w:rPr>
        <w:t>fig. [x_1]</w:t>
      </w:r>
      <w:r w:rsidR="00D851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we can start to see the way the rx sublanguage operates. There is an evident distinction between </w:t>
      </w:r>
      <w:r w:rsidR="00D8515B">
        <w:rPr>
          <w:rFonts w:ascii="Times New Roman" w:hAnsi="Times New Roman" w:cs="Times New Roman"/>
        </w:rPr>
        <w:t>the atomic forms, characters, strings, and keywords, and the operators, like non</w:t>
      </w:r>
      <w:r w:rsidR="00095DDC">
        <w:rPr>
          <w:rFonts w:ascii="Times New Roman" w:hAnsi="Times New Roman" w:cs="Times New Roman"/>
        </w:rPr>
        <w:t xml:space="preserve"> </w:t>
      </w:r>
      <w:r w:rsidR="00D8515B">
        <w:rPr>
          <w:rFonts w:ascii="Times New Roman" w:hAnsi="Times New Roman" w:cs="Times New Roman"/>
        </w:rPr>
        <w:t>capturing groups, start and end markers and character ranges</w:t>
      </w:r>
      <w:r w:rsidR="00095DDC">
        <w:rPr>
          <w:rFonts w:ascii="Times New Roman" w:hAnsi="Times New Roman" w:cs="Times New Roman"/>
        </w:rPr>
        <w:t xml:space="preserve">. </w:t>
      </w:r>
      <w:r w:rsidR="003774DC">
        <w:rPr>
          <w:rFonts w:ascii="Times New Roman" w:hAnsi="Times New Roman" w:cs="Times New Roman"/>
        </w:rPr>
        <w:t>This expression shows mainly familiar operators for regular expression users, *, + [ - ], etc. are all one to one with their standard meanings, while now the verbose character range shortcut [[:digit:]] is just one simple keyword, digit.</w:t>
      </w:r>
      <w:r w:rsidR="00DD220F">
        <w:rPr>
          <w:rFonts w:ascii="Times New Roman" w:hAnsi="Times New Roman" w:cs="Times New Roman"/>
        </w:rPr>
        <w:t xml:space="preserve"> The names for these remain, however the representation has been simplified.</w:t>
      </w:r>
    </w:p>
    <w:p w14:paraId="47A8EF03" w14:textId="77777777" w:rsidR="00E5655D" w:rsidRDefault="00E5655D">
      <w:pPr>
        <w:rPr>
          <w:rFonts w:ascii="Times New Roman" w:hAnsi="Times New Roman" w:cs="Times New Roman"/>
        </w:rPr>
      </w:pPr>
    </w:p>
    <w:p w14:paraId="70FFCF6C" w14:textId="47CA1450" w:rsidR="00B840E1" w:rsidRDefault="00E56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7262B" wp14:editId="29E9DF10">
                <wp:simplePos x="0" y="0"/>
                <wp:positionH relativeFrom="column">
                  <wp:posOffset>-19455</wp:posOffset>
                </wp:positionH>
                <wp:positionV relativeFrom="paragraph">
                  <wp:posOffset>729574</wp:posOffset>
                </wp:positionV>
                <wp:extent cx="5885234" cy="398834"/>
                <wp:effectExtent l="0" t="0" r="7620" b="762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234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2FF46" w14:textId="74790152" w:rsidR="00E5655D" w:rsidRPr="00E5655D" w:rsidRDefault="00E565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6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"^((?:\\+[[:digit:]] ?)?(?:\\((?:[[:digit:]]{3}\\))|([[:digit:]]{3})) ?[[:digit:]]{3}(?:-)?[[:digit:]]{4})$"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726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5pt;margin-top:57.45pt;width:463.4pt;height: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" fillcolor="white [3201]" strokeweight=".5pt">
                <v:textbox>
                  <w:txbxContent>
                    <w:p w14:paraId="6A82FF46" w14:textId="74790152" w:rsidR="00E5655D" w:rsidRPr="00E5655D" w:rsidRDefault="00E565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6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"^((?:\\+[[:digit:]] ?)?(?:\\((?:[[:digit:]]{3}\\))|([[:digit:]]{3})) ?[[:digit:]]{3}(?:-)?[[:digit:]]{4})$"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440C" w:rsidRPr="001B440C">
        <w:rPr>
          <w:rFonts w:ascii="Times New Roman" w:hAnsi="Times New Roman" w:cs="Times New Roman"/>
        </w:rPr>
        <w:t xml:space="preserve">One of the </w:t>
      </w:r>
      <w:r w:rsidR="001B440C">
        <w:rPr>
          <w:rFonts w:ascii="Times New Roman" w:hAnsi="Times New Roman" w:cs="Times New Roman"/>
        </w:rPr>
        <w:t xml:space="preserve">primary goals of the project is </w:t>
      </w:r>
      <w:r w:rsidR="00E449E2">
        <w:rPr>
          <w:rFonts w:ascii="Times New Roman" w:hAnsi="Times New Roman" w:cs="Times New Roman"/>
        </w:rPr>
        <w:t>producing an intersection between</w:t>
      </w:r>
      <w:r w:rsidR="001B440C">
        <w:rPr>
          <w:rFonts w:ascii="Times New Roman" w:hAnsi="Times New Roman" w:cs="Times New Roman"/>
        </w:rPr>
        <w:t xml:space="preserve"> seamless integration of the Rhombus style </w:t>
      </w:r>
      <w:r w:rsidR="00E449E2">
        <w:rPr>
          <w:rFonts w:ascii="Times New Roman" w:hAnsi="Times New Roman" w:cs="Times New Roman"/>
        </w:rPr>
        <w:t xml:space="preserve">with the rx sublanguage and elevated readability, the start of this can be seen in the IP address example </w:t>
      </w:r>
      <w:r w:rsidR="00E449E2">
        <w:rPr>
          <w:rFonts w:ascii="Times New Roman" w:hAnsi="Times New Roman" w:cs="Times New Roman"/>
          <w:b/>
          <w:bCs/>
        </w:rPr>
        <w:t>fig. [x</w:t>
      </w:r>
      <w:r w:rsidR="00D8515B">
        <w:rPr>
          <w:rFonts w:ascii="Times New Roman" w:hAnsi="Times New Roman" w:cs="Times New Roman"/>
          <w:b/>
          <w:bCs/>
        </w:rPr>
        <w:t>_2</w:t>
      </w:r>
      <w:r w:rsidR="00E449E2">
        <w:rPr>
          <w:rFonts w:ascii="Times New Roman" w:hAnsi="Times New Roman" w:cs="Times New Roman"/>
          <w:b/>
          <w:bCs/>
        </w:rPr>
        <w:t>]</w:t>
      </w:r>
      <w:r w:rsidR="00E449E2">
        <w:rPr>
          <w:rFonts w:ascii="Times New Roman" w:hAnsi="Times New Roman" w:cs="Times New Roman"/>
        </w:rPr>
        <w:t>. A relatively simple regular expression</w:t>
      </w:r>
      <w:r>
        <w:rPr>
          <w:rFonts w:ascii="Times New Roman" w:hAnsi="Times New Roman" w:cs="Times New Roman"/>
        </w:rPr>
        <w:t xml:space="preserve">, the language provides a few upsides over its traditional, string-based representation: </w:t>
      </w:r>
    </w:p>
    <w:p w14:paraId="6615EE7B" w14:textId="69402E20" w:rsidR="00BB5006" w:rsidRPr="00E449E2" w:rsidRDefault="00BB5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Immediately obvious is the integration of both single and multi-line comments, this feature, inherent to Rhombus already, provides a powerful tool for readability and ease of use. In addition we get to see a further distinction between strings and operators here, traditionally + is a repeater meant to indicate 1 or more matches, however in this case when typing the string “+” </w:t>
      </w:r>
      <w:r w:rsidR="002556CB">
        <w:rPr>
          <w:rFonts w:ascii="Times New Roman" w:hAnsi="Times New Roman" w:cs="Times New Roman"/>
        </w:rPr>
        <w:t xml:space="preserve">matches exactly what is given, a +. </w:t>
      </w:r>
      <w:r w:rsidR="00E467FB">
        <w:rPr>
          <w:rFonts w:ascii="Times New Roman" w:hAnsi="Times New Roman" w:cs="Times New Roman"/>
        </w:rPr>
        <w:t>Rhombus’s macro extensibility guarantees this explicit distinction between string and operator.</w:t>
      </w:r>
    </w:p>
    <w:sectPr w:rsidR="00BB5006" w:rsidRPr="00E4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0C"/>
    <w:rsid w:val="00095DDC"/>
    <w:rsid w:val="001B440C"/>
    <w:rsid w:val="002556CB"/>
    <w:rsid w:val="003774DC"/>
    <w:rsid w:val="00491405"/>
    <w:rsid w:val="00860992"/>
    <w:rsid w:val="00B840E1"/>
    <w:rsid w:val="00BB5006"/>
    <w:rsid w:val="00D8515B"/>
    <w:rsid w:val="00DD220F"/>
    <w:rsid w:val="00E449E2"/>
    <w:rsid w:val="00E467FB"/>
    <w:rsid w:val="00E5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BCE3"/>
  <w15:chartTrackingRefBased/>
  <w15:docId w15:val="{81CA3946-0568-5444-B1F2-41D62274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CORADESCHI</dc:creator>
  <cp:keywords/>
  <dc:description/>
  <cp:lastModifiedBy>COOPER CORADESCHI</cp:lastModifiedBy>
  <cp:revision>7</cp:revision>
  <dcterms:created xsi:type="dcterms:W3CDTF">2024-07-11T22:57:00Z</dcterms:created>
  <dcterms:modified xsi:type="dcterms:W3CDTF">2024-07-12T01:59:00Z</dcterms:modified>
</cp:coreProperties>
</file>