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Arial" w:hAnsi="Arial"/>
          <w:b/>
          <w:color w:val="0F6CBD"/>
          <w:sz w:val="26"/>
        </w:rPr>
        <w:t>HR AGENT SIDECAR</w:t>
      </w:r>
    </w:p>
    <w:p>
      <w:pPr>
        <w:pStyle w:val="Title"/>
        <w:jc w:val="center"/>
      </w:pPr>
      <w:r>
        <w:t>Microsoft Entra App Registration Guide</w:t>
      </w:r>
    </w:p>
    <w:p>
      <w:pPr>
        <w:jc w:val="center"/>
      </w:pPr>
      <w:r>
        <w:rPr>
          <w:rFonts w:ascii="Arial" w:hAnsi="Arial"/>
          <w:color w:val="5B6573"/>
          <w:sz w:val="28"/>
        </w:rPr>
        <w:t>Delegated Copilot Studio access from the HR Management model-driven app</w:t>
      </w:r>
    </w:p>
    <w:p>
      <w:pPr>
        <w:jc w:val="center"/>
      </w:pPr>
      <w:r>
        <w:rPr>
          <w:rFonts w:ascii="Arial" w:hAnsi="Arial"/>
          <w:color w:val="5B6573"/>
          <w:sz w:val="19"/>
        </w:rPr>
        <w:t>Version 1.0  |  July 9, 2026  |  Administrator and developer procedure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Objective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Create a single-tenant browser client registration that lets the HR Management side pane call the published Copilot Studio agent on behalf of the signed-in Microsoft user. This preserves user-scoped SharePoint access and removes the need to treat a Direct Line token as user authentication.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Security outcome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The browser receives only delegated, short-lived access tokens. No client secret is created or embedded. Copilot Studio remains configured to Authenticate with Microsoft, and SharePoint continues to enforce the signed-in user's existing permissions.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Configuration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Required value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Registration name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HR Management App Guide Sidecar - Dev</w:t>
            </w:r>
          </w:p>
        </w:tc>
      </w:tr>
      <w:tr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Supported account type</w:t>
            </w:r>
          </w:p>
        </w:tc>
        <w:tc>
          <w:tcPr>
            <w:tcW w:type="dxa" w:w="669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Accounts in this organizational directory only (single tenant)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Platform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Single-page application (SPA)</w:t>
            </w:r>
          </w:p>
        </w:tc>
      </w:tr>
      <w:tr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SPA redirect URI</w:t>
            </w:r>
          </w:p>
        </w:tc>
        <w:tc>
          <w:tcPr>
            <w:tcW w:type="dxa" w:w="669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https://carremacodeapps.crm.dynamics.com/WebResources/maftagsc_/copilot/authRedirect.html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Delegated API permission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Power Platform API &gt; CopilotStudio &gt; CopilotStudio.Copilots.Invoke</w:t>
            </w:r>
          </w:p>
        </w:tc>
      </w:tr>
      <w:tr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Runtime scope</w:t>
            </w:r>
          </w:p>
        </w:tc>
        <w:tc>
          <w:tcPr>
            <w:tcW w:type="dxa" w:w="669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https://api.powerplatform.com/CopilotStudio.Copilots.Invoke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Environment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f9b87f8b-0abf-e629-affb-b13195d1ed14</w:t>
            </w:r>
          </w:p>
        </w:tc>
      </w:tr>
      <w:tr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Agent schema name</w:t>
            </w:r>
          </w:p>
        </w:tc>
        <w:tc>
          <w:tcPr>
            <w:tcW w:type="dxa" w:w="669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cr0b1_HRMgmtClassic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Application (client)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Record after registration: __________________________________</w:t>
            </w:r>
          </w:p>
        </w:tc>
      </w:tr>
      <w:tr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Directory (tenant) ID</w:t>
            </w:r>
          </w:p>
        </w:tc>
        <w:tc>
          <w:tcPr>
            <w:tcW w:type="dxa" w:w="669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Record after registration: 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2. Prerequisites</w:t>
      </w:r>
    </w:p>
    <w:p>
      <w:pPr>
        <w:pStyle w:val="ListBullet"/>
      </w:pPr>
      <w:r>
        <w:t>A Microsoft Entra account permitted to create app registrations.</w:t>
      </w:r>
    </w:p>
    <w:p>
      <w:pPr>
        <w:pStyle w:val="ListBullet"/>
      </w:pPr>
      <w:r>
        <w:t>A tenant administrator available to grant tenant-wide consent if your role cannot do so.</w:t>
      </w:r>
    </w:p>
    <w:p>
      <w:pPr>
        <w:pStyle w:val="ListBullet"/>
      </w:pPr>
      <w:r>
        <w:t>Access to the published HR Management App Guide agent in Copilot Studio.</w:t>
      </w:r>
    </w:p>
    <w:p>
      <w:pPr>
        <w:pStyle w:val="ListBullet"/>
      </w:pPr>
      <w:r>
        <w:t>The target Dataverse organization URL and the agent metadata values shown above.</w:t>
      </w:r>
    </w:p>
    <w:p>
      <w:pPr>
        <w:pStyle w:val="Heading1"/>
      </w:pPr>
      <w:r>
        <w:t>3. Registration procedure</w:t>
      </w:r>
    </w:p>
    <w:p>
      <w:pPr>
        <w:pStyle w:val="Heading2"/>
      </w:pPr>
      <w:r>
        <w:t>1. Open Microsoft Entra admin center</w:t>
      </w:r>
    </w:p>
    <w:p>
      <w:pPr>
        <w:pStyle w:val="ListNumber"/>
      </w:pPr>
      <w:r>
        <w:t>Go to https://entra.microsoft.com and sign in.</w:t>
      </w:r>
    </w:p>
    <w:p>
      <w:pPr>
        <w:pStyle w:val="ListNumber"/>
      </w:pPr>
      <w:r>
        <w:t>Confirm the correct tenant is selected.</w:t>
      </w:r>
    </w:p>
    <w:p>
      <w:pPr>
        <w:pStyle w:val="ListNumber"/>
      </w:pPr>
      <w:r>
        <w:t>Navigate to Identity &gt; Applications &gt; App registrations.</w:t>
      </w:r>
    </w:p>
    <w:p>
      <w:pPr>
        <w:pStyle w:val="ListNumber"/>
      </w:pPr>
      <w:r>
        <w:t>Select New registration.</w:t>
      </w:r>
    </w:p>
    <w:p>
      <w:pPr>
        <w:pStyle w:val="Heading2"/>
      </w:pPr>
      <w:r>
        <w:t>2. Register the browser client</w:t>
      </w:r>
    </w:p>
    <w:p>
      <w:pPr>
        <w:pStyle w:val="ListNumber"/>
      </w:pPr>
      <w:r>
        <w:t>Enter the name HR Management App Guide Sidecar - Dev.</w:t>
      </w:r>
    </w:p>
    <w:p>
      <w:pPr>
        <w:pStyle w:val="ListNumber"/>
      </w:pPr>
      <w:r>
        <w:t>Select Accounts in this organizational directory only (single tenant).</w:t>
      </w:r>
    </w:p>
    <w:p>
      <w:pPr>
        <w:pStyle w:val="ListNumber"/>
      </w:pPr>
      <w:r>
        <w:t>Under Redirect URI, select Single-page application (SPA).</w:t>
      </w:r>
    </w:p>
    <w:p>
      <w:pPr>
        <w:pStyle w:val="ListNumber"/>
      </w:pPr>
      <w:r>
        <w:t>Enter https://carremacodeapps.crm.dynamics.com/WebResources/maftagsc_/copilot/authRedirect.html exactly, then select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Why SPA?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The side pane is browser-hosted. SPA registration enables authorization-code flow with PKCE. Do not register this client as a confidential Web application.</w:t>
            </w:r>
          </w:p>
        </w:tc>
      </w:tr>
    </w:tbl>
    <w:p>
      <w:pPr>
        <w:spacing w:after="0"/>
      </w:pPr>
    </w:p>
    <w:p>
      <w:pPr>
        <w:pStyle w:val="Heading2"/>
      </w:pPr>
      <w:r>
        <w:t>3. Record non-secret identifiers</w:t>
      </w:r>
    </w:p>
    <w:p>
      <w:pPr>
        <w:pStyle w:val="ListNumber"/>
      </w:pPr>
      <w:r>
        <w:t>On Overview, copy the Application (client) ID into the worksheet.</w:t>
      </w:r>
    </w:p>
    <w:p>
      <w:pPr>
        <w:pStyle w:val="ListNumber"/>
      </w:pPr>
      <w:r>
        <w:t>Copy the Directory (tenant) ID into the worksheet.</w:t>
      </w:r>
    </w:p>
    <w:p>
      <w:pPr>
        <w:pStyle w:val="ListNumber"/>
      </w:pPr>
      <w:r>
        <w:t>Treat both as configuration identifiers, not passwords. Never substitute the Copilot Studio Agent App ID for this client ID.</w:t>
      </w:r>
    </w:p>
    <w:p>
      <w:pPr>
        <w:pStyle w:val="Heading2"/>
      </w:pPr>
      <w:r>
        <w:t>4. Verify authentication settings</w:t>
      </w:r>
    </w:p>
    <w:p>
      <w:pPr>
        <w:pStyle w:val="ListNumber"/>
      </w:pPr>
      <w:r>
        <w:t>Open Manage &gt; Authentication.</w:t>
      </w:r>
    </w:p>
    <w:p>
      <w:pPr>
        <w:pStyle w:val="ListNumber"/>
      </w:pPr>
      <w:r>
        <w:t>Confirm a Single-page application platform exists with https://carremacodeapps.crm.dynamics.com/WebResources/maftagsc_/copilot/authRedirect.html.</w:t>
      </w:r>
    </w:p>
    <w:p>
      <w:pPr>
        <w:pStyle w:val="ListNumber"/>
      </w:pPr>
      <w:r>
        <w:t>Leave Access tokens and ID tokens under Implicit grant and hybrid flows cleared.</w:t>
      </w:r>
    </w:p>
    <w:p>
      <w:pPr>
        <w:pStyle w:val="ListNumber"/>
      </w:pPr>
      <w:r>
        <w:t>Under Advanced settings, set Allow public client flows to Yes, as required by the Microsoft reference architecture.</w:t>
      </w:r>
    </w:p>
    <w:p>
      <w:pPr>
        <w:pStyle w:val="ListNumber"/>
      </w:pPr>
      <w:r>
        <w:t>Select Save.</w:t>
      </w:r>
    </w:p>
    <w:p>
      <w:pPr>
        <w:pStyle w:val="Heading2"/>
      </w:pPr>
      <w:r>
        <w:t>5. Add delegated Copilot Studio permission</w:t>
      </w:r>
    </w:p>
    <w:p>
      <w:pPr>
        <w:pStyle w:val="ListNumber"/>
      </w:pPr>
      <w:r>
        <w:t>Open Manage &gt; API permissions and select Add a permission.</w:t>
      </w:r>
    </w:p>
    <w:p>
      <w:pPr>
        <w:pStyle w:val="ListNumber"/>
      </w:pPr>
      <w:r>
        <w:t>Select APIs my organization uses and search for Power Platform API.</w:t>
      </w:r>
    </w:p>
    <w:p>
      <w:pPr>
        <w:pStyle w:val="ListNumber"/>
      </w:pPr>
      <w:r>
        <w:t>Select Delegated permissions.</w:t>
      </w:r>
    </w:p>
    <w:p>
      <w:pPr>
        <w:pStyle w:val="ListNumber"/>
      </w:pPr>
      <w:r>
        <w:t>Expand CopilotStudio and select CopilotStudio.Copilots.Invoke.</w:t>
      </w:r>
    </w:p>
    <w:p>
      <w:pPr>
        <w:pStyle w:val="ListNumber"/>
      </w:pPr>
      <w:r>
        <w:t>Select Add permissions.</w:t>
      </w:r>
    </w:p>
    <w:p>
      <w:pPr>
        <w:pStyle w:val="Heading2"/>
      </w:pPr>
      <w:r>
        <w:t>6. Grant administrator consent</w:t>
      </w:r>
    </w:p>
    <w:p>
      <w:pPr>
        <w:pStyle w:val="ListNumber"/>
      </w:pPr>
      <w:r>
        <w:t>On API permissions, select Grant admin consent for the tenant.</w:t>
      </w:r>
    </w:p>
    <w:p>
      <w:pPr>
        <w:pStyle w:val="ListNumber"/>
      </w:pPr>
      <w:r>
        <w:t>Confirm the prompt.</w:t>
      </w:r>
    </w:p>
    <w:p>
      <w:pPr>
        <w:pStyle w:val="ListNumber"/>
      </w:pPr>
      <w:r>
        <w:t>Verify the permission is Delegated and its status is Granted for the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7365D"/>
                <w:sz w:val="21"/>
              </w:rPr>
              <w:t>Do not create a client secret</w:t>
            </w:r>
          </w:p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 browser cannot safely keep a client secret. The client uses delegated authentication, PKCE, and short-lived access tokens. Certificates &amp; secrets should remain empty for this registration.</w:t>
            </w:r>
          </w:p>
        </w:tc>
      </w:tr>
    </w:tbl>
    <w:p>
      <w:pPr>
        <w:spacing w:after="0"/>
      </w:pPr>
    </w:p>
    <w:p>
      <w:pPr>
        <w:pStyle w:val="Heading2"/>
      </w:pPr>
      <w:r>
        <w:t>7. Verify the Copilot Studio agent</w:t>
      </w:r>
    </w:p>
    <w:p>
      <w:pPr>
        <w:pStyle w:val="ListNumber"/>
      </w:pPr>
      <w:r>
        <w:t>Open HR Management App Guide in Copilot Studio.</w:t>
      </w:r>
    </w:p>
    <w:p>
      <w:pPr>
        <w:pStyle w:val="ListNumber"/>
      </w:pPr>
      <w:r>
        <w:t>Under Settings &gt; Security &gt; Authentication, keep Authenticate with Microsoft selected.</w:t>
      </w:r>
    </w:p>
    <w:p>
      <w:pPr>
        <w:pStyle w:val="ListNumber"/>
      </w:pPr>
      <w:r>
        <w:t>Under Settings &gt; Advanced &gt; Metadata, confirm the Environment ID and Schema name match the worksheet.</w:t>
      </w:r>
    </w:p>
    <w:p>
      <w:pPr>
        <w:pStyle w:val="ListNumber"/>
      </w:pPr>
      <w:r>
        <w:t>From the agent overview, share chat access with the intended HR users or an Entra security group containing the test user.</w:t>
      </w:r>
    </w:p>
    <w:p>
      <w:pPr>
        <w:pStyle w:val="ListNumber"/>
      </w:pPr>
      <w:r>
        <w:t>Publish the agent if its configuration changed.</w:t>
      </w:r>
    </w:p>
    <w:p>
      <w:pPr>
        <w:pStyle w:val="Heading1"/>
      </w:pPr>
      <w:r>
        <w:t>4. What the four values are used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97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Runtime use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Secret?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Application (client) ID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Identifies the browser client when MSAL requests a delegated Power Platform API token.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Directory (tenant) ID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Builds the tenant-specific Microsoft identity authority and keeps sign-in single-tenant.</w:t>
            </w:r>
          </w:p>
        </w:tc>
        <w:tc>
          <w:tcPr>
            <w:tcW w:type="dxa" w:w="108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Environment ID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Tells CopilotStudioClient which Power Platform environment hosts the agent.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  <w:tr>
        <w:tc>
          <w:tcPr>
            <w:tcW w:type="dxa" w:w="288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Agent schema name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Identifies the published agent supplied as agentIdentifier to CopilotStudioClient.</w:t>
            </w:r>
          </w:p>
        </w:tc>
        <w:tc>
          <w:tcPr>
            <w:tcW w:type="dxa" w:w="108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</w:pPr>
      <w:r>
        <w:t>5. Developer handoff</w:t>
      </w:r>
    </w:p>
    <w:p>
      <w:r>
        <w:t>Provide the developer these four non-secret values:</w:t>
      </w:r>
    </w:p>
    <w:p>
      <w:pPr>
        <w:pStyle w:val="ListBullet"/>
      </w:pPr>
      <w:r>
        <w:t>Application (client) ID from the new registration</w:t>
      </w:r>
    </w:p>
    <w:p>
      <w:pPr>
        <w:pStyle w:val="ListBullet"/>
      </w:pPr>
      <w:r>
        <w:t>Directory (tenant) ID from the new registration</w:t>
      </w:r>
    </w:p>
    <w:p>
      <w:pPr>
        <w:pStyle w:val="ListBullet"/>
      </w:pPr>
      <w:r>
        <w:t>Environment ID: f9b87f8b-0abf-e629-affb-b13195d1ed14</w:t>
      </w:r>
    </w:p>
    <w:p>
      <w:pPr>
        <w:pStyle w:val="ListBullet"/>
      </w:pPr>
      <w:r>
        <w:t>Agent schema name: cr0b1_HRMgmtClassic</w:t>
      </w:r>
    </w:p>
    <w:p>
      <w:r>
        <w:t>The implementation uses them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after="20"/>
            </w:pPr>
            <w:r/>
            <w:r>
              <w:rPr>
                <w:rFonts w:ascii="Courier New" w:hAnsi="Courier New"/>
                <w:sz w:val="17"/>
              </w:rPr>
              <w:t>MSAL clientId             = &lt;Application (client) ID&gt;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MSAL authority            = https://login.microsoftonline.com/&lt;Directory (tenant) ID&gt;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MSAL redirectUri          = https://carremacodeapps.crm.dynamics.com/WebResources/maftagsc_/copilot/authRedirect.html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Requested delegated scope = https://api.powerplatform.com/CopilotStudio.Copilots.Invoke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Agents SDK environmentId  = f9b87f8b-0abf-e629-affb-b13195d1ed14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Agents SDK agentIdentifier= cr0b1_HRMgmtClassic</w:t>
            </w:r>
          </w:p>
        </w:tc>
      </w:tr>
    </w:tbl>
    <w:p>
      <w:pPr>
        <w:pStyle w:val="Heading1"/>
      </w:pPr>
      <w:r>
        <w:t>6. Validation checklist</w:t>
      </w:r>
    </w:p>
    <w:p>
      <w:r>
        <w:t>☐ The app registration is single tenant.</w:t>
      </w:r>
    </w:p>
    <w:p>
      <w:r>
        <w:t>☐ The redirect URI is registered under SPA and exactly matches the dedicated Dataverse authentication redirect web resource.</w:t>
      </w:r>
    </w:p>
    <w:p>
      <w:r>
        <w:t>☐ CopilotStudio.Copilots.Invoke is a delegated permission and tenant consent is granted.</w:t>
      </w:r>
    </w:p>
    <w:p>
      <w:r>
        <w:t>☐ No client secret exists for the browser client.</w:t>
      </w:r>
    </w:p>
    <w:p>
      <w:r>
        <w:t>☐ The agent remains set to Authenticate with Microsoft and is published.</w:t>
      </w:r>
    </w:p>
    <w:p>
      <w:r>
        <w:t>☐ The test user has permission to chat with the agent.</w:t>
      </w:r>
    </w:p>
    <w:p>
      <w:r>
        <w:t>☐ The test user has access to the intended SharePoint knowledge files.</w:t>
      </w:r>
    </w:p>
    <w:p>
      <w:r>
        <w:t>☐ First use may show a consent or sign-in popup; subsequent token acquisition should normally be silent.</w:t>
      </w:r>
    </w:p>
    <w:p>
      <w:r>
        <w:t>☐ A user without SharePoint access does not receive protected SharePoint content.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9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AADSTS redirect URI mismatch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The exact runtime redirect URI is not registered as SPA.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Compare scheme, hostname, path, and trailing slash; use the worksheet value exactly.</w:t>
            </w:r>
          </w:p>
        </w:tc>
      </w:tr>
      <w:tr>
        <w:tc>
          <w:tcPr>
            <w:tcW w:type="dxa" w:w="2952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Consent required or permission missing</w:t>
            </w:r>
          </w:p>
        </w:tc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Delegated permission lacks administrator consent.</w:t>
            </w:r>
          </w:p>
        </w:tc>
        <w:tc>
          <w:tcPr>
            <w:tcW w:type="dxa" w:w="3744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Grant tenant consent and verify the permission status.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No account available for silent token acquisition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The browser client has no cached account.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Use interactive popup sign-in once, then retry silent acquisition.</w:t>
            </w:r>
          </w:p>
        </w:tc>
      </w:tr>
      <w:tr>
        <w:tc>
          <w:tcPr>
            <w:tcW w:type="dxa" w:w="2952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Agent invocation returns forbidden</w:t>
            </w:r>
          </w:p>
        </w:tc>
        <w:tc>
          <w:tcPr>
            <w:tcW w:type="dxa" w:w="3240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Agent is not shared with the user or the wrong tenant/client is used.</w:t>
            </w:r>
          </w:p>
        </w:tc>
        <w:tc>
          <w:tcPr>
            <w:tcW w:type="dxa" w:w="3744"/>
            <w:vAlign w:val="center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Verify sharing, tenant ID, client ID, and published agent metadata.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SharePoint answer is unavailable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The user lacks SharePoint access, the source is restricted, or agent configuration is unpublished.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Verify the user's direct SharePoint access and republish the agent if needed.</w:t>
            </w:r>
          </w:p>
        </w:tc>
      </w:tr>
    </w:tbl>
    <w:p>
      <w:pPr>
        <w:spacing w:after="0"/>
      </w:pPr>
    </w:p>
    <w:p>
      <w:pPr>
        <w:pStyle w:val="Heading1"/>
      </w:pPr>
      <w:r>
        <w:t>8. Official references</w:t>
      </w:r>
    </w:p>
    <w:p>
      <w:pPr>
        <w:pStyle w:val="ListBullet"/>
      </w:pPr>
      <w:hyperlink r:id="rId10">
        <w:r>
          <w:rPr>
            <w:color w:val="0F6CBD"/>
            <w:u w:val="single"/>
          </w:rPr>
          <w:t>Microsoft model-driven app and Copilot Studio reference architecture</w:t>
        </w:r>
      </w:hyperlink>
    </w:p>
    <w:p>
      <w:pPr>
        <w:pStyle w:val="ListBullet"/>
      </w:pPr>
      <w:hyperlink r:id="rId11">
        <w:r>
          <w:rPr>
            <w:color w:val="0F6CBD"/>
            <w:u w:val="single"/>
          </w:rPr>
          <w:t>Configure user authentication in Copilot Studio</w:t>
        </w:r>
      </w:hyperlink>
    </w:p>
    <w:p>
      <w:pPr>
        <w:pStyle w:val="ListBullet"/>
      </w:pPr>
      <w:hyperlink r:id="rId12">
        <w:r>
          <w:rPr>
            <w:color w:val="0F6CBD"/>
            <w:u w:val="single"/>
          </w:rPr>
          <w:t>Add SharePoint as a knowledge source</w:t>
        </w:r>
      </w:hyperlink>
    </w:p>
    <w:p>
      <w:pPr>
        <w:pStyle w:val="ListBullet"/>
      </w:pPr>
      <w:hyperlink r:id="rId13">
        <w:r>
          <w:rPr>
            <w:color w:val="0F6CBD"/>
            <w:u w:val="single"/>
          </w:rPr>
          <w:t>Integrate with web or native apps using Microsoft 365 Agents SDK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>HR Agent Sidecar  |  Entra app registration guide  | 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6C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dynamics365/guidance/reference-architectures/custom-copilot-agent-dynamics-365-power-apps" TargetMode="External"/><Relationship Id="rId11" Type="http://schemas.openxmlformats.org/officeDocument/2006/relationships/hyperlink" Target="https://learn.microsoft.com/microsoft-copilot-studio/configuration-end-user-authentication" TargetMode="External"/><Relationship Id="rId12" Type="http://schemas.openxmlformats.org/officeDocument/2006/relationships/hyperlink" Target="https://learn.microsoft.com/microsoft-copilot-studio/knowledge-add-sharepoint" TargetMode="External"/><Relationship Id="rId13" Type="http://schemas.openxmlformats.org/officeDocument/2006/relationships/hyperlink" Target="https://learn.microsoft.com/microsoft-copilot-studio/publication-integrate-web-or-native-app-m365-agents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App Guide — Microsoft Entra App Registration</dc:title>
  <dc:subject>Delegated authentication setup for a Copilot Studio agent in a model-driven app</dc:subject>
  <dc:creator>HR Agent Sidecar project team</dc:creator>
  <cp:keywords/>
  <dc:description>Generated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