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Client Expense and Reimbursement Operational Guideline</w:t>
      </w:r>
    </w:p>
    <w:p>
      <w:pPr/>
      <w:r>
        <w:rPr>
          <w:rFonts w:ascii="Helvetica" w:hAnsi="Helvetica" w:cs="Helvetica"/>
          <w:sz w:val="24"/>
          <w:sz-cs w:val="24"/>
        </w:rPr>
        <w:t xml:space="preserve">Operational Guidelines for Client-Related Expenses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Purpose</w:t>
      </w:r>
    </w:p>
    <w:p>
      <w:pPr/>
      <w:r>
        <w:rPr>
          <w:rFonts w:ascii="Helvetica" w:hAnsi="Helvetica" w:cs="Helvetica"/>
          <w:sz w:val="24"/>
          <w:sz-cs w:val="24"/>
        </w:rPr>
        <w:t xml:space="preserve">This policy outlines the procedures and requirements for managing client-related expenses and staff reimbursements to ensure financial accountability and appropriate use of organizational funds.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2. Client Expense Guidelines</w:t>
      </w:r>
    </w:p>
    <w:p>
      <w:pPr/>
      <w:r>
        <w:rPr>
          <w:rFonts w:ascii="Helvetica" w:hAnsi="Helvetica" w:cs="Helvetica"/>
          <w:sz w:val="24"/>
          <w:sz-cs w:val="24"/>
        </w:rPr>
        <w:t xml:space="preserve">2.1 Permitted Expenses</w:t>
      </w:r>
    </w:p>
    <w:p>
      <w:pPr/>
      <w:r>
        <w:rPr>
          <w:rFonts w:ascii="Helvetica" w:hAnsi="Helvetica" w:cs="Helvetica"/>
          <w:sz w:val="24"/>
          <w:sz-cs w:val="24"/>
        </w:rPr>
        <w:t xml:space="preserve">- Expenses only permitted for clients under 18 years</w:t>
      </w:r>
    </w:p>
    <w:p>
      <w:pPr/>
      <w:r>
        <w:rPr>
          <w:rFonts w:ascii="Helvetica" w:hAnsi="Helvetica" w:cs="Helvetica"/>
          <w:sz w:val="24"/>
          <w:sz-cs w:val="24"/>
        </w:rPr>
        <w:t xml:space="preserve">- Reasonable food and beverage items only:</w:t>
      </w:r>
    </w:p>
    <w:p>
      <w:pPr/>
      <w:r>
        <w:rPr>
          <w:rFonts w:ascii="Helvetica" w:hAnsi="Helvetica" w:cs="Helvetica"/>
          <w:sz w:val="24"/>
          <w:sz-cs w:val="24"/>
        </w:rPr>
        <w:t xml:space="preserve">  - Basic café items (e.g., sandwiches, hot drinks)</w:t>
      </w:r>
    </w:p>
    <w:p>
      <w:pPr/>
      <w:r>
        <w:rPr>
          <w:rFonts w:ascii="Helvetica" w:hAnsi="Helvetica" w:cs="Helvetica"/>
          <w:sz w:val="24"/>
          <w:sz-cs w:val="24"/>
        </w:rPr>
        <w:t xml:space="preserve">  - Non-alcoholic beverages</w:t>
      </w:r>
    </w:p>
    <w:p>
      <w:pPr/>
      <w:r>
        <w:rPr>
          <w:rFonts w:ascii="Helvetica" w:hAnsi="Helvetica" w:cs="Helvetica"/>
          <w:sz w:val="24"/>
          <w:sz-cs w:val="24"/>
        </w:rPr>
        <w:t xml:space="preserve">  - Light snacks</w:t>
      </w:r>
    </w:p>
    <w:p>
      <w:pPr/>
      <w:r>
        <w:rPr>
          <w:rFonts w:ascii="Helvetica" w:hAnsi="Helvetica" w:cs="Helvetica"/>
          <w:sz w:val="24"/>
          <w:sz-cs w:val="24"/>
        </w:rPr>
        <w:t xml:space="preserve">  - Maximum $20 per client per interaction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Must be directly related to service delivery or outreach work</w:t>
      </w:r>
    </w:p>
    <w:p>
      <w:pPr/>
      <w:r>
        <w:rPr>
          <w:rFonts w:ascii="Helvetica" w:hAnsi="Helvetica" w:cs="Helvetica"/>
          <w:sz w:val="24"/>
          <w:sz-cs w:val="24"/>
        </w:rPr>
        <w:t xml:space="preserve">- Must occur during active client engagement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2.2 Prohibited Expenses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expenses for adult clients or parents/guardians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alcohol or tobacco products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gift cards or cash alternatives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personal items or clothing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entertainment expenses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transportation costs unless pre-approved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purchases for client's family members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3. Documentation Requirements</w:t>
      </w:r>
    </w:p>
    <w:p>
      <w:pPr/>
      <w:r>
        <w:rPr>
          <w:rFonts w:ascii="Helvetica" w:hAnsi="Helvetica" w:cs="Helvetica"/>
          <w:sz w:val="24"/>
          <w:sz-cs w:val="24"/>
        </w:rPr>
        <w:t xml:space="preserve">3.1 Receipt Management</w:t>
      </w:r>
    </w:p>
    <w:p>
      <w:pPr/>
      <w:r>
        <w:rPr>
          <w:rFonts w:ascii="Helvetica" w:hAnsi="Helvetica" w:cs="Helvetica"/>
          <w:sz w:val="24"/>
          <w:sz-cs w:val="24"/>
        </w:rPr>
        <w:t xml:space="preserve">- Original receipts required for all expenses</w:t>
      </w:r>
    </w:p>
    <w:p>
      <w:pPr/>
      <w:r>
        <w:rPr>
          <w:rFonts w:ascii="Helvetica" w:hAnsi="Helvetica" w:cs="Helvetica"/>
          <w:sz w:val="24"/>
          <w:sz-cs w:val="24"/>
        </w:rPr>
        <w:t xml:space="preserve">- Receipts must clearly show:</w:t>
      </w:r>
    </w:p>
    <w:p>
      <w:pPr/>
      <w:r>
        <w:rPr>
          <w:rFonts w:ascii="Helvetica" w:hAnsi="Helvetica" w:cs="Helvetica"/>
          <w:sz w:val="24"/>
          <w:sz-cs w:val="24"/>
        </w:rPr>
        <w:t xml:space="preserve">  - Date of purchase</w:t>
      </w:r>
    </w:p>
    <w:p>
      <w:pPr/>
      <w:r>
        <w:rPr>
          <w:rFonts w:ascii="Helvetica" w:hAnsi="Helvetica" w:cs="Helvetica"/>
          <w:sz w:val="24"/>
          <w:sz-cs w:val="24"/>
        </w:rPr>
        <w:t xml:space="preserve">  - Items purchased</w:t>
      </w:r>
    </w:p>
    <w:p>
      <w:pPr/>
      <w:r>
        <w:rPr>
          <w:rFonts w:ascii="Helvetica" w:hAnsi="Helvetica" w:cs="Helvetica"/>
          <w:sz w:val="24"/>
          <w:sz-cs w:val="24"/>
        </w:rPr>
        <w:t xml:space="preserve">  - Total amount</w:t>
      </w:r>
    </w:p>
    <w:p>
      <w:pPr/>
      <w:r>
        <w:rPr>
          <w:rFonts w:ascii="Helvetica" w:hAnsi="Helvetica" w:cs="Helvetica"/>
          <w:sz w:val="24"/>
          <w:sz-cs w:val="24"/>
        </w:rPr>
        <w:t xml:space="preserve">  - Vendor details</w:t>
      </w:r>
    </w:p>
    <w:p>
      <w:pPr/>
      <w:r>
        <w:rPr>
          <w:rFonts w:ascii="Helvetica" w:hAnsi="Helvetica" w:cs="Helvetica"/>
          <w:sz w:val="24"/>
          <w:sz-cs w:val="24"/>
        </w:rPr>
        <w:t xml:space="preserve">- Digital copies of receipts to be stored</w:t>
      </w:r>
    </w:p>
    <w:p>
      <w:pPr/>
      <w:r>
        <w:rPr>
          <w:rFonts w:ascii="Helvetica" w:hAnsi="Helvetica" w:cs="Helvetica"/>
          <w:sz w:val="24"/>
          <w:sz-cs w:val="24"/>
        </w:rPr>
        <w:t xml:space="preserve">- Receipts must be submitted within 5 business days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3.2 Case Notes</w:t>
      </w:r>
    </w:p>
    <w:p>
      <w:pPr/>
      <w:r>
        <w:rPr>
          <w:rFonts w:ascii="Helvetica" w:hAnsi="Helvetica" w:cs="Helvetica"/>
          <w:sz w:val="24"/>
          <w:sz-cs w:val="24"/>
        </w:rPr>
        <w:t xml:space="preserve">- All expenses must be documented in client case notes</w:t>
      </w:r>
    </w:p>
    <w:p>
      <w:pPr/>
      <w:r>
        <w:rPr>
          <w:rFonts w:ascii="Helvetica" w:hAnsi="Helvetica" w:cs="Helvetica"/>
          <w:sz w:val="24"/>
          <w:sz-cs w:val="24"/>
        </w:rPr>
        <w:t xml:space="preserve">- Notes must include:</w:t>
      </w:r>
    </w:p>
    <w:p>
      <w:pPr/>
      <w:r>
        <w:rPr>
          <w:rFonts w:ascii="Helvetica" w:hAnsi="Helvetica" w:cs="Helvetica"/>
          <w:sz w:val="24"/>
          <w:sz-cs w:val="24"/>
        </w:rPr>
        <w:t xml:space="preserve">  - Purpose of expense</w:t>
      </w:r>
    </w:p>
    <w:p>
      <w:pPr/>
      <w:r>
        <w:rPr>
          <w:rFonts w:ascii="Helvetica" w:hAnsi="Helvetica" w:cs="Helvetica"/>
          <w:sz w:val="24"/>
          <w:sz-cs w:val="24"/>
        </w:rPr>
        <w:t xml:space="preserve">  - Service context</w:t>
      </w:r>
    </w:p>
    <w:p>
      <w:pPr/>
      <w:r>
        <w:rPr>
          <w:rFonts w:ascii="Helvetica" w:hAnsi="Helvetica" w:cs="Helvetica"/>
          <w:sz w:val="24"/>
          <w:sz-cs w:val="24"/>
        </w:rPr>
        <w:t xml:space="preserve">  - Client's presence</w:t>
      </w:r>
    </w:p>
    <w:p>
      <w:pPr/>
      <w:r>
        <w:rPr>
          <w:rFonts w:ascii="Helvetica" w:hAnsi="Helvetica" w:cs="Helvetica"/>
          <w:sz w:val="24"/>
          <w:sz-cs w:val="24"/>
        </w:rPr>
        <w:t xml:space="preserve">  - Therapeutic/engagement benefit</w:t>
      </w:r>
    </w:p>
    <w:p>
      <w:pPr/>
      <w:r>
        <w:rPr>
          <w:rFonts w:ascii="Helvetica" w:hAnsi="Helvetica" w:cs="Helvetica"/>
          <w:sz w:val="24"/>
          <w:sz-cs w:val="24"/>
        </w:rPr>
        <w:t xml:space="preserve">  - Duration of interaction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- Location and setting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4. Reimbursement Process</w:t>
      </w:r>
    </w:p>
    <w:p>
      <w:pPr/>
      <w:r>
        <w:rPr>
          <w:rFonts w:ascii="Helvetica" w:hAnsi="Helvetica" w:cs="Helvetica"/>
          <w:sz w:val="24"/>
          <w:sz-cs w:val="24"/>
        </w:rPr>
        <w:t xml:space="preserve">4.1 Petty Cash</w:t>
      </w:r>
    </w:p>
    <w:p>
      <w:pPr/>
      <w:r>
        <w:rPr>
          <w:rFonts w:ascii="Helvetica" w:hAnsi="Helvetica" w:cs="Helvetica"/>
          <w:sz w:val="24"/>
          <w:sz-cs w:val="24"/>
        </w:rPr>
        <w:t xml:space="preserve">- Expenses under $50 via petty cash</w:t>
      </w:r>
    </w:p>
    <w:p>
      <w:pPr/>
      <w:r>
        <w:rPr>
          <w:rFonts w:ascii="Helvetica" w:hAnsi="Helvetica" w:cs="Helvetica"/>
          <w:sz w:val="24"/>
          <w:sz-cs w:val="24"/>
        </w:rPr>
        <w:t xml:space="preserve">- Record in petty_cash_2025.xls</w:t>
      </w:r>
    </w:p>
    <w:p>
      <w:pPr/>
      <w:r>
        <w:rPr>
          <w:rFonts w:ascii="Helvetica" w:hAnsi="Helvetica" w:cs="Helvetica"/>
          <w:sz w:val="24"/>
          <w:sz-cs w:val="24"/>
        </w:rPr>
        <w:t xml:space="preserve">- Requires supervisor approval</w:t>
      </w:r>
    </w:p>
    <w:p>
      <w:pPr/>
      <w:r>
        <w:rPr>
          <w:rFonts w:ascii="Helvetica" w:hAnsi="Helvetica" w:cs="Helvetica"/>
          <w:sz w:val="24"/>
          <w:sz-cs w:val="24"/>
        </w:rPr>
        <w:t xml:space="preserve">- Must provide original receipt</w:t>
      </w:r>
    </w:p>
    <w:p>
      <w:pPr/>
      <w:r>
        <w:rPr>
          <w:rFonts w:ascii="Helvetica" w:hAnsi="Helvetica" w:cs="Helvetica"/>
          <w:sz w:val="24"/>
          <w:sz-cs w:val="24"/>
        </w:rPr>
        <w:t xml:space="preserve">- Sign petty cash voucher</w:t>
      </w:r>
    </w:p>
    <w:p>
      <w:pPr/>
      <w:r>
        <w:rPr>
          <w:rFonts w:ascii="Helvetica" w:hAnsi="Helvetica" w:cs="Helvetica"/>
          <w:sz w:val="24"/>
          <w:sz-cs w:val="24"/>
        </w:rPr>
        <w:t xml:space="preserve">- Return any change immediately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4.2 Bank Transfer</w:t>
      </w:r>
    </w:p>
    <w:p>
      <w:pPr/>
      <w:r>
        <w:rPr>
          <w:rFonts w:ascii="Helvetica" w:hAnsi="Helvetica" w:cs="Helvetica"/>
          <w:sz w:val="24"/>
          <w:sz-cs w:val="24"/>
        </w:rPr>
        <w:t xml:space="preserve">- Expenses over $50 via bank transfer</w:t>
      </w:r>
    </w:p>
    <w:p>
      <w:pPr/>
      <w:r>
        <w:rPr>
          <w:rFonts w:ascii="Helvetica" w:hAnsi="Helvetica" w:cs="Helvetica"/>
          <w:sz w:val="24"/>
          <w:sz-cs w:val="24"/>
        </w:rPr>
        <w:t xml:space="preserve">- Submit expense claim form</w:t>
      </w:r>
    </w:p>
    <w:p>
      <w:pPr/>
      <w:r>
        <w:rPr>
          <w:rFonts w:ascii="Helvetica" w:hAnsi="Helvetica" w:cs="Helvetica"/>
          <w:sz w:val="24"/>
          <w:sz-cs w:val="24"/>
        </w:rPr>
        <w:t xml:space="preserve">- Attach original receipts</w:t>
      </w:r>
    </w:p>
    <w:p>
      <w:pPr/>
      <w:r>
        <w:rPr>
          <w:rFonts w:ascii="Helvetica" w:hAnsi="Helvetica" w:cs="Helvetica"/>
          <w:sz w:val="24"/>
          <w:sz-cs w:val="24"/>
        </w:rPr>
        <w:t xml:space="preserve">- Supervisor approval required</w:t>
      </w:r>
    </w:p>
    <w:p>
      <w:pPr/>
      <w:r>
        <w:rPr>
          <w:rFonts w:ascii="Helvetica" w:hAnsi="Helvetica" w:cs="Helvetica"/>
          <w:sz w:val="24"/>
          <w:sz-cs w:val="24"/>
        </w:rPr>
        <w:t xml:space="preserve">- Processing within 5 business days</w:t>
      </w:r>
    </w:p>
    <w:p>
      <w:pPr/>
      <w:r>
        <w:rPr>
          <w:rFonts w:ascii="Helvetica" w:hAnsi="Helvetica" w:cs="Helvetica"/>
          <w:sz w:val="24"/>
          <w:sz-cs w:val="24"/>
        </w:rPr>
        <w:t xml:space="preserve">- Record in financial management system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5. Financial Governance</w:t>
      </w:r>
    </w:p>
    <w:p>
      <w:pPr/>
      <w:r>
        <w:rPr>
          <w:rFonts w:ascii="Helvetica" w:hAnsi="Helvetica" w:cs="Helvetica"/>
          <w:sz w:val="24"/>
          <w:sz-cs w:val="24"/>
        </w:rPr>
        <w:t xml:space="preserve">5.1 Probity Requirements</w:t>
      </w:r>
    </w:p>
    <w:p>
      <w:pPr/>
      <w:r>
        <w:rPr>
          <w:rFonts w:ascii="Helvetica" w:hAnsi="Helvetica" w:cs="Helvetica"/>
          <w:sz w:val="24"/>
          <w:sz-cs w:val="24"/>
        </w:rPr>
        <w:t xml:space="preserve">- All expenses must demonstrate:</w:t>
      </w:r>
    </w:p>
    <w:p>
      <w:pPr/>
      <w:r>
        <w:rPr>
          <w:rFonts w:ascii="Helvetica" w:hAnsi="Helvetica" w:cs="Helvetica"/>
          <w:sz w:val="24"/>
          <w:sz-cs w:val="24"/>
        </w:rPr>
        <w:t xml:space="preserve">  - Value for money</w:t>
      </w:r>
    </w:p>
    <w:p>
      <w:pPr/>
      <w:r>
        <w:rPr>
          <w:rFonts w:ascii="Helvetica" w:hAnsi="Helvetica" w:cs="Helvetica"/>
          <w:sz w:val="24"/>
          <w:sz-cs w:val="24"/>
        </w:rPr>
        <w:t xml:space="preserve">  - Professional judgment</w:t>
      </w:r>
    </w:p>
    <w:p>
      <w:pPr/>
      <w:r>
        <w:rPr>
          <w:rFonts w:ascii="Helvetica" w:hAnsi="Helvetica" w:cs="Helvetica"/>
          <w:sz w:val="24"/>
          <w:sz-cs w:val="24"/>
        </w:rPr>
        <w:t xml:space="preserve">  - Clear service delivery purpose</w:t>
      </w:r>
    </w:p>
    <w:p>
      <w:pPr/>
      <w:r>
        <w:rPr>
          <w:rFonts w:ascii="Helvetica" w:hAnsi="Helvetica" w:cs="Helvetica"/>
          <w:sz w:val="24"/>
          <w:sz-cs w:val="24"/>
        </w:rPr>
        <w:t xml:space="preserve">  - Appropriate use of funds</w:t>
      </w:r>
    </w:p>
    <w:p>
      <w:pPr/>
      <w:r>
        <w:rPr>
          <w:rFonts w:ascii="Helvetica" w:hAnsi="Helvetica" w:cs="Helvetica"/>
          <w:sz w:val="24"/>
          <w:sz-cs w:val="24"/>
        </w:rPr>
        <w:t xml:space="preserve">  - Transparency in recording</w:t>
      </w:r>
    </w:p>
    <w:p>
      <w:pPr/>
      <w:r>
        <w:rPr>
          <w:rFonts w:ascii="Helvetica" w:hAnsi="Helvetica" w:cs="Helvetica"/>
          <w:sz w:val="24"/>
          <w:sz-cs w:val="24"/>
        </w:rPr>
        <w:t xml:space="preserve">  - Compliance with budget limits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5.2 Audit Requirements</w:t>
      </w:r>
    </w:p>
    <w:p>
      <w:pPr/>
      <w:r>
        <w:rPr>
          <w:rFonts w:ascii="Helvetica" w:hAnsi="Helvetica" w:cs="Helvetica"/>
          <w:sz w:val="24"/>
          <w:sz-cs w:val="24"/>
        </w:rPr>
        <w:t xml:space="preserve">- Regular expense audits conducted</w:t>
      </w:r>
    </w:p>
    <w:p>
      <w:pPr/>
      <w:r>
        <w:rPr>
          <w:rFonts w:ascii="Helvetica" w:hAnsi="Helvetica" w:cs="Helvetica"/>
          <w:sz w:val="24"/>
          <w:sz-cs w:val="24"/>
        </w:rPr>
        <w:t xml:space="preserve">- Random receipt verification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Pattern monitoring</w:t>
      </w:r>
    </w:p>
    <w:p>
      <w:pPr/>
      <w:r>
        <w:rPr>
          <w:rFonts w:ascii="Helvetica" w:hAnsi="Helvetica" w:cs="Helvetica"/>
          <w:sz w:val="24"/>
          <w:sz-cs w:val="24"/>
        </w:rPr>
        <w:t xml:space="preserve">- Budget tracking</w:t>
      </w:r>
    </w:p>
    <w:p>
      <w:pPr/>
      <w:r>
        <w:rPr>
          <w:rFonts w:ascii="Helvetica" w:hAnsi="Helvetica" w:cs="Helvetica"/>
          <w:sz w:val="24"/>
          <w:sz-cs w:val="24"/>
        </w:rPr>
        <w:t xml:space="preserve">- Compliance checking</w:t>
      </w:r>
    </w:p>
    <w:p>
      <w:pPr/>
      <w:r>
        <w:rPr>
          <w:rFonts w:ascii="Helvetica" w:hAnsi="Helvetica" w:cs="Helvetica"/>
          <w:sz w:val="24"/>
          <w:sz-cs w:val="24"/>
        </w:rPr>
        <w:t xml:space="preserve">- Annual financial review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6. Staff Responsibilities</w:t>
      </w:r>
    </w:p>
    <w:p>
      <w:pPr/>
      <w:r>
        <w:rPr>
          <w:rFonts w:ascii="Helvetica" w:hAnsi="Helvetica" w:cs="Helvetica"/>
          <w:sz w:val="24"/>
          <w:sz-cs w:val="24"/>
        </w:rPr>
        <w:t xml:space="preserve">6.1 Before Incurring Expense</w:t>
      </w:r>
    </w:p>
    <w:p>
      <w:pPr/>
      <w:r>
        <w:rPr>
          <w:rFonts w:ascii="Helvetica" w:hAnsi="Helvetica" w:cs="Helvetica"/>
          <w:sz w:val="24"/>
          <w:sz-cs w:val="24"/>
        </w:rPr>
        <w:t xml:space="preserve">- Confirm client age and eligibility</w:t>
      </w:r>
    </w:p>
    <w:p>
      <w:pPr/>
      <w:r>
        <w:rPr>
          <w:rFonts w:ascii="Helvetica" w:hAnsi="Helvetica" w:cs="Helvetica"/>
          <w:sz w:val="24"/>
          <w:sz-cs w:val="24"/>
        </w:rPr>
        <w:t xml:space="preserve">- Ensure expense is necessary</w:t>
      </w:r>
    </w:p>
    <w:p>
      <w:pPr/>
      <w:r>
        <w:rPr>
          <w:rFonts w:ascii="Helvetica" w:hAnsi="Helvetica" w:cs="Helvetica"/>
          <w:sz w:val="24"/>
          <w:sz-cs w:val="24"/>
        </w:rPr>
        <w:t xml:space="preserve">- Check available budget</w:t>
      </w:r>
    </w:p>
    <w:p>
      <w:pPr/>
      <w:r>
        <w:rPr>
          <w:rFonts w:ascii="Helvetica" w:hAnsi="Helvetica" w:cs="Helvetica"/>
          <w:sz w:val="24"/>
          <w:sz-cs w:val="24"/>
        </w:rPr>
        <w:t xml:space="preserve">- Get verbal approval if unsure</w:t>
      </w:r>
    </w:p>
    <w:p>
      <w:pPr/>
      <w:r>
        <w:rPr>
          <w:rFonts w:ascii="Helvetica" w:hAnsi="Helvetica" w:cs="Helvetica"/>
          <w:sz w:val="24"/>
          <w:sz-cs w:val="24"/>
        </w:rPr>
        <w:t xml:space="preserve">- Plan appropriate venue/items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6.2 After Incurring Expense</w:t>
      </w:r>
    </w:p>
    <w:p>
      <w:pPr/>
      <w:r>
        <w:rPr>
          <w:rFonts w:ascii="Helvetica" w:hAnsi="Helvetica" w:cs="Helvetica"/>
          <w:sz w:val="24"/>
          <w:sz-cs w:val="24"/>
        </w:rPr>
        <w:t xml:space="preserve">- Obtain and check receipt</w:t>
      </w:r>
    </w:p>
    <w:p>
      <w:pPr/>
      <w:r>
        <w:rPr>
          <w:rFonts w:ascii="Helvetica" w:hAnsi="Helvetica" w:cs="Helvetica"/>
          <w:sz w:val="24"/>
          <w:sz-cs w:val="24"/>
        </w:rPr>
        <w:t xml:space="preserve">- Complete case notes</w:t>
      </w:r>
    </w:p>
    <w:p>
      <w:pPr/>
      <w:r>
        <w:rPr>
          <w:rFonts w:ascii="Helvetica" w:hAnsi="Helvetica" w:cs="Helvetica"/>
          <w:sz w:val="24"/>
          <w:sz-cs w:val="24"/>
        </w:rPr>
        <w:t xml:space="preserve">- Submit reimbursement claim</w:t>
      </w:r>
    </w:p>
    <w:p>
      <w:pPr/>
      <w:r>
        <w:rPr>
          <w:rFonts w:ascii="Helvetica" w:hAnsi="Helvetica" w:cs="Helvetica"/>
          <w:sz w:val="24"/>
          <w:sz-cs w:val="24"/>
        </w:rPr>
        <w:t xml:space="preserve">- File documentation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Maintain expense records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7. Compliance</w:t>
      </w:r>
    </w:p>
    <w:p>
      <w:pPr/>
      <w:r>
        <w:rPr>
          <w:rFonts w:ascii="Helvetica" w:hAnsi="Helvetica" w:cs="Helvetica"/>
          <w:sz w:val="24"/>
          <w:sz-cs w:val="24"/>
        </w:rPr>
        <w:t xml:space="preserve">7.1 Monitoring</w:t>
      </w:r>
    </w:p>
    <w:p>
      <w:pPr/>
      <w:r>
        <w:rPr>
          <w:rFonts w:ascii="Helvetica" w:hAnsi="Helvetica" w:cs="Helvetica"/>
          <w:sz w:val="24"/>
          <w:sz-cs w:val="24"/>
        </w:rPr>
        <w:t xml:space="preserve">- Regular expense reviews</w:t>
      </w:r>
    </w:p>
    <w:p>
      <w:pPr/>
      <w:r>
        <w:rPr>
          <w:rFonts w:ascii="Helvetica" w:hAnsi="Helvetica" w:cs="Helvetica"/>
          <w:sz w:val="24"/>
          <w:sz-cs w:val="24"/>
        </w:rPr>
        <w:t xml:space="preserve">- Pattern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- Budget tracking</w:t>
      </w:r>
    </w:p>
    <w:p>
      <w:pPr/>
      <w:r>
        <w:rPr>
          <w:rFonts w:ascii="Helvetica" w:hAnsi="Helvetica" w:cs="Helvetica"/>
          <w:sz w:val="24"/>
          <w:sz-cs w:val="24"/>
        </w:rPr>
        <w:t xml:space="preserve">- Receipt verification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Case note audits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7.2 Non-Compliance</w:t>
      </w:r>
    </w:p>
    <w:p>
      <w:pPr/>
      <w:r>
        <w:rPr>
          <w:rFonts w:ascii="Helvetica" w:hAnsi="Helvetica" w:cs="Helvetica"/>
          <w:sz w:val="24"/>
          <w:sz-cs w:val="24"/>
        </w:rPr>
        <w:t xml:space="preserve">- Expenses may not be reimbursed</w:t>
      </w:r>
    </w:p>
    <w:p>
      <w:pPr/>
      <w:r>
        <w:rPr>
          <w:rFonts w:ascii="Helvetica" w:hAnsi="Helvetica" w:cs="Helvetica"/>
          <w:sz w:val="24"/>
          <w:sz-cs w:val="24"/>
        </w:rPr>
        <w:t xml:space="preserve">- Performance management</w:t>
      </w:r>
    </w:p>
    <w:p>
      <w:pPr/>
      <w:r>
        <w:rPr>
          <w:rFonts w:ascii="Helvetica" w:hAnsi="Helvetica" w:cs="Helvetica"/>
          <w:sz w:val="24"/>
          <w:sz-cs w:val="24"/>
        </w:rPr>
        <w:t xml:space="preserve">- Review of approval rights</w:t>
      </w:r>
    </w:p>
    <w:p>
      <w:pPr/>
      <w:r>
        <w:rPr>
          <w:rFonts w:ascii="Helvetica" w:hAnsi="Helvetica" w:cs="Helvetica"/>
          <w:sz w:val="24"/>
          <w:sz-cs w:val="24"/>
        </w:rPr>
        <w:t xml:space="preserve">- Additional training required</w:t>
      </w:r>
    </w:p>
    <w:p>
      <w:pPr/>
      <w:r>
        <w:rPr>
          <w:rFonts w:ascii="Helvetica" w:hAnsi="Helvetica" w:cs="Helvetica"/>
          <w:sz w:val="24"/>
          <w:sz-cs w:val="24"/>
        </w:rPr>
        <w:t xml:space="preserve">- Possible disciplinary action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8. Review and Update</w:t>
      </w:r>
    </w:p>
    <w:p>
      <w:pPr/>
      <w:r>
        <w:rPr>
          <w:rFonts w:ascii="Helvetica" w:hAnsi="Helvetica" w:cs="Helvetica"/>
          <w:sz w:val="24"/>
          <w:sz-cs w:val="24"/>
        </w:rPr>
        <w:t xml:space="preserve">- Annual policy review</w:t>
      </w:r>
    </w:p>
    <w:p>
      <w:pPr/>
      <w:r>
        <w:rPr>
          <w:rFonts w:ascii="Helvetica" w:hAnsi="Helvetica" w:cs="Helvetica"/>
          <w:sz w:val="24"/>
          <w:sz-cs w:val="24"/>
        </w:rPr>
        <w:t xml:space="preserve">- Budget adjustment review</w:t>
      </w:r>
    </w:p>
    <w:p>
      <w:pPr/>
      <w:r>
        <w:rPr>
          <w:rFonts w:ascii="Helvetica" w:hAnsi="Helvetica" w:cs="Helvetica"/>
          <w:sz w:val="24"/>
          <w:sz-cs w:val="24"/>
        </w:rPr>
        <w:t xml:space="preserve">- Staff consultation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Audit recommendation integration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Process improvement implementation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Document Control</w:t>
      </w:r>
    </w:p>
    <w:p>
      <w:pPr/>
      <w:r>
        <w:rPr>
          <w:rFonts w:ascii="Helvetica" w:hAnsi="Helvetica" w:cs="Helvetica"/>
          <w:sz w:val="24"/>
          <w:sz-cs w:val="24"/>
        </w:rPr>
        <w:t xml:space="preserve">Version: 1.0</w:t>
      </w:r>
    </w:p>
    <w:p>
      <w:pPr/>
      <w:r>
        <w:rPr>
          <w:rFonts w:ascii="Helvetica" w:hAnsi="Helvetica" w:cs="Helvetica"/>
          <w:sz w:val="24"/>
          <w:sz-cs w:val="24"/>
        </w:rPr>
        <w:t xml:space="preserve">Date: [Current Date]</w:t>
      </w:r>
    </w:p>
    <w:p>
      <w:pPr/>
      <w:r>
        <w:rPr>
          <w:rFonts w:ascii="Helvetica" w:hAnsi="Helvetica" w:cs="Helvetica"/>
          <w:sz w:val="24"/>
          <w:sz-cs w:val="24"/>
        </w:rPr>
        <w:t xml:space="preserve">Review Date: [12 months from current date]</w:t>
      </w:r>
    </w:p>
    <w:p>
      <w:pPr/>
      <w:r>
        <w:rPr>
          <w:rFonts w:ascii="Helvetica" w:hAnsi="Helvetica" w:cs="Helvetica"/>
          <w:sz w:val="24"/>
          <w:sz-cs w:val="24"/>
        </w:rPr>
        <w:t xml:space="preserve">Owner: Financial Controller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Related Documents</w:t>
      </w:r>
    </w:p>
    <w:p>
      <w:pPr/>
      <w:r>
        <w:rPr>
          <w:rFonts w:ascii="Helvetica" w:hAnsi="Helvetica" w:cs="Helvetica"/>
          <w:sz w:val="24"/>
          <w:sz-cs w:val="24"/>
        </w:rPr>
        <w:t xml:space="preserve">- petty_cash_2025.xls</w:t>
      </w:r>
    </w:p>
    <w:p>
      <w:pPr/>
      <w:r>
        <w:rPr>
          <w:rFonts w:ascii="Helvetica" w:hAnsi="Helvetica" w:cs="Helvetica"/>
          <w:sz w:val="24"/>
          <w:sz-cs w:val="24"/>
        </w:rPr>
        <w:t xml:space="preserve">- Expense Claim Form</w:t>
      </w:r>
    </w:p>
    <w:p>
      <w:pPr/>
      <w:r>
        <w:rPr>
          <w:rFonts w:ascii="Helvetica" w:hAnsi="Helvetica" w:cs="Helvetica"/>
          <w:sz w:val="24"/>
          <w:sz-cs w:val="24"/>
        </w:rPr>
        <w:t xml:space="preserve">- Petty Cash Voucher</w:t>
      </w:r>
    </w:p>
    <w:p>
      <w:pPr/>
      <w:r>
        <w:rPr>
          <w:rFonts w:ascii="Helvetica" w:hAnsi="Helvetica" w:cs="Helvetica"/>
          <w:sz w:val="24"/>
          <w:sz-cs w:val="24"/>
        </w:rPr>
        <w:t xml:space="preserve">- Financial Management Policy</w:t>
      </w:r>
    </w:p>
    <w:p>
      <w:pPr/>
      <w:r>
        <w:rPr>
          <w:rFonts w:ascii="Helvetica" w:hAnsi="Helvetica" w:cs="Helvetica"/>
          <w:sz w:val="24"/>
          <w:sz-cs w:val="24"/>
        </w:rPr>
        <w:t xml:space="preserve">- Staff Code of Conduct</w:t>
      </w:r>
    </w:p>
    <w:p>
      <w:pPr/>
      <w:r>
        <w:rPr>
          <w:rFonts w:ascii="Helvetica" w:hAnsi="Helvetica" w:cs="Helvetica"/>
          <w:sz w:val="24"/>
          <w:sz-cs w:val="24"/>
        </w:rPr>
        <w:t xml:space="preserve">- Client Engagement Guidelines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CocoaOOXMLWriter/2022.7</generator>
</meta>
</file>