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DB46B" w14:textId="77777777" w:rsidR="001E42D5" w:rsidRDefault="004223DE" w:rsidP="004223DE">
      <w:pPr>
        <w:jc w:val="center"/>
      </w:pPr>
      <w:r>
        <w:t>Final Project Description</w:t>
      </w:r>
      <w:r w:rsidR="005A57D8">
        <w:t xml:space="preserve"> </w:t>
      </w:r>
    </w:p>
    <w:p w14:paraId="5F1F2331" w14:textId="77777777" w:rsidR="004223DE" w:rsidRDefault="001E42D5" w:rsidP="004223DE">
      <w:pPr>
        <w:jc w:val="center"/>
      </w:pPr>
      <w:r>
        <w:t>Advanced Probability and Statistics for Data Science</w:t>
      </w:r>
    </w:p>
    <w:p w14:paraId="7CC61503" w14:textId="0560BF82" w:rsidR="009A3601" w:rsidRDefault="009A3601" w:rsidP="002167FF">
      <w:r>
        <w:t>Data science professionals typically need to learn new techniques during their careers. This assignment gives you exposure to the skill of using what you know to facilitate learning something new.</w:t>
      </w:r>
    </w:p>
    <w:p w14:paraId="48960317" w14:textId="582E2173" w:rsidR="001E42D5" w:rsidRDefault="004223DE" w:rsidP="002167FF">
      <w:r>
        <w:t xml:space="preserve">The final project consists of a presentation explaining </w:t>
      </w:r>
      <w:r w:rsidR="005E6FFA">
        <w:t>a new method</w:t>
      </w:r>
      <w:r w:rsidR="007A792A">
        <w:t xml:space="preserve">, not covered in this course or in Introduction to Probability and Statistics for Data </w:t>
      </w:r>
      <w:r w:rsidR="009A3601">
        <w:t>Science, incorporated</w:t>
      </w:r>
      <w:r w:rsidR="005E6FFA">
        <w:t xml:space="preserve"> into a full </w:t>
      </w:r>
      <w:r>
        <w:t xml:space="preserve">analysis of a </w:t>
      </w:r>
      <w:r w:rsidR="005E6FFA">
        <w:t xml:space="preserve">question based on a </w:t>
      </w:r>
      <w:r>
        <w:t>dataset</w:t>
      </w:r>
      <w:r w:rsidR="005E6FFA">
        <w:t xml:space="preserve">, </w:t>
      </w:r>
      <w:r>
        <w:t>a paper explaining the analysis</w:t>
      </w:r>
      <w:r w:rsidR="00B36320">
        <w:t xml:space="preserve"> beginning with a brief executive summary of the analysis</w:t>
      </w:r>
      <w:r w:rsidR="0048554D">
        <w:t>,</w:t>
      </w:r>
      <w:r w:rsidR="00B36320">
        <w:t xml:space="preserve"> </w:t>
      </w:r>
      <w:r>
        <w:t>and R code for the analysis. When consistent with ethical obligations, the data set should accompany the project</w:t>
      </w:r>
      <w:r w:rsidR="00B36320">
        <w:t xml:space="preserve">, either as a link or an uploaded csv or </w:t>
      </w:r>
      <w:proofErr w:type="spellStart"/>
      <w:r w:rsidR="00B36320">
        <w:t>RData</w:t>
      </w:r>
      <w:proofErr w:type="spellEnd"/>
      <w:r w:rsidR="00B36320">
        <w:t xml:space="preserve"> file</w:t>
      </w:r>
      <w:r>
        <w:t xml:space="preserve">. </w:t>
      </w:r>
    </w:p>
    <w:p w14:paraId="3E015F99" w14:textId="77777777" w:rsidR="00E32E11" w:rsidRDefault="00E32E11" w:rsidP="002167FF">
      <w:r>
        <w:t xml:space="preserve">The subject you investigate </w:t>
      </w:r>
      <w:r w:rsidR="00445C99">
        <w:t xml:space="preserve">in your final project </w:t>
      </w:r>
      <w:r>
        <w:t xml:space="preserve">may be controversial. The methods you </w:t>
      </w:r>
      <w:proofErr w:type="gramStart"/>
      <w:r>
        <w:t>use</w:t>
      </w:r>
      <w:proofErr w:type="gramEnd"/>
      <w:r>
        <w:t xml:space="preserve"> and your data should be</w:t>
      </w:r>
      <w:r w:rsidR="00EA34C6">
        <w:t xml:space="preserve"> consistent</w:t>
      </w:r>
      <w:r>
        <w:t xml:space="preserve"> a responsible application of data analysis and inference.</w:t>
      </w:r>
    </w:p>
    <w:p w14:paraId="55BD4D0B" w14:textId="48203386" w:rsidR="005E6FFA" w:rsidRDefault="005E6FFA" w:rsidP="002167FF">
      <w:r>
        <w:t>While several methods not covered in class may be used, the explanation should</w:t>
      </w:r>
      <w:r w:rsidR="004223DE">
        <w:t xml:space="preserve"> </w:t>
      </w:r>
      <w:r>
        <w:t>focus on</w:t>
      </w:r>
      <w:r w:rsidR="004223DE">
        <w:t xml:space="preserve"> one method</w:t>
      </w:r>
      <w:r w:rsidR="009A3601">
        <w:t xml:space="preserve"> not covered in class</w:t>
      </w:r>
      <w:r w:rsidR="001E42D5">
        <w:t xml:space="preserve">. </w:t>
      </w:r>
      <w:r w:rsidR="004223DE">
        <w:t xml:space="preserve"> </w:t>
      </w:r>
      <w:r>
        <w:t xml:space="preserve">The explanation </w:t>
      </w:r>
      <w:r w:rsidR="00957F55">
        <w:t xml:space="preserve">of this method </w:t>
      </w:r>
      <w:r>
        <w:t xml:space="preserve">should include the principles on which the method is based, </w:t>
      </w:r>
      <w:proofErr w:type="gramStart"/>
      <w:r>
        <w:t>a purpose</w:t>
      </w:r>
      <w:proofErr w:type="gramEnd"/>
      <w:r>
        <w:t xml:space="preserve"> of the method, requirements for application, and basic diagnostics, where applicable. </w:t>
      </w:r>
      <w:r w:rsidR="00EA34C6">
        <w:t xml:space="preserve"> </w:t>
      </w:r>
      <w:r>
        <w:t>Any other</w:t>
      </w:r>
      <w:r w:rsidR="004223DE">
        <w:t xml:space="preserve"> new method</w:t>
      </w:r>
      <w:r>
        <w:t>s</w:t>
      </w:r>
      <w:r w:rsidR="004223DE">
        <w:t xml:space="preserve"> should be explained in th</w:t>
      </w:r>
      <w:r w:rsidR="005A57D8">
        <w:t>e presentation and in the paper</w:t>
      </w:r>
      <w:r>
        <w:t xml:space="preserve"> to the point that colleagues would understand </w:t>
      </w:r>
      <w:r w:rsidR="001E42D5">
        <w:t>their</w:t>
      </w:r>
      <w:r>
        <w:t xml:space="preserve"> application.</w:t>
      </w:r>
      <w:r w:rsidR="00EF6866">
        <w:t xml:space="preserve"> The analysis should be original, not a replication of a tutorial. If you would like to do a replication study, please discuss this with the </w:t>
      </w:r>
      <w:proofErr w:type="gramStart"/>
      <w:r w:rsidR="00EF6866">
        <w:t>instructor</w:t>
      </w:r>
      <w:proofErr w:type="gramEnd"/>
    </w:p>
    <w:p w14:paraId="5A417E61" w14:textId="77777777" w:rsidR="00091B8B" w:rsidRDefault="00091B8B" w:rsidP="002167FF"/>
    <w:p w14:paraId="1D9A31D9" w14:textId="77777777" w:rsidR="00726435" w:rsidRDefault="00726435" w:rsidP="002167FF">
      <w:r>
        <w:t>Rubric for presentation</w:t>
      </w:r>
    </w:p>
    <w:p w14:paraId="3F7706CF" w14:textId="77777777" w:rsidR="00726435" w:rsidRDefault="00726435" w:rsidP="00726435">
      <w:pPr>
        <w:pStyle w:val="ListParagraph"/>
        <w:numPr>
          <w:ilvl w:val="0"/>
          <w:numId w:val="2"/>
        </w:numPr>
      </w:pPr>
      <w:r>
        <w:t>Data source and definitions explained</w:t>
      </w:r>
      <w:r w:rsidR="00D7685F">
        <w:tab/>
      </w:r>
      <w:r w:rsidR="00D7685F">
        <w:tab/>
      </w:r>
      <w:r w:rsidR="00D7685F">
        <w:tab/>
      </w:r>
      <w:r w:rsidR="00D7685F">
        <w:tab/>
        <w:t>10</w:t>
      </w:r>
    </w:p>
    <w:p w14:paraId="544CF6C9" w14:textId="77777777" w:rsidR="00957F55" w:rsidRDefault="00957F55" w:rsidP="00957F55">
      <w:pPr>
        <w:pStyle w:val="ListParagraph"/>
        <w:numPr>
          <w:ilvl w:val="0"/>
          <w:numId w:val="2"/>
        </w:numPr>
      </w:pPr>
      <w:r>
        <w:t>Appropriate exploratory data analysis performed</w:t>
      </w:r>
      <w:r>
        <w:tab/>
      </w:r>
      <w:r>
        <w:tab/>
        <w:t>10</w:t>
      </w:r>
    </w:p>
    <w:p w14:paraId="27A450B7" w14:textId="77777777" w:rsidR="00726435" w:rsidRDefault="00726435" w:rsidP="00726435">
      <w:pPr>
        <w:pStyle w:val="ListParagraph"/>
        <w:numPr>
          <w:ilvl w:val="0"/>
          <w:numId w:val="2"/>
        </w:numPr>
      </w:pPr>
      <w:r>
        <w:t>Research question presented</w:t>
      </w:r>
      <w:r w:rsidR="00D7685F">
        <w:tab/>
      </w:r>
      <w:r w:rsidR="00D7685F">
        <w:tab/>
      </w:r>
      <w:r w:rsidR="00D7685F">
        <w:tab/>
      </w:r>
      <w:r w:rsidR="00D7685F">
        <w:tab/>
      </w:r>
      <w:r w:rsidR="00D7685F">
        <w:tab/>
        <w:t>10</w:t>
      </w:r>
    </w:p>
    <w:p w14:paraId="65B95232" w14:textId="77777777" w:rsidR="00726435" w:rsidRDefault="00726435" w:rsidP="00726435">
      <w:pPr>
        <w:pStyle w:val="ListParagraph"/>
        <w:numPr>
          <w:ilvl w:val="0"/>
          <w:numId w:val="2"/>
        </w:numPr>
      </w:pPr>
      <w:r>
        <w:t>Method for addressing research question explained</w:t>
      </w:r>
      <w:r w:rsidR="00D7685F">
        <w:tab/>
      </w:r>
      <w:r w:rsidR="00D7685F">
        <w:tab/>
      </w:r>
      <w:r w:rsidR="00957F55">
        <w:t>10</w:t>
      </w:r>
    </w:p>
    <w:p w14:paraId="11934094" w14:textId="77777777" w:rsidR="00957F55" w:rsidRDefault="00957F55" w:rsidP="00726435">
      <w:pPr>
        <w:pStyle w:val="ListParagraph"/>
        <w:numPr>
          <w:ilvl w:val="0"/>
          <w:numId w:val="2"/>
        </w:numPr>
      </w:pPr>
      <w:r>
        <w:t>Primary method explained in principle</w:t>
      </w:r>
      <w:r>
        <w:tab/>
      </w:r>
      <w:r>
        <w:tab/>
      </w:r>
      <w:r>
        <w:tab/>
      </w:r>
      <w:r>
        <w:tab/>
        <w:t>10</w:t>
      </w:r>
    </w:p>
    <w:p w14:paraId="59211D45" w14:textId="77777777" w:rsidR="00957F55" w:rsidRDefault="00957F55" w:rsidP="00726435">
      <w:pPr>
        <w:pStyle w:val="ListParagraph"/>
        <w:numPr>
          <w:ilvl w:val="0"/>
          <w:numId w:val="2"/>
        </w:numPr>
      </w:pPr>
      <w:r>
        <w:t>Application of primary method explained</w:t>
      </w:r>
      <w:r>
        <w:tab/>
      </w:r>
      <w:r>
        <w:tab/>
      </w:r>
      <w:r>
        <w:tab/>
        <w:t>10</w:t>
      </w:r>
    </w:p>
    <w:p w14:paraId="666CC00C" w14:textId="77777777" w:rsidR="00726435" w:rsidRDefault="00726435" w:rsidP="00726435">
      <w:pPr>
        <w:pStyle w:val="ListParagraph"/>
        <w:numPr>
          <w:ilvl w:val="0"/>
          <w:numId w:val="2"/>
        </w:numPr>
      </w:pPr>
      <w:r>
        <w:t>Data satisfaction of requirements of method demonstrated</w:t>
      </w:r>
      <w:r w:rsidR="00D7685F">
        <w:tab/>
        <w:t>10</w:t>
      </w:r>
    </w:p>
    <w:p w14:paraId="75108058" w14:textId="77777777" w:rsidR="00593E9B" w:rsidRDefault="00957F55" w:rsidP="00726435">
      <w:pPr>
        <w:pStyle w:val="ListParagraph"/>
        <w:numPr>
          <w:ilvl w:val="0"/>
          <w:numId w:val="2"/>
        </w:numPr>
      </w:pPr>
      <w:r>
        <w:t>Primary new m</w:t>
      </w:r>
      <w:r w:rsidR="00D7685F">
        <w:t>ethod applied and interpreted correctly</w:t>
      </w:r>
      <w:r w:rsidR="00D7685F">
        <w:tab/>
      </w:r>
      <w:r w:rsidR="00D7685F">
        <w:tab/>
      </w:r>
      <w:r>
        <w:t>10</w:t>
      </w:r>
    </w:p>
    <w:p w14:paraId="1518B711" w14:textId="77777777" w:rsidR="00957F55" w:rsidRDefault="00957F55" w:rsidP="00726435">
      <w:pPr>
        <w:pStyle w:val="ListParagraph"/>
        <w:numPr>
          <w:ilvl w:val="0"/>
          <w:numId w:val="2"/>
        </w:numPr>
      </w:pPr>
      <w:r>
        <w:t>Supporting visualizations provided</w:t>
      </w:r>
      <w:r>
        <w:tab/>
      </w:r>
      <w:r>
        <w:tab/>
      </w:r>
      <w:r>
        <w:tab/>
      </w:r>
      <w:r>
        <w:tab/>
        <w:t>10</w:t>
      </w:r>
    </w:p>
    <w:p w14:paraId="7033CDD5" w14:textId="77777777" w:rsidR="00D7685F" w:rsidRDefault="00D7685F" w:rsidP="00726435">
      <w:pPr>
        <w:pStyle w:val="ListParagraph"/>
        <w:numPr>
          <w:ilvl w:val="0"/>
          <w:numId w:val="2"/>
        </w:numPr>
      </w:pPr>
      <w:r>
        <w:t xml:space="preserve">Presentation style shows sufficient preparation in organization </w:t>
      </w:r>
      <w:r>
        <w:tab/>
        <w:t>10</w:t>
      </w:r>
    </w:p>
    <w:p w14:paraId="0E6C493C" w14:textId="77777777" w:rsidR="00D7685F" w:rsidRDefault="00D7685F" w:rsidP="00D7685F">
      <w:pPr>
        <w:pStyle w:val="ListParagraph"/>
      </w:pPr>
      <w:r>
        <w:t xml:space="preserve">and familiarity with topics </w:t>
      </w:r>
      <w:proofErr w:type="gramStart"/>
      <w:r>
        <w:t>addressed</w:t>
      </w:r>
      <w:proofErr w:type="gramEnd"/>
    </w:p>
    <w:p w14:paraId="6B424927" w14:textId="77777777" w:rsidR="00D7685F" w:rsidRDefault="00D7685F" w:rsidP="00D7685F">
      <w:r>
        <w:t>Rubric for paper</w:t>
      </w:r>
      <w:r w:rsidR="007024F3">
        <w:t xml:space="preserve"> (maximum of </w:t>
      </w:r>
      <w:r w:rsidR="00957F55">
        <w:t>6</w:t>
      </w:r>
      <w:r w:rsidR="007024F3">
        <w:t xml:space="preserve"> pages)</w:t>
      </w:r>
    </w:p>
    <w:p w14:paraId="68FD4C82" w14:textId="77777777" w:rsidR="001E42D5" w:rsidRDefault="001E42D5" w:rsidP="00D7685F">
      <w:r>
        <w:t xml:space="preserve">The executive summary should </w:t>
      </w:r>
      <w:proofErr w:type="gramStart"/>
      <w:r>
        <w:t>start</w:t>
      </w:r>
      <w:proofErr w:type="gramEnd"/>
      <w:r>
        <w:t xml:space="preserve"> the paper. It should be meaningful to someone with familiarity with the subject area from which the data a</w:t>
      </w:r>
      <w:r w:rsidR="008C260F">
        <w:t>re drawn, but without data science expertise.</w:t>
      </w:r>
    </w:p>
    <w:p w14:paraId="586D146E" w14:textId="61A88395" w:rsidR="001E42D5" w:rsidRDefault="001E42D5" w:rsidP="00D7685F">
      <w:r>
        <w:t>The body of the paper should be addressed to a colleague who is interested in your conclusions and</w:t>
      </w:r>
      <w:r w:rsidR="00B36320">
        <w:t xml:space="preserve"> is</w:t>
      </w:r>
      <w:r>
        <w:t xml:space="preserve"> also interested in applying the primary method in other contexts in a well-informed process.</w:t>
      </w:r>
    </w:p>
    <w:p w14:paraId="6BB5ADCE" w14:textId="77777777" w:rsidR="001E42D5" w:rsidRDefault="001E42D5" w:rsidP="00D7685F"/>
    <w:p w14:paraId="33D99C9E" w14:textId="77777777" w:rsidR="001E42D5" w:rsidRDefault="001E42D5" w:rsidP="001E42D5">
      <w:pPr>
        <w:pStyle w:val="ListParagraph"/>
        <w:numPr>
          <w:ilvl w:val="0"/>
          <w:numId w:val="2"/>
        </w:numPr>
      </w:pPr>
      <w:r>
        <w:lastRenderedPageBreak/>
        <w:t>Executive summary explains research question and conclusion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3E5A18B7" w14:textId="77777777" w:rsidR="001E42D5" w:rsidRDefault="001E42D5" w:rsidP="001E42D5">
      <w:pPr>
        <w:pStyle w:val="ListParagraph"/>
      </w:pPr>
    </w:p>
    <w:p w14:paraId="2172EA9E" w14:textId="77777777" w:rsidR="00957F55" w:rsidRDefault="00957F55" w:rsidP="00957F55">
      <w:pPr>
        <w:pStyle w:val="ListParagraph"/>
        <w:numPr>
          <w:ilvl w:val="0"/>
          <w:numId w:val="2"/>
        </w:numPr>
      </w:pPr>
      <w:r>
        <w:t>Data source and definitions explained</w:t>
      </w:r>
      <w:r>
        <w:tab/>
      </w:r>
      <w:r>
        <w:tab/>
      </w:r>
      <w:r>
        <w:tab/>
      </w:r>
      <w:r>
        <w:tab/>
      </w:r>
      <w:r w:rsidR="00C628F1">
        <w:t>10</w:t>
      </w:r>
    </w:p>
    <w:p w14:paraId="509F6379" w14:textId="77777777" w:rsidR="00957F55" w:rsidRDefault="00957F55" w:rsidP="00957F55">
      <w:pPr>
        <w:pStyle w:val="ListParagraph"/>
        <w:numPr>
          <w:ilvl w:val="0"/>
          <w:numId w:val="2"/>
        </w:numPr>
      </w:pPr>
      <w:r>
        <w:t>Appropriate exploratory data analysis performed</w:t>
      </w:r>
      <w:r>
        <w:tab/>
      </w:r>
      <w:r>
        <w:tab/>
      </w:r>
      <w:r w:rsidR="00C628F1">
        <w:t>10</w:t>
      </w:r>
    </w:p>
    <w:p w14:paraId="0DB7FC04" w14:textId="77777777" w:rsidR="00957F55" w:rsidRDefault="00957F55" w:rsidP="00957F55">
      <w:pPr>
        <w:pStyle w:val="ListParagraph"/>
        <w:numPr>
          <w:ilvl w:val="0"/>
          <w:numId w:val="2"/>
        </w:numPr>
      </w:pPr>
      <w:r>
        <w:t>Method for addressing research question explained</w:t>
      </w:r>
      <w:r>
        <w:tab/>
      </w:r>
      <w:r>
        <w:tab/>
        <w:t>10</w:t>
      </w:r>
    </w:p>
    <w:p w14:paraId="664BDDDF" w14:textId="77777777" w:rsidR="00957F55" w:rsidRDefault="00957F55" w:rsidP="00957F55">
      <w:pPr>
        <w:pStyle w:val="ListParagraph"/>
        <w:numPr>
          <w:ilvl w:val="0"/>
          <w:numId w:val="2"/>
        </w:numPr>
      </w:pPr>
      <w:r>
        <w:t>Primary method explained in principle</w:t>
      </w:r>
      <w:r>
        <w:tab/>
      </w:r>
      <w:r>
        <w:tab/>
      </w:r>
      <w:r>
        <w:tab/>
      </w:r>
      <w:r>
        <w:tab/>
        <w:t>10</w:t>
      </w:r>
    </w:p>
    <w:p w14:paraId="078BAB9A" w14:textId="77777777" w:rsidR="00957F55" w:rsidRDefault="00957F55" w:rsidP="00957F55">
      <w:pPr>
        <w:pStyle w:val="ListParagraph"/>
        <w:numPr>
          <w:ilvl w:val="0"/>
          <w:numId w:val="2"/>
        </w:numPr>
      </w:pPr>
      <w:r>
        <w:t>Application of primary method explained</w:t>
      </w:r>
      <w:r>
        <w:tab/>
      </w:r>
      <w:r>
        <w:tab/>
      </w:r>
      <w:r>
        <w:tab/>
        <w:t>10</w:t>
      </w:r>
    </w:p>
    <w:p w14:paraId="1442E287" w14:textId="77777777" w:rsidR="00957F55" w:rsidRDefault="00957F55" w:rsidP="00957F55">
      <w:pPr>
        <w:pStyle w:val="ListParagraph"/>
        <w:numPr>
          <w:ilvl w:val="0"/>
          <w:numId w:val="2"/>
        </w:numPr>
      </w:pPr>
      <w:r>
        <w:t>Data satisfaction of requirements of method demonstrated</w:t>
      </w:r>
      <w:r>
        <w:tab/>
        <w:t>10</w:t>
      </w:r>
    </w:p>
    <w:p w14:paraId="64F915A1" w14:textId="77777777" w:rsidR="00957F55" w:rsidRDefault="00957F55" w:rsidP="00957F55">
      <w:pPr>
        <w:pStyle w:val="ListParagraph"/>
        <w:numPr>
          <w:ilvl w:val="0"/>
          <w:numId w:val="2"/>
        </w:numPr>
      </w:pPr>
      <w:r>
        <w:t>Primary new method applied and interpreted correctly</w:t>
      </w:r>
      <w:r>
        <w:tab/>
      </w:r>
      <w:r>
        <w:tab/>
        <w:t>10</w:t>
      </w:r>
    </w:p>
    <w:p w14:paraId="42BFB15B" w14:textId="77777777" w:rsidR="00957F55" w:rsidRDefault="00957F55" w:rsidP="00C628F1">
      <w:pPr>
        <w:pStyle w:val="ListParagraph"/>
        <w:numPr>
          <w:ilvl w:val="0"/>
          <w:numId w:val="2"/>
        </w:numPr>
      </w:pPr>
      <w:r>
        <w:t>Supporting visualizations provided</w:t>
      </w:r>
      <w:r>
        <w:tab/>
      </w:r>
      <w:r>
        <w:tab/>
      </w:r>
      <w:r>
        <w:tab/>
      </w:r>
      <w:r>
        <w:tab/>
        <w:t>10</w:t>
      </w:r>
    </w:p>
    <w:p w14:paraId="4F03D12A" w14:textId="77777777" w:rsidR="00C628F1" w:rsidRDefault="00C628F1" w:rsidP="00C628F1">
      <w:pPr>
        <w:pStyle w:val="ListParagraph"/>
        <w:numPr>
          <w:ilvl w:val="0"/>
          <w:numId w:val="2"/>
        </w:numPr>
      </w:pPr>
      <w:r>
        <w:t>Body of paper appropriate for entry level professional</w:t>
      </w:r>
      <w:r>
        <w:tab/>
      </w:r>
      <w:r>
        <w:tab/>
        <w:t>10</w:t>
      </w:r>
    </w:p>
    <w:p w14:paraId="607C21AE" w14:textId="77777777" w:rsidR="00726435" w:rsidRDefault="00726435" w:rsidP="002167FF"/>
    <w:p w14:paraId="1524FFDB" w14:textId="77777777" w:rsidR="004223DE" w:rsidRDefault="004223DE" w:rsidP="002167FF"/>
    <w:p w14:paraId="477840C3" w14:textId="70EE0711" w:rsidR="00B943F4" w:rsidRDefault="00B943F4" w:rsidP="002167FF">
      <w:r>
        <w:t>Possible methods for use in project</w:t>
      </w:r>
      <w:r w:rsidR="000D0EDD">
        <w:t xml:space="preserve"> include but are not limited to the following:</w:t>
      </w:r>
    </w:p>
    <w:p w14:paraId="214BE5A2" w14:textId="7E9F8473" w:rsidR="00896D44" w:rsidRDefault="00896D44" w:rsidP="002167FF">
      <w:r>
        <w:t>Power Analysis</w:t>
      </w:r>
    </w:p>
    <w:p w14:paraId="6B594843" w14:textId="50ED4CB9" w:rsidR="006A4B1B" w:rsidRDefault="006A4B1B" w:rsidP="002167FF">
      <w:r>
        <w:t>Robust Regression</w:t>
      </w:r>
    </w:p>
    <w:p w14:paraId="46976EC4" w14:textId="3093CC21" w:rsidR="002167FF" w:rsidRDefault="002167FF" w:rsidP="002167FF">
      <w:r>
        <w:t>High Dimensionality methods</w:t>
      </w:r>
      <w:r w:rsidR="006B2FEA">
        <w:t xml:space="preserve"> (</w:t>
      </w:r>
      <w:r w:rsidR="007F3F20">
        <w:t>model building when</w:t>
      </w:r>
      <w:r w:rsidR="006B2FEA">
        <w:t xml:space="preserve"> many explanatory variables</w:t>
      </w:r>
      <w:r w:rsidR="007F3F20">
        <w:t xml:space="preserve"> are present</w:t>
      </w:r>
      <w:r w:rsidR="006B2FEA">
        <w:t>)</w:t>
      </w:r>
      <w:r>
        <w:tab/>
        <w:t xml:space="preserve"> </w:t>
      </w:r>
    </w:p>
    <w:p w14:paraId="3A811CAF" w14:textId="77777777" w:rsidR="002167FF" w:rsidRDefault="002167FF" w:rsidP="002167FF">
      <w:r>
        <w:tab/>
        <w:t>-Regression trees</w:t>
      </w:r>
      <w:r w:rsidR="006B2FEA">
        <w:t xml:space="preserve"> </w:t>
      </w:r>
    </w:p>
    <w:p w14:paraId="06364A5B" w14:textId="05766F45" w:rsidR="002167FF" w:rsidRDefault="002167FF" w:rsidP="002167FF">
      <w:r>
        <w:tab/>
        <w:t>-Princip</w:t>
      </w:r>
      <w:r w:rsidR="00B36320">
        <w:t>al</w:t>
      </w:r>
      <w:r>
        <w:t xml:space="preserve"> Component Analysis</w:t>
      </w:r>
    </w:p>
    <w:p w14:paraId="6BCF444C" w14:textId="77777777" w:rsidR="002167FF" w:rsidRDefault="002167FF" w:rsidP="002167FF">
      <w:r>
        <w:tab/>
        <w:t>-Partial Least Squares</w:t>
      </w:r>
    </w:p>
    <w:p w14:paraId="097BFD24" w14:textId="77777777" w:rsidR="006B2FEA" w:rsidRDefault="006B2FEA" w:rsidP="006B2FEA">
      <w:r>
        <w:tab/>
        <w:t xml:space="preserve">-Random forests </w:t>
      </w:r>
    </w:p>
    <w:p w14:paraId="74AB0659" w14:textId="77777777" w:rsidR="006B2FEA" w:rsidRDefault="006B2FEA" w:rsidP="006B2FEA">
      <w:r>
        <w:t>`</w:t>
      </w:r>
      <w:r>
        <w:tab/>
        <w:t>-Factor analysis</w:t>
      </w:r>
    </w:p>
    <w:p w14:paraId="601F6DFB" w14:textId="77777777" w:rsidR="00B90566" w:rsidRDefault="00B90566" w:rsidP="006B2FEA">
      <w:r>
        <w:t>Clustering</w:t>
      </w:r>
    </w:p>
    <w:p w14:paraId="30CB1485" w14:textId="77777777" w:rsidR="00B90566" w:rsidRDefault="00B90566" w:rsidP="00B90566">
      <w:pPr>
        <w:ind w:firstLine="720"/>
      </w:pPr>
      <w:r>
        <w:t>- Latent Class Analysis</w:t>
      </w:r>
    </w:p>
    <w:p w14:paraId="79DF0017" w14:textId="77777777" w:rsidR="002167FF" w:rsidRDefault="005A57D8" w:rsidP="005A57D8">
      <w:pPr>
        <w:ind w:firstLine="720"/>
      </w:pPr>
      <w:r>
        <w:t>- DBSCAN</w:t>
      </w:r>
    </w:p>
    <w:p w14:paraId="7B136105" w14:textId="77777777" w:rsidR="002167FF" w:rsidRDefault="002167FF" w:rsidP="002167FF">
      <w:proofErr w:type="spellStart"/>
      <w:proofErr w:type="gramStart"/>
      <w:r>
        <w:t>Non linear</w:t>
      </w:r>
      <w:proofErr w:type="spellEnd"/>
      <w:proofErr w:type="gramEnd"/>
      <w:r w:rsidR="006B2FEA">
        <w:t xml:space="preserve"> methods</w:t>
      </w:r>
    </w:p>
    <w:p w14:paraId="317E07F6" w14:textId="77777777" w:rsidR="00B943F4" w:rsidRDefault="00B943F4" w:rsidP="002167FF">
      <w:r>
        <w:tab/>
        <w:t>- further study of generalized linear models or general additive models</w:t>
      </w:r>
    </w:p>
    <w:p w14:paraId="4B0427AE" w14:textId="77777777" w:rsidR="002167FF" w:rsidRDefault="002167FF" w:rsidP="002167FF">
      <w:r>
        <w:tab/>
        <w:t>-Spline estimation</w:t>
      </w:r>
    </w:p>
    <w:p w14:paraId="79732AB4" w14:textId="77777777" w:rsidR="006B2FEA" w:rsidRDefault="006B2FEA" w:rsidP="002167FF">
      <w:r>
        <w:tab/>
        <w:t>-principal curves</w:t>
      </w:r>
    </w:p>
    <w:p w14:paraId="523A3C31" w14:textId="77777777" w:rsidR="002167FF" w:rsidRDefault="002167FF" w:rsidP="002167FF">
      <w:r>
        <w:t>Bayesian Analysis (Big topic, scratch the surface)</w:t>
      </w:r>
    </w:p>
    <w:p w14:paraId="1F2406EF" w14:textId="77777777" w:rsidR="00B943F4" w:rsidRDefault="00B943F4" w:rsidP="00B943F4">
      <w:r>
        <w:t xml:space="preserve">Sample Mean Tests for multivariate continuous </w:t>
      </w:r>
      <w:proofErr w:type="gramStart"/>
      <w:r>
        <w:t>responses</w:t>
      </w:r>
      <w:proofErr w:type="gramEnd"/>
    </w:p>
    <w:p w14:paraId="442ABE37" w14:textId="77777777" w:rsidR="00D52A79" w:rsidRDefault="00D52A79" w:rsidP="00D52A79">
      <w:r>
        <w:lastRenderedPageBreak/>
        <w:t xml:space="preserve">Time series data </w:t>
      </w:r>
      <w:r>
        <w:tab/>
      </w:r>
    </w:p>
    <w:p w14:paraId="3DD1C5B4" w14:textId="77777777" w:rsidR="00592568" w:rsidRDefault="005A57D8" w:rsidP="002167FF">
      <w:r>
        <w:t>Hierarchical Linear Models</w:t>
      </w:r>
    </w:p>
    <w:p w14:paraId="36D01115" w14:textId="4269BEDA" w:rsidR="002167FF" w:rsidRDefault="00592568" w:rsidP="00592568">
      <w:pPr>
        <w:ind w:left="720"/>
      </w:pPr>
      <w:r>
        <w:t>Mixed models</w:t>
      </w:r>
      <w:r w:rsidR="002167FF">
        <w:tab/>
      </w:r>
    </w:p>
    <w:p w14:paraId="672C28F2" w14:textId="77777777" w:rsidR="00313397" w:rsidRDefault="00313397" w:rsidP="002167FF">
      <w:r>
        <w:t>ROC curves</w:t>
      </w:r>
    </w:p>
    <w:p w14:paraId="242BAF59" w14:textId="77777777" w:rsidR="00313397" w:rsidRDefault="00313397" w:rsidP="002167FF">
      <w:r>
        <w:t>Propensity Scores</w:t>
      </w:r>
    </w:p>
    <w:p w14:paraId="3AF29E3B" w14:textId="6DCB9453" w:rsidR="00787B1B" w:rsidRDefault="00507FA6" w:rsidP="002167FF">
      <w:r>
        <w:t>Methods for d</w:t>
      </w:r>
      <w:r w:rsidR="005A57D8">
        <w:t xml:space="preserve">ata with dependent error structures (geospatial and </w:t>
      </w:r>
      <w:r>
        <w:t>longitudinal</w:t>
      </w:r>
      <w:r w:rsidR="005A57D8">
        <w:t xml:space="preserve"> data)</w:t>
      </w:r>
    </w:p>
    <w:p w14:paraId="360619E8" w14:textId="231CA689" w:rsidR="00592568" w:rsidRDefault="00592568" w:rsidP="00592568">
      <w:pPr>
        <w:ind w:left="720"/>
      </w:pPr>
      <w:r>
        <w:t>Generalized estimating equations (GEE)</w:t>
      </w:r>
    </w:p>
    <w:p w14:paraId="08AD206B" w14:textId="77777777" w:rsidR="000F231B" w:rsidRDefault="000F231B" w:rsidP="002167FF">
      <w:r>
        <w:t>SEM (Structural Equation Modeling)</w:t>
      </w:r>
    </w:p>
    <w:p w14:paraId="74C15A52" w14:textId="77777777" w:rsidR="000F231B" w:rsidRDefault="000F231B" w:rsidP="002167FF">
      <w:r>
        <w:t>IRT (Item Response Theory)</w:t>
      </w:r>
    </w:p>
    <w:p w14:paraId="38B2F77F" w14:textId="74F56410" w:rsidR="000F231B" w:rsidRDefault="00793B0D" w:rsidP="002167FF">
      <w:r>
        <w:t>Multinomial l</w:t>
      </w:r>
      <w:r w:rsidR="000F231B">
        <w:t>ogit models (discrete choice analysis</w:t>
      </w:r>
      <w:r>
        <w:t xml:space="preserve"> application</w:t>
      </w:r>
      <w:r w:rsidR="000F231B">
        <w:t>)</w:t>
      </w:r>
    </w:p>
    <w:p w14:paraId="0AF95B5B" w14:textId="6192E8BB" w:rsidR="00783E3B" w:rsidRDefault="00783E3B" w:rsidP="002167FF">
      <w:r>
        <w:t>Extreme Value Theory</w:t>
      </w:r>
    </w:p>
    <w:p w14:paraId="365B6A78" w14:textId="45210765" w:rsidR="000126F4" w:rsidRDefault="000126F4" w:rsidP="000126F4">
      <w:r>
        <w:t>Beta regression (Regression for proportion data)</w:t>
      </w:r>
    </w:p>
    <w:p w14:paraId="1F258EA7" w14:textId="6A9BE49C" w:rsidR="00D249DC" w:rsidRDefault="00D249DC" w:rsidP="000126F4">
      <w:r>
        <w:t>Analysis of circular data (methods for data emphasizing magnitude and direction)</w:t>
      </w:r>
    </w:p>
    <w:p w14:paraId="44CD98C8" w14:textId="77777777" w:rsidR="005803AD" w:rsidRDefault="005803AD" w:rsidP="002167FF"/>
    <w:p w14:paraId="1E6AFBBD" w14:textId="77777777" w:rsidR="005803AD" w:rsidRDefault="005803AD" w:rsidP="002167FF">
      <w:r>
        <w:t>Data sources:</w:t>
      </w:r>
    </w:p>
    <w:p w14:paraId="0948354A" w14:textId="77777777" w:rsidR="00113F5E" w:rsidRDefault="00113F5E" w:rsidP="003D5286">
      <w:pPr>
        <w:pStyle w:val="ListParagraph"/>
        <w:numPr>
          <w:ilvl w:val="0"/>
          <w:numId w:val="6"/>
        </w:numPr>
      </w:pPr>
      <w:r>
        <w:t xml:space="preserve">"datasets" package in R </w:t>
      </w:r>
      <w:proofErr w:type="gramStart"/>
      <w:r>
        <w:t>using:</w:t>
      </w:r>
      <w:proofErr w:type="gramEnd"/>
      <w:r>
        <w:t xml:space="preserve"> require(datasets), help(package=datasets), then help for individual data set. You can use the data set directly by name. To have it in your environment, use </w:t>
      </w:r>
      <w:proofErr w:type="gramStart"/>
      <w:r>
        <w:t>data(</w:t>
      </w:r>
      <w:proofErr w:type="gramEnd"/>
      <w:r>
        <w:t xml:space="preserve">'data set name') </w:t>
      </w:r>
    </w:p>
    <w:p w14:paraId="50A161CC" w14:textId="77777777" w:rsidR="003D5286" w:rsidRPr="00470752" w:rsidRDefault="003D5286" w:rsidP="003D52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5" w:history="1">
        <w:r w:rsidRPr="00470752">
          <w:rPr>
            <w:rStyle w:val="Hyperlink"/>
            <w:rFonts w:ascii="Arial" w:hAnsi="Arial" w:cs="Arial"/>
          </w:rPr>
          <w:t>https://research.stlouisfed.org/fred2/</w:t>
        </w:r>
      </w:hyperlink>
      <w:r>
        <w:rPr>
          <w:rFonts w:ascii="Arial" w:hAnsi="Arial" w:cs="Arial"/>
        </w:rPr>
        <w:t>,</w:t>
      </w:r>
      <w:r w:rsidRPr="00470752">
        <w:rPr>
          <w:rFonts w:ascii="Arial" w:hAnsi="Arial" w:cs="Arial"/>
        </w:rPr>
        <w:t xml:space="preserve"> Federal Reserve Data</w:t>
      </w:r>
    </w:p>
    <w:p w14:paraId="5A31BD07" w14:textId="77777777" w:rsidR="003D5286" w:rsidRPr="00470752" w:rsidRDefault="003D5286" w:rsidP="003D52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6" w:history="1">
        <w:r w:rsidRPr="00470752">
          <w:rPr>
            <w:rStyle w:val="Hyperlink"/>
            <w:rFonts w:ascii="Arial" w:hAnsi="Arial" w:cs="Arial"/>
          </w:rPr>
          <w:t>http://www.kdnuggets.com/datasets/index.html</w:t>
        </w:r>
      </w:hyperlink>
      <w:r>
        <w:rPr>
          <w:rFonts w:ascii="Arial" w:hAnsi="Arial" w:cs="Arial"/>
        </w:rPr>
        <w:t>, c</w:t>
      </w:r>
      <w:r w:rsidRPr="00470752">
        <w:rPr>
          <w:rFonts w:ascii="Arial" w:hAnsi="Arial" w:cs="Arial"/>
        </w:rPr>
        <w:t xml:space="preserve">ollected data sets for data analysis and data </w:t>
      </w:r>
      <w:proofErr w:type="gramStart"/>
      <w:r w:rsidRPr="00470752">
        <w:rPr>
          <w:rFonts w:ascii="Arial" w:hAnsi="Arial" w:cs="Arial"/>
        </w:rPr>
        <w:t>mining</w:t>
      </w:r>
      <w:proofErr w:type="gramEnd"/>
    </w:p>
    <w:p w14:paraId="412DA14A" w14:textId="77777777" w:rsidR="003D5286" w:rsidRPr="00470752" w:rsidRDefault="003D5286" w:rsidP="003D52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7" w:history="1">
        <w:r w:rsidRPr="00470752">
          <w:rPr>
            <w:rStyle w:val="Hyperlink"/>
            <w:rFonts w:ascii="Arial" w:hAnsi="Arial" w:cs="Arial"/>
          </w:rPr>
          <w:t>http://community.amstat.org/stats101/home</w:t>
        </w:r>
      </w:hyperlink>
    </w:p>
    <w:p w14:paraId="0E91755E" w14:textId="77777777" w:rsidR="003D5286" w:rsidRPr="00470752" w:rsidRDefault="003D5286" w:rsidP="003D52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8" w:history="1">
        <w:r w:rsidRPr="00470752">
          <w:rPr>
            <w:rStyle w:val="Hyperlink"/>
            <w:rFonts w:ascii="Arial" w:hAnsi="Arial" w:cs="Arial"/>
          </w:rPr>
          <w:t>http://wise.cgu.edu/helpful-links/data-sources/</w:t>
        </w:r>
      </w:hyperlink>
      <w:r>
        <w:rPr>
          <w:rFonts w:ascii="Arial" w:hAnsi="Arial" w:cs="Arial"/>
        </w:rPr>
        <w:t>,</w:t>
      </w:r>
      <w:r w:rsidRPr="00470752">
        <w:rPr>
          <w:rFonts w:ascii="Arial" w:hAnsi="Arial" w:cs="Arial"/>
        </w:rPr>
        <w:t xml:space="preserve"> a master list of possibilities</w:t>
      </w:r>
    </w:p>
    <w:p w14:paraId="7D5056AF" w14:textId="77777777" w:rsidR="003D5286" w:rsidRPr="00470752" w:rsidRDefault="003D5286" w:rsidP="003D52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9" w:history="1">
        <w:r w:rsidRPr="0098214B">
          <w:rPr>
            <w:rStyle w:val="Hyperlink"/>
            <w:rFonts w:ascii="Arial" w:hAnsi="Arial" w:cs="Arial"/>
          </w:rPr>
          <w:t>http://webserv.jcu.edu/math/faculty/TShort/Bradstreet/index.html</w:t>
        </w:r>
      </w:hyperlink>
      <w:r>
        <w:t xml:space="preserve"> </w:t>
      </w:r>
      <w:r>
        <w:rPr>
          <w:rFonts w:ascii="Arial" w:hAnsi="Arial" w:cs="Arial"/>
        </w:rPr>
        <w:t xml:space="preserve">, </w:t>
      </w:r>
      <w:r w:rsidRPr="00470752">
        <w:rPr>
          <w:rFonts w:ascii="Arial" w:hAnsi="Arial" w:cs="Arial"/>
        </w:rPr>
        <w:t>drug development data sets</w:t>
      </w:r>
    </w:p>
    <w:p w14:paraId="0E1A78FB" w14:textId="77777777" w:rsidR="003D5286" w:rsidRPr="00470752" w:rsidRDefault="003D5286" w:rsidP="003D52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10" w:history="1">
        <w:r w:rsidRPr="00470752">
          <w:rPr>
            <w:rStyle w:val="Hyperlink"/>
            <w:rFonts w:ascii="Arial" w:hAnsi="Arial" w:cs="Arial"/>
          </w:rPr>
          <w:t>https://stat.ethz.ch/R-manual/R-devel/library/datasets/html/00Index.html</w:t>
        </w:r>
      </w:hyperlink>
      <w:r>
        <w:rPr>
          <w:rFonts w:ascii="Arial" w:hAnsi="Arial" w:cs="Arial"/>
        </w:rPr>
        <w:t xml:space="preserve">, </w:t>
      </w:r>
      <w:r w:rsidRPr="00470752">
        <w:rPr>
          <w:rFonts w:ascii="Arial" w:hAnsi="Arial" w:cs="Arial"/>
        </w:rPr>
        <w:t xml:space="preserve">index of data sets provided with </w:t>
      </w:r>
      <w:proofErr w:type="gramStart"/>
      <w:r w:rsidRPr="00470752">
        <w:rPr>
          <w:rFonts w:ascii="Arial" w:hAnsi="Arial" w:cs="Arial"/>
        </w:rPr>
        <w:t>R</w:t>
      </w:r>
      <w:proofErr w:type="gramEnd"/>
    </w:p>
    <w:p w14:paraId="289FDCF9" w14:textId="77777777" w:rsidR="003D5286" w:rsidRPr="00470752" w:rsidRDefault="003D5286" w:rsidP="003D52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11" w:history="1">
        <w:r w:rsidRPr="00470752">
          <w:rPr>
            <w:rStyle w:val="Hyperlink"/>
            <w:rFonts w:ascii="Arial" w:hAnsi="Arial" w:cs="Arial"/>
          </w:rPr>
          <w:t>http://www.nhtsa.gov/FARS</w:t>
        </w:r>
      </w:hyperlink>
      <w:r>
        <w:rPr>
          <w:rFonts w:ascii="Arial" w:hAnsi="Arial" w:cs="Arial"/>
        </w:rPr>
        <w:t>,</w:t>
      </w:r>
      <w:r w:rsidRPr="00470752">
        <w:rPr>
          <w:rFonts w:ascii="Arial" w:hAnsi="Arial" w:cs="Arial"/>
        </w:rPr>
        <w:t xml:space="preserve"> FARS (Fatal Analysis Reporting System), National Highway Traffic Safety Administration: summary data and raw data for U</w:t>
      </w:r>
      <w:r>
        <w:rPr>
          <w:rFonts w:ascii="Arial" w:hAnsi="Arial" w:cs="Arial"/>
        </w:rPr>
        <w:t>.</w:t>
      </w:r>
      <w:r w:rsidRPr="00470752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470752">
        <w:rPr>
          <w:rFonts w:ascii="Arial" w:hAnsi="Arial" w:cs="Arial"/>
        </w:rPr>
        <w:t xml:space="preserve"> traffic fatalities, 1975</w:t>
      </w:r>
      <w:r>
        <w:rPr>
          <w:rFonts w:ascii="Arial" w:hAnsi="Arial" w:cs="Arial"/>
        </w:rPr>
        <w:t>–</w:t>
      </w:r>
      <w:r w:rsidRPr="00470752">
        <w:rPr>
          <w:rFonts w:ascii="Arial" w:hAnsi="Arial" w:cs="Arial"/>
        </w:rPr>
        <w:t>present.</w:t>
      </w:r>
      <w:r>
        <w:rPr>
          <w:rFonts w:ascii="Arial" w:hAnsi="Arial" w:cs="Arial"/>
        </w:rPr>
        <w:t xml:space="preserve"> (alternative: </w:t>
      </w:r>
      <w:hyperlink r:id="rId12" w:history="1">
        <w:r w:rsidRPr="004A733F">
          <w:rPr>
            <w:rStyle w:val="Hyperlink"/>
            <w:rFonts w:ascii="Arial" w:hAnsi="Arial" w:cs="Arial"/>
          </w:rPr>
          <w:t>https://cdan.nhtsa.gov/</w:t>
        </w:r>
      </w:hyperlink>
      <w:r>
        <w:rPr>
          <w:rFonts w:ascii="Arial" w:hAnsi="Arial" w:cs="Arial"/>
        </w:rPr>
        <w:t xml:space="preserve"> )</w:t>
      </w:r>
    </w:p>
    <w:p w14:paraId="17ED013E" w14:textId="77777777" w:rsidR="003D5286" w:rsidRPr="00470752" w:rsidRDefault="003D5286" w:rsidP="003D52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13" w:history="1">
        <w:r w:rsidRPr="00CB18F3">
          <w:rPr>
            <w:rStyle w:val="Hyperlink"/>
            <w:rFonts w:ascii="Arial" w:hAnsi="Arial" w:cs="Arial"/>
          </w:rPr>
          <w:t>https://ocg.cancer.gov/programs/ctd2/data-portal</w:t>
        </w:r>
      </w:hyperlink>
      <w:r>
        <w:rPr>
          <w:rFonts w:ascii="Arial" w:hAnsi="Arial" w:cs="Arial"/>
        </w:rPr>
        <w:t>, cancer-related data</w:t>
      </w:r>
    </w:p>
    <w:p w14:paraId="7A55779E" w14:textId="77777777" w:rsidR="003D5286" w:rsidRDefault="003D5286" w:rsidP="003D52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14" w:history="1">
        <w:r w:rsidRPr="00470752">
          <w:rPr>
            <w:rStyle w:val="Hyperlink"/>
            <w:rFonts w:ascii="Arial" w:hAnsi="Arial" w:cs="Arial"/>
          </w:rPr>
          <w:t>https://toolbox.google.com/datasetsearch</w:t>
        </w:r>
      </w:hyperlink>
      <w:r>
        <w:rPr>
          <w:rFonts w:ascii="Arial" w:hAnsi="Arial" w:cs="Arial"/>
        </w:rPr>
        <w:t xml:space="preserve">, </w:t>
      </w:r>
      <w:r w:rsidRPr="00470752">
        <w:rPr>
          <w:rFonts w:ascii="Arial" w:hAnsi="Arial" w:cs="Arial"/>
        </w:rPr>
        <w:t>a search tool for data sets</w:t>
      </w:r>
    </w:p>
    <w:p w14:paraId="3BDAEF45" w14:textId="77777777" w:rsidR="003D5286" w:rsidRPr="00247A52" w:rsidRDefault="003D5286" w:rsidP="003D5286">
      <w:pPr>
        <w:pStyle w:val="NormalWeb"/>
        <w:numPr>
          <w:ilvl w:val="0"/>
          <w:numId w:val="6"/>
        </w:numPr>
        <w:rPr>
          <w:rFonts w:ascii="Arial" w:hAnsi="Arial" w:cs="Arial"/>
          <w:color w:val="auto"/>
          <w:sz w:val="22"/>
          <w:szCs w:val="22"/>
        </w:rPr>
      </w:pPr>
      <w:hyperlink r:id="rId15" w:history="1">
        <w:r w:rsidRPr="00247A52">
          <w:rPr>
            <w:rStyle w:val="Hyperlink"/>
            <w:rFonts w:ascii="Arial" w:hAnsi="Arial" w:cs="Arial"/>
            <w:sz w:val="22"/>
            <w:szCs w:val="22"/>
          </w:rPr>
          <w:t>https://www.ipums.org/</w:t>
        </w:r>
      </w:hyperlink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47A52">
        <w:rPr>
          <w:rFonts w:ascii="Arial" w:hAnsi="Arial" w:cs="Arial"/>
          <w:color w:val="auto"/>
          <w:sz w:val="22"/>
          <w:szCs w:val="22"/>
        </w:rPr>
        <w:t xml:space="preserve">large collection of US and international census and survey data. Requires login and data </w:t>
      </w:r>
      <w:proofErr w:type="gramStart"/>
      <w:r w:rsidRPr="00247A52">
        <w:rPr>
          <w:rFonts w:ascii="Arial" w:hAnsi="Arial" w:cs="Arial"/>
          <w:color w:val="auto"/>
          <w:sz w:val="22"/>
          <w:szCs w:val="22"/>
        </w:rPr>
        <w:t>extraction</w:t>
      </w:r>
      <w:proofErr w:type="gramEnd"/>
      <w:r w:rsidRPr="00247A52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591A021B" w14:textId="77777777" w:rsidR="003D5286" w:rsidRPr="002A575A" w:rsidRDefault="003D5286" w:rsidP="003D5286">
      <w:pPr>
        <w:pStyle w:val="ListParagraph"/>
        <w:numPr>
          <w:ilvl w:val="0"/>
          <w:numId w:val="6"/>
        </w:numPr>
      </w:pPr>
      <w:hyperlink r:id="rId16" w:history="1">
        <w:r w:rsidRPr="00247A52">
          <w:rPr>
            <w:rStyle w:val="Hyperlink"/>
            <w:rFonts w:ascii="Arial" w:hAnsi="Arial" w:cs="Arial"/>
          </w:rPr>
          <w:t>https://mappingpoliceviolence.org</w:t>
        </w:r>
      </w:hyperlink>
      <w:r>
        <w:t xml:space="preserve"> </w:t>
      </w:r>
      <w:r w:rsidRPr="00247A52">
        <w:rPr>
          <w:rFonts w:ascii="Arial" w:hAnsi="Arial" w:cs="Arial"/>
        </w:rPr>
        <w:t xml:space="preserve">data curated by </w:t>
      </w:r>
      <w:proofErr w:type="gramStart"/>
      <w:r w:rsidRPr="00247A52">
        <w:rPr>
          <w:rFonts w:ascii="Arial" w:hAnsi="Arial" w:cs="Arial"/>
        </w:rPr>
        <w:t>activists</w:t>
      </w:r>
      <w:proofErr w:type="gramEnd"/>
    </w:p>
    <w:p w14:paraId="55CFB00E" w14:textId="77777777" w:rsidR="003D5286" w:rsidRDefault="003D5286" w:rsidP="003D52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17" w:history="1">
        <w:r w:rsidRPr="00C32A44">
          <w:rPr>
            <w:rStyle w:val="Hyperlink"/>
            <w:rFonts w:ascii="Arial" w:hAnsi="Arial" w:cs="Arial"/>
          </w:rPr>
          <w:t>https://www.bjs.gov/</w:t>
        </w:r>
      </w:hyperlink>
      <w:r>
        <w:t xml:space="preserve"> </w:t>
      </w:r>
      <w:r w:rsidRPr="00C32A44">
        <w:rPr>
          <w:rFonts w:ascii="Arial" w:hAnsi="Arial" w:cs="Arial"/>
        </w:rPr>
        <w:t>Bureau of Justice statistics</w:t>
      </w:r>
    </w:p>
    <w:p w14:paraId="1BA1F8A8" w14:textId="77777777" w:rsidR="003D5286" w:rsidRDefault="003D5286" w:rsidP="003D5286">
      <w:pPr>
        <w:pStyle w:val="ListParagraph"/>
        <w:numPr>
          <w:ilvl w:val="0"/>
          <w:numId w:val="6"/>
        </w:numPr>
      </w:pPr>
      <w:hyperlink r:id="rId18" w:history="1">
        <w:r w:rsidRPr="00247A52">
          <w:rPr>
            <w:rStyle w:val="Hyperlink"/>
            <w:rFonts w:ascii="Arial" w:hAnsi="Arial" w:cs="Arial"/>
          </w:rPr>
          <w:t>https://data.humdata.org/dataset/novel-coronavirus-2019-ncov-cases</w:t>
        </w:r>
      </w:hyperlink>
      <w:r>
        <w:t xml:space="preserve"> international covid data</w:t>
      </w:r>
    </w:p>
    <w:p w14:paraId="2FCD0A44" w14:textId="77777777" w:rsidR="003D5286" w:rsidRDefault="003D5286" w:rsidP="003D5286">
      <w:pPr>
        <w:pStyle w:val="ListParagraph"/>
        <w:numPr>
          <w:ilvl w:val="0"/>
          <w:numId w:val="6"/>
        </w:numPr>
      </w:pPr>
      <w:hyperlink r:id="rId19" w:history="1">
        <w:r w:rsidRPr="00247A52">
          <w:rPr>
            <w:rStyle w:val="Hyperlink"/>
            <w:rFonts w:ascii="Arial" w:hAnsi="Arial" w:cs="Arial"/>
          </w:rPr>
          <w:t>https://raw.githubusercontent.com/nytimes/covid-19-data/master/us-counties.csv</w:t>
        </w:r>
      </w:hyperlink>
      <w:r w:rsidRPr="00247A52">
        <w:rPr>
          <w:rStyle w:val="Hyperlink"/>
          <w:rFonts w:ascii="Arial" w:hAnsi="Arial" w:cs="Arial"/>
        </w:rPr>
        <w:t xml:space="preserve"> </w:t>
      </w:r>
      <w:r>
        <w:t>USA data, county level</w:t>
      </w:r>
    </w:p>
    <w:p w14:paraId="680FA63F" w14:textId="77777777" w:rsidR="003D5286" w:rsidRPr="00247A52" w:rsidRDefault="003D5286" w:rsidP="003D52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20" w:history="1">
        <w:r w:rsidRPr="00247A52">
          <w:rPr>
            <w:rStyle w:val="Hyperlink"/>
            <w:rFonts w:ascii="Arial" w:hAnsi="Arial" w:cs="Arial"/>
          </w:rPr>
          <w:t>https://timss2019.org/international-database/</w:t>
        </w:r>
      </w:hyperlink>
      <w:r>
        <w:t xml:space="preserve"> </w:t>
      </w:r>
      <w:r w:rsidRPr="00247A52">
        <w:rPr>
          <w:rFonts w:ascii="Arial" w:hAnsi="Arial" w:cs="Arial"/>
        </w:rPr>
        <w:t>Trends in International Mathematics and Science Study (TIMSS)</w:t>
      </w:r>
    </w:p>
    <w:p w14:paraId="3B69AD08" w14:textId="77777777" w:rsidR="003D5286" w:rsidRDefault="003D5286" w:rsidP="003D5286">
      <w:pPr>
        <w:pStyle w:val="ListParagraph"/>
        <w:numPr>
          <w:ilvl w:val="0"/>
          <w:numId w:val="6"/>
        </w:numPr>
      </w:pPr>
      <w:r w:rsidRPr="002A575A">
        <w:rPr>
          <w:rFonts w:ascii="Arial" w:hAnsi="Arial" w:cs="Arial"/>
        </w:rPr>
        <w:t xml:space="preserve"> </w:t>
      </w:r>
      <w:bookmarkStart w:id="0" w:name="_Hlk131165319"/>
      <w:r w:rsidRPr="002A575A">
        <w:rPr>
          <w:rFonts w:ascii="Arial" w:hAnsi="Arial" w:cs="Arial"/>
        </w:rPr>
        <w:fldChar w:fldCharType="begin"/>
      </w:r>
      <w:r w:rsidRPr="002A575A">
        <w:rPr>
          <w:rFonts w:ascii="Arial" w:hAnsi="Arial" w:cs="Arial"/>
        </w:rPr>
        <w:instrText xml:space="preserve"> HYPERLINK "https://nces.ed.gov/datalab/onlinecodebook/" </w:instrText>
      </w:r>
      <w:r w:rsidRPr="002A575A">
        <w:rPr>
          <w:rFonts w:ascii="Arial" w:hAnsi="Arial" w:cs="Arial"/>
        </w:rPr>
      </w:r>
      <w:r w:rsidRPr="002A575A">
        <w:rPr>
          <w:rFonts w:ascii="Arial" w:hAnsi="Arial" w:cs="Arial"/>
        </w:rPr>
        <w:fldChar w:fldCharType="separate"/>
      </w:r>
      <w:r w:rsidRPr="002A575A">
        <w:rPr>
          <w:rStyle w:val="Hyperlink"/>
          <w:rFonts w:ascii="Arial" w:hAnsi="Arial" w:cs="Arial"/>
        </w:rPr>
        <w:t>https://nces.ed.gov/datalab/onlinecodebook/</w:t>
      </w:r>
      <w:r w:rsidRPr="002A575A">
        <w:rPr>
          <w:rFonts w:ascii="Arial" w:hAnsi="Arial" w:cs="Arial"/>
        </w:rPr>
        <w:fldChar w:fldCharType="end"/>
      </w:r>
      <w:r w:rsidRPr="002A575A">
        <w:rPr>
          <w:rFonts w:ascii="Arial" w:hAnsi="Arial" w:cs="Arial"/>
        </w:rPr>
        <w:t xml:space="preserve">  </w:t>
      </w:r>
      <w:r w:rsidRPr="00247A52">
        <w:rPr>
          <w:rFonts w:ascii="Arial" w:hAnsi="Arial" w:cs="Arial"/>
        </w:rPr>
        <w:t>National Center for Education Statistics</w:t>
      </w:r>
    </w:p>
    <w:bookmarkEnd w:id="0"/>
    <w:p w14:paraId="601FE631" w14:textId="77777777" w:rsidR="003D5286" w:rsidRDefault="003D5286" w:rsidP="003D5286">
      <w:pPr>
        <w:pStyle w:val="ListParagraph"/>
        <w:numPr>
          <w:ilvl w:val="0"/>
          <w:numId w:val="6"/>
        </w:numPr>
      </w:pPr>
      <w:r w:rsidRPr="00247A52">
        <w:rPr>
          <w:rStyle w:val="Hyperlink"/>
          <w:rFonts w:ascii="Arial" w:hAnsi="Arial" w:cs="Arial"/>
        </w:rPr>
        <w:fldChar w:fldCharType="begin"/>
      </w:r>
      <w:r w:rsidRPr="00247A52">
        <w:rPr>
          <w:rStyle w:val="Hyperlink"/>
          <w:rFonts w:ascii="Arial" w:hAnsi="Arial" w:cs="Arial"/>
        </w:rPr>
        <w:instrText xml:space="preserve"> HYPERLINK "https://worldhappiness.report/" </w:instrText>
      </w:r>
      <w:r w:rsidRPr="00247A52">
        <w:rPr>
          <w:rStyle w:val="Hyperlink"/>
          <w:rFonts w:ascii="Arial" w:hAnsi="Arial" w:cs="Arial"/>
        </w:rPr>
      </w:r>
      <w:r w:rsidRPr="00247A52">
        <w:rPr>
          <w:rStyle w:val="Hyperlink"/>
          <w:rFonts w:ascii="Arial" w:hAnsi="Arial" w:cs="Arial"/>
        </w:rPr>
        <w:fldChar w:fldCharType="separate"/>
      </w:r>
      <w:r w:rsidRPr="00247A52">
        <w:rPr>
          <w:rStyle w:val="Hyperlink"/>
          <w:rFonts w:ascii="Arial" w:hAnsi="Arial" w:cs="Arial"/>
        </w:rPr>
        <w:t>https://worldhappiness.report/</w:t>
      </w:r>
      <w:r w:rsidRPr="00247A52">
        <w:rPr>
          <w:rStyle w:val="Hyperlink"/>
          <w:rFonts w:ascii="Arial" w:hAnsi="Arial" w:cs="Arial"/>
        </w:rPr>
        <w:fldChar w:fldCharType="end"/>
      </w:r>
      <w:r w:rsidRPr="00247A52">
        <w:rPr>
          <w:rStyle w:val="Hyperlink"/>
          <w:rFonts w:ascii="Arial" w:hAnsi="Arial" w:cs="Arial"/>
        </w:rPr>
        <w:t xml:space="preserve"> </w:t>
      </w:r>
      <w:r w:rsidRPr="00247A52">
        <w:rPr>
          <w:rFonts w:ascii="Arial" w:hAnsi="Arial" w:cs="Arial"/>
        </w:rPr>
        <w:t>World Happiness Report</w:t>
      </w:r>
    </w:p>
    <w:p w14:paraId="42CEE148" w14:textId="77777777" w:rsidR="003D5286" w:rsidRPr="00247A52" w:rsidRDefault="003D5286" w:rsidP="003D52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21" w:history="1">
        <w:r w:rsidRPr="00247A52">
          <w:rPr>
            <w:rStyle w:val="Hyperlink"/>
            <w:rFonts w:ascii="Arial" w:hAnsi="Arial" w:cs="Arial"/>
          </w:rPr>
          <w:t>https://gssdataexplorer.norc.org/</w:t>
        </w:r>
      </w:hyperlink>
      <w:r w:rsidRPr="002A575A">
        <w:rPr>
          <w:rFonts w:cstheme="minorHAnsi"/>
        </w:rPr>
        <w:t xml:space="preserve"> </w:t>
      </w:r>
      <w:r w:rsidRPr="00247A52">
        <w:rPr>
          <w:rFonts w:ascii="Arial" w:hAnsi="Arial" w:cs="Arial"/>
        </w:rPr>
        <w:t>The General Social Survey (GSS), project of NORC, University of Chicago</w:t>
      </w:r>
    </w:p>
    <w:p w14:paraId="15A56E30" w14:textId="77777777" w:rsidR="003D5286" w:rsidRPr="002A575A" w:rsidRDefault="003D5286" w:rsidP="003D5286">
      <w:pPr>
        <w:pStyle w:val="ListParagraph"/>
        <w:numPr>
          <w:ilvl w:val="0"/>
          <w:numId w:val="6"/>
        </w:numPr>
      </w:pPr>
      <w:hyperlink r:id="rId22" w:history="1">
        <w:r w:rsidRPr="00247A52">
          <w:rPr>
            <w:rStyle w:val="Hyperlink"/>
            <w:rFonts w:ascii="Arial" w:hAnsi="Arial" w:cs="Arial"/>
          </w:rPr>
          <w:t>https://www.icpsr.umich.edu/web/pages/</w:t>
        </w:r>
      </w:hyperlink>
      <w:r>
        <w:t xml:space="preserve">  </w:t>
      </w:r>
      <w:r w:rsidRPr="00247A52">
        <w:rPr>
          <w:rFonts w:ascii="Arial" w:hAnsi="Arial" w:cs="Arial"/>
        </w:rPr>
        <w:t xml:space="preserve">ICPSR maintains a data archive of more than 250,000 files of research in the social and behavioral </w:t>
      </w:r>
      <w:proofErr w:type="gramStart"/>
      <w:r w:rsidRPr="00247A52">
        <w:rPr>
          <w:rFonts w:ascii="Arial" w:hAnsi="Arial" w:cs="Arial"/>
        </w:rPr>
        <w:t>sciences</w:t>
      </w:r>
      <w:proofErr w:type="gramEnd"/>
    </w:p>
    <w:p w14:paraId="0680D18D" w14:textId="77777777" w:rsidR="003D5286" w:rsidRPr="00FA668A" w:rsidRDefault="003D5286" w:rsidP="003D5286">
      <w:pPr>
        <w:pStyle w:val="ListParagraph"/>
        <w:numPr>
          <w:ilvl w:val="0"/>
          <w:numId w:val="6"/>
        </w:numPr>
      </w:pPr>
      <w:hyperlink r:id="rId23" w:history="1">
        <w:r w:rsidRPr="00C32A44">
          <w:rPr>
            <w:rStyle w:val="Hyperlink"/>
            <w:rFonts w:ascii="Arial" w:hAnsi="Arial" w:cs="Arial"/>
          </w:rPr>
          <w:t>https://community.amstat.org/dataexpo/home</w:t>
        </w:r>
      </w:hyperlink>
      <w:r>
        <w:t xml:space="preserve"> </w:t>
      </w:r>
      <w:r w:rsidRPr="00C32A44">
        <w:rPr>
          <w:rFonts w:ascii="Arial" w:hAnsi="Arial" w:cs="Arial"/>
        </w:rPr>
        <w:t xml:space="preserve">Data Challenge Expo, </w:t>
      </w:r>
      <w:proofErr w:type="gramStart"/>
      <w:r w:rsidRPr="00C32A44">
        <w:rPr>
          <w:rFonts w:ascii="Arial" w:hAnsi="Arial" w:cs="Arial"/>
        </w:rPr>
        <w:t>data</w:t>
      </w:r>
      <w:proofErr w:type="gramEnd"/>
      <w:r w:rsidRPr="00C32A44">
        <w:rPr>
          <w:rFonts w:ascii="Arial" w:hAnsi="Arial" w:cs="Arial"/>
        </w:rPr>
        <w:t xml:space="preserve"> and problems</w:t>
      </w:r>
    </w:p>
    <w:p w14:paraId="16F3C4D9" w14:textId="77777777" w:rsidR="003D5286" w:rsidRPr="00015DC3" w:rsidRDefault="003D5286" w:rsidP="003D5286">
      <w:pPr>
        <w:pStyle w:val="ListParagraph"/>
        <w:numPr>
          <w:ilvl w:val="0"/>
          <w:numId w:val="6"/>
        </w:numPr>
      </w:pPr>
      <w:hyperlink r:id="rId24" w:history="1">
        <w:r w:rsidRPr="00FA668A">
          <w:rPr>
            <w:rStyle w:val="Hyperlink"/>
            <w:rFonts w:ascii="Arial" w:hAnsi="Arial" w:cs="Arial"/>
          </w:rPr>
          <w:t>https://www.pewresearch.org/download-datasets/</w:t>
        </w:r>
      </w:hyperlink>
      <w:r w:rsidRPr="00FA668A">
        <w:rPr>
          <w:rStyle w:val="Hyperlink"/>
          <w:rFonts w:ascii="Arial" w:hAnsi="Arial" w:cs="Arial"/>
        </w:rPr>
        <w:t xml:space="preserve"> </w:t>
      </w:r>
      <w:r w:rsidRPr="00FA668A">
        <w:rPr>
          <w:rFonts w:ascii="Arial" w:hAnsi="Arial" w:cs="Arial"/>
        </w:rPr>
        <w:t>Pew Research Center Surveys</w:t>
      </w:r>
    </w:p>
    <w:p w14:paraId="20D37C45" w14:textId="77777777" w:rsidR="003D5286" w:rsidRDefault="003D5286" w:rsidP="003D52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25" w:history="1">
        <w:r w:rsidRPr="00420142">
          <w:rPr>
            <w:rStyle w:val="Hyperlink"/>
            <w:rFonts w:ascii="Arial" w:hAnsi="Arial" w:cs="Arial"/>
          </w:rPr>
          <w:t>https://vincentarelbundock.github.io/Rdatasets/articles/data.html</w:t>
        </w:r>
      </w:hyperlink>
      <w:r w:rsidRPr="00420142">
        <w:rPr>
          <w:rStyle w:val="Hyperlink"/>
          <w:rFonts w:ascii="Arial" w:hAnsi="Arial" w:cs="Arial"/>
        </w:rPr>
        <w:t xml:space="preserve"> </w:t>
      </w:r>
      <w:r w:rsidRPr="00015DC3">
        <w:rPr>
          <w:rFonts w:ascii="Arial" w:hAnsi="Arial" w:cs="Arial"/>
        </w:rPr>
        <w:t>Summary of R data sets</w:t>
      </w:r>
    </w:p>
    <w:p w14:paraId="6C5328D3" w14:textId="77777777" w:rsidR="003D5286" w:rsidRDefault="003D5286" w:rsidP="003D52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26" w:history="1">
        <w:r w:rsidRPr="00AE4EA2">
          <w:rPr>
            <w:rStyle w:val="Hyperlink"/>
            <w:rFonts w:ascii="Arial" w:hAnsi="Arial" w:cs="Arial"/>
          </w:rPr>
          <w:t>https://fatalencounters.org/</w:t>
        </w:r>
      </w:hyperlink>
      <w:r>
        <w:rPr>
          <w:rFonts w:ascii="Arial" w:hAnsi="Arial" w:cs="Arial"/>
        </w:rPr>
        <w:t xml:space="preserve"> database of people killed during interactions with </w:t>
      </w:r>
      <w:proofErr w:type="gramStart"/>
      <w:r>
        <w:rPr>
          <w:rFonts w:ascii="Arial" w:hAnsi="Arial" w:cs="Arial"/>
        </w:rPr>
        <w:t>police</w:t>
      </w:r>
      <w:proofErr w:type="gramEnd"/>
    </w:p>
    <w:p w14:paraId="4D52049D" w14:textId="77777777" w:rsidR="003D5286" w:rsidRDefault="003D5286" w:rsidP="003D52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27" w:history="1">
        <w:r w:rsidRPr="00AE4EA2">
          <w:rPr>
            <w:rStyle w:val="Hyperlink"/>
            <w:rFonts w:ascii="Arial" w:hAnsi="Arial" w:cs="Arial"/>
          </w:rPr>
          <w:t>https://www.washingtonpost.com/graphics/investigations/police-shootings-database/</w:t>
        </w:r>
      </w:hyperlink>
      <w:r>
        <w:rPr>
          <w:rFonts w:ascii="Arial" w:hAnsi="Arial" w:cs="Arial"/>
        </w:rPr>
        <w:t xml:space="preserve"> </w:t>
      </w:r>
    </w:p>
    <w:p w14:paraId="5E87CC7B" w14:textId="77777777" w:rsidR="003D5286" w:rsidRDefault="003D5286" w:rsidP="003D52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28" w:history="1">
        <w:r w:rsidRPr="00CB18F3">
          <w:rPr>
            <w:rStyle w:val="Hyperlink"/>
            <w:rFonts w:ascii="Arial" w:hAnsi="Arial" w:cs="Arial"/>
          </w:rPr>
          <w:t>https://www.apha.org/topics-and-issues/health-equity/racism-and-health</w:t>
        </w:r>
      </w:hyperlink>
      <w:r>
        <w:rPr>
          <w:rFonts w:ascii="Arial" w:hAnsi="Arial" w:cs="Arial"/>
        </w:rPr>
        <w:t xml:space="preserve"> See “National Data and Useful Links” tab under “Resources and </w:t>
      </w:r>
      <w:proofErr w:type="gramStart"/>
      <w:r>
        <w:rPr>
          <w:rFonts w:ascii="Arial" w:hAnsi="Arial" w:cs="Arial"/>
        </w:rPr>
        <w:t>Tools</w:t>
      </w:r>
      <w:proofErr w:type="gramEnd"/>
      <w:r>
        <w:rPr>
          <w:rFonts w:ascii="Arial" w:hAnsi="Arial" w:cs="Arial"/>
        </w:rPr>
        <w:t>”</w:t>
      </w:r>
    </w:p>
    <w:p w14:paraId="1ABC7589" w14:textId="77777777" w:rsidR="003D5286" w:rsidRDefault="003D5286" w:rsidP="003D5286">
      <w:pPr>
        <w:pStyle w:val="ListParagraph"/>
        <w:numPr>
          <w:ilvl w:val="0"/>
          <w:numId w:val="6"/>
        </w:numPr>
      </w:pPr>
      <w:hyperlink r:id="rId29" w:history="1">
        <w:r w:rsidRPr="00420142">
          <w:rPr>
            <w:rStyle w:val="Hyperlink"/>
            <w:rFonts w:ascii="Arial" w:hAnsi="Arial" w:cs="Arial"/>
          </w:rPr>
          <w:t>https://www.cdc.gov/healthyyouth/data/yrbs/data.htm</w:t>
        </w:r>
      </w:hyperlink>
      <w:r>
        <w:t xml:space="preserve"> </w:t>
      </w:r>
      <w:r w:rsidRPr="00247A52">
        <w:rPr>
          <w:rFonts w:ascii="Arial" w:hAnsi="Arial" w:cs="Arial"/>
        </w:rPr>
        <w:t>The Center for Disease Control and Prevention Youth Risk Behavior Survey (YRBS) has survey responses for middle school and high school students including information about risky behavior</w:t>
      </w:r>
      <w:r w:rsidRPr="002278BC">
        <w:t>.</w:t>
      </w:r>
    </w:p>
    <w:p w14:paraId="4AF5BCFF" w14:textId="77777777" w:rsidR="003D5286" w:rsidRDefault="003D5286" w:rsidP="003D5286">
      <w:pPr>
        <w:pStyle w:val="ListParagraph"/>
        <w:numPr>
          <w:ilvl w:val="0"/>
          <w:numId w:val="6"/>
        </w:numPr>
      </w:pPr>
      <w:hyperlink r:id="rId30" w:history="1">
        <w:r w:rsidRPr="00AF0FEC">
          <w:rPr>
            <w:rStyle w:val="Hyperlink"/>
            <w:rFonts w:ascii="Arial" w:hAnsi="Arial" w:cs="Arial"/>
          </w:rPr>
          <w:t>https://www.cbioportal.org/study/summary?id=msk_met_2021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 </w:t>
      </w:r>
      <w:r w:rsidRPr="00AF0FEC">
        <w:rPr>
          <w:rFonts w:ascii="Arial" w:hAnsi="Arial" w:cs="Arial"/>
        </w:rPr>
        <w:t xml:space="preserve">MSK-MET (Memorial Sloan Kettering - Metastatic Events and Tropisms) is an integrated pan-cancer </w:t>
      </w:r>
      <w:proofErr w:type="gramStart"/>
      <w:r w:rsidRPr="00AF0FEC">
        <w:rPr>
          <w:rFonts w:ascii="Arial" w:hAnsi="Arial" w:cs="Arial"/>
        </w:rPr>
        <w:t>cohort</w:t>
      </w:r>
      <w:proofErr w:type="gramEnd"/>
      <w:r w:rsidRPr="00AF0FEC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 </w:t>
      </w:r>
    </w:p>
    <w:p w14:paraId="42D9FFE1" w14:textId="77777777" w:rsidR="002278BC" w:rsidRPr="005E5DEF" w:rsidRDefault="002278BC" w:rsidP="0011489C"/>
    <w:p w14:paraId="09CB890B" w14:textId="79CE4A5B" w:rsidR="00965036" w:rsidRDefault="0011489C" w:rsidP="009524D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14:paraId="2676C79D" w14:textId="77777777" w:rsidR="0011489C" w:rsidRDefault="0011489C" w:rsidP="009524DE"/>
    <w:p w14:paraId="57AA131B" w14:textId="77777777" w:rsidR="00CA3ADF" w:rsidRDefault="00CA3ADF" w:rsidP="009524DE"/>
    <w:p w14:paraId="377D1BC5" w14:textId="77777777" w:rsidR="00CA3ADF" w:rsidRPr="009524DE" w:rsidRDefault="00CA3ADF" w:rsidP="009524DE">
      <w:pPr>
        <w:rPr>
          <w:rFonts w:ascii="Arial" w:hAnsi="Arial" w:cs="Arial"/>
        </w:rPr>
      </w:pPr>
    </w:p>
    <w:p w14:paraId="5FB5F537" w14:textId="77777777" w:rsidR="009524DE" w:rsidRPr="00B469BC" w:rsidRDefault="009524DE" w:rsidP="00113F5E">
      <w:pPr>
        <w:pStyle w:val="NormalWeb"/>
        <w:rPr>
          <w:rFonts w:asciiTheme="minorHAnsi" w:hAnsiTheme="minorHAnsi" w:cstheme="minorBidi"/>
          <w:color w:val="auto"/>
          <w:sz w:val="22"/>
          <w:szCs w:val="22"/>
        </w:rPr>
      </w:pPr>
    </w:p>
    <w:p w14:paraId="23CB2E81" w14:textId="77777777" w:rsidR="00FA7677" w:rsidRDefault="00FA7677" w:rsidP="002167FF"/>
    <w:p w14:paraId="44C3D0C5" w14:textId="77777777" w:rsidR="00AF6BA0" w:rsidRDefault="00AF6BA0" w:rsidP="002167FF"/>
    <w:sectPr w:rsidR="00AF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572F"/>
    <w:multiLevelType w:val="hybridMultilevel"/>
    <w:tmpl w:val="DBAABD3A"/>
    <w:lvl w:ilvl="0" w:tplc="E7AE7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0A0B"/>
    <w:multiLevelType w:val="hybridMultilevel"/>
    <w:tmpl w:val="0DFE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150E"/>
    <w:multiLevelType w:val="hybridMultilevel"/>
    <w:tmpl w:val="D3C4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5059B"/>
    <w:multiLevelType w:val="hybridMultilevel"/>
    <w:tmpl w:val="6E10D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8202E"/>
    <w:multiLevelType w:val="hybridMultilevel"/>
    <w:tmpl w:val="7528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00C4E"/>
    <w:multiLevelType w:val="hybridMultilevel"/>
    <w:tmpl w:val="89F8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6205">
    <w:abstractNumId w:val="5"/>
  </w:num>
  <w:num w:numId="2" w16cid:durableId="2129859479">
    <w:abstractNumId w:val="4"/>
  </w:num>
  <w:num w:numId="3" w16cid:durableId="370883558">
    <w:abstractNumId w:val="2"/>
  </w:num>
  <w:num w:numId="4" w16cid:durableId="1864710358">
    <w:abstractNumId w:val="1"/>
  </w:num>
  <w:num w:numId="5" w16cid:durableId="1760059055">
    <w:abstractNumId w:val="3"/>
  </w:num>
  <w:num w:numId="6" w16cid:durableId="91150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703"/>
    <w:rsid w:val="000126F4"/>
    <w:rsid w:val="00031DB0"/>
    <w:rsid w:val="00046690"/>
    <w:rsid w:val="00091B8B"/>
    <w:rsid w:val="000D0EDD"/>
    <w:rsid w:val="000F231B"/>
    <w:rsid w:val="00113F5E"/>
    <w:rsid w:val="0011489C"/>
    <w:rsid w:val="00143794"/>
    <w:rsid w:val="0014682D"/>
    <w:rsid w:val="001E42D5"/>
    <w:rsid w:val="002167FF"/>
    <w:rsid w:val="002278BC"/>
    <w:rsid w:val="00275726"/>
    <w:rsid w:val="00313397"/>
    <w:rsid w:val="003169AF"/>
    <w:rsid w:val="00324703"/>
    <w:rsid w:val="00337234"/>
    <w:rsid w:val="003629BA"/>
    <w:rsid w:val="00387033"/>
    <w:rsid w:val="003D5286"/>
    <w:rsid w:val="004223DE"/>
    <w:rsid w:val="004335AF"/>
    <w:rsid w:val="00445C99"/>
    <w:rsid w:val="004642FE"/>
    <w:rsid w:val="0048554D"/>
    <w:rsid w:val="00495C6D"/>
    <w:rsid w:val="004A4F2C"/>
    <w:rsid w:val="00507FA6"/>
    <w:rsid w:val="005256D5"/>
    <w:rsid w:val="00533163"/>
    <w:rsid w:val="00554CEB"/>
    <w:rsid w:val="005803AD"/>
    <w:rsid w:val="00592568"/>
    <w:rsid w:val="00593E9B"/>
    <w:rsid w:val="005948E7"/>
    <w:rsid w:val="005A57D8"/>
    <w:rsid w:val="005E5DEF"/>
    <w:rsid w:val="005E6FFA"/>
    <w:rsid w:val="006755B3"/>
    <w:rsid w:val="006A4B1B"/>
    <w:rsid w:val="006B2FEA"/>
    <w:rsid w:val="007024F3"/>
    <w:rsid w:val="00726435"/>
    <w:rsid w:val="007740BB"/>
    <w:rsid w:val="00783E3B"/>
    <w:rsid w:val="00787B1B"/>
    <w:rsid w:val="00793B0D"/>
    <w:rsid w:val="007A299B"/>
    <w:rsid w:val="007A792A"/>
    <w:rsid w:val="007B54FF"/>
    <w:rsid w:val="007D7D69"/>
    <w:rsid w:val="007F3F20"/>
    <w:rsid w:val="007F56A6"/>
    <w:rsid w:val="00813D2E"/>
    <w:rsid w:val="00832948"/>
    <w:rsid w:val="00896D44"/>
    <w:rsid w:val="008A0193"/>
    <w:rsid w:val="008A345B"/>
    <w:rsid w:val="008A66C2"/>
    <w:rsid w:val="008B4D0E"/>
    <w:rsid w:val="008C260F"/>
    <w:rsid w:val="0095145B"/>
    <w:rsid w:val="009524DE"/>
    <w:rsid w:val="00957F55"/>
    <w:rsid w:val="00965036"/>
    <w:rsid w:val="0098038B"/>
    <w:rsid w:val="00981F01"/>
    <w:rsid w:val="009A3601"/>
    <w:rsid w:val="00A20C99"/>
    <w:rsid w:val="00A31A5D"/>
    <w:rsid w:val="00A95368"/>
    <w:rsid w:val="00AF020B"/>
    <w:rsid w:val="00AF6BA0"/>
    <w:rsid w:val="00B36320"/>
    <w:rsid w:val="00B469BC"/>
    <w:rsid w:val="00B90566"/>
    <w:rsid w:val="00B943F4"/>
    <w:rsid w:val="00C628F1"/>
    <w:rsid w:val="00C94DB3"/>
    <w:rsid w:val="00C95B0F"/>
    <w:rsid w:val="00CA3ADF"/>
    <w:rsid w:val="00CE77B2"/>
    <w:rsid w:val="00D249DC"/>
    <w:rsid w:val="00D52A79"/>
    <w:rsid w:val="00D7685F"/>
    <w:rsid w:val="00D778B4"/>
    <w:rsid w:val="00D87D1D"/>
    <w:rsid w:val="00D964B2"/>
    <w:rsid w:val="00E00B5F"/>
    <w:rsid w:val="00E32E11"/>
    <w:rsid w:val="00EA34C6"/>
    <w:rsid w:val="00ED4E4F"/>
    <w:rsid w:val="00EF6866"/>
    <w:rsid w:val="00FA7677"/>
    <w:rsid w:val="00FF1E48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FB4A"/>
  <w15:chartTrackingRefBased/>
  <w15:docId w15:val="{2BC763A7-8118-48C0-9996-1B4D38E9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B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A79"/>
    <w:rPr>
      <w:color w:val="954F72" w:themeColor="followedHyperlink"/>
      <w:u w:val="single"/>
    </w:rPr>
  </w:style>
  <w:style w:type="character" w:customStyle="1" w:styleId="object">
    <w:name w:val="object"/>
    <w:basedOn w:val="DefaultParagraphFont"/>
    <w:rsid w:val="00FA7677"/>
  </w:style>
  <w:style w:type="paragraph" w:styleId="NormalWeb">
    <w:name w:val="Normal (Web)"/>
    <w:basedOn w:val="Normal"/>
    <w:uiPriority w:val="99"/>
    <w:unhideWhenUsed/>
    <w:rsid w:val="00B469B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111111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4D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964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se.cgu.edu/helpful-links/data-sources/" TargetMode="External"/><Relationship Id="rId13" Type="http://schemas.openxmlformats.org/officeDocument/2006/relationships/hyperlink" Target="https://ocg.cancer.gov/programs/ctd2/data-portal" TargetMode="External"/><Relationship Id="rId18" Type="http://schemas.openxmlformats.org/officeDocument/2006/relationships/hyperlink" Target="https://data.humdata.org/dataset/novel-coronavirus-2019-ncov-cases" TargetMode="External"/><Relationship Id="rId26" Type="http://schemas.openxmlformats.org/officeDocument/2006/relationships/hyperlink" Target="https://fatalencounter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ssdataexplorer.norc.org/" TargetMode="External"/><Relationship Id="rId7" Type="http://schemas.openxmlformats.org/officeDocument/2006/relationships/hyperlink" Target="http://community.amstat.org/stats101/home" TargetMode="External"/><Relationship Id="rId12" Type="http://schemas.openxmlformats.org/officeDocument/2006/relationships/hyperlink" Target="https://cdan.nhtsa.gov/" TargetMode="External"/><Relationship Id="rId17" Type="http://schemas.openxmlformats.org/officeDocument/2006/relationships/hyperlink" Target="https://www.bjs.gov/" TargetMode="External"/><Relationship Id="rId25" Type="http://schemas.openxmlformats.org/officeDocument/2006/relationships/hyperlink" Target="https://vincentarelbundock.github.io/Rdatasets/articles/dat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ppingpoliceviolence.org" TargetMode="External"/><Relationship Id="rId20" Type="http://schemas.openxmlformats.org/officeDocument/2006/relationships/hyperlink" Target="https://timss2019.org/international-database/" TargetMode="External"/><Relationship Id="rId29" Type="http://schemas.openxmlformats.org/officeDocument/2006/relationships/hyperlink" Target="https://www.cdc.gov/healthyyouth/data/yrbs/data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dnuggets.com/datasets/index.html" TargetMode="External"/><Relationship Id="rId11" Type="http://schemas.openxmlformats.org/officeDocument/2006/relationships/hyperlink" Target="http://www.nhtsa.gov/FARS" TargetMode="External"/><Relationship Id="rId24" Type="http://schemas.openxmlformats.org/officeDocument/2006/relationships/hyperlink" Target="https://www.pewresearch.org/download-dataset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research.stlouisfed.org/fred2/" TargetMode="External"/><Relationship Id="rId15" Type="http://schemas.openxmlformats.org/officeDocument/2006/relationships/hyperlink" Target="https://www.ipums.org/" TargetMode="External"/><Relationship Id="rId23" Type="http://schemas.openxmlformats.org/officeDocument/2006/relationships/hyperlink" Target="https://community.amstat.org/dataexpo/home" TargetMode="External"/><Relationship Id="rId28" Type="http://schemas.openxmlformats.org/officeDocument/2006/relationships/hyperlink" Target="https://www.apha.org/topics-and-issues/health-equity/racism-and-health" TargetMode="External"/><Relationship Id="rId10" Type="http://schemas.openxmlformats.org/officeDocument/2006/relationships/hyperlink" Target="https://stat.ethz.ch/R-manual/R-devel/library/datasets/html/00Index.html" TargetMode="External"/><Relationship Id="rId19" Type="http://schemas.openxmlformats.org/officeDocument/2006/relationships/hyperlink" Target="https://raw.githubusercontent.com/nytimes/covid-19-data/master/us-counties.csv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serv.jcu.edu/math/faculty/TShort/Bradstreet/index.html" TargetMode="External"/><Relationship Id="rId14" Type="http://schemas.openxmlformats.org/officeDocument/2006/relationships/hyperlink" Target="https://toolbox.google.com/datasetsearch" TargetMode="External"/><Relationship Id="rId22" Type="http://schemas.openxmlformats.org/officeDocument/2006/relationships/hyperlink" Target="https://www.icpsr.umich.edu/web/pages/" TargetMode="External"/><Relationship Id="rId27" Type="http://schemas.openxmlformats.org/officeDocument/2006/relationships/hyperlink" Target="https://www.washingtonpost.com/graphics/investigations/police-shootings-database/" TargetMode="External"/><Relationship Id="rId30" Type="http://schemas.openxmlformats.org/officeDocument/2006/relationships/hyperlink" Target="https://www.cbioportal.org/study/summary?id=msk_met_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</dc:creator>
  <cp:keywords/>
  <dc:description/>
  <cp:lastModifiedBy>Catherine Durso</cp:lastModifiedBy>
  <cp:revision>2</cp:revision>
  <dcterms:created xsi:type="dcterms:W3CDTF">2024-05-06T20:16:00Z</dcterms:created>
  <dcterms:modified xsi:type="dcterms:W3CDTF">2024-05-06T20:16:00Z</dcterms:modified>
</cp:coreProperties>
</file>