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96" w:rsidRPr="00C06E96" w:rsidRDefault="00C06E96" w:rsidP="00C06E96">
      <w:pPr>
        <w:rPr>
          <w:sz w:val="44"/>
          <w:szCs w:val="44"/>
          <w:lang w:eastAsia="ru-RU"/>
        </w:rPr>
      </w:pPr>
      <w:r w:rsidRPr="00C06E96">
        <w:rPr>
          <w:sz w:val="44"/>
          <w:szCs w:val="44"/>
          <w:lang w:eastAsia="ru-RU"/>
        </w:rPr>
        <w:t>Этап 1: Постановка задачи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1. Рассмотрение кейса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Сайт предназначен для компании, занимающейся продажей женской одежды. Основные функции сайта: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Отображение каталога товаров.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Оформление заказа онлайн.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Возможность выбора способа оплаты.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Контактная информация.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Информация о доставке и возврате.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2. Определение целей проекта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bdr w:val="single" w:sz="2" w:space="0" w:color="auto" w:frame="1"/>
          <w:lang w:eastAsia="ru-RU"/>
        </w:rPr>
        <w:t>Главная цель:</w:t>
      </w:r>
      <w:r w:rsidRPr="00C06E96">
        <w:rPr>
          <w:sz w:val="24"/>
          <w:szCs w:val="24"/>
          <w:lang w:eastAsia="ru-RU"/>
        </w:rPr>
        <w:t> создать функциональный и удобный сайт для упрощения процесса покупки женской одежды.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bdr w:val="single" w:sz="2" w:space="0" w:color="auto" w:frame="1"/>
          <w:lang w:eastAsia="ru-RU"/>
        </w:rPr>
        <w:t>Что должно быть достигнуто: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Повышение удобства для клиентов при выборе и покупке одежды.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Автоматизация процесса приема и обработки заказов.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Увеличение конверсии сайта за счет улучшения пользовательского опыта.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3. Определение задач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Разработать структуру каталога с возможностью сортировки по категориям (платья, блузки, юбки и т.д.).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Создать форму для оформления заказа с возможностью выбора размера и цвета.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Интегрировать онлайн-оплату (карты, электронные кошельки).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Реализовать систему уведомлений о статусе заказа (подтверждение, отправка, доставка).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Добавить раздел с отзывами и рейтингами товаров.</w:t>
      </w:r>
    </w:p>
    <w:p w:rsidR="00C06E96" w:rsidRPr="00C06E96" w:rsidRDefault="00C06E96" w:rsidP="00C06E96">
      <w:pPr>
        <w:rPr>
          <w:sz w:val="44"/>
          <w:szCs w:val="44"/>
          <w:lang w:eastAsia="ru-RU"/>
        </w:rPr>
      </w:pPr>
      <w:r w:rsidRPr="00C06E96">
        <w:rPr>
          <w:sz w:val="44"/>
          <w:szCs w:val="44"/>
          <w:lang w:eastAsia="ru-RU"/>
        </w:rPr>
        <w:t>Этап 2: Разработка структуры ТЗ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1. Введение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Цель проекта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Создание удобного и функционального сайта для онлайн-продажи женской одежды, который обеспечит простой и быстрый процесс покупки для клиентов.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Общая концепция сайта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lastRenderedPageBreak/>
        <w:t>Сайт будет представлять собой современный интернет-магазин с интуитивно понятным интерфейсом, адаптированным для мобильных устройств. Он будет включать в себя разделы с каталогом товаров, оформлением заказа, информацией о доставке и возврате, а также контактной информацией.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2. Требования</w:t>
      </w:r>
    </w:p>
    <w:p w:rsidR="00C06E96" w:rsidRPr="00C463AD" w:rsidRDefault="00C06E96" w:rsidP="00C06E96">
      <w:pPr>
        <w:rPr>
          <w:sz w:val="32"/>
          <w:szCs w:val="32"/>
          <w:lang w:eastAsia="ru-RU"/>
        </w:rPr>
      </w:pPr>
      <w:r w:rsidRPr="00C463AD">
        <w:rPr>
          <w:sz w:val="32"/>
          <w:szCs w:val="32"/>
          <w:lang w:eastAsia="ru-RU"/>
        </w:rPr>
        <w:t>Функциональные:</w:t>
      </w:r>
    </w:p>
    <w:p w:rsidR="00C463AD" w:rsidRPr="00C463AD" w:rsidRDefault="00C463AD" w:rsidP="00C463AD">
      <w:pPr>
        <w:rPr>
          <w:sz w:val="28"/>
          <w:szCs w:val="28"/>
          <w:lang w:eastAsia="ru-RU"/>
        </w:rPr>
      </w:pPr>
      <w:r w:rsidRPr="00C463AD">
        <w:rPr>
          <w:sz w:val="28"/>
          <w:szCs w:val="28"/>
          <w:lang w:eastAsia="ru-RU"/>
        </w:rPr>
        <w:t>1. Список функций системы</w:t>
      </w:r>
    </w:p>
    <w:p w:rsidR="00C463AD" w:rsidRPr="00C463AD" w:rsidRDefault="00C463AD" w:rsidP="00C463AD">
      <w:pPr>
        <w:rPr>
          <w:sz w:val="27"/>
          <w:szCs w:val="27"/>
          <w:lang w:eastAsia="ru-RU"/>
        </w:rPr>
      </w:pPr>
      <w:r w:rsidRPr="00C463AD">
        <w:rPr>
          <w:sz w:val="27"/>
          <w:szCs w:val="27"/>
          <w:lang w:eastAsia="ru-RU"/>
        </w:rPr>
        <w:t>Основные функции: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Отображение меню с категориями товаров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должна отображать доступные категории (платья, блузки, юбки, обувь, аксессуары и т.д.).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Регистрация нового пользователя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может зарегистрироваться, указав свои данные (имя, электронная почта, пароль).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отправляет подтверждение регистрации на электронную почту.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Авторизация пользователей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может войти в систему, используя логин (электронную почту) и пароль.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Просмотр товаров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может просматривать товары в выбранной категории с возможностью фильтрации по размеру, цвету и цене.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Добавление товара в корзину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может добавлять выбранные товары в корзину и изменять количество.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Оформление заказа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может перейти в корзину, указать адрес доставки и контактные данные.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должна предоставить возможность выбора способа оплаты (онлайн или наличными).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Генерация чека после оплаты заказа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должна автоматически генерировать чек после успешной оплаты и отправлять его на электронную почту пользователя.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Интеграция с платёжными системами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 xml:space="preserve">Система должна поддерживать интеграцию с платёжными системами (например, </w:t>
      </w:r>
      <w:proofErr w:type="spellStart"/>
      <w:r w:rsidRPr="00C463AD">
        <w:rPr>
          <w:sz w:val="24"/>
          <w:szCs w:val="24"/>
          <w:lang w:eastAsia="ru-RU"/>
        </w:rPr>
        <w:t>Stripe</w:t>
      </w:r>
      <w:proofErr w:type="spellEnd"/>
      <w:r w:rsidRPr="00C463AD">
        <w:rPr>
          <w:sz w:val="24"/>
          <w:szCs w:val="24"/>
          <w:lang w:eastAsia="ru-RU"/>
        </w:rPr>
        <w:t xml:space="preserve">, </w:t>
      </w:r>
      <w:proofErr w:type="spellStart"/>
      <w:r w:rsidRPr="00C463AD">
        <w:rPr>
          <w:sz w:val="24"/>
          <w:szCs w:val="24"/>
          <w:lang w:eastAsia="ru-RU"/>
        </w:rPr>
        <w:t>PayPal</w:t>
      </w:r>
      <w:proofErr w:type="spellEnd"/>
      <w:r w:rsidRPr="00C463AD">
        <w:rPr>
          <w:sz w:val="24"/>
          <w:szCs w:val="24"/>
          <w:lang w:eastAsia="ru-RU"/>
        </w:rPr>
        <w:t>) для обработки транзакций.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Управление личным кабинетом пользователя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lastRenderedPageBreak/>
        <w:t>Пользователь может просматривать и редактировать свои данные, а также просматривать историю заказов.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Обратная связь и отзывы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может оставлять отзывы о товарах и оценивать их.</w:t>
      </w:r>
    </w:p>
    <w:p w:rsidR="00C463AD" w:rsidRPr="00C463AD" w:rsidRDefault="00C463AD" w:rsidP="00C463AD">
      <w:pPr>
        <w:rPr>
          <w:lang w:eastAsia="ru-RU"/>
        </w:rPr>
      </w:pPr>
      <w:r w:rsidRPr="00C463AD">
        <w:rPr>
          <w:lang w:eastAsia="ru-RU"/>
        </w:rPr>
        <w:t>2. Описание сценариев использования</w:t>
      </w:r>
    </w:p>
    <w:p w:rsidR="00C463AD" w:rsidRPr="00C463AD" w:rsidRDefault="00C463AD" w:rsidP="00C463AD">
      <w:pPr>
        <w:rPr>
          <w:sz w:val="27"/>
          <w:szCs w:val="27"/>
          <w:lang w:eastAsia="ru-RU"/>
        </w:rPr>
      </w:pPr>
      <w:r w:rsidRPr="00C463AD">
        <w:rPr>
          <w:sz w:val="27"/>
          <w:szCs w:val="27"/>
          <w:lang w:eastAsia="ru-RU"/>
        </w:rPr>
        <w:t>Сценарий оформления заказа: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заходит на сайт и выбирает категорию товаров (например, "Платья").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Просматривает доступные товары и выбирает понравившееся платье.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Добавляет выбранное платье в корзину, указывая размер и количество.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Переходит в корзину и нажимает кнопку «Оформить заказ».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Указывает адрес доставки и контактные данные.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Выбирает способ оплаты (онлайн или наличными).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Подтверждает заказ.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отображает подтверждение заказа и отправляет уведомление на электронную почту с деталями заказа.</w:t>
      </w:r>
    </w:p>
    <w:p w:rsidR="00C463AD" w:rsidRPr="00C463AD" w:rsidRDefault="00C463AD" w:rsidP="00C463AD">
      <w:pPr>
        <w:rPr>
          <w:sz w:val="27"/>
          <w:szCs w:val="27"/>
          <w:lang w:eastAsia="ru-RU"/>
        </w:rPr>
      </w:pPr>
      <w:r w:rsidRPr="00C463AD">
        <w:rPr>
          <w:sz w:val="27"/>
          <w:szCs w:val="27"/>
          <w:lang w:eastAsia="ru-RU"/>
        </w:rPr>
        <w:t>Сценарий регистрации нового пользователя: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заходит на сайт и нажимает кнопку «Регистрация».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Заполняет форму регистрации, указывая имя, электронную почту и пароль.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Нажимает кнопку «Зарегистрироваться».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отправляет письмо с подтверждением на указанную электронную почту.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Пользователь переходит по ссылке в письме для подтверждения регистрации.</w:t>
      </w:r>
    </w:p>
    <w:p w:rsidR="00C463AD" w:rsidRPr="00C463AD" w:rsidRDefault="00C463AD" w:rsidP="00C463AD">
      <w:pPr>
        <w:rPr>
          <w:lang w:eastAsia="ru-RU"/>
        </w:rPr>
      </w:pPr>
      <w:r w:rsidRPr="00C463AD">
        <w:rPr>
          <w:lang w:eastAsia="ru-RU"/>
        </w:rPr>
        <w:t>3. Уточнение требований к взаимодействию с другими компонентами</w:t>
      </w:r>
    </w:p>
    <w:p w:rsidR="00C463AD" w:rsidRPr="00C463AD" w:rsidRDefault="00C463AD" w:rsidP="00C463AD">
      <w:pPr>
        <w:rPr>
          <w:sz w:val="27"/>
          <w:szCs w:val="27"/>
          <w:lang w:eastAsia="ru-RU"/>
        </w:rPr>
      </w:pPr>
      <w:r w:rsidRPr="00C463AD">
        <w:rPr>
          <w:sz w:val="27"/>
          <w:szCs w:val="27"/>
          <w:lang w:eastAsia="ru-RU"/>
        </w:rPr>
        <w:t>Система оплаты: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Интеграция с платёжной системой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 xml:space="preserve">Сайт должен интегрироваться с платёжной системой (например, </w:t>
      </w:r>
      <w:proofErr w:type="spellStart"/>
      <w:r w:rsidRPr="00C463AD">
        <w:rPr>
          <w:sz w:val="24"/>
          <w:szCs w:val="24"/>
          <w:lang w:eastAsia="ru-RU"/>
        </w:rPr>
        <w:t>Stripe</w:t>
      </w:r>
      <w:proofErr w:type="spellEnd"/>
      <w:r w:rsidRPr="00C463AD">
        <w:rPr>
          <w:sz w:val="24"/>
          <w:szCs w:val="24"/>
          <w:lang w:eastAsia="ru-RU"/>
        </w:rPr>
        <w:t xml:space="preserve"> или </w:t>
      </w:r>
      <w:proofErr w:type="spellStart"/>
      <w:r w:rsidRPr="00C463AD">
        <w:rPr>
          <w:sz w:val="24"/>
          <w:szCs w:val="24"/>
          <w:lang w:eastAsia="ru-RU"/>
        </w:rPr>
        <w:t>PayPal</w:t>
      </w:r>
      <w:proofErr w:type="spellEnd"/>
      <w:r w:rsidRPr="00C463AD">
        <w:rPr>
          <w:sz w:val="24"/>
          <w:szCs w:val="24"/>
          <w:lang w:eastAsia="ru-RU"/>
        </w:rPr>
        <w:t>).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Передача данных о заказе и сумме должна происходить через API платёжной системы.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должна обрабатывать успешные и неуспешные транзакции, уведомляя пользователя о статусе оплаты.</w:t>
      </w:r>
    </w:p>
    <w:p w:rsidR="00C463AD" w:rsidRPr="00C463AD" w:rsidRDefault="00C463AD" w:rsidP="00C463AD">
      <w:pPr>
        <w:rPr>
          <w:sz w:val="27"/>
          <w:szCs w:val="27"/>
          <w:lang w:eastAsia="ru-RU"/>
        </w:rPr>
      </w:pPr>
      <w:r w:rsidRPr="00C463AD">
        <w:rPr>
          <w:sz w:val="27"/>
          <w:szCs w:val="27"/>
          <w:lang w:eastAsia="ru-RU"/>
        </w:rPr>
        <w:t>Сервис доставки: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bdr w:val="single" w:sz="2" w:space="0" w:color="auto" w:frame="1"/>
          <w:lang w:eastAsia="ru-RU"/>
        </w:rPr>
        <w:t>Интеграция с службой доставки</w:t>
      </w:r>
      <w:r w:rsidRPr="00C463AD">
        <w:rPr>
          <w:sz w:val="24"/>
          <w:szCs w:val="24"/>
          <w:lang w:eastAsia="ru-RU"/>
        </w:rPr>
        <w:t>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После оформления заказа система должна отправлять данные о заказе (адрес, контактный телефон) в систему логистики.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lastRenderedPageBreak/>
        <w:t>Подтверждение от службы доставки (например, номер отслеживания) должно возвращаться в систему в реальном времени и отображаться в личном кабинете пользователя.</w:t>
      </w:r>
    </w:p>
    <w:p w:rsidR="00C463AD" w:rsidRPr="00C463AD" w:rsidRDefault="00C463AD" w:rsidP="00C463AD">
      <w:pPr>
        <w:rPr>
          <w:sz w:val="27"/>
          <w:szCs w:val="27"/>
          <w:lang w:eastAsia="ru-RU"/>
        </w:rPr>
      </w:pPr>
      <w:r w:rsidRPr="00C463AD">
        <w:rPr>
          <w:sz w:val="27"/>
          <w:szCs w:val="27"/>
          <w:lang w:eastAsia="ru-RU"/>
        </w:rPr>
        <w:t>Взаимодействие с базой данных: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Система должна взаимодействовать с базой данных для хранения информации о пользователях, товарах, заказах и отзывах.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Все операции (регистрация, авторизация, оформление заказа) должны быть безопасными и защищенными от несанкционированного доступа.</w:t>
      </w:r>
    </w:p>
    <w:p w:rsidR="00C463AD" w:rsidRPr="00C463AD" w:rsidRDefault="00C463AD" w:rsidP="00C463AD">
      <w:pPr>
        <w:rPr>
          <w:sz w:val="24"/>
          <w:szCs w:val="24"/>
          <w:lang w:eastAsia="ru-RU"/>
        </w:rPr>
      </w:pPr>
      <w:r w:rsidRPr="00C463AD">
        <w:rPr>
          <w:sz w:val="24"/>
          <w:szCs w:val="24"/>
          <w:lang w:eastAsia="ru-RU"/>
        </w:rPr>
        <w:t>Этот результат представляет собой пример раздела функциональных требований для ТЗ, который можно применить в реальных проектах по разработке веб-сайтов для магазинов женской одежды.</w:t>
      </w:r>
    </w:p>
    <w:p w:rsidR="00C06E96" w:rsidRPr="0015286D" w:rsidRDefault="00C06E96" w:rsidP="00C06E96">
      <w:pPr>
        <w:rPr>
          <w:sz w:val="32"/>
          <w:szCs w:val="32"/>
          <w:lang w:eastAsia="ru-RU"/>
        </w:rPr>
      </w:pPr>
      <w:r w:rsidRPr="0015286D">
        <w:rPr>
          <w:sz w:val="32"/>
          <w:szCs w:val="32"/>
          <w:lang w:eastAsia="ru-RU"/>
        </w:rPr>
        <w:t>Нефункциональные:</w:t>
      </w:r>
    </w:p>
    <w:p w:rsidR="0015286D" w:rsidRPr="0015286D" w:rsidRDefault="0015286D" w:rsidP="0015286D">
      <w:pPr>
        <w:rPr>
          <w:sz w:val="28"/>
          <w:szCs w:val="28"/>
          <w:lang w:eastAsia="ru-RU"/>
        </w:rPr>
      </w:pPr>
      <w:r w:rsidRPr="0015286D">
        <w:rPr>
          <w:sz w:val="28"/>
          <w:szCs w:val="28"/>
          <w:lang w:eastAsia="ru-RU"/>
        </w:rPr>
        <w:t>1. Требования к производительности системы</w:t>
      </w:r>
    </w:p>
    <w:p w:rsidR="0015286D" w:rsidRPr="0015286D" w:rsidRDefault="0015286D" w:rsidP="0015286D">
      <w:pPr>
        <w:rPr>
          <w:sz w:val="27"/>
          <w:szCs w:val="27"/>
          <w:lang w:eastAsia="ru-RU"/>
        </w:rPr>
      </w:pPr>
      <w:r w:rsidRPr="0015286D">
        <w:rPr>
          <w:sz w:val="27"/>
          <w:szCs w:val="27"/>
          <w:lang w:eastAsia="ru-RU"/>
        </w:rPr>
        <w:t>1.1 Время отклика системы при разных нагрузках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bdr w:val="single" w:sz="2" w:space="0" w:color="auto" w:frame="1"/>
          <w:lang w:eastAsia="ru-RU"/>
        </w:rPr>
        <w:t>При обычной нагрузке (до 100 пользователей)</w:t>
      </w:r>
      <w:r w:rsidRPr="0015286D">
        <w:rPr>
          <w:sz w:val="24"/>
          <w:szCs w:val="24"/>
          <w:lang w:eastAsia="ru-RU"/>
        </w:rPr>
        <w:t>: время отклика страницы — не более 1 секунды.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bdr w:val="single" w:sz="2" w:space="0" w:color="auto" w:frame="1"/>
          <w:lang w:eastAsia="ru-RU"/>
        </w:rPr>
        <w:t>При пиковых нагрузках (до 500 пользователей)</w:t>
      </w:r>
      <w:r w:rsidRPr="0015286D">
        <w:rPr>
          <w:sz w:val="24"/>
          <w:szCs w:val="24"/>
          <w:lang w:eastAsia="ru-RU"/>
        </w:rPr>
        <w:t>: время отклика страницы — не более 3 секунд.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bdr w:val="single" w:sz="2" w:space="0" w:color="auto" w:frame="1"/>
          <w:lang w:eastAsia="ru-RU"/>
        </w:rPr>
        <w:t>При максимальной нагрузке (до 1000 пользователей)</w:t>
      </w:r>
      <w:r w:rsidRPr="0015286D">
        <w:rPr>
          <w:sz w:val="24"/>
          <w:szCs w:val="24"/>
          <w:lang w:eastAsia="ru-RU"/>
        </w:rPr>
        <w:t>: время отклика страницы — не более 5 секунд.</w:t>
      </w:r>
    </w:p>
    <w:p w:rsidR="0015286D" w:rsidRPr="0015286D" w:rsidRDefault="0015286D" w:rsidP="0015286D">
      <w:pPr>
        <w:rPr>
          <w:sz w:val="27"/>
          <w:szCs w:val="27"/>
          <w:lang w:eastAsia="ru-RU"/>
        </w:rPr>
      </w:pPr>
      <w:r w:rsidRPr="0015286D">
        <w:rPr>
          <w:sz w:val="27"/>
          <w:szCs w:val="27"/>
          <w:lang w:eastAsia="ru-RU"/>
        </w:rPr>
        <w:t>1.2 Ограничения на обработку данных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>Система должна поддерживать обработку до 1500 заказов в час.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>Система должна обеспечивать возможность обновления информации о товарах (добавление, редактирование, удаление) в реальном времени без задержек.</w:t>
      </w:r>
    </w:p>
    <w:p w:rsidR="0015286D" w:rsidRPr="0015286D" w:rsidRDefault="0015286D" w:rsidP="0015286D">
      <w:pPr>
        <w:rPr>
          <w:sz w:val="27"/>
          <w:szCs w:val="27"/>
          <w:lang w:eastAsia="ru-RU"/>
        </w:rPr>
      </w:pPr>
      <w:r w:rsidRPr="0015286D">
        <w:rPr>
          <w:sz w:val="27"/>
          <w:szCs w:val="27"/>
          <w:lang w:eastAsia="ru-RU"/>
        </w:rPr>
        <w:t>1.3 Требования к одновременному подключению пользователей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>Система должна поддерживать до 1000 активных пользователей одновременно без ухудшения производительности.</w:t>
      </w:r>
    </w:p>
    <w:p w:rsidR="0015286D" w:rsidRPr="0015286D" w:rsidRDefault="0015286D" w:rsidP="0015286D">
      <w:pPr>
        <w:rPr>
          <w:lang w:eastAsia="ru-RU"/>
        </w:rPr>
      </w:pPr>
      <w:r w:rsidRPr="0015286D">
        <w:rPr>
          <w:lang w:eastAsia="ru-RU"/>
        </w:rPr>
        <w:t>2. Описание мер безопасности</w:t>
      </w:r>
    </w:p>
    <w:p w:rsidR="0015286D" w:rsidRPr="0015286D" w:rsidRDefault="0015286D" w:rsidP="0015286D">
      <w:pPr>
        <w:rPr>
          <w:sz w:val="27"/>
          <w:szCs w:val="27"/>
          <w:lang w:eastAsia="ru-RU"/>
        </w:rPr>
      </w:pPr>
      <w:r w:rsidRPr="0015286D">
        <w:rPr>
          <w:sz w:val="27"/>
          <w:szCs w:val="27"/>
          <w:lang w:eastAsia="ru-RU"/>
        </w:rPr>
        <w:t>2.1 Методы защиты данных пользователей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>Личные данные пользователей должны быть зашифрованы при хранении и передаче (использование протоколов HTTPS и TLS 1.3).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 xml:space="preserve">Все пароли пользователей должны храниться в виде </w:t>
      </w:r>
      <w:proofErr w:type="spellStart"/>
      <w:r w:rsidRPr="0015286D">
        <w:rPr>
          <w:sz w:val="24"/>
          <w:szCs w:val="24"/>
          <w:lang w:eastAsia="ru-RU"/>
        </w:rPr>
        <w:t>хешей</w:t>
      </w:r>
      <w:proofErr w:type="spellEnd"/>
      <w:r w:rsidRPr="0015286D">
        <w:rPr>
          <w:sz w:val="24"/>
          <w:szCs w:val="24"/>
          <w:lang w:eastAsia="ru-RU"/>
        </w:rPr>
        <w:t xml:space="preserve"> с использованием алгоритмов, таких как </w:t>
      </w:r>
      <w:proofErr w:type="spellStart"/>
      <w:r w:rsidRPr="0015286D">
        <w:rPr>
          <w:sz w:val="24"/>
          <w:szCs w:val="24"/>
          <w:lang w:eastAsia="ru-RU"/>
        </w:rPr>
        <w:t>bcrypt</w:t>
      </w:r>
      <w:proofErr w:type="spellEnd"/>
      <w:r w:rsidRPr="0015286D">
        <w:rPr>
          <w:sz w:val="24"/>
          <w:szCs w:val="24"/>
          <w:lang w:eastAsia="ru-RU"/>
        </w:rPr>
        <w:t xml:space="preserve"> или Argon2.</w:t>
      </w:r>
    </w:p>
    <w:p w:rsidR="0015286D" w:rsidRPr="0015286D" w:rsidRDefault="0015286D" w:rsidP="0015286D">
      <w:pPr>
        <w:rPr>
          <w:sz w:val="27"/>
          <w:szCs w:val="27"/>
          <w:lang w:eastAsia="ru-RU"/>
        </w:rPr>
      </w:pPr>
      <w:r w:rsidRPr="0015286D">
        <w:rPr>
          <w:sz w:val="27"/>
          <w:szCs w:val="27"/>
          <w:lang w:eastAsia="ru-RU"/>
        </w:rPr>
        <w:t>2.2 Требования к аутентификации и авторизации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lastRenderedPageBreak/>
        <w:t>Авторизация пользователей должна проходить через двухфакторную аутентификацию (например, с использованием SMS или приложения для аутентификации).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>Система должна поддерживать возможность восстановления пароля через безопасный процесс, включающий подтверждение по электронной почте.</w:t>
      </w:r>
    </w:p>
    <w:p w:rsidR="0015286D" w:rsidRPr="0015286D" w:rsidRDefault="0015286D" w:rsidP="0015286D">
      <w:pPr>
        <w:rPr>
          <w:sz w:val="27"/>
          <w:szCs w:val="27"/>
          <w:lang w:eastAsia="ru-RU"/>
        </w:rPr>
      </w:pPr>
      <w:r w:rsidRPr="0015286D">
        <w:rPr>
          <w:sz w:val="27"/>
          <w:szCs w:val="27"/>
          <w:lang w:eastAsia="ru-RU"/>
        </w:rPr>
        <w:t>2.3 Меры защиты от атак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 xml:space="preserve">Система должна быть защищена от атак SQL-инъекций, XSS (межсайтового </w:t>
      </w:r>
      <w:proofErr w:type="spellStart"/>
      <w:r w:rsidRPr="0015286D">
        <w:rPr>
          <w:sz w:val="24"/>
          <w:szCs w:val="24"/>
          <w:lang w:eastAsia="ru-RU"/>
        </w:rPr>
        <w:t>скриптинга</w:t>
      </w:r>
      <w:proofErr w:type="spellEnd"/>
      <w:r w:rsidRPr="0015286D">
        <w:rPr>
          <w:sz w:val="24"/>
          <w:szCs w:val="24"/>
          <w:lang w:eastAsia="ru-RU"/>
        </w:rPr>
        <w:t xml:space="preserve">) и </w:t>
      </w:r>
      <w:proofErr w:type="spellStart"/>
      <w:r w:rsidRPr="0015286D">
        <w:rPr>
          <w:sz w:val="24"/>
          <w:szCs w:val="24"/>
          <w:lang w:eastAsia="ru-RU"/>
        </w:rPr>
        <w:t>DDoS</w:t>
      </w:r>
      <w:proofErr w:type="spellEnd"/>
      <w:r w:rsidRPr="0015286D">
        <w:rPr>
          <w:sz w:val="24"/>
          <w:szCs w:val="24"/>
          <w:lang w:eastAsia="ru-RU"/>
        </w:rPr>
        <w:t xml:space="preserve"> (распределённого отказа в обслуживании).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>Необходимо использовать механизмы защиты от подделки межсайтовых запросов (CSRF).</w:t>
      </w:r>
    </w:p>
    <w:p w:rsidR="0015286D" w:rsidRPr="0015286D" w:rsidRDefault="0015286D" w:rsidP="0015286D">
      <w:pPr>
        <w:rPr>
          <w:lang w:eastAsia="ru-RU"/>
        </w:rPr>
      </w:pPr>
      <w:r w:rsidRPr="0015286D">
        <w:rPr>
          <w:lang w:eastAsia="ru-RU"/>
        </w:rPr>
        <w:t>3. Требования к интерфейсу и взаимодействию с пользователем</w:t>
      </w:r>
    </w:p>
    <w:p w:rsidR="0015286D" w:rsidRPr="0015286D" w:rsidRDefault="0015286D" w:rsidP="0015286D">
      <w:pPr>
        <w:rPr>
          <w:sz w:val="27"/>
          <w:szCs w:val="27"/>
          <w:lang w:eastAsia="ru-RU"/>
        </w:rPr>
      </w:pPr>
      <w:r w:rsidRPr="0015286D">
        <w:rPr>
          <w:sz w:val="27"/>
          <w:szCs w:val="27"/>
          <w:lang w:eastAsia="ru-RU"/>
        </w:rPr>
        <w:t>3.1 Доступность интерфейса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>Сайт должен быть доступен для людей с ограниченными возможностями и соответствовать стандарту WCAG 2.1 уровня AA.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>Все элементы интерфейса должны иметь текстовые альтернативы для экранных читалок.</w:t>
      </w:r>
    </w:p>
    <w:p w:rsidR="0015286D" w:rsidRPr="0015286D" w:rsidRDefault="0015286D" w:rsidP="0015286D">
      <w:pPr>
        <w:rPr>
          <w:sz w:val="27"/>
          <w:szCs w:val="27"/>
          <w:lang w:eastAsia="ru-RU"/>
        </w:rPr>
      </w:pPr>
      <w:r w:rsidRPr="0015286D">
        <w:rPr>
          <w:sz w:val="27"/>
          <w:szCs w:val="27"/>
          <w:lang w:eastAsia="ru-RU"/>
        </w:rPr>
        <w:t>3.2 Эргономичность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>Процесс оформления заказа не должен превышать трёх шагов, включая выбор товара, ввод адреса доставки и выбор способа оплаты.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>Все кнопки и ссылки должны быть интуитивно понятными и легко доступными.</w:t>
      </w:r>
    </w:p>
    <w:p w:rsidR="0015286D" w:rsidRPr="0015286D" w:rsidRDefault="0015286D" w:rsidP="0015286D">
      <w:pPr>
        <w:rPr>
          <w:sz w:val="27"/>
          <w:szCs w:val="27"/>
          <w:lang w:eastAsia="ru-RU"/>
        </w:rPr>
      </w:pPr>
      <w:r w:rsidRPr="0015286D">
        <w:rPr>
          <w:sz w:val="27"/>
          <w:szCs w:val="27"/>
          <w:lang w:eastAsia="ru-RU"/>
        </w:rPr>
        <w:t>3.3 Совместимость с устройствами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 xml:space="preserve">Сайт должен корректно отображаться на устройствах с экранами от 320 </w:t>
      </w:r>
      <w:proofErr w:type="spellStart"/>
      <w:r w:rsidRPr="0015286D">
        <w:rPr>
          <w:sz w:val="24"/>
          <w:szCs w:val="24"/>
          <w:lang w:eastAsia="ru-RU"/>
        </w:rPr>
        <w:t>px</w:t>
      </w:r>
      <w:proofErr w:type="spellEnd"/>
      <w:r w:rsidRPr="0015286D">
        <w:rPr>
          <w:sz w:val="24"/>
          <w:szCs w:val="24"/>
          <w:lang w:eastAsia="ru-RU"/>
        </w:rPr>
        <w:t xml:space="preserve"> до 1920 </w:t>
      </w:r>
      <w:proofErr w:type="spellStart"/>
      <w:r w:rsidRPr="0015286D">
        <w:rPr>
          <w:sz w:val="24"/>
          <w:szCs w:val="24"/>
          <w:lang w:eastAsia="ru-RU"/>
        </w:rPr>
        <w:t>px</w:t>
      </w:r>
      <w:proofErr w:type="spellEnd"/>
      <w:r w:rsidRPr="0015286D">
        <w:rPr>
          <w:sz w:val="24"/>
          <w:szCs w:val="24"/>
          <w:lang w:eastAsia="ru-RU"/>
        </w:rPr>
        <w:t xml:space="preserve"> и поддерживать современные браузеры (</w:t>
      </w:r>
      <w:proofErr w:type="spellStart"/>
      <w:r w:rsidRPr="0015286D">
        <w:rPr>
          <w:sz w:val="24"/>
          <w:szCs w:val="24"/>
          <w:lang w:eastAsia="ru-RU"/>
        </w:rPr>
        <w:t>Chrome</w:t>
      </w:r>
      <w:proofErr w:type="spellEnd"/>
      <w:r w:rsidRPr="0015286D">
        <w:rPr>
          <w:sz w:val="24"/>
          <w:szCs w:val="24"/>
          <w:lang w:eastAsia="ru-RU"/>
        </w:rPr>
        <w:t xml:space="preserve">, </w:t>
      </w:r>
      <w:proofErr w:type="spellStart"/>
      <w:r w:rsidRPr="0015286D">
        <w:rPr>
          <w:sz w:val="24"/>
          <w:szCs w:val="24"/>
          <w:lang w:eastAsia="ru-RU"/>
        </w:rPr>
        <w:t>Firefox</w:t>
      </w:r>
      <w:proofErr w:type="spellEnd"/>
      <w:r w:rsidRPr="0015286D">
        <w:rPr>
          <w:sz w:val="24"/>
          <w:szCs w:val="24"/>
          <w:lang w:eastAsia="ru-RU"/>
        </w:rPr>
        <w:t xml:space="preserve">, </w:t>
      </w:r>
      <w:proofErr w:type="spellStart"/>
      <w:r w:rsidRPr="0015286D">
        <w:rPr>
          <w:sz w:val="24"/>
          <w:szCs w:val="24"/>
          <w:lang w:eastAsia="ru-RU"/>
        </w:rPr>
        <w:t>Safari</w:t>
      </w:r>
      <w:proofErr w:type="spellEnd"/>
      <w:r w:rsidRPr="0015286D">
        <w:rPr>
          <w:sz w:val="24"/>
          <w:szCs w:val="24"/>
          <w:lang w:eastAsia="ru-RU"/>
        </w:rPr>
        <w:t xml:space="preserve">, </w:t>
      </w:r>
      <w:proofErr w:type="spellStart"/>
      <w:r w:rsidRPr="0015286D">
        <w:rPr>
          <w:sz w:val="24"/>
          <w:szCs w:val="24"/>
          <w:lang w:eastAsia="ru-RU"/>
        </w:rPr>
        <w:t>Edge</w:t>
      </w:r>
      <w:proofErr w:type="spellEnd"/>
      <w:r w:rsidRPr="0015286D">
        <w:rPr>
          <w:sz w:val="24"/>
          <w:szCs w:val="24"/>
          <w:lang w:eastAsia="ru-RU"/>
        </w:rPr>
        <w:t>).</w:t>
      </w:r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>Дизайн сайта должен быть адаптивным, обеспечивая удобство использования на мобильных устройствах и планшетах.</w:t>
      </w:r>
      <w:bookmarkStart w:id="0" w:name="_GoBack"/>
      <w:bookmarkEnd w:id="0"/>
    </w:p>
    <w:p w:rsidR="0015286D" w:rsidRPr="0015286D" w:rsidRDefault="0015286D" w:rsidP="0015286D">
      <w:pPr>
        <w:rPr>
          <w:sz w:val="24"/>
          <w:szCs w:val="24"/>
          <w:lang w:eastAsia="ru-RU"/>
        </w:rPr>
      </w:pPr>
      <w:r w:rsidRPr="0015286D">
        <w:rPr>
          <w:sz w:val="24"/>
          <w:szCs w:val="24"/>
          <w:lang w:eastAsia="ru-RU"/>
        </w:rPr>
        <w:t>Эти нефункциональные требования помогут обеспечить качественную работу веб-сайта магазина женской одежды в реальных условиях, гарантируя высокую производительность, безопасность и удобство использования для клиентов.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3. Ограничения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Бюджет на разработку сайта не должен превышать 500,000 рублей.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Сроки разработки не должны превышать 3 месяцев.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Использование только проверенных и безопасных технологий.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t>4. Предположения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Пользователи имеют доступ к интернету и используют современные браузеры.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Клиенты готовы оставлять свои данные для оформления заказа.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Существуют надежные партнеры для доставки товаров.</w:t>
      </w:r>
    </w:p>
    <w:p w:rsidR="00C06E96" w:rsidRPr="00C06E96" w:rsidRDefault="00C06E96" w:rsidP="00C06E96">
      <w:pPr>
        <w:rPr>
          <w:sz w:val="36"/>
          <w:szCs w:val="36"/>
          <w:lang w:eastAsia="ru-RU"/>
        </w:rPr>
      </w:pPr>
      <w:r w:rsidRPr="00C06E96">
        <w:rPr>
          <w:sz w:val="36"/>
          <w:szCs w:val="36"/>
          <w:lang w:eastAsia="ru-RU"/>
        </w:rPr>
        <w:lastRenderedPageBreak/>
        <w:t>5. Описание сроков и этапов разработки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Этап 1: Сбор требований и проектирование (1 месяц).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Этап 2: Разработка и тестирование функционала (1.5 месяца).</w:t>
      </w:r>
    </w:p>
    <w:p w:rsidR="00C06E96" w:rsidRPr="00C06E96" w:rsidRDefault="00C06E96" w:rsidP="00C06E96">
      <w:pPr>
        <w:rPr>
          <w:sz w:val="24"/>
          <w:szCs w:val="24"/>
          <w:lang w:eastAsia="ru-RU"/>
        </w:rPr>
      </w:pPr>
      <w:r w:rsidRPr="00C06E96">
        <w:rPr>
          <w:sz w:val="24"/>
          <w:szCs w:val="24"/>
          <w:lang w:eastAsia="ru-RU"/>
        </w:rPr>
        <w:t>Этап 3: Запуск сайта и его продвижение (0.5 месяца).</w:t>
      </w:r>
    </w:p>
    <w:p w:rsidR="00F40456" w:rsidRDefault="0015286D"/>
    <w:sectPr w:rsidR="00F4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362"/>
    <w:multiLevelType w:val="multilevel"/>
    <w:tmpl w:val="DB66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76541"/>
    <w:multiLevelType w:val="multilevel"/>
    <w:tmpl w:val="768C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07D37"/>
    <w:multiLevelType w:val="multilevel"/>
    <w:tmpl w:val="D630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853CD"/>
    <w:multiLevelType w:val="multilevel"/>
    <w:tmpl w:val="4468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77AD5"/>
    <w:multiLevelType w:val="multilevel"/>
    <w:tmpl w:val="086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14C12"/>
    <w:multiLevelType w:val="multilevel"/>
    <w:tmpl w:val="1E3A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7711E"/>
    <w:multiLevelType w:val="multilevel"/>
    <w:tmpl w:val="9936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550EF"/>
    <w:multiLevelType w:val="multilevel"/>
    <w:tmpl w:val="52AC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93878"/>
    <w:multiLevelType w:val="multilevel"/>
    <w:tmpl w:val="0DE4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57130"/>
    <w:multiLevelType w:val="multilevel"/>
    <w:tmpl w:val="032A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57A4B"/>
    <w:multiLevelType w:val="multilevel"/>
    <w:tmpl w:val="D35C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327A39"/>
    <w:multiLevelType w:val="multilevel"/>
    <w:tmpl w:val="5296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0D6B5E"/>
    <w:multiLevelType w:val="multilevel"/>
    <w:tmpl w:val="8810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E0679"/>
    <w:multiLevelType w:val="multilevel"/>
    <w:tmpl w:val="0D8E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C1F40"/>
    <w:multiLevelType w:val="multilevel"/>
    <w:tmpl w:val="1F6A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3910BA"/>
    <w:multiLevelType w:val="multilevel"/>
    <w:tmpl w:val="C30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3F01EE"/>
    <w:multiLevelType w:val="multilevel"/>
    <w:tmpl w:val="9218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66700E"/>
    <w:multiLevelType w:val="multilevel"/>
    <w:tmpl w:val="16EC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0E2BAF"/>
    <w:multiLevelType w:val="multilevel"/>
    <w:tmpl w:val="29E0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0608C"/>
    <w:multiLevelType w:val="multilevel"/>
    <w:tmpl w:val="67C6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4C6F94"/>
    <w:multiLevelType w:val="multilevel"/>
    <w:tmpl w:val="8E32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49435C"/>
    <w:multiLevelType w:val="multilevel"/>
    <w:tmpl w:val="D944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024105"/>
    <w:multiLevelType w:val="multilevel"/>
    <w:tmpl w:val="3D36A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0"/>
  </w:num>
  <w:num w:numId="5">
    <w:abstractNumId w:val="18"/>
  </w:num>
  <w:num w:numId="6">
    <w:abstractNumId w:val="3"/>
  </w:num>
  <w:num w:numId="7">
    <w:abstractNumId w:val="0"/>
  </w:num>
  <w:num w:numId="8">
    <w:abstractNumId w:val="15"/>
  </w:num>
  <w:num w:numId="9">
    <w:abstractNumId w:val="19"/>
  </w:num>
  <w:num w:numId="10">
    <w:abstractNumId w:val="9"/>
  </w:num>
  <w:num w:numId="11">
    <w:abstractNumId w:val="20"/>
  </w:num>
  <w:num w:numId="12">
    <w:abstractNumId w:val="6"/>
  </w:num>
  <w:num w:numId="13">
    <w:abstractNumId w:val="21"/>
  </w:num>
  <w:num w:numId="14">
    <w:abstractNumId w:val="13"/>
  </w:num>
  <w:num w:numId="15">
    <w:abstractNumId w:val="5"/>
  </w:num>
  <w:num w:numId="16">
    <w:abstractNumId w:val="4"/>
  </w:num>
  <w:num w:numId="17">
    <w:abstractNumId w:val="22"/>
  </w:num>
  <w:num w:numId="18">
    <w:abstractNumId w:val="11"/>
  </w:num>
  <w:num w:numId="19">
    <w:abstractNumId w:val="17"/>
  </w:num>
  <w:num w:numId="20">
    <w:abstractNumId w:val="14"/>
  </w:num>
  <w:num w:numId="21">
    <w:abstractNumId w:val="7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3E"/>
    <w:rsid w:val="0015286D"/>
    <w:rsid w:val="00C06E96"/>
    <w:rsid w:val="00C463AD"/>
    <w:rsid w:val="00D2553E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D35F"/>
  <w15:chartTrackingRefBased/>
  <w15:docId w15:val="{8E4DD5FF-C285-4A28-84BA-9DE26617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6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6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06E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E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6E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6E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in-w-0">
    <w:name w:val="min-w-0"/>
    <w:basedOn w:val="a"/>
    <w:rsid w:val="00C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C0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5</cp:revision>
  <dcterms:created xsi:type="dcterms:W3CDTF">2025-03-26T04:03:00Z</dcterms:created>
  <dcterms:modified xsi:type="dcterms:W3CDTF">2025-03-26T07:12:00Z</dcterms:modified>
</cp:coreProperties>
</file>