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CB" w:rsidRPr="00C734CB" w:rsidRDefault="00C734CB" w:rsidP="00C73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3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D0D0D" w:themeColor="text1" w:themeTint="F2"/>
          <w:spacing w:val="-5"/>
          <w:kern w:val="36"/>
          <w:sz w:val="48"/>
          <w:szCs w:val="48"/>
          <w:lang w:eastAsia="ru-RU"/>
        </w:rPr>
      </w:pPr>
      <w:r w:rsidRPr="00C734CB">
        <w:rPr>
          <w:rFonts w:ascii="Helvetica" w:eastAsia="Times New Roman" w:hAnsi="Helvetica" w:cs="Helvetica"/>
          <w:b/>
          <w:bCs/>
          <w:color w:val="0D0D0D" w:themeColor="text1" w:themeTint="F2"/>
          <w:spacing w:val="-5"/>
          <w:kern w:val="36"/>
          <w:sz w:val="48"/>
          <w:szCs w:val="48"/>
          <w:bdr w:val="none" w:sz="0" w:space="0" w:color="auto" w:frame="1"/>
          <w:lang w:eastAsia="ru-RU"/>
        </w:rPr>
        <w:t>Практическое задание: Преобразование пунктов брифа в техническое задание (ТЗ) по созданию сайт</w:t>
      </w:r>
      <w:bookmarkStart w:id="0" w:name="_GoBack"/>
      <w:bookmarkEnd w:id="0"/>
      <w:r w:rsidRPr="00C734CB">
        <w:rPr>
          <w:rFonts w:ascii="Helvetica" w:eastAsia="Times New Roman" w:hAnsi="Helvetica" w:cs="Helvetica"/>
          <w:b/>
          <w:bCs/>
          <w:color w:val="0D0D0D" w:themeColor="text1" w:themeTint="F2"/>
          <w:spacing w:val="-5"/>
          <w:kern w:val="36"/>
          <w:sz w:val="48"/>
          <w:szCs w:val="48"/>
          <w:bdr w:val="none" w:sz="0" w:space="0" w:color="auto" w:frame="1"/>
          <w:lang w:eastAsia="ru-RU"/>
        </w:rPr>
        <w:t>а с бытовой техникой</w:t>
      </w:r>
    </w:p>
    <w:p w:rsidR="00C734CB" w:rsidRPr="00C734CB" w:rsidRDefault="00C734CB" w:rsidP="00C73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3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D0D0D" w:themeColor="text1" w:themeTint="F2"/>
          <w:spacing w:val="-5"/>
          <w:kern w:val="36"/>
          <w:sz w:val="48"/>
          <w:szCs w:val="48"/>
          <w:lang w:eastAsia="ru-RU"/>
        </w:rPr>
      </w:pPr>
      <w:r w:rsidRPr="00C734CB">
        <w:rPr>
          <w:rFonts w:ascii="Helvetica" w:eastAsia="Times New Roman" w:hAnsi="Helvetica" w:cs="Helvetica"/>
          <w:b/>
          <w:bCs/>
          <w:color w:val="0D0D0D" w:themeColor="text1" w:themeTint="F2"/>
          <w:spacing w:val="-5"/>
          <w:kern w:val="36"/>
          <w:sz w:val="48"/>
          <w:szCs w:val="48"/>
          <w:bdr w:val="none" w:sz="0" w:space="0" w:color="auto" w:frame="1"/>
          <w:lang w:eastAsia="ru-RU"/>
        </w:rPr>
        <w:t>Критерии оценки:</w:t>
      </w:r>
    </w:p>
    <w:p w:rsidR="00C734CB" w:rsidRPr="00C734CB" w:rsidRDefault="00C734CB" w:rsidP="00C734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inherit" w:eastAsia="Times New Roman" w:hAnsi="inherit" w:cs="Courier New"/>
          <w:b/>
          <w:b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Полнота преобразования</w:t>
      </w:r>
    </w:p>
    <w:p w:rsidR="00C734CB" w:rsidRPr="00C734CB" w:rsidRDefault="00C734CB" w:rsidP="00C734C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Все важные элементы исходного брифа учтены и преобразованы в соответствующие разделы технического задания.</w:t>
      </w:r>
    </w:p>
    <w:p w:rsidR="00C734CB" w:rsidRPr="00C734CB" w:rsidRDefault="00C734CB" w:rsidP="00C734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inherit" w:eastAsia="Times New Roman" w:hAnsi="inherit" w:cs="Courier New"/>
          <w:b/>
          <w:b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Техническая конкретность</w:t>
      </w:r>
    </w:p>
    <w:p w:rsidR="00C734CB" w:rsidRPr="00C734CB" w:rsidRDefault="00C734CB" w:rsidP="00C734C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Используются точные технические термины и конкретные показатели, исключающие двусмысленность и неопределенность.</w:t>
      </w:r>
    </w:p>
    <w:p w:rsidR="00C734CB" w:rsidRPr="00C734CB" w:rsidRDefault="00C734CB" w:rsidP="00C734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inherit" w:eastAsia="Times New Roman" w:hAnsi="inherit" w:cs="Courier New"/>
          <w:b/>
          <w:b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Соответствие структуре ТЗ</w:t>
      </w:r>
    </w:p>
    <w:p w:rsidR="00C734CB" w:rsidRPr="00C734CB" w:rsidRDefault="00C734CB" w:rsidP="00C734C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Формулировка заданий соответствует общепринятой структуре технического задания.</w:t>
      </w:r>
    </w:p>
    <w:p w:rsidR="00C734CB" w:rsidRPr="00C734CB" w:rsidRDefault="00C734CB" w:rsidP="00C734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proofErr w:type="spellStart"/>
      <w:r w:rsidRPr="00C734CB">
        <w:rPr>
          <w:rFonts w:ascii="inherit" w:eastAsia="Times New Roman" w:hAnsi="inherit" w:cs="Courier New"/>
          <w:b/>
          <w:b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Проверяемость</w:t>
      </w:r>
      <w:proofErr w:type="spellEnd"/>
      <w:r w:rsidRPr="00C734CB">
        <w:rPr>
          <w:rFonts w:ascii="inherit" w:eastAsia="Times New Roman" w:hAnsi="inherit" w:cs="Courier New"/>
          <w:b/>
          <w:b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 xml:space="preserve"> требований</w:t>
      </w:r>
    </w:p>
    <w:p w:rsidR="00C734CB" w:rsidRPr="00C734CB" w:rsidRDefault="00C734CB" w:rsidP="00C734C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Каждый пункт содержит ясные критерии, позволяющие однозначно определить выполнение задачи.</w:t>
      </w:r>
    </w:p>
    <w:p w:rsidR="00C734CB" w:rsidRPr="00C734CB" w:rsidRDefault="00C734CB" w:rsidP="00C73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  <w:pict>
          <v:rect id="_x0000_i1025" style="width:0;height:1.5pt" o:hralign="center" o:hrstd="t" o:hr="t" fillcolor="#a0a0a0" stroked="f"/>
        </w:pict>
      </w:r>
    </w:p>
    <w:p w:rsidR="00C734CB" w:rsidRPr="00C734CB" w:rsidRDefault="00C734CB" w:rsidP="00C73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3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D0D0D" w:themeColor="text1" w:themeTint="F2"/>
          <w:spacing w:val="-5"/>
          <w:kern w:val="36"/>
          <w:sz w:val="48"/>
          <w:szCs w:val="48"/>
          <w:lang w:eastAsia="ru-RU"/>
        </w:rPr>
      </w:pPr>
      <w:r w:rsidRPr="00C734CB">
        <w:rPr>
          <w:rFonts w:ascii="Helvetica" w:eastAsia="Times New Roman" w:hAnsi="Helvetica" w:cs="Helvetica"/>
          <w:b/>
          <w:bCs/>
          <w:color w:val="0D0D0D" w:themeColor="text1" w:themeTint="F2"/>
          <w:spacing w:val="-5"/>
          <w:kern w:val="36"/>
          <w:sz w:val="48"/>
          <w:szCs w:val="48"/>
          <w:bdr w:val="none" w:sz="0" w:space="0" w:color="auto" w:frame="1"/>
          <w:lang w:eastAsia="ru-RU"/>
        </w:rPr>
        <w:t>Примерное ТЗ:</w:t>
      </w:r>
    </w:p>
    <w:p w:rsidR="00C734CB" w:rsidRPr="00C734CB" w:rsidRDefault="00C734CB" w:rsidP="00C73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3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D0D0D" w:themeColor="text1" w:themeTint="F2"/>
          <w:spacing w:val="-5"/>
          <w:kern w:val="36"/>
          <w:sz w:val="48"/>
          <w:szCs w:val="48"/>
          <w:lang w:eastAsia="ru-RU"/>
        </w:rPr>
      </w:pPr>
      <w:r w:rsidRPr="00C734CB">
        <w:rPr>
          <w:rFonts w:ascii="Helvetica" w:eastAsia="Times New Roman" w:hAnsi="Helvetica" w:cs="Helvetica"/>
          <w:b/>
          <w:bCs/>
          <w:color w:val="0D0D0D" w:themeColor="text1" w:themeTint="F2"/>
          <w:spacing w:val="-5"/>
          <w:kern w:val="36"/>
          <w:sz w:val="48"/>
          <w:szCs w:val="48"/>
          <w:bdr w:val="none" w:sz="0" w:space="0" w:color="auto" w:frame="1"/>
          <w:lang w:eastAsia="ru-RU"/>
        </w:rPr>
        <w:t>I. Общие положения</w:t>
      </w:r>
    </w:p>
    <w:p w:rsidR="00C734CB" w:rsidRPr="00C734CB" w:rsidRDefault="00C734CB" w:rsidP="00C73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inherit" w:eastAsia="Times New Roman" w:hAnsi="inherit" w:cs="Courier New"/>
          <w:b/>
          <w:b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Цель проекта:</w:t>
      </w: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 Создание веб-сайта по продаже бытовой техники с целью повышения узнаваемости бренда и увеличения продаж продукции. Сайт должен обеспечивать удобный интерфейс для пользователей, возможность быстрого выбора товаров, оформления заказов и обратной связи с клиентами.</w:t>
      </w:r>
    </w:p>
    <w:p w:rsidR="00C734CB" w:rsidRPr="00C734CB" w:rsidRDefault="00C734CB" w:rsidP="00C73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inherit" w:eastAsia="Times New Roman" w:hAnsi="inherit" w:cs="Courier New"/>
          <w:b/>
          <w:b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Основные пользователи:</w:t>
      </w: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 Физические лица — покупатели бытовой техники.</w:t>
      </w:r>
    </w:p>
    <w:p w:rsidR="00C734CB" w:rsidRPr="00C734CB" w:rsidRDefault="00C734CB" w:rsidP="00C73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inherit" w:eastAsia="Times New Roman" w:hAnsi="inherit" w:cs="Courier New"/>
          <w:b/>
          <w:b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Платформы поддержки:</w:t>
      </w: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 xml:space="preserve"> Браузеры </w:t>
      </w:r>
      <w:proofErr w:type="spellStart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Google</w:t>
      </w:r>
      <w:proofErr w:type="spellEnd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Chrome</w:t>
      </w:r>
      <w:proofErr w:type="spellEnd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Mozilla</w:t>
      </w:r>
      <w:proofErr w:type="spellEnd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Firefox</w:t>
      </w:r>
      <w:proofErr w:type="spellEnd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Safari</w:t>
      </w:r>
      <w:proofErr w:type="spellEnd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Microsoft</w:t>
      </w:r>
      <w:proofErr w:type="spellEnd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Edge</w:t>
      </w:r>
      <w:proofErr w:type="spellEnd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 xml:space="preserve"> версии последних двух лет выпуска.</w:t>
      </w:r>
    </w:p>
    <w:p w:rsidR="00C734CB" w:rsidRPr="00C734CB" w:rsidRDefault="00C734CB" w:rsidP="00C73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3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D0D0D" w:themeColor="text1" w:themeTint="F2"/>
          <w:spacing w:val="-5"/>
          <w:kern w:val="36"/>
          <w:sz w:val="48"/>
          <w:szCs w:val="48"/>
          <w:lang w:eastAsia="ru-RU"/>
        </w:rPr>
      </w:pPr>
      <w:r w:rsidRPr="00C734CB">
        <w:rPr>
          <w:rFonts w:ascii="Helvetica" w:eastAsia="Times New Roman" w:hAnsi="Helvetica" w:cs="Helvetica"/>
          <w:b/>
          <w:bCs/>
          <w:color w:val="0D0D0D" w:themeColor="text1" w:themeTint="F2"/>
          <w:spacing w:val="-5"/>
          <w:kern w:val="36"/>
          <w:sz w:val="48"/>
          <w:szCs w:val="48"/>
          <w:bdr w:val="none" w:sz="0" w:space="0" w:color="auto" w:frame="1"/>
          <w:lang w:eastAsia="ru-RU"/>
        </w:rPr>
        <w:t>II. Функциональные требования</w:t>
      </w:r>
    </w:p>
    <w:p w:rsidR="00C734CB" w:rsidRPr="00C734CB" w:rsidRDefault="00C734CB" w:rsidP="00C734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inherit" w:eastAsia="Times New Roman" w:hAnsi="inherit" w:cs="Courier New"/>
          <w:b/>
          <w:b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Каталог товаров</w:t>
      </w: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 xml:space="preserve">: Структура каталога должна содержать категории (холодильники, стиральные машины, плиты), фильтры по брендам, цене, характеристикам (цвет, размер). Пользовательские интерфейсы отображают карточки товара с изображением, названием, ценой и кратким </w:t>
      </w:r>
      <w:proofErr w:type="spellStart"/>
      <w:proofErr w:type="gramStart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описанием.</w:t>
      </w:r>
      <w:r w:rsidRPr="00C734CB">
        <w:rPr>
          <w:rFonts w:ascii="inherit" w:eastAsia="Times New Roman" w:hAnsi="inherit" w:cs="Courier New"/>
          <w:i/>
          <w:i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Проверка</w:t>
      </w:r>
      <w:proofErr w:type="spellEnd"/>
      <w:proofErr w:type="gramEnd"/>
      <w:r w:rsidRPr="00C734CB">
        <w:rPr>
          <w:rFonts w:ascii="inherit" w:eastAsia="Times New Roman" w:hAnsi="inherit" w:cs="Courier New"/>
          <w:i/>
          <w:i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:</w:t>
      </w: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 Категории соответствуют заявленным типам товаров, фильтрация работает правильно.</w:t>
      </w:r>
    </w:p>
    <w:p w:rsidR="00C734CB" w:rsidRPr="00C734CB" w:rsidRDefault="00C734CB" w:rsidP="00C734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inherit" w:eastAsia="Times New Roman" w:hAnsi="inherit" w:cs="Courier New"/>
          <w:b/>
          <w:b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lastRenderedPageBreak/>
        <w:t>Корзина покупок</w:t>
      </w: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 xml:space="preserve">: Возможность добавления/удаления товаров, расчета итоговой стоимости заказа, оформления доставки и оплаты. Интерфейс корзины доступен на всех страницах </w:t>
      </w:r>
      <w:proofErr w:type="spellStart"/>
      <w:proofErr w:type="gramStart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сайта.</w:t>
      </w:r>
      <w:r w:rsidRPr="00C734CB">
        <w:rPr>
          <w:rFonts w:ascii="inherit" w:eastAsia="Times New Roman" w:hAnsi="inherit" w:cs="Courier New"/>
          <w:i/>
          <w:i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Проверка</w:t>
      </w:r>
      <w:proofErr w:type="spellEnd"/>
      <w:proofErr w:type="gramEnd"/>
      <w:r w:rsidRPr="00C734CB">
        <w:rPr>
          <w:rFonts w:ascii="inherit" w:eastAsia="Times New Roman" w:hAnsi="inherit" w:cs="Courier New"/>
          <w:i/>
          <w:i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:</w:t>
      </w: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 Корректная обработка операций добавления и удаления товаров, расчет суммы заказа, сохранение состояния корзины между сессиями.</w:t>
      </w:r>
    </w:p>
    <w:p w:rsidR="00C734CB" w:rsidRPr="00C734CB" w:rsidRDefault="00C734CB" w:rsidP="00C734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inherit" w:eastAsia="Times New Roman" w:hAnsi="inherit" w:cs="Courier New"/>
          <w:b/>
          <w:b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Форма регистрации и авторизации</w:t>
      </w: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: Реализация механизма входа через социальные сети и e-</w:t>
      </w:r>
      <w:proofErr w:type="spellStart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mail</w:t>
      </w:r>
      <w:proofErr w:type="spellEnd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 xml:space="preserve">, восстановление пароля. Система уведомлений о статусе заказа отправляет письма на зарегистрированный адрес электронной почты </w:t>
      </w:r>
      <w:proofErr w:type="spellStart"/>
      <w:proofErr w:type="gramStart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клиента.</w:t>
      </w:r>
      <w:r w:rsidRPr="00C734CB">
        <w:rPr>
          <w:rFonts w:ascii="inherit" w:eastAsia="Times New Roman" w:hAnsi="inherit" w:cs="Courier New"/>
          <w:i/>
          <w:i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Проверка</w:t>
      </w:r>
      <w:proofErr w:type="spellEnd"/>
      <w:proofErr w:type="gramEnd"/>
      <w:r w:rsidRPr="00C734CB">
        <w:rPr>
          <w:rFonts w:ascii="inherit" w:eastAsia="Times New Roman" w:hAnsi="inherit" w:cs="Courier New"/>
          <w:i/>
          <w:i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:</w:t>
      </w: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 Работа механизмов регистрации, авторизации и восстановления паролей проверяется через тестовые аккаунты.</w:t>
      </w:r>
    </w:p>
    <w:p w:rsidR="00C734CB" w:rsidRPr="00C734CB" w:rsidRDefault="00C734CB" w:rsidP="00C734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inherit" w:eastAsia="Times New Roman" w:hAnsi="inherit" w:cs="Courier New"/>
          <w:b/>
          <w:b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Администрирование</w:t>
      </w: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 xml:space="preserve">: Панель управления позволяет добавлять товары, редактировать цены, управлять заказами клиентов, отслеживать статистику посещений и </w:t>
      </w:r>
      <w:proofErr w:type="spellStart"/>
      <w:proofErr w:type="gramStart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конверсий.</w:t>
      </w:r>
      <w:r w:rsidRPr="00C734CB">
        <w:rPr>
          <w:rFonts w:ascii="inherit" w:eastAsia="Times New Roman" w:hAnsi="inherit" w:cs="Courier New"/>
          <w:i/>
          <w:i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Проверка</w:t>
      </w:r>
      <w:proofErr w:type="spellEnd"/>
      <w:proofErr w:type="gramEnd"/>
      <w:r w:rsidRPr="00C734CB">
        <w:rPr>
          <w:rFonts w:ascii="inherit" w:eastAsia="Times New Roman" w:hAnsi="inherit" w:cs="Courier New"/>
          <w:i/>
          <w:i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:</w:t>
      </w: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 Административная панель обеспечивает полный контроль над контентом и процессами взаимодействия с пользователями.</w:t>
      </w:r>
    </w:p>
    <w:p w:rsidR="00C734CB" w:rsidRPr="00C734CB" w:rsidRDefault="00C734CB" w:rsidP="00C734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inherit" w:eastAsia="Times New Roman" w:hAnsi="inherit" w:cs="Courier New"/>
          <w:b/>
          <w:b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Оплата и доставка</w:t>
      </w: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: Интеграция платежных сервисов (</w:t>
      </w:r>
      <w:proofErr w:type="spellStart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Яндекс.Касса</w:t>
      </w:r>
      <w:proofErr w:type="spellEnd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, Сбербанк Онлайн) и служб доставки (</w:t>
      </w:r>
      <w:proofErr w:type="spellStart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Boxberry</w:t>
      </w:r>
      <w:proofErr w:type="spellEnd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 xml:space="preserve">, СДЭК). Пользователи выбирают предпочтительный способ доставки и </w:t>
      </w:r>
      <w:proofErr w:type="spellStart"/>
      <w:proofErr w:type="gramStart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оплаты.</w:t>
      </w:r>
      <w:r w:rsidRPr="00C734CB">
        <w:rPr>
          <w:rFonts w:ascii="inherit" w:eastAsia="Times New Roman" w:hAnsi="inherit" w:cs="Courier New"/>
          <w:i/>
          <w:i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Проверка</w:t>
      </w:r>
      <w:proofErr w:type="spellEnd"/>
      <w:proofErr w:type="gramEnd"/>
      <w:r w:rsidRPr="00C734CB">
        <w:rPr>
          <w:rFonts w:ascii="inherit" w:eastAsia="Times New Roman" w:hAnsi="inherit" w:cs="Courier New"/>
          <w:i/>
          <w:i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:</w:t>
      </w: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 Тестовая оплата и оформление заказа проходят успешно.</w:t>
      </w:r>
    </w:p>
    <w:p w:rsidR="00C734CB" w:rsidRPr="00C734CB" w:rsidRDefault="00C734CB" w:rsidP="00C734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inherit" w:eastAsia="Times New Roman" w:hAnsi="inherit" w:cs="Courier New"/>
          <w:b/>
          <w:b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Обратная связь</w:t>
      </w: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 xml:space="preserve">: Формы контактов (телефон, </w:t>
      </w:r>
      <w:proofErr w:type="spellStart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email</w:t>
      </w:r>
      <w:proofErr w:type="spellEnd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), чат-бот, интеграция онлайн-</w:t>
      </w:r>
      <w:proofErr w:type="spellStart"/>
      <w:proofErr w:type="gramStart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консультации.</w:t>
      </w:r>
      <w:r w:rsidRPr="00C734CB">
        <w:rPr>
          <w:rFonts w:ascii="inherit" w:eastAsia="Times New Roman" w:hAnsi="inherit" w:cs="Courier New"/>
          <w:i/>
          <w:i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Проверка</w:t>
      </w:r>
      <w:proofErr w:type="spellEnd"/>
      <w:proofErr w:type="gramEnd"/>
      <w:r w:rsidRPr="00C734CB">
        <w:rPr>
          <w:rFonts w:ascii="inherit" w:eastAsia="Times New Roman" w:hAnsi="inherit" w:cs="Courier New"/>
          <w:i/>
          <w:i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:</w:t>
      </w: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 Работоспособность контактных форм, корректность обработки запросов от пользователей.</w:t>
      </w:r>
    </w:p>
    <w:p w:rsidR="00C734CB" w:rsidRPr="00C734CB" w:rsidRDefault="00C734CB" w:rsidP="00C734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inherit" w:eastAsia="Times New Roman" w:hAnsi="inherit" w:cs="Courier New"/>
          <w:b/>
          <w:b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Аналитика и отчетность</w:t>
      </w: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 xml:space="preserve">: Сбор статистики посещений, поведения пользователей, коэффициентов конверсии. Инструменты аналитики интегрированы с </w:t>
      </w:r>
      <w:proofErr w:type="spellStart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Яндекс.Метрикой</w:t>
      </w:r>
      <w:proofErr w:type="spellEnd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 xml:space="preserve"> и </w:t>
      </w:r>
      <w:proofErr w:type="spellStart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Google</w:t>
      </w:r>
      <w:proofErr w:type="spellEnd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Analytics.</w:t>
      </w:r>
      <w:r w:rsidRPr="00C734CB">
        <w:rPr>
          <w:rFonts w:ascii="inherit" w:eastAsia="Times New Roman" w:hAnsi="inherit" w:cs="Courier New"/>
          <w:i/>
          <w:i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Проверка</w:t>
      </w:r>
      <w:proofErr w:type="spellEnd"/>
      <w:r w:rsidRPr="00C734CB">
        <w:rPr>
          <w:rFonts w:ascii="inherit" w:eastAsia="Times New Roman" w:hAnsi="inherit" w:cs="Courier New"/>
          <w:i/>
          <w:i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:</w:t>
      </w: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 Данные собираются корректно, отчеты формируются автоматически ежедневно.</w:t>
      </w:r>
    </w:p>
    <w:p w:rsidR="00C734CB" w:rsidRPr="00C734CB" w:rsidRDefault="00C734CB" w:rsidP="00C734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inherit" w:eastAsia="Times New Roman" w:hAnsi="inherit" w:cs="Courier New"/>
          <w:b/>
          <w:b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Мобильная версия</w:t>
      </w: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 xml:space="preserve">: Адаптивный дизайн для мобильных устройств, удобство навигации и функционала для смартфонов и </w:t>
      </w:r>
      <w:proofErr w:type="spellStart"/>
      <w:proofErr w:type="gramStart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планшетов.</w:t>
      </w:r>
      <w:r w:rsidRPr="00C734CB">
        <w:rPr>
          <w:rFonts w:ascii="inherit" w:eastAsia="Times New Roman" w:hAnsi="inherit" w:cs="Courier New"/>
          <w:i/>
          <w:i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Проверка</w:t>
      </w:r>
      <w:proofErr w:type="spellEnd"/>
      <w:proofErr w:type="gramEnd"/>
      <w:r w:rsidRPr="00C734CB">
        <w:rPr>
          <w:rFonts w:ascii="inherit" w:eastAsia="Times New Roman" w:hAnsi="inherit" w:cs="Courier New"/>
          <w:i/>
          <w:i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:</w:t>
      </w: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 xml:space="preserve"> Основные функции работают одинаково хорошо на </w:t>
      </w:r>
      <w:proofErr w:type="spellStart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десктопной</w:t>
      </w:r>
      <w:proofErr w:type="spellEnd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 xml:space="preserve"> и мобильной версиях сайта.</w:t>
      </w:r>
    </w:p>
    <w:p w:rsidR="00C734CB" w:rsidRPr="00C734CB" w:rsidRDefault="00C734CB" w:rsidP="00C73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3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D0D0D" w:themeColor="text1" w:themeTint="F2"/>
          <w:spacing w:val="-5"/>
          <w:kern w:val="36"/>
          <w:sz w:val="48"/>
          <w:szCs w:val="48"/>
          <w:lang w:eastAsia="ru-RU"/>
        </w:rPr>
      </w:pPr>
      <w:r w:rsidRPr="00C734CB">
        <w:rPr>
          <w:rFonts w:ascii="Helvetica" w:eastAsia="Times New Roman" w:hAnsi="Helvetica" w:cs="Helvetica"/>
          <w:b/>
          <w:bCs/>
          <w:color w:val="0D0D0D" w:themeColor="text1" w:themeTint="F2"/>
          <w:spacing w:val="-5"/>
          <w:kern w:val="36"/>
          <w:sz w:val="48"/>
          <w:szCs w:val="48"/>
          <w:bdr w:val="none" w:sz="0" w:space="0" w:color="auto" w:frame="1"/>
          <w:lang w:eastAsia="ru-RU"/>
        </w:rPr>
        <w:t>III. Требования к безопасности</w:t>
      </w:r>
    </w:p>
    <w:p w:rsidR="00C734CB" w:rsidRPr="00C734CB" w:rsidRDefault="00C734CB" w:rsidP="00C734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inherit" w:eastAsia="Times New Roman" w:hAnsi="inherit" w:cs="Courier New"/>
          <w:b/>
          <w:b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Шифрование трафика</w:t>
      </w: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: Использование HTTPS протокола для защиты передачи данных.</w:t>
      </w:r>
    </w:p>
    <w:p w:rsidR="00C734CB" w:rsidRPr="00C734CB" w:rsidRDefault="00C734CB" w:rsidP="00C734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proofErr w:type="spellStart"/>
      <w:r w:rsidRPr="00C734CB">
        <w:rPr>
          <w:rFonts w:ascii="inherit" w:eastAsia="Times New Roman" w:hAnsi="inherit" w:cs="Courier New"/>
          <w:b/>
          <w:b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Антиспам</w:t>
      </w:r>
      <w:proofErr w:type="spellEnd"/>
      <w:r w:rsidRPr="00C734CB">
        <w:rPr>
          <w:rFonts w:ascii="inherit" w:eastAsia="Times New Roman" w:hAnsi="inherit" w:cs="Courier New"/>
          <w:b/>
          <w:b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-фильтры</w:t>
      </w: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: Фильтрация спама на формах обратной связи.</w:t>
      </w:r>
    </w:p>
    <w:p w:rsidR="00C734CB" w:rsidRPr="00C734CB" w:rsidRDefault="00C734CB" w:rsidP="00C734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inherit" w:eastAsia="Times New Roman" w:hAnsi="inherit" w:cs="Courier New"/>
          <w:b/>
          <w:b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Хранение данных</w:t>
      </w: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: База данных защищается средствами шифрования и резервирования данных.</w:t>
      </w:r>
    </w:p>
    <w:p w:rsidR="00C734CB" w:rsidRPr="00C734CB" w:rsidRDefault="00C734CB" w:rsidP="00C73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3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D0D0D" w:themeColor="text1" w:themeTint="F2"/>
          <w:spacing w:val="-5"/>
          <w:kern w:val="36"/>
          <w:sz w:val="48"/>
          <w:szCs w:val="48"/>
          <w:lang w:eastAsia="ru-RU"/>
        </w:rPr>
      </w:pPr>
      <w:r w:rsidRPr="00C734CB">
        <w:rPr>
          <w:rFonts w:ascii="Helvetica" w:eastAsia="Times New Roman" w:hAnsi="Helvetica" w:cs="Helvetica"/>
          <w:b/>
          <w:bCs/>
          <w:color w:val="0D0D0D" w:themeColor="text1" w:themeTint="F2"/>
          <w:spacing w:val="-5"/>
          <w:kern w:val="36"/>
          <w:sz w:val="48"/>
          <w:szCs w:val="48"/>
          <w:bdr w:val="none" w:sz="0" w:space="0" w:color="auto" w:frame="1"/>
          <w:lang w:eastAsia="ru-RU"/>
        </w:rPr>
        <w:t>IV. Дополнительные требования</w:t>
      </w:r>
    </w:p>
    <w:p w:rsidR="00C734CB" w:rsidRPr="00C734CB" w:rsidRDefault="00C734CB" w:rsidP="00C734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inherit" w:eastAsia="Times New Roman" w:hAnsi="inherit" w:cs="Courier New"/>
          <w:b/>
          <w:b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Поддержка SEO</w:t>
      </w: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 xml:space="preserve">: ЧПУ адреса страниц, </w:t>
      </w:r>
      <w:proofErr w:type="spellStart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метатеги</w:t>
      </w:r>
      <w:proofErr w:type="spellEnd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title</w:t>
      </w:r>
      <w:proofErr w:type="spellEnd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description</w:t>
      </w:r>
      <w:proofErr w:type="spellEnd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, оптимизация изображений и текста для поисковых роботов.</w:t>
      </w:r>
    </w:p>
    <w:p w:rsidR="00C734CB" w:rsidRPr="00C734CB" w:rsidRDefault="00C734CB" w:rsidP="00C734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inherit" w:eastAsia="Times New Roman" w:hAnsi="inherit" w:cs="Courier New"/>
          <w:b/>
          <w:b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Юридический блок</w:t>
      </w: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: Разделы «Политика конфиденциальности», «Пользовательское соглашение».</w:t>
      </w:r>
    </w:p>
    <w:p w:rsidR="00C734CB" w:rsidRPr="00C734CB" w:rsidRDefault="00C734CB" w:rsidP="00C734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proofErr w:type="spellStart"/>
      <w:r w:rsidRPr="00C734CB">
        <w:rPr>
          <w:rFonts w:ascii="inherit" w:eastAsia="Times New Roman" w:hAnsi="inherit" w:cs="Courier New"/>
          <w:b/>
          <w:bCs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Кроссбраузерность</w:t>
      </w:r>
      <w:proofErr w:type="spellEnd"/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: Сайт должен корректно отображаться во всех основных браузерах, включая мобильные устройства.</w:t>
      </w:r>
    </w:p>
    <w:p w:rsidR="00C734CB" w:rsidRPr="00C734CB" w:rsidRDefault="00C734CB" w:rsidP="00C73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  <w:pict>
          <v:rect id="_x0000_i1026" style="width:0;height:1.5pt" o:hralign="center" o:hrstd="t" o:hr="t" fillcolor="#a0a0a0" stroked="f"/>
        </w:pict>
      </w:r>
    </w:p>
    <w:p w:rsidR="00C734CB" w:rsidRPr="00C734CB" w:rsidRDefault="00C734CB" w:rsidP="00C73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3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D0D0D" w:themeColor="text1" w:themeTint="F2"/>
          <w:spacing w:val="-5"/>
          <w:kern w:val="36"/>
          <w:sz w:val="48"/>
          <w:szCs w:val="48"/>
          <w:lang w:eastAsia="ru-RU"/>
        </w:rPr>
      </w:pPr>
      <w:r w:rsidRPr="00C734CB">
        <w:rPr>
          <w:rFonts w:ascii="Helvetica" w:eastAsia="Times New Roman" w:hAnsi="Helvetica" w:cs="Helvetica"/>
          <w:b/>
          <w:bCs/>
          <w:color w:val="0D0D0D" w:themeColor="text1" w:themeTint="F2"/>
          <w:spacing w:val="-5"/>
          <w:kern w:val="36"/>
          <w:sz w:val="48"/>
          <w:szCs w:val="48"/>
          <w:bdr w:val="none" w:sz="0" w:space="0" w:color="auto" w:frame="1"/>
          <w:lang w:eastAsia="ru-RU"/>
        </w:rPr>
        <w:lastRenderedPageBreak/>
        <w:t>Вывод</w:t>
      </w:r>
    </w:p>
    <w:p w:rsidR="00C734CB" w:rsidRPr="00C734CB" w:rsidRDefault="00C734CB" w:rsidP="00C73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Хорошее техническое задание является ключевым элементом успешного проекта разработки. Оно помогает минимизировать риски недопонимания между заказчиком и исполнителем, обеспечить качественное выполнение работ и упростить дальнейшую поддержку и развитие продукта. Правильно составленное ТЗ обязательно включает следующие характеристики:</w:t>
      </w:r>
    </w:p>
    <w:p w:rsidR="00C734CB" w:rsidRPr="00C734CB" w:rsidRDefault="00C734CB" w:rsidP="00C734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полноту охвата ключевых аспектов,</w:t>
      </w:r>
    </w:p>
    <w:p w:rsidR="00C734CB" w:rsidRPr="00C734CB" w:rsidRDefault="00C734CB" w:rsidP="00C734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техническую точность формулировок,</w:t>
      </w:r>
    </w:p>
    <w:p w:rsidR="00C734CB" w:rsidRPr="00C734CB" w:rsidRDefault="00C734CB" w:rsidP="00C734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отсутствие противоречий между требованиями,</w:t>
      </w:r>
    </w:p>
    <w:p w:rsidR="00C734CB" w:rsidRPr="00C734CB" w:rsidRDefault="00C734CB" w:rsidP="00C734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lang w:eastAsia="ru-RU"/>
        </w:rPr>
      </w:pPr>
      <w:r w:rsidRPr="00C734CB">
        <w:rPr>
          <w:rFonts w:ascii="Courier New" w:eastAsia="Times New Roman" w:hAnsi="Courier New" w:cs="Courier New"/>
          <w:color w:val="0D0D0D" w:themeColor="text1" w:themeTint="F2"/>
          <w:spacing w:val="-5"/>
          <w:sz w:val="20"/>
          <w:szCs w:val="20"/>
          <w:bdr w:val="none" w:sz="0" w:space="0" w:color="auto" w:frame="1"/>
          <w:lang w:eastAsia="ru-RU"/>
        </w:rPr>
        <w:t>наличие чётких критериев проверки выполненных задач.</w:t>
      </w:r>
    </w:p>
    <w:p w:rsidR="00C734CB" w:rsidRPr="00C734CB" w:rsidRDefault="00C734CB" w:rsidP="00C734CB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color w:val="0D0D0D" w:themeColor="text1" w:themeTint="F2"/>
          <w:sz w:val="16"/>
          <w:szCs w:val="16"/>
          <w:lang w:eastAsia="ru-RU"/>
        </w:rPr>
      </w:pPr>
      <w:r w:rsidRPr="00C734CB">
        <w:rPr>
          <w:rFonts w:ascii="Arial" w:eastAsia="Times New Roman" w:hAnsi="Arial" w:cs="Arial"/>
          <w:vanish/>
          <w:color w:val="0D0D0D" w:themeColor="text1" w:themeTint="F2"/>
          <w:sz w:val="16"/>
          <w:szCs w:val="16"/>
          <w:lang w:eastAsia="ru-RU"/>
        </w:rPr>
        <w:t>Начало формы</w:t>
      </w:r>
    </w:p>
    <w:p w:rsidR="00B140B0" w:rsidRPr="00C734CB" w:rsidRDefault="00C734CB" w:rsidP="00C734CB">
      <w:pPr>
        <w:rPr>
          <w:color w:val="0D0D0D" w:themeColor="text1" w:themeTint="F2"/>
        </w:rPr>
      </w:pPr>
      <w:r w:rsidRPr="00C734CB">
        <w:rPr>
          <w:rFonts w:ascii="Helvetica" w:eastAsia="Times New Roman" w:hAnsi="Helvetica" w:cs="Helvetica"/>
          <w:color w:val="0D0D0D" w:themeColor="text1" w:themeTint="F2"/>
          <w:sz w:val="24"/>
          <w:szCs w:val="24"/>
          <w:lang w:eastAsia="ru-RU"/>
        </w:rPr>
        <w:br/>
      </w:r>
    </w:p>
    <w:sectPr w:rsidR="00B140B0" w:rsidRPr="00C73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469AB"/>
    <w:multiLevelType w:val="multilevel"/>
    <w:tmpl w:val="06A0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4C3340"/>
    <w:multiLevelType w:val="multilevel"/>
    <w:tmpl w:val="9DF6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EF0BF6"/>
    <w:multiLevelType w:val="multilevel"/>
    <w:tmpl w:val="126E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626C2"/>
    <w:multiLevelType w:val="multilevel"/>
    <w:tmpl w:val="1DB0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FD1496"/>
    <w:multiLevelType w:val="multilevel"/>
    <w:tmpl w:val="D7E2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8B8"/>
    <w:rsid w:val="00172A2C"/>
    <w:rsid w:val="002518B8"/>
    <w:rsid w:val="003C0F0B"/>
    <w:rsid w:val="00C7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70720-AE9B-48C1-B10D-CAB50F21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34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4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73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34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fhsyak">
    <w:name w:val="sc-fhsyak"/>
    <w:basedOn w:val="a0"/>
    <w:rsid w:val="00C734CB"/>
  </w:style>
  <w:style w:type="paragraph" w:customStyle="1" w:styleId="sc-uhnfh">
    <w:name w:val="sc-uhnfh"/>
    <w:basedOn w:val="a"/>
    <w:rsid w:val="00C73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734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734CB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3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9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101686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7 Кабинет 409</dc:creator>
  <cp:keywords/>
  <dc:description/>
  <cp:lastModifiedBy>Студент 7 Кабинет 409</cp:lastModifiedBy>
  <cp:revision>2</cp:revision>
  <dcterms:created xsi:type="dcterms:W3CDTF">2025-04-23T06:50:00Z</dcterms:created>
  <dcterms:modified xsi:type="dcterms:W3CDTF">2025-04-23T06:51:00Z</dcterms:modified>
</cp:coreProperties>
</file>