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01AA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3873A44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(Кемеровский облпотребсоюз)</w:t>
      </w:r>
    </w:p>
    <w:p w14:paraId="47734477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2C1653E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6F9ED555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3B6B1218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05DBB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A88375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C80601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B4C40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3BC8FEB4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по МДК.05.02</w:t>
      </w:r>
    </w:p>
    <w:p w14:paraId="28E015DC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71029F0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На тему: Проектирование и разработка веб-сайта </w:t>
      </w:r>
    </w:p>
    <w:p w14:paraId="37B363ED" w14:textId="57BA0F04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для ИС </w:t>
      </w:r>
      <w:r w:rsidR="009E26B2" w:rsidRPr="009E26B2">
        <w:rPr>
          <w:rFonts w:ascii="Times New Roman" w:hAnsi="Times New Roman" w:cs="Times New Roman"/>
          <w:sz w:val="28"/>
          <w:szCs w:val="28"/>
        </w:rPr>
        <w:t>«Кафе-пиццерия»</w:t>
      </w:r>
    </w:p>
    <w:p w14:paraId="780D4E1D" w14:textId="794E0068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317AB8A1" w14:textId="0691DAA4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и программирование</w:t>
      </w:r>
    </w:p>
    <w:p w14:paraId="4C09C95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D11F3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265EE9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13DC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11FF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14:paraId="1796BFEB" w14:textId="7C01869C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3 курса, ИС-231 </w:t>
      </w:r>
    </w:p>
    <w:p w14:paraId="0D4D4B87" w14:textId="4DB93DF6" w:rsidR="000920FF" w:rsidRPr="000920FF" w:rsidRDefault="009E26B2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Шабаев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Александр Владимирович</w:t>
      </w:r>
    </w:p>
    <w:p w14:paraId="69573383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600EA4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Руководитель в группе: </w:t>
      </w:r>
    </w:p>
    <w:p w14:paraId="6D1E928D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920FF">
        <w:rPr>
          <w:rFonts w:ascii="Times New Roman" w:hAnsi="Times New Roman" w:cs="Times New Roman"/>
          <w:sz w:val="28"/>
          <w:szCs w:val="28"/>
        </w:rPr>
        <w:t>Милевский</w:t>
      </w:r>
      <w:proofErr w:type="spellEnd"/>
      <w:r w:rsidRPr="000920FF">
        <w:rPr>
          <w:rFonts w:ascii="Times New Roman" w:hAnsi="Times New Roman" w:cs="Times New Roman"/>
          <w:sz w:val="28"/>
          <w:szCs w:val="28"/>
        </w:rPr>
        <w:t xml:space="preserve"> Владислав Анатольевич</w:t>
      </w:r>
    </w:p>
    <w:p w14:paraId="313448CD" w14:textId="4D9999AD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A96E92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D9ADA6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FACE47" w14:textId="77777777" w:rsidR="0006054E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Кемерово 2026</w:t>
      </w:r>
    </w:p>
    <w:sdt>
      <w:sdtPr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lang w:eastAsia="en-US"/>
        </w:rPr>
        <w:id w:val="-7309268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C83464" w14:textId="73E69123" w:rsidR="0006054E" w:rsidRPr="0006054E" w:rsidRDefault="0006054E">
          <w:pPr>
            <w:pStyle w:val="a3"/>
            <w:rPr>
              <w:rStyle w:val="10"/>
            </w:rPr>
          </w:pPr>
          <w:r w:rsidRPr="0006054E">
            <w:rPr>
              <w:rStyle w:val="10"/>
            </w:rPr>
            <w:t>Введение</w:t>
          </w:r>
        </w:p>
        <w:p w14:paraId="55C35FFC" w14:textId="6CA88E06" w:rsidR="00B93B72" w:rsidRDefault="000605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24492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492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4492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935353" w:history="1">
            <w:r w:rsidR="00B93B72" w:rsidRPr="00A304D4">
              <w:rPr>
                <w:rStyle w:val="a4"/>
                <w:noProof/>
              </w:rPr>
              <w:t>Введение</w:t>
            </w:r>
            <w:r w:rsidR="00B93B72">
              <w:rPr>
                <w:noProof/>
                <w:webHidden/>
              </w:rPr>
              <w:tab/>
            </w:r>
            <w:r w:rsidR="00B93B72">
              <w:rPr>
                <w:noProof/>
                <w:webHidden/>
              </w:rPr>
              <w:fldChar w:fldCharType="begin"/>
            </w:r>
            <w:r w:rsidR="00B93B72">
              <w:rPr>
                <w:noProof/>
                <w:webHidden/>
              </w:rPr>
              <w:instrText xml:space="preserve"> PAGEREF _Toc227935353 \h </w:instrText>
            </w:r>
            <w:r w:rsidR="00B93B72">
              <w:rPr>
                <w:noProof/>
                <w:webHidden/>
              </w:rPr>
            </w:r>
            <w:r w:rsidR="00B93B72">
              <w:rPr>
                <w:noProof/>
                <w:webHidden/>
              </w:rPr>
              <w:fldChar w:fldCharType="separate"/>
            </w:r>
            <w:r w:rsidR="00B93B72">
              <w:rPr>
                <w:noProof/>
                <w:webHidden/>
              </w:rPr>
              <w:t>3</w:t>
            </w:r>
            <w:r w:rsidR="00B93B72">
              <w:rPr>
                <w:noProof/>
                <w:webHidden/>
              </w:rPr>
              <w:fldChar w:fldCharType="end"/>
            </w:r>
          </w:hyperlink>
        </w:p>
        <w:p w14:paraId="43463764" w14:textId="017132F7" w:rsidR="00B93B72" w:rsidRDefault="00B93B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54" w:history="1">
            <w:r w:rsidRPr="00A304D4">
              <w:rPr>
                <w:rStyle w:val="a4"/>
                <w:noProof/>
              </w:rPr>
              <w:t>1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7BFEE" w14:textId="120F5DC1" w:rsidR="00B93B72" w:rsidRDefault="00B93B7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55" w:history="1">
            <w:r w:rsidRPr="00A304D4">
              <w:rPr>
                <w:rStyle w:val="a4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B0E0A" w14:textId="109F3A19" w:rsidR="00B93B72" w:rsidRDefault="00B93B7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56" w:history="1">
            <w:r w:rsidRPr="00A304D4">
              <w:rPr>
                <w:rStyle w:val="a4"/>
                <w:noProof/>
              </w:rPr>
              <w:t>1.2 Сбор и анализ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63C9" w14:textId="070C52E4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57" w:history="1">
            <w:r w:rsidRPr="00A304D4">
              <w:rPr>
                <w:rStyle w:val="a4"/>
                <w:noProof/>
              </w:rPr>
              <w:t>1.2.1 Составление анкеты с вопросами для заказчика (брифа)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EDACE" w14:textId="5ACD8A72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58" w:history="1">
            <w:r w:rsidRPr="00A304D4">
              <w:rPr>
                <w:rStyle w:val="a4"/>
                <w:noProof/>
              </w:rPr>
              <w:t>1.2.2 Разработка технического задания по брифу с ответами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CE0F0" w14:textId="10A5D5CB" w:rsidR="00B93B72" w:rsidRDefault="00B93B7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59" w:history="1">
            <w:r w:rsidRPr="00A304D4">
              <w:rPr>
                <w:rStyle w:val="a4"/>
                <w:noProof/>
              </w:rPr>
              <w:t>1.3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E1156" w14:textId="2FD01062" w:rsidR="00B93B72" w:rsidRDefault="00B93B7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60" w:history="1">
            <w:r w:rsidRPr="00A304D4">
              <w:rPr>
                <w:rStyle w:val="a4"/>
                <w:noProof/>
              </w:rPr>
              <w:t>1.4 Детальное проектирование с применением UML-диаграмм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BC1EC" w14:textId="08E6B36B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61" w:history="1">
            <w:r w:rsidRPr="00A304D4">
              <w:rPr>
                <w:rStyle w:val="a4"/>
                <w:noProof/>
              </w:rPr>
              <w:t>1.4.1 Описание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B3E9E" w14:textId="624D1ABC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62" w:history="1">
            <w:r w:rsidRPr="00A304D4">
              <w:rPr>
                <w:rStyle w:val="a4"/>
                <w:noProof/>
              </w:rPr>
              <w:t>1.4.2 Алгоритм оформления заказа (Диаграмма последовательности)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E22F7" w14:textId="2CB42BBE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63" w:history="1">
            <w:r w:rsidRPr="00A304D4">
              <w:rPr>
                <w:rStyle w:val="a4"/>
                <w:noProof/>
              </w:rPr>
              <w:t>1.4.3 Структура классов проекта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04955" w14:textId="7E872788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64" w:history="1">
            <w:r w:rsidRPr="00A304D4">
              <w:rPr>
                <w:rStyle w:val="a4"/>
                <w:noProof/>
              </w:rPr>
              <w:t>1.4.4 Структура базы данных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9EF0F" w14:textId="6CA1A4A8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65" w:history="1">
            <w:r w:rsidRPr="00A304D4">
              <w:rPr>
                <w:rStyle w:val="a4"/>
                <w:noProof/>
              </w:rPr>
              <w:t>1.4.5 Тестовые сценарии и тестовые кейсы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0098" w14:textId="391C3E6F" w:rsidR="00B93B72" w:rsidRDefault="00B93B7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66" w:history="1">
            <w:r w:rsidRPr="00A304D4">
              <w:rPr>
                <w:rStyle w:val="a4"/>
                <w:noProof/>
              </w:rPr>
              <w:t>1.5 Оценка качества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4A182" w14:textId="3F3FEFC7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67" w:history="1">
            <w:r w:rsidRPr="00A304D4">
              <w:rPr>
                <w:rStyle w:val="a4"/>
                <w:noProof/>
              </w:rPr>
              <w:t>1.5.1 Интеграция метрик в разрабатываемую систему «Бон Гюсто»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CD58" w14:textId="7B28F35D" w:rsidR="00B93B72" w:rsidRDefault="00B93B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68" w:history="1">
            <w:r w:rsidRPr="00A304D4">
              <w:rPr>
                <w:rStyle w:val="a4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68FFF" w14:textId="11000CDB" w:rsidR="00B93B72" w:rsidRDefault="00B93B7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69" w:history="1">
            <w:r w:rsidRPr="00A304D4">
              <w:rPr>
                <w:rStyle w:val="a4"/>
                <w:noProof/>
              </w:rPr>
              <w:t>2.1 Выбор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EFA1C" w14:textId="2EF63D19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70" w:history="1">
            <w:r w:rsidRPr="00A304D4">
              <w:rPr>
                <w:rStyle w:val="a4"/>
                <w:noProof/>
              </w:rPr>
              <w:t>2.1.1 Критериальная база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E129" w14:textId="30918752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71" w:history="1">
            <w:r w:rsidRPr="00A304D4">
              <w:rPr>
                <w:rStyle w:val="a4"/>
                <w:noProof/>
              </w:rPr>
              <w:t>2.1.2 Сравнительный анализ альтернативных сред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3A554" w14:textId="33579811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72" w:history="1">
            <w:r w:rsidRPr="00A304D4">
              <w:rPr>
                <w:rStyle w:val="a4"/>
                <w:noProof/>
              </w:rPr>
              <w:t>2.1.3 Сопоставление по ключевым параметрам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A73A3" w14:textId="41BC5E20" w:rsidR="00B93B72" w:rsidRDefault="00B93B7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73" w:history="1">
            <w:r w:rsidRPr="00A304D4">
              <w:rPr>
                <w:rStyle w:val="a4"/>
                <w:noProof/>
              </w:rPr>
              <w:t>2.1.4 Обоснование выбора На основе проведённого сопоставительного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3122D" w14:textId="6F018D1B" w:rsidR="00B93B72" w:rsidRDefault="00B93B7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74" w:history="1">
            <w:r w:rsidRPr="00A304D4">
              <w:rPr>
                <w:rStyle w:val="a4"/>
                <w:noProof/>
                <w:shd w:val="clear" w:color="auto" w:fill="FFFFFF"/>
              </w:rPr>
              <w:t>2.5 Оценка</w:t>
            </w:r>
            <w:r w:rsidRPr="00A304D4">
              <w:rPr>
                <w:rStyle w:val="a4"/>
                <w:noProof/>
                <w:shd w:val="clear" w:color="auto" w:fill="FFFFFF"/>
              </w:rPr>
              <w:t xml:space="preserve"> </w:t>
            </w:r>
            <w:r w:rsidRPr="00A304D4">
              <w:rPr>
                <w:rStyle w:val="a4"/>
                <w:noProof/>
                <w:shd w:val="clear" w:color="auto" w:fill="FFFFFF"/>
              </w:rPr>
              <w:t>качества программ</w:t>
            </w:r>
            <w:r w:rsidRPr="00A304D4">
              <w:rPr>
                <w:rStyle w:val="a4"/>
                <w:noProof/>
                <w:shd w:val="clear" w:color="auto" w:fill="FFFFFF"/>
              </w:rPr>
              <w:t>н</w:t>
            </w:r>
            <w:r w:rsidRPr="00A304D4">
              <w:rPr>
                <w:rStyle w:val="a4"/>
                <w:noProof/>
                <w:shd w:val="clear" w:color="auto" w:fill="FFFFFF"/>
              </w:rPr>
              <w:t>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D19A5" w14:textId="16C58EED" w:rsidR="00B93B72" w:rsidRDefault="00B93B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75" w:history="1">
            <w:r w:rsidRPr="00A304D4">
              <w:rPr>
                <w:rStyle w:val="a4"/>
                <w:noProof/>
                <w:shd w:val="clear" w:color="auto" w:fill="FFFFFF"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ABDA" w14:textId="6087D68C" w:rsidR="00B93B72" w:rsidRDefault="00B93B7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76" w:history="1">
            <w:r w:rsidRPr="00A304D4">
              <w:rPr>
                <w:rStyle w:val="a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6AD07" w14:textId="54E6B6F0" w:rsidR="00B93B72" w:rsidRDefault="00B93B7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77" w:history="1">
            <w:r w:rsidRPr="00A304D4">
              <w:rPr>
                <w:rStyle w:val="a4"/>
                <w:noProof/>
              </w:rPr>
              <w:t>Приложении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8AF6C" w14:textId="292D3706" w:rsidR="00B93B72" w:rsidRDefault="00B93B7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78" w:history="1">
            <w:r w:rsidRPr="00A304D4">
              <w:rPr>
                <w:rStyle w:val="a4"/>
                <w:noProof/>
              </w:rPr>
              <w:t>Приложении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E9FD3" w14:textId="424560C4" w:rsidR="00B93B72" w:rsidRDefault="00B93B7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935379" w:history="1">
            <w:r w:rsidRPr="00A304D4">
              <w:rPr>
                <w:rStyle w:val="a4"/>
                <w:noProof/>
              </w:rPr>
              <w:t>Приложении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E9574" w14:textId="7EF6101B" w:rsidR="0006054E" w:rsidRDefault="0006054E">
          <w:r w:rsidRPr="002449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2E79697" w14:textId="0DB9BFAB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476EA4" w14:textId="77777777" w:rsidR="0006054E" w:rsidRDefault="0006054E" w:rsidP="000920FF">
      <w:pPr>
        <w:pStyle w:val="1"/>
        <w:rPr>
          <w:rFonts w:asciiTheme="minorHAnsi" w:hAnsiTheme="minorHAnsi"/>
        </w:rPr>
      </w:pPr>
      <w:bookmarkStart w:id="0" w:name="_Toc227658994"/>
      <w:bookmarkStart w:id="1" w:name="_Toc227659101"/>
    </w:p>
    <w:p w14:paraId="10421716" w14:textId="4052CF2C" w:rsidR="0006054E" w:rsidRDefault="0006054E">
      <w:pPr>
        <w:rPr>
          <w:rFonts w:eastAsiaTheme="majorEastAsia" w:cstheme="majorBidi"/>
          <w:b/>
          <w:caps/>
          <w:color w:val="000000" w:themeColor="text1"/>
          <w:sz w:val="36"/>
          <w:szCs w:val="32"/>
        </w:rPr>
      </w:pPr>
      <w:r>
        <w:br w:type="page"/>
      </w:r>
    </w:p>
    <w:p w14:paraId="3ACFFA5F" w14:textId="2CC803AF" w:rsidR="000920FF" w:rsidRDefault="000920FF" w:rsidP="000920FF">
      <w:pPr>
        <w:pStyle w:val="1"/>
      </w:pPr>
      <w:bookmarkStart w:id="2" w:name="_Toc227935353"/>
      <w:r w:rsidRPr="000920FF">
        <w:lastRenderedPageBreak/>
        <w:t>В</w:t>
      </w:r>
      <w:r w:rsidR="007F17D6">
        <w:t>ведение</w:t>
      </w:r>
      <w:bookmarkEnd w:id="0"/>
      <w:bookmarkEnd w:id="1"/>
      <w:bookmarkEnd w:id="2"/>
    </w:p>
    <w:p w14:paraId="14780DB9" w14:textId="5CB31E30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4AA564FD" w14:textId="219B75AF" w:rsidR="002B319A" w:rsidRPr="009E26B2" w:rsidRDefault="009E26B2" w:rsidP="009E26B2">
      <w:pPr>
        <w:rPr>
          <w:rFonts w:ascii="Times New Roman" w:hAnsi="Times New Roman" w:cs="Times New Roman"/>
          <w:sz w:val="28"/>
          <w:szCs w:val="28"/>
        </w:rPr>
      </w:pPr>
      <w:r w:rsidRPr="009E26B2">
        <w:rPr>
          <w:rFonts w:ascii="Times New Roman" w:hAnsi="Times New Roman" w:cs="Times New Roman"/>
          <w:sz w:val="28"/>
          <w:szCs w:val="28"/>
        </w:rPr>
        <w:t>В современных условиях цифровизации экономики и трансформации потребительских привычек онлайн-торговля становится ключевым фактором развития предприятий сферы общественного питания. Для «Кафе-пиццерии» создание собственного веб-ресурса позволяет расширить клиентскую аудиторию, оптимизировать процессы приёма, обработки и доставки заказов, а также повысить конкурентоспособность на локальном рынке. Актуальность темы курсовой работы обусловлена необходимостью разработки эффективного, безопасного и удобного динамического веб-сайта, адаптированного под специфику онлайн-продаж пиццерий и отвечающего современным требованиям пользовательского опыта, масштабируемости и технической надёжности.</w:t>
      </w:r>
    </w:p>
    <w:p w14:paraId="5C1E4C2E" w14:textId="3369138B" w:rsidR="002B319A" w:rsidRPr="009E26B2" w:rsidRDefault="009E26B2" w:rsidP="009E26B2">
      <w:pPr>
        <w:rPr>
          <w:rFonts w:ascii="Times New Roman" w:hAnsi="Times New Roman" w:cs="Times New Roman"/>
          <w:sz w:val="28"/>
          <w:szCs w:val="28"/>
        </w:rPr>
      </w:pPr>
      <w:r w:rsidRPr="009E26B2">
        <w:rPr>
          <w:rFonts w:ascii="Times New Roman" w:hAnsi="Times New Roman" w:cs="Times New Roman"/>
          <w:b/>
          <w:bCs/>
          <w:sz w:val="28"/>
          <w:szCs w:val="28"/>
        </w:rPr>
        <w:t>Объектом исследования</w:t>
      </w:r>
      <w:r w:rsidRPr="009E26B2">
        <w:rPr>
          <w:rFonts w:ascii="Times New Roman" w:hAnsi="Times New Roman" w:cs="Times New Roman"/>
          <w:sz w:val="28"/>
          <w:szCs w:val="28"/>
        </w:rPr>
        <w:t xml:space="preserve"> выступает процесс организации онлайн-продаж и интернет-торговли для предприятия «Кафе-пиццерия».</w:t>
      </w:r>
      <w:r w:rsidRPr="009E26B2">
        <w:rPr>
          <w:rFonts w:ascii="Times New Roman" w:hAnsi="Times New Roman" w:cs="Times New Roman"/>
          <w:sz w:val="28"/>
          <w:szCs w:val="28"/>
        </w:rPr>
        <w:br/>
      </w:r>
      <w:r w:rsidRPr="009E26B2">
        <w:rPr>
          <w:rFonts w:ascii="Times New Roman" w:hAnsi="Times New Roman" w:cs="Times New Roman"/>
          <w:b/>
          <w:bCs/>
          <w:sz w:val="28"/>
          <w:szCs w:val="28"/>
        </w:rPr>
        <w:t>Предметом исследования</w:t>
      </w:r>
      <w:r w:rsidRPr="009E26B2">
        <w:rPr>
          <w:rFonts w:ascii="Times New Roman" w:hAnsi="Times New Roman" w:cs="Times New Roman"/>
          <w:sz w:val="28"/>
          <w:szCs w:val="28"/>
        </w:rPr>
        <w:t xml:space="preserve"> является динамический веб-сайт для онлайн-торговли продукции «Кафе-пиццерии» </w:t>
      </w:r>
    </w:p>
    <w:p w14:paraId="47FCC726" w14:textId="611F7A49" w:rsidR="002B319A" w:rsidRPr="009E26B2" w:rsidRDefault="009E26B2" w:rsidP="009E26B2">
      <w:pPr>
        <w:rPr>
          <w:rFonts w:ascii="Times New Roman" w:hAnsi="Times New Roman" w:cs="Times New Roman"/>
          <w:sz w:val="28"/>
          <w:szCs w:val="28"/>
        </w:rPr>
      </w:pPr>
      <w:r w:rsidRPr="009E26B2">
        <w:rPr>
          <w:rFonts w:ascii="Times New Roman" w:hAnsi="Times New Roman" w:cs="Times New Roman"/>
          <w:b/>
          <w:bCs/>
          <w:sz w:val="28"/>
          <w:szCs w:val="28"/>
        </w:rPr>
        <w:t>Цель курсовой работы</w:t>
      </w:r>
      <w:r w:rsidRPr="009E26B2">
        <w:rPr>
          <w:rFonts w:ascii="Times New Roman" w:hAnsi="Times New Roman" w:cs="Times New Roman"/>
          <w:sz w:val="28"/>
          <w:szCs w:val="28"/>
        </w:rPr>
        <w:t xml:space="preserve"> заключается в разработке динамического веб-сайта для организации онлайн-торговли продукции «Кафе-пиццерии».</w:t>
      </w:r>
    </w:p>
    <w:p w14:paraId="63F964ED" w14:textId="77777777" w:rsidR="002B319A" w:rsidRPr="002B319A" w:rsidRDefault="002B319A" w:rsidP="002B319A">
      <w:pPr>
        <w:rPr>
          <w:rFonts w:ascii="Times New Roman" w:hAnsi="Times New Roman" w:cs="Times New Roman"/>
          <w:sz w:val="28"/>
          <w:szCs w:val="28"/>
        </w:rPr>
      </w:pPr>
      <w:r w:rsidRPr="002B319A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</w:t>
      </w:r>
      <w:r w:rsidRPr="002B319A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2B319A">
        <w:rPr>
          <w:rFonts w:ascii="Times New Roman" w:hAnsi="Times New Roman" w:cs="Times New Roman"/>
          <w:sz w:val="28"/>
          <w:szCs w:val="28"/>
        </w:rPr>
        <w:t>:</w:t>
      </w:r>
    </w:p>
    <w:p w14:paraId="71A1D35A" w14:textId="77777777" w:rsidR="002B319A" w:rsidRPr="002B319A" w:rsidRDefault="002B319A" w:rsidP="00891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319A">
        <w:rPr>
          <w:rFonts w:ascii="Times New Roman" w:hAnsi="Times New Roman" w:cs="Times New Roman"/>
          <w:sz w:val="28"/>
          <w:szCs w:val="28"/>
        </w:rPr>
        <w:t>На основе теоретического анализа литературы разработать понятийно-терминологический аппарат и систематизировать основные концепции организации онлайн-торговли в сфере общественного питания.</w:t>
      </w:r>
    </w:p>
    <w:p w14:paraId="68361C2E" w14:textId="77777777" w:rsidR="002B319A" w:rsidRPr="002B319A" w:rsidRDefault="002B319A" w:rsidP="00891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319A">
        <w:rPr>
          <w:rFonts w:ascii="Times New Roman" w:hAnsi="Times New Roman" w:cs="Times New Roman"/>
          <w:sz w:val="28"/>
          <w:szCs w:val="28"/>
        </w:rPr>
        <w:t>Определить организационно-технические условия и ключевые факторы, влияющие на эффективность процесса онлайн-продаж (объект исследования) для «Кафе-пиццерии».</w:t>
      </w:r>
    </w:p>
    <w:p w14:paraId="7EE3ED8B" w14:textId="77777777" w:rsidR="002B319A" w:rsidRPr="002B319A" w:rsidRDefault="002B319A" w:rsidP="00891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319A">
        <w:rPr>
          <w:rFonts w:ascii="Times New Roman" w:hAnsi="Times New Roman" w:cs="Times New Roman"/>
          <w:sz w:val="28"/>
          <w:szCs w:val="28"/>
        </w:rPr>
        <w:t>Раскрыть функциональные, архитектурные и эксплуатационные требования к динамическому веб-сайту как цифровому инструменту интернет-торговли (предмет исследования), включая сбор требований через анкетирование заказчика и формирование технического задания.</w:t>
      </w:r>
    </w:p>
    <w:p w14:paraId="251B940B" w14:textId="4E67B166" w:rsidR="002B319A" w:rsidRDefault="002B319A" w:rsidP="00891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319A">
        <w:rPr>
          <w:rFonts w:ascii="Times New Roman" w:hAnsi="Times New Roman" w:cs="Times New Roman"/>
          <w:sz w:val="28"/>
          <w:szCs w:val="28"/>
        </w:rPr>
        <w:t>Разработать программное обеспечение динамического веб-сайта, включающее клиентскую и серверную части, базу данных и панель администратора в соответствии с утверждённым техническим заданием.</w:t>
      </w:r>
    </w:p>
    <w:p w14:paraId="1BD82748" w14:textId="4DC3F347" w:rsidR="002B319A" w:rsidRPr="002B319A" w:rsidRDefault="002B319A" w:rsidP="002B31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F58685" w14:textId="3FF5D9DE" w:rsidR="002B319A" w:rsidRPr="002B319A" w:rsidRDefault="002B319A" w:rsidP="00891B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319A">
        <w:rPr>
          <w:rFonts w:ascii="Times New Roman" w:hAnsi="Times New Roman" w:cs="Times New Roman"/>
          <w:sz w:val="28"/>
          <w:szCs w:val="28"/>
        </w:rPr>
        <w:lastRenderedPageBreak/>
        <w:t xml:space="preserve">Апробировать разработанный веб-сайт путём функционального тестирования и метрической оценки качества кода (с использованием инструмента </w:t>
      </w:r>
      <w:proofErr w:type="spellStart"/>
      <w:r w:rsidRPr="002B319A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Pr="002B319A">
        <w:rPr>
          <w:rFonts w:ascii="Times New Roman" w:hAnsi="Times New Roman" w:cs="Times New Roman"/>
          <w:sz w:val="28"/>
          <w:szCs w:val="28"/>
        </w:rPr>
        <w:t>), а также сформулировать рекомендации по его внедрению и дальнейшему сопровождению.</w:t>
      </w:r>
    </w:p>
    <w:p w14:paraId="010B4732" w14:textId="4920E1C4" w:rsidR="002B319A" w:rsidRPr="002B319A" w:rsidRDefault="002B319A" w:rsidP="002B319A">
      <w:pPr>
        <w:rPr>
          <w:rFonts w:ascii="Times New Roman" w:hAnsi="Times New Roman" w:cs="Times New Roman"/>
          <w:sz w:val="28"/>
          <w:szCs w:val="28"/>
        </w:rPr>
      </w:pPr>
      <w:r w:rsidRPr="002B319A">
        <w:rPr>
          <w:rFonts w:ascii="Times New Roman" w:hAnsi="Times New Roman" w:cs="Times New Roman"/>
          <w:sz w:val="28"/>
          <w:szCs w:val="28"/>
        </w:rPr>
        <w:t xml:space="preserve">В процессе исследования применялись следующие </w:t>
      </w:r>
      <w:r w:rsidRPr="002B319A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Pr="002B319A">
        <w:rPr>
          <w:rFonts w:ascii="Times New Roman" w:hAnsi="Times New Roman" w:cs="Times New Roman"/>
          <w:sz w:val="28"/>
          <w:szCs w:val="28"/>
        </w:rPr>
        <w:t>: системный анализ, сравнительно-сопоставительный анализ литературных источников, эмпирические методы сбора требований (анкетирование, брифинг), методы архитектурного и детального проектирования, программная реализация, функциональное тестирование, а также метрический анализ для оценки нефункциональных характеристик и качества программного кода.</w:t>
      </w:r>
    </w:p>
    <w:p w14:paraId="409F6B1F" w14:textId="6BBF1434" w:rsidR="00172508" w:rsidRDefault="002B319A" w:rsidP="007F17D6">
      <w:pPr>
        <w:rPr>
          <w:rFonts w:ascii="Times New Roman" w:hAnsi="Times New Roman" w:cs="Times New Roman"/>
          <w:sz w:val="28"/>
          <w:szCs w:val="28"/>
        </w:rPr>
      </w:pPr>
      <w:r w:rsidRPr="002B319A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работы</w:t>
      </w:r>
      <w:r w:rsidRPr="002B319A">
        <w:rPr>
          <w:rFonts w:ascii="Times New Roman" w:hAnsi="Times New Roman" w:cs="Times New Roman"/>
          <w:sz w:val="28"/>
          <w:szCs w:val="28"/>
        </w:rPr>
        <w:t xml:space="preserve"> заключается в том, что разработанный динамический веб-сайт полностью готов к внедрению в деятельность «Кафе-пиццерии» для автоматизации приёма онлайн-заказов, снижения нагрузки на персонал и повышения качества обслуживания клиентов. Результаты метрического анализа кода и сформированные рекомендации могут быть использованы в качестве методической основы для оценки качества и масштабирования аналогичных веб-приложений в сфере </w:t>
      </w:r>
      <w:r w:rsidR="00876095">
        <w:rPr>
          <w:rFonts w:ascii="Times New Roman" w:hAnsi="Times New Roman" w:cs="Times New Roman"/>
          <w:sz w:val="28"/>
          <w:szCs w:val="28"/>
        </w:rPr>
        <w:t xml:space="preserve">электронной </w:t>
      </w:r>
      <w:proofErr w:type="spellStart"/>
      <w:r w:rsidR="00876095">
        <w:rPr>
          <w:rFonts w:ascii="Times New Roman" w:hAnsi="Times New Roman" w:cs="Times New Roman"/>
          <w:sz w:val="28"/>
          <w:szCs w:val="28"/>
        </w:rPr>
        <w:t>комерции</w:t>
      </w:r>
      <w:proofErr w:type="spellEnd"/>
      <w:r w:rsidRPr="002B319A">
        <w:rPr>
          <w:rFonts w:ascii="Times New Roman" w:hAnsi="Times New Roman" w:cs="Times New Roman"/>
          <w:sz w:val="28"/>
          <w:szCs w:val="28"/>
        </w:rPr>
        <w:t>.</w:t>
      </w:r>
    </w:p>
    <w:p w14:paraId="148B5BBF" w14:textId="414B5AAB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02E23960" w14:textId="3BBFD6E4" w:rsidR="000920FF" w:rsidRDefault="00092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470CCF" w14:textId="5EBA3A10" w:rsidR="000920FF" w:rsidRPr="00FD1FEA" w:rsidRDefault="00FD1FEA" w:rsidP="00FD1FEA">
      <w:pPr>
        <w:pStyle w:val="1"/>
      </w:pPr>
      <w:bookmarkStart w:id="3" w:name="_Toc227658995"/>
      <w:bookmarkStart w:id="4" w:name="_Toc227659102"/>
      <w:bookmarkStart w:id="5" w:name="_Toc227935354"/>
      <w:r w:rsidRPr="00FD1FEA">
        <w:lastRenderedPageBreak/>
        <w:t xml:space="preserve">1 </w:t>
      </w:r>
      <w:r w:rsidR="000920FF" w:rsidRPr="00FD1FEA">
        <w:t>Теоретическая часть</w:t>
      </w:r>
      <w:bookmarkEnd w:id="3"/>
      <w:bookmarkEnd w:id="4"/>
      <w:bookmarkEnd w:id="5"/>
    </w:p>
    <w:p w14:paraId="55C79626" w14:textId="77777777" w:rsidR="00C5497C" w:rsidRPr="00C5497C" w:rsidRDefault="00C5497C" w:rsidP="00DE1CE9">
      <w:pPr>
        <w:pStyle w:val="2"/>
      </w:pPr>
      <w:bookmarkStart w:id="6" w:name="_Toc227935355"/>
      <w:r w:rsidRPr="00C5497C">
        <w:t>1.1 Анализ предметной области</w:t>
      </w:r>
      <w:bookmarkEnd w:id="6"/>
    </w:p>
    <w:p w14:paraId="52244C03" w14:textId="5C4AD89C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Современный рынок онлайн-доставки еды демонстрирует устойчивый рост. Согласно данным аналитических агентств (Data Insight, РБК Исследования рынков), объем рынка онлайн-доставки еды в России за период 2020–2024 гг. увеличился в 3,5 раза — с 190 до 648,7 млрд рублей. Сегмент пиццерий сохраняет долю 18–22% от общего объема заказов готовых блюд.</w:t>
      </w:r>
    </w:p>
    <w:p w14:paraId="5584FF7B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Ключевые продуктовые метрики:</w:t>
      </w:r>
    </w:p>
    <w:p w14:paraId="6A49FD34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Для оценки эффективности цифрового продукта в сфере онлайн-доставки пиццы используются следующие метрики:</w:t>
      </w:r>
    </w:p>
    <w:p w14:paraId="3383A6D5" w14:textId="77777777" w:rsidR="00C5497C" w:rsidRPr="00C5497C" w:rsidRDefault="00C5497C" w:rsidP="00891B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LTV (</w:t>
      </w: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Lifetime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 xml:space="preserve"> Value)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пожизненная ценность клиента. В сегменте доставки пиццы средний LTV составляет 22 000–35 000 руб.</w:t>
      </w:r>
    </w:p>
    <w:p w14:paraId="5CA40548" w14:textId="77777777" w:rsidR="00C5497C" w:rsidRPr="00C5497C" w:rsidRDefault="00C5497C" w:rsidP="00891B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 xml:space="preserve">CAC (Customer </w:t>
      </w: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Acquisition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 xml:space="preserve"> Cost)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стоимость привлечения клиента. Средний показатель: 800–1 400 руб.</w:t>
      </w:r>
    </w:p>
    <w:p w14:paraId="1B6B7513" w14:textId="77777777" w:rsidR="00C5497C" w:rsidRPr="00C5497C" w:rsidRDefault="00C5497C" w:rsidP="00891B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RR (</w:t>
      </w: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Retention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 xml:space="preserve"> Rate)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коэффициент удержания клиентов. Ежемесячный RR составляет 25–38%.</w:t>
      </w:r>
    </w:p>
    <w:p w14:paraId="04770C2F" w14:textId="04480A9F" w:rsidR="00C5497C" w:rsidRPr="00DE1CE9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Отношение LTV/CAC ≥ 3 считается отраслевым стандартом для рентабельного роста. Компании с развитыми 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C5497C">
        <w:rPr>
          <w:rFonts w:ascii="Times New Roman" w:hAnsi="Times New Roman" w:cs="Times New Roman"/>
          <w:sz w:val="28"/>
          <w:szCs w:val="28"/>
        </w:rPr>
        <w:t>-продуктами (например, Додо Пицца) демонстрируют значительно более высокие показатели LTV/CAC (15–20:1).</w:t>
      </w:r>
    </w:p>
    <w:p w14:paraId="5ACC2B42" w14:textId="3E64AF84" w:rsid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DE1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8321D0" wp14:editId="17D04F41">
            <wp:extent cx="5124450" cy="321945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4740AF1" w14:textId="53EAAA92" w:rsidR="00244922" w:rsidRPr="00244922" w:rsidRDefault="00244922" w:rsidP="00244922">
      <w:pPr>
        <w:rPr>
          <w:rFonts w:ascii="Times New Roman" w:hAnsi="Times New Roman" w:cs="Times New Roman"/>
        </w:rPr>
      </w:pPr>
      <w:r w:rsidRPr="00244922">
        <w:rPr>
          <w:rFonts w:ascii="Times New Roman" w:hAnsi="Times New Roman" w:cs="Times New Roman"/>
        </w:rPr>
        <w:t>Рис</w:t>
      </w:r>
      <w:r w:rsidRPr="00244922">
        <w:rPr>
          <w:rFonts w:ascii="Times New Roman" w:hAnsi="Times New Roman" w:cs="Times New Roman"/>
        </w:rPr>
        <w:t>.</w:t>
      </w:r>
      <w:r w:rsidRPr="00244922">
        <w:rPr>
          <w:rFonts w:ascii="Times New Roman" w:hAnsi="Times New Roman" w:cs="Times New Roman"/>
        </w:rPr>
        <w:t xml:space="preserve"> 1 – Динамика объема рынка доставки еды из ресторанов в РФ, 2020–2024 гг.</w:t>
      </w:r>
    </w:p>
    <w:p w14:paraId="37AE2270" w14:textId="77777777" w:rsidR="00244922" w:rsidRDefault="00244922" w:rsidP="00C5497C">
      <w:pPr>
        <w:rPr>
          <w:rFonts w:ascii="Times New Roman" w:hAnsi="Times New Roman" w:cs="Times New Roman"/>
          <w:sz w:val="28"/>
          <w:szCs w:val="28"/>
        </w:rPr>
      </w:pPr>
    </w:p>
    <w:p w14:paraId="793D03B7" w14:textId="77777777" w:rsidR="00244922" w:rsidRPr="00DE1CE9" w:rsidRDefault="00244922" w:rsidP="00C5497C">
      <w:pPr>
        <w:rPr>
          <w:rFonts w:ascii="Times New Roman" w:hAnsi="Times New Roman" w:cs="Times New Roman"/>
          <w:sz w:val="28"/>
          <w:szCs w:val="28"/>
        </w:rPr>
      </w:pPr>
    </w:p>
    <w:p w14:paraId="235C3F29" w14:textId="07B169B3" w:rsid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DE1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AA5C1D" wp14:editId="6C9E886A">
            <wp:extent cx="5400000" cy="3600000"/>
            <wp:effectExtent l="0" t="0" r="10795" b="635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34AE7C2" w14:textId="43E4E2B2" w:rsidR="00244922" w:rsidRPr="00244922" w:rsidRDefault="00244922" w:rsidP="00244922">
      <w:pPr>
        <w:rPr>
          <w:rFonts w:ascii="Times New Roman" w:hAnsi="Times New Roman" w:cs="Times New Roman"/>
        </w:rPr>
      </w:pPr>
      <w:r w:rsidRPr="00244922">
        <w:rPr>
          <w:rFonts w:ascii="Times New Roman" w:hAnsi="Times New Roman" w:cs="Times New Roman"/>
        </w:rPr>
        <w:t>Рис</w:t>
      </w:r>
      <w:r>
        <w:rPr>
          <w:rFonts w:ascii="Times New Roman" w:hAnsi="Times New Roman" w:cs="Times New Roman"/>
          <w:lang w:val="en-US"/>
        </w:rPr>
        <w:t>.</w:t>
      </w:r>
      <w:proofErr w:type="gramStart"/>
      <w:r w:rsidRPr="00244922">
        <w:rPr>
          <w:rFonts w:ascii="Times New Roman" w:hAnsi="Times New Roman" w:cs="Times New Roman"/>
        </w:rPr>
        <w:t>2</w:t>
      </w:r>
      <w:r w:rsidR="00F44C34">
        <w:rPr>
          <w:rFonts w:ascii="Times New Roman" w:hAnsi="Times New Roman" w:cs="Times New Roman"/>
          <w:lang w:val="en-US"/>
        </w:rPr>
        <w:t xml:space="preserve"> </w:t>
      </w:r>
      <w:r w:rsidRPr="00244922">
        <w:rPr>
          <w:rFonts w:ascii="Times New Roman" w:hAnsi="Times New Roman" w:cs="Times New Roman"/>
        </w:rPr>
        <w:t xml:space="preserve"> </w:t>
      </w:r>
      <w:r w:rsidRPr="00244922">
        <w:rPr>
          <w:rFonts w:ascii="Times New Roman" w:hAnsi="Times New Roman" w:cs="Times New Roman"/>
          <w:lang w:val="en-US"/>
        </w:rPr>
        <w:t>LTV</w:t>
      </w:r>
      <w:proofErr w:type="gramEnd"/>
      <w:r w:rsidRPr="00244922">
        <w:rPr>
          <w:rFonts w:ascii="Times New Roman" w:hAnsi="Times New Roman" w:cs="Times New Roman"/>
        </w:rPr>
        <w:t>/</w:t>
      </w:r>
      <w:r w:rsidRPr="00244922">
        <w:rPr>
          <w:rFonts w:ascii="Times New Roman" w:hAnsi="Times New Roman" w:cs="Times New Roman"/>
          <w:lang w:val="en-US"/>
        </w:rPr>
        <w:t>CAC</w:t>
      </w:r>
      <w:r w:rsidRPr="00244922">
        <w:rPr>
          <w:rFonts w:ascii="Times New Roman" w:hAnsi="Times New Roman" w:cs="Times New Roman"/>
        </w:rPr>
        <w:t xml:space="preserve"> </w:t>
      </w:r>
      <w:r w:rsidRPr="00244922">
        <w:rPr>
          <w:rFonts w:ascii="Times New Roman" w:hAnsi="Times New Roman" w:cs="Times New Roman"/>
          <w:lang w:val="en-US"/>
        </w:rPr>
        <w:t>Ratio</w:t>
      </w:r>
    </w:p>
    <w:p w14:paraId="38270CC9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</w:p>
    <w:p w14:paraId="4D224340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Основная целевая аудитория — мужчины и женщины 18–45 лет, жители городов-миллионников, активные пользователи смартфонов. 70% заказов оформляется с мобильных устройств. Пиковая активность приходится на будни 18:00–23:00 и выходные дни.</w:t>
      </w:r>
    </w:p>
    <w:p w14:paraId="367ACBFC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Основные конкуренты:</w:t>
      </w:r>
    </w:p>
    <w:p w14:paraId="1FF0654E" w14:textId="77777777" w:rsidR="00C5497C" w:rsidRPr="00C5497C" w:rsidRDefault="00C5497C" w:rsidP="00891B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Додо Пицца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лидер отрасли по уровню цифровизации</w:t>
      </w:r>
    </w:p>
    <w:p w14:paraId="646B243F" w14:textId="77777777" w:rsidR="00C5497C" w:rsidRPr="00C5497C" w:rsidRDefault="00C5497C" w:rsidP="00891B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Яндекс Еда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крупный агрегатор</w:t>
      </w:r>
    </w:p>
    <w:p w14:paraId="7D5A6697" w14:textId="77777777" w:rsidR="00C5497C" w:rsidRPr="00C5497C" w:rsidRDefault="00C5497C" w:rsidP="00891B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Delivery Club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агрегатор доставки еды</w:t>
      </w:r>
    </w:p>
    <w:p w14:paraId="101EA9AB" w14:textId="77777777" w:rsidR="00C5497C" w:rsidRPr="00C5497C" w:rsidRDefault="00C5497C" w:rsidP="00891B0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Региональные сети пиццерий</w:t>
      </w:r>
    </w:p>
    <w:p w14:paraId="5AD0897F" w14:textId="77777777" w:rsidR="00244922" w:rsidRDefault="002449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35FAD83" w14:textId="73D76458" w:rsidR="00C5497C" w:rsidRPr="009D2B32" w:rsidRDefault="009D2B32" w:rsidP="009D2B32">
      <w:pPr>
        <w:jc w:val="right"/>
        <w:rPr>
          <w:rFonts w:ascii="Times New Roman" w:hAnsi="Times New Roman" w:cs="Times New Roman"/>
        </w:rPr>
      </w:pPr>
      <w:r w:rsidRPr="009D2B32">
        <w:rPr>
          <w:rFonts w:ascii="Times New Roman" w:hAnsi="Times New Roman" w:cs="Times New Roman"/>
        </w:rPr>
        <w:lastRenderedPageBreak/>
        <w:t xml:space="preserve">Табл. 1 </w:t>
      </w:r>
      <w:r w:rsidR="00C5497C" w:rsidRPr="009D2B32">
        <w:rPr>
          <w:rFonts w:ascii="Times New Roman" w:hAnsi="Times New Roman" w:cs="Times New Roman"/>
        </w:rPr>
        <w:t>SWOT-анализ конкурентов:</w:t>
      </w:r>
    </w:p>
    <w:tbl>
      <w:tblPr>
        <w:tblStyle w:val="5"/>
        <w:tblW w:w="9498" w:type="dxa"/>
        <w:tblLayout w:type="fixed"/>
        <w:tblLook w:val="04A0" w:firstRow="1" w:lastRow="0" w:firstColumn="1" w:lastColumn="0" w:noHBand="0" w:noVBand="1"/>
      </w:tblPr>
      <w:tblGrid>
        <w:gridCol w:w="1737"/>
        <w:gridCol w:w="1807"/>
        <w:gridCol w:w="2277"/>
        <w:gridCol w:w="1839"/>
        <w:gridCol w:w="1838"/>
      </w:tblGrid>
      <w:tr w:rsidR="00DE1CE9" w:rsidRPr="00DE1CE9" w14:paraId="71A64853" w14:textId="77777777" w:rsidTr="00244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37" w:type="dxa"/>
            <w:hideMark/>
          </w:tcPr>
          <w:p w14:paraId="08902A66" w14:textId="77777777" w:rsidR="00C5497C" w:rsidRPr="00C5497C" w:rsidRDefault="00C5497C" w:rsidP="00C5497C">
            <w:pPr>
              <w:spacing w:after="160" w:line="259" w:lineRule="auto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Конкурент</w:t>
            </w:r>
          </w:p>
        </w:tc>
        <w:tc>
          <w:tcPr>
            <w:tcW w:w="1807" w:type="dxa"/>
            <w:hideMark/>
          </w:tcPr>
          <w:p w14:paraId="1DB73A30" w14:textId="07F9D275" w:rsidR="00C5497C" w:rsidRPr="00C5497C" w:rsidRDefault="00244922" w:rsidP="00C549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Weaknesses</w:t>
            </w:r>
            <w:proofErr w:type="spellEnd"/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 xml:space="preserve"> (Слабые стороны)</w:t>
            </w:r>
          </w:p>
        </w:tc>
        <w:tc>
          <w:tcPr>
            <w:tcW w:w="2277" w:type="dxa"/>
            <w:hideMark/>
          </w:tcPr>
          <w:p w14:paraId="19400095" w14:textId="160B8AB4" w:rsidR="00C5497C" w:rsidRPr="00C5497C" w:rsidRDefault="00244922" w:rsidP="00DE1CE9">
            <w:pPr>
              <w:spacing w:after="160" w:line="259" w:lineRule="auto"/>
              <w:ind w:left="94" w:hanging="9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Strengths</w:t>
            </w:r>
            <w:proofErr w:type="spellEnd"/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 xml:space="preserve"> (Сильные стороны)</w:t>
            </w:r>
          </w:p>
        </w:tc>
        <w:tc>
          <w:tcPr>
            <w:tcW w:w="1839" w:type="dxa"/>
            <w:hideMark/>
          </w:tcPr>
          <w:p w14:paraId="47630FFF" w14:textId="77777777" w:rsidR="00C5497C" w:rsidRPr="00C5497C" w:rsidRDefault="00C5497C" w:rsidP="00C549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Opportunities</w:t>
            </w:r>
            <w:proofErr w:type="spellEnd"/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 xml:space="preserve"> (Возможности)</w:t>
            </w:r>
          </w:p>
        </w:tc>
        <w:tc>
          <w:tcPr>
            <w:tcW w:w="1838" w:type="dxa"/>
            <w:hideMark/>
          </w:tcPr>
          <w:p w14:paraId="3E69887F" w14:textId="77777777" w:rsidR="00C5497C" w:rsidRPr="00C5497C" w:rsidRDefault="00C5497C" w:rsidP="00C549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proofErr w:type="spellStart"/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Threats</w:t>
            </w:r>
            <w:proofErr w:type="spellEnd"/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 xml:space="preserve"> (Угрозы)</w:t>
            </w:r>
          </w:p>
        </w:tc>
      </w:tr>
      <w:tr w:rsidR="00244922" w:rsidRPr="00C5497C" w14:paraId="50D1B231" w14:textId="77777777" w:rsidTr="0024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hideMark/>
          </w:tcPr>
          <w:p w14:paraId="13319057" w14:textId="77777777" w:rsidR="00244922" w:rsidRPr="00C5497C" w:rsidRDefault="00244922" w:rsidP="00244922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Додо Пицца</w:t>
            </w:r>
          </w:p>
        </w:tc>
        <w:tc>
          <w:tcPr>
            <w:tcW w:w="1807" w:type="dxa"/>
            <w:hideMark/>
          </w:tcPr>
          <w:p w14:paraId="615D5036" w14:textId="77777777" w:rsidR="00F44C34" w:rsidRDefault="00F44C34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Стандартизированное меню</w:t>
            </w: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94BD414" w14:textId="6654E18A" w:rsidR="00244922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Высокие цены</w:t>
            </w:r>
          </w:p>
          <w:p w14:paraId="4653BB57" w14:textId="77777777" w:rsidR="00244922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7B1A91" w14:textId="71230C1A" w:rsidR="00244922" w:rsidRPr="00C5497C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7" w:type="dxa"/>
          </w:tcPr>
          <w:p w14:paraId="4E2E7820" w14:textId="77777777" w:rsidR="00244922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 xml:space="preserve">Собственная IT-система </w:t>
            </w:r>
            <w:proofErr w:type="spellStart"/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Dodo</w:t>
            </w:r>
            <w:proofErr w:type="spellEnd"/>
            <w:r w:rsidRPr="00C5497C">
              <w:rPr>
                <w:rFonts w:ascii="Times New Roman" w:hAnsi="Times New Roman" w:cs="Times New Roman"/>
                <w:sz w:val="28"/>
                <w:szCs w:val="28"/>
              </w:rPr>
              <w:t xml:space="preserve"> IS</w:t>
            </w: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Высокий RR (38-42%)</w:t>
            </w:r>
          </w:p>
          <w:p w14:paraId="60B71905" w14:textId="0229659D" w:rsidR="00244922" w:rsidRPr="00F44C34" w:rsidRDefault="00244922" w:rsidP="00F44C3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Сильный бренд</w:t>
            </w:r>
          </w:p>
        </w:tc>
        <w:tc>
          <w:tcPr>
            <w:tcW w:w="1839" w:type="dxa"/>
            <w:hideMark/>
          </w:tcPr>
          <w:p w14:paraId="22B488DE" w14:textId="77777777" w:rsidR="00244922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Расширение географии</w:t>
            </w: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B47C7D4" w14:textId="5341E9D6" w:rsidR="00244922" w:rsidRPr="00C5497C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Новые продукты</w:t>
            </w:r>
          </w:p>
        </w:tc>
        <w:tc>
          <w:tcPr>
            <w:tcW w:w="1838" w:type="dxa"/>
            <w:hideMark/>
          </w:tcPr>
          <w:p w14:paraId="576EE352" w14:textId="77777777" w:rsidR="00244922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Рост конкуренции</w:t>
            </w:r>
          </w:p>
          <w:p w14:paraId="3BCA0940" w14:textId="1546C7E2" w:rsidR="00244922" w:rsidRPr="00C5497C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Увеличение затрат</w:t>
            </w:r>
          </w:p>
        </w:tc>
      </w:tr>
      <w:tr w:rsidR="00244922" w:rsidRPr="00C5497C" w14:paraId="61FC7875" w14:textId="77777777" w:rsidTr="002449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hideMark/>
          </w:tcPr>
          <w:p w14:paraId="17ADE8C1" w14:textId="77777777" w:rsidR="00244922" w:rsidRPr="00C5497C" w:rsidRDefault="00244922" w:rsidP="00244922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Яндекс Еда</w:t>
            </w:r>
          </w:p>
        </w:tc>
        <w:tc>
          <w:tcPr>
            <w:tcW w:w="1807" w:type="dxa"/>
            <w:hideMark/>
          </w:tcPr>
          <w:p w14:paraId="0FE63B3D" w14:textId="77777777" w:rsidR="00244922" w:rsidRDefault="00244922" w:rsidP="002449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Высокая комиссия (15-30%)</w:t>
            </w:r>
          </w:p>
          <w:p w14:paraId="05C6FD9F" w14:textId="54139FCC" w:rsidR="00244922" w:rsidRPr="00C5497C" w:rsidRDefault="00244922" w:rsidP="002449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Зависимость от партнеров</w:t>
            </w:r>
          </w:p>
        </w:tc>
        <w:tc>
          <w:tcPr>
            <w:tcW w:w="2277" w:type="dxa"/>
            <w:hideMark/>
          </w:tcPr>
          <w:p w14:paraId="2DA1A6BD" w14:textId="77777777" w:rsidR="00244922" w:rsidRDefault="00244922" w:rsidP="002449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Интеграция с экосистемой Яндекс</w:t>
            </w:r>
          </w:p>
          <w:p w14:paraId="3DFC7782" w14:textId="0E7B5CBE" w:rsidR="00244922" w:rsidRPr="00C5497C" w:rsidRDefault="00244922" w:rsidP="002449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Большая аудитория</w:t>
            </w: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Подписка Яндекс Плюс</w:t>
            </w:r>
          </w:p>
        </w:tc>
        <w:tc>
          <w:tcPr>
            <w:tcW w:w="1839" w:type="dxa"/>
            <w:hideMark/>
          </w:tcPr>
          <w:p w14:paraId="170E609A" w14:textId="77777777" w:rsidR="00244922" w:rsidRDefault="00244922" w:rsidP="002449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Кросс-продажи</w:t>
            </w:r>
          </w:p>
          <w:p w14:paraId="1981794A" w14:textId="2D865F9A" w:rsidR="00244922" w:rsidRPr="00C5497C" w:rsidRDefault="00244922" w:rsidP="002449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Персонализация</w:t>
            </w:r>
          </w:p>
        </w:tc>
        <w:tc>
          <w:tcPr>
            <w:tcW w:w="1838" w:type="dxa"/>
            <w:hideMark/>
          </w:tcPr>
          <w:p w14:paraId="20FD274F" w14:textId="77777777" w:rsidR="00244922" w:rsidRDefault="00244922" w:rsidP="002449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Конкуренция с другими агрегаторами</w:t>
            </w:r>
          </w:p>
          <w:p w14:paraId="1716D52A" w14:textId="1D9CBCA1" w:rsidR="00244922" w:rsidRPr="00C5497C" w:rsidRDefault="00244922" w:rsidP="0024492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Регулирование рынка</w:t>
            </w:r>
          </w:p>
        </w:tc>
      </w:tr>
      <w:tr w:rsidR="00244922" w:rsidRPr="00C5497C" w14:paraId="00ACD494" w14:textId="77777777" w:rsidTr="00244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hideMark/>
          </w:tcPr>
          <w:p w14:paraId="2DA6164B" w14:textId="77777777" w:rsidR="00244922" w:rsidRPr="00C5497C" w:rsidRDefault="00244922" w:rsidP="00244922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Региональные сети</w:t>
            </w:r>
          </w:p>
        </w:tc>
        <w:tc>
          <w:tcPr>
            <w:tcW w:w="1807" w:type="dxa"/>
            <w:hideMark/>
          </w:tcPr>
          <w:p w14:paraId="37357B53" w14:textId="2AD9CBBB" w:rsidR="00244922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Ограниченный бюджет</w:t>
            </w:r>
          </w:p>
          <w:p w14:paraId="00698A19" w14:textId="77777777" w:rsidR="00244922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B20367" w14:textId="66127A8B" w:rsidR="00244922" w:rsidRPr="00C5497C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Меньший охват</w:t>
            </w:r>
          </w:p>
        </w:tc>
        <w:tc>
          <w:tcPr>
            <w:tcW w:w="2277" w:type="dxa"/>
            <w:hideMark/>
          </w:tcPr>
          <w:p w14:paraId="12CA3A84" w14:textId="77777777" w:rsidR="00244922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Локальное комьюнити</w:t>
            </w:r>
          </w:p>
          <w:p w14:paraId="63395D2F" w14:textId="6BE3874B" w:rsidR="00244922" w:rsidRPr="00C5497C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Гибкость</w:t>
            </w: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Упрощенный UX</w:t>
            </w:r>
          </w:p>
        </w:tc>
        <w:tc>
          <w:tcPr>
            <w:tcW w:w="1839" w:type="dxa"/>
            <w:hideMark/>
          </w:tcPr>
          <w:p w14:paraId="1DF32D8C" w14:textId="77777777" w:rsidR="00244922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PWA</w:t>
            </w:r>
            <w:r w:rsidRPr="0024492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сайты</w:t>
            </w:r>
          </w:p>
          <w:p w14:paraId="2AB8BAF4" w14:textId="73339BF6" w:rsidR="00244922" w:rsidRPr="00C5497C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Быстрые сценарии заказа</w:t>
            </w:r>
          </w:p>
        </w:tc>
        <w:tc>
          <w:tcPr>
            <w:tcW w:w="1838" w:type="dxa"/>
            <w:hideMark/>
          </w:tcPr>
          <w:p w14:paraId="6CB0C482" w14:textId="77777777" w:rsidR="00F44C34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t>Давление агрегаторов</w:t>
            </w:r>
          </w:p>
          <w:p w14:paraId="0BE8E52E" w14:textId="36A4D5F4" w:rsidR="00244922" w:rsidRPr="00C5497C" w:rsidRDefault="00244922" w:rsidP="0024492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5497C">
              <w:rPr>
                <w:rFonts w:ascii="Times New Roman" w:hAnsi="Times New Roman" w:cs="Times New Roman"/>
                <w:sz w:val="28"/>
                <w:szCs w:val="28"/>
              </w:rPr>
              <w:br/>
              <w:t>Крупные федеральные игроки</w:t>
            </w:r>
          </w:p>
        </w:tc>
      </w:tr>
    </w:tbl>
    <w:p w14:paraId="2C89056C" w14:textId="77777777" w:rsidR="00244922" w:rsidRDefault="00244922" w:rsidP="00C549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3F475" w14:textId="557EABBB" w:rsidR="00C5497C" w:rsidRPr="00F44C34" w:rsidRDefault="00C5497C" w:rsidP="00C549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Вывод по разделу 1.1:</w:t>
      </w:r>
    </w:p>
    <w:p w14:paraId="72A5D2F1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Проведенный анализ показывает, что рынок онлайн-доставки пиццы находится в стадии зрелого роста. Разработка собственного веб-сайта для сети пиццерий «Бон 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Гюсто</w:t>
      </w:r>
      <w:proofErr w:type="spellEnd"/>
      <w:r w:rsidRPr="00C5497C">
        <w:rPr>
          <w:rFonts w:ascii="Times New Roman" w:hAnsi="Times New Roman" w:cs="Times New Roman"/>
          <w:sz w:val="28"/>
          <w:szCs w:val="28"/>
        </w:rPr>
        <w:t>» экономически целесообразна, так как позволяет:</w:t>
      </w:r>
    </w:p>
    <w:p w14:paraId="5E9A53DB" w14:textId="77777777" w:rsidR="00C5497C" w:rsidRPr="00C5497C" w:rsidRDefault="00C5497C" w:rsidP="00891B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Снизить зависимость от агрегаторов и комиссионные расходы</w:t>
      </w:r>
    </w:p>
    <w:p w14:paraId="618FE43B" w14:textId="77777777" w:rsidR="00C5497C" w:rsidRPr="00C5497C" w:rsidRDefault="00C5497C" w:rsidP="00891B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Увеличить долю онлайн-заказов с 25% до 60%</w:t>
      </w:r>
    </w:p>
    <w:p w14:paraId="683385F2" w14:textId="77777777" w:rsidR="00C5497C" w:rsidRPr="00C5497C" w:rsidRDefault="00C5497C" w:rsidP="00891B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Повысить средний чек за счет кросс-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селлинга</w:t>
      </w:r>
      <w:proofErr w:type="spellEnd"/>
    </w:p>
    <w:p w14:paraId="1BA67EF1" w14:textId="77777777" w:rsidR="00C5497C" w:rsidRPr="00C5497C" w:rsidRDefault="00C5497C" w:rsidP="00891B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lastRenderedPageBreak/>
        <w:t>Собрать базу клиентов для персонализированных рассылок</w:t>
      </w:r>
    </w:p>
    <w:p w14:paraId="60960F56" w14:textId="058418E0" w:rsidR="00C5497C" w:rsidRPr="00DE1CE9" w:rsidRDefault="00C5497C" w:rsidP="00891B0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Улучшить показатели удержания клиентов (RR)</w:t>
      </w:r>
    </w:p>
    <w:p w14:paraId="37BAEF24" w14:textId="77777777" w:rsidR="00DE1CE9" w:rsidRPr="00DE1CE9" w:rsidRDefault="00DE1CE9" w:rsidP="00DE1C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6AD92C" w14:textId="620478AA" w:rsidR="00C5497C" w:rsidRPr="00C5497C" w:rsidRDefault="00C5497C" w:rsidP="00DE1CE9">
      <w:pPr>
        <w:pStyle w:val="2"/>
      </w:pPr>
      <w:bookmarkStart w:id="7" w:name="_Toc227935356"/>
      <w:r w:rsidRPr="00C5497C">
        <w:t>1.2 Сбор и анализ требований</w:t>
      </w:r>
      <w:bookmarkEnd w:id="7"/>
    </w:p>
    <w:p w14:paraId="121A18F8" w14:textId="77777777" w:rsidR="00C5497C" w:rsidRPr="00C5497C" w:rsidRDefault="00C5497C" w:rsidP="00DE1CE9">
      <w:pPr>
        <w:pStyle w:val="3"/>
      </w:pPr>
      <w:bookmarkStart w:id="8" w:name="_Toc227935357"/>
      <w:r w:rsidRPr="00C5497C">
        <w:t>1.2.1 Составление анкеты с вопросами для заказчика (брифа)</w:t>
      </w:r>
      <w:bookmarkEnd w:id="8"/>
    </w:p>
    <w:p w14:paraId="48D7CA75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Бриф — это документ, содержащий основные требования заказчика к проекту, его цели, задачи и ожидания. Брифинг необходим для четкого понимания задач проекта, определения границ работ, сроков и бюджета. Правильно составленный бриф позволяет избежать недопонимания между исполнителем и заказчиком на всех этапах разработки.</w:t>
      </w:r>
    </w:p>
    <w:p w14:paraId="197EB9A2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Для проекта интернет-магазина сети пиццерий «Бон 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Гюсто</w:t>
      </w:r>
      <w:proofErr w:type="spellEnd"/>
      <w:r w:rsidRPr="00C5497C">
        <w:rPr>
          <w:rFonts w:ascii="Times New Roman" w:hAnsi="Times New Roman" w:cs="Times New Roman"/>
          <w:sz w:val="28"/>
          <w:szCs w:val="28"/>
        </w:rPr>
        <w:t>» был разработан бриф, состоящий из 10 вопросов, сгруппированных по следующим блокам:</w:t>
      </w:r>
    </w:p>
    <w:p w14:paraId="2DA42823" w14:textId="77777777" w:rsidR="00C5497C" w:rsidRPr="00C5497C" w:rsidRDefault="00C5497C" w:rsidP="00891B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Бизнес-цели</w:t>
      </w:r>
      <w:r w:rsidRPr="00C5497C">
        <w:rPr>
          <w:rFonts w:ascii="Times New Roman" w:hAnsi="Times New Roman" w:cs="Times New Roman"/>
          <w:sz w:val="28"/>
          <w:szCs w:val="28"/>
        </w:rPr>
        <w:t xml:space="preserve"> (вопросы 1, 10) — определение стратегических задач и метрик успеха</w:t>
      </w:r>
    </w:p>
    <w:p w14:paraId="0DA4879B" w14:textId="77777777" w:rsidR="00C5497C" w:rsidRPr="00C5497C" w:rsidRDefault="00C5497C" w:rsidP="00891B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C5497C">
        <w:rPr>
          <w:rFonts w:ascii="Times New Roman" w:hAnsi="Times New Roman" w:cs="Times New Roman"/>
          <w:sz w:val="28"/>
          <w:szCs w:val="28"/>
        </w:rPr>
        <w:t xml:space="preserve"> (вопрос 2) — описание портрета типичного клиента</w:t>
      </w:r>
    </w:p>
    <w:p w14:paraId="7BF30452" w14:textId="77777777" w:rsidR="00C5497C" w:rsidRPr="00C5497C" w:rsidRDefault="00C5497C" w:rsidP="00891B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Pr="00C5497C">
        <w:rPr>
          <w:rFonts w:ascii="Times New Roman" w:hAnsi="Times New Roman" w:cs="Times New Roman"/>
          <w:sz w:val="28"/>
          <w:szCs w:val="28"/>
        </w:rPr>
        <w:t xml:space="preserve"> (вопросы 3, 4, 5) — конкретные функции системы</w:t>
      </w:r>
    </w:p>
    <w:p w14:paraId="34F9B4C7" w14:textId="77777777" w:rsidR="00C5497C" w:rsidRPr="00C5497C" w:rsidRDefault="00C5497C" w:rsidP="00891B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Дизайн и юзабилити</w:t>
      </w:r>
      <w:r w:rsidRPr="00C5497C">
        <w:rPr>
          <w:rFonts w:ascii="Times New Roman" w:hAnsi="Times New Roman" w:cs="Times New Roman"/>
          <w:sz w:val="28"/>
          <w:szCs w:val="28"/>
        </w:rPr>
        <w:t xml:space="preserve"> (вопрос 6) — бренд-гайдлайны и референсы</w:t>
      </w:r>
    </w:p>
    <w:p w14:paraId="6A98FADA" w14:textId="77777777" w:rsidR="00C5497C" w:rsidRPr="00C5497C" w:rsidRDefault="00C5497C" w:rsidP="00891B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Технические особенности</w:t>
      </w:r>
      <w:r w:rsidRPr="00C5497C">
        <w:rPr>
          <w:rFonts w:ascii="Times New Roman" w:hAnsi="Times New Roman" w:cs="Times New Roman"/>
          <w:sz w:val="28"/>
          <w:szCs w:val="28"/>
        </w:rPr>
        <w:t xml:space="preserve"> (вопросы 5, 7) — интеграции и платформа</w:t>
      </w:r>
    </w:p>
    <w:p w14:paraId="09DC5EC1" w14:textId="77777777" w:rsidR="00C5497C" w:rsidRPr="00C5497C" w:rsidRDefault="00C5497C" w:rsidP="00891B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Логистика</w:t>
      </w:r>
      <w:r w:rsidRPr="00C5497C">
        <w:rPr>
          <w:rFonts w:ascii="Times New Roman" w:hAnsi="Times New Roman" w:cs="Times New Roman"/>
          <w:sz w:val="28"/>
          <w:szCs w:val="28"/>
        </w:rPr>
        <w:t xml:space="preserve"> (вопрос 8) — организация доставки</w:t>
      </w:r>
    </w:p>
    <w:p w14:paraId="662BD89E" w14:textId="77777777" w:rsidR="00C5497C" w:rsidRPr="00C5497C" w:rsidRDefault="00C5497C" w:rsidP="00891B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Сроки и бюджет</w:t>
      </w:r>
      <w:r w:rsidRPr="00C5497C">
        <w:rPr>
          <w:rFonts w:ascii="Times New Roman" w:hAnsi="Times New Roman" w:cs="Times New Roman"/>
          <w:sz w:val="28"/>
          <w:szCs w:val="28"/>
        </w:rPr>
        <w:t xml:space="preserve"> (вопрос 9) — временные и финансовые ограничения</w:t>
      </w:r>
    </w:p>
    <w:p w14:paraId="3B2222AE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В опроснике использованы различные типы вопросов:</w:t>
      </w:r>
    </w:p>
    <w:p w14:paraId="27993BAA" w14:textId="77777777" w:rsidR="00C5497C" w:rsidRPr="00C5497C" w:rsidRDefault="00C5497C" w:rsidP="00891B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Открытые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для выявления потребностей и стратегических целей</w:t>
      </w:r>
    </w:p>
    <w:p w14:paraId="3C92A30D" w14:textId="77777777" w:rsidR="00C5497C" w:rsidRPr="00C5497C" w:rsidRDefault="00C5497C" w:rsidP="00891B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Закрытые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для фиксации конкретных решений (да/нет)</w:t>
      </w:r>
    </w:p>
    <w:p w14:paraId="60860FB3" w14:textId="77777777" w:rsidR="00C5497C" w:rsidRPr="00C5497C" w:rsidRDefault="00C5497C" w:rsidP="00891B0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Уточняющие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для детализации технических и организационных моментов</w:t>
      </w:r>
    </w:p>
    <w:p w14:paraId="12152809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Полный текст брифа представлен в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Приложении 1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50ADAB39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Результаты ответов заказчика на вопросы брифа представлены в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Приложении 2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318E8E43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Резюме по разделу 1.2.1:</w:t>
      </w:r>
    </w:p>
    <w:p w14:paraId="44F4710A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lastRenderedPageBreak/>
        <w:t>В ходе брифинга были выявлены ключевые требования к проекту: увеличение доли онлайн-заказов до 60%, интеграция с 1</w:t>
      </w:r>
      <w:proofErr w:type="gramStart"/>
      <w:r w:rsidRPr="00C5497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C5497C">
        <w:rPr>
          <w:rFonts w:ascii="Times New Roman" w:hAnsi="Times New Roman" w:cs="Times New Roman"/>
          <w:sz w:val="28"/>
          <w:szCs w:val="28"/>
        </w:rPr>
        <w:t>, поддержка программы лояльности, адаптивная мобильная версия. Заказчик определил целевую дату запуска — 1 сентября 2026 года, бюджет на разработку — 500 тыс. ₽.</w:t>
      </w:r>
    </w:p>
    <w:p w14:paraId="78BFFA54" w14:textId="77777777" w:rsidR="00C5497C" w:rsidRPr="00C5497C" w:rsidRDefault="00C5497C" w:rsidP="00DE1CE9">
      <w:pPr>
        <w:pStyle w:val="3"/>
      </w:pPr>
      <w:bookmarkStart w:id="9" w:name="_Toc227935358"/>
      <w:r w:rsidRPr="00C5497C">
        <w:t>1.2.2 Разработка технического задания по брифу с ответами заказчика</w:t>
      </w:r>
      <w:bookmarkEnd w:id="9"/>
    </w:p>
    <w:p w14:paraId="4D30CD2E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Техническое задание (ТЗ) — это документ, содержащий подробное описание требований к разрабатываемому продукту, его функциональности, техническим характеристикам, ограничениям и критериям приемки. ТЗ служит основой для разработки, тестирования и приемки продукта, а также юридически закрепляет обязательства сторон.</w:t>
      </w:r>
    </w:p>
    <w:p w14:paraId="643C40D7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На основе ответов заказчика на бриф было разработано техническое задание, включающее следующие разделы:</w:t>
      </w:r>
    </w:p>
    <w:p w14:paraId="76905DDB" w14:textId="77777777" w:rsidR="00C5497C" w:rsidRPr="00C5497C" w:rsidRDefault="00C5497C" w:rsidP="00891B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Общая информация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название проекта, контакты заказчика, сроки и бюджет</w:t>
      </w:r>
    </w:p>
    <w:p w14:paraId="1B6D8E07" w14:textId="77777777" w:rsidR="00C5497C" w:rsidRPr="00C5497C" w:rsidRDefault="00C5497C" w:rsidP="00891B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основная цель и ключевые задачи проекта</w:t>
      </w:r>
    </w:p>
    <w:p w14:paraId="54EE5292" w14:textId="77777777" w:rsidR="00C5497C" w:rsidRPr="00C5497C" w:rsidRDefault="00C5497C" w:rsidP="00891B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описание основных и дополнительных сегментов пользователей</w:t>
      </w:r>
    </w:p>
    <w:p w14:paraId="55E29570" w14:textId="77777777" w:rsidR="00C5497C" w:rsidRPr="00C5497C" w:rsidRDefault="00C5497C" w:rsidP="00891B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обязательные и желательные функции системы</w:t>
      </w:r>
    </w:p>
    <w:p w14:paraId="708BC0D4" w14:textId="77777777" w:rsidR="00C5497C" w:rsidRPr="00C5497C" w:rsidRDefault="00C5497C" w:rsidP="00891B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Технические ограничения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платформа, интеграции, требования к безопасности</w:t>
      </w:r>
    </w:p>
    <w:p w14:paraId="3C71685F" w14:textId="77777777" w:rsidR="00C5497C" w:rsidRPr="00C5497C" w:rsidRDefault="00C5497C" w:rsidP="00891B0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Критерии успеха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основные показатели эффективности (KPI)</w:t>
      </w:r>
    </w:p>
    <w:p w14:paraId="65BDD8F4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Основной функционал первой версии продукта:</w:t>
      </w:r>
    </w:p>
    <w:p w14:paraId="3F38FDAE" w14:textId="77777777" w:rsidR="00C5497C" w:rsidRPr="00C5497C" w:rsidRDefault="00C5497C" w:rsidP="00891B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Каталог пицц с фильтрами и конструктором</w:t>
      </w:r>
    </w:p>
    <w:p w14:paraId="0868CB6A" w14:textId="77777777" w:rsidR="00C5497C" w:rsidRPr="00C5497C" w:rsidRDefault="00C5497C" w:rsidP="00891B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Корзина и оформление заказа в 3 клика</w:t>
      </w:r>
    </w:p>
    <w:p w14:paraId="375054C2" w14:textId="77777777" w:rsidR="00C5497C" w:rsidRPr="00C5497C" w:rsidRDefault="00C5497C" w:rsidP="00891B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Функция «Повторить заказ» в 2 клика</w:t>
      </w:r>
    </w:p>
    <w:p w14:paraId="1FD0799C" w14:textId="77777777" w:rsidR="00C5497C" w:rsidRPr="00C5497C" w:rsidRDefault="00C5497C" w:rsidP="00891B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Личный кабинет с историей заказов</w:t>
      </w:r>
    </w:p>
    <w:p w14:paraId="1BD61510" w14:textId="77777777" w:rsidR="00C5497C" w:rsidRPr="00C5497C" w:rsidRDefault="00C5497C" w:rsidP="00891B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Интеграция с 1</w:t>
      </w:r>
      <w:proofErr w:type="gramStart"/>
      <w:r w:rsidRPr="00C5497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</w:p>
    <w:p w14:paraId="7EF2D3E9" w14:textId="77777777" w:rsidR="00C5497C" w:rsidRPr="00C5497C" w:rsidRDefault="00C5497C" w:rsidP="00891B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Синхронизация с программой лояльности</w:t>
      </w:r>
    </w:p>
    <w:p w14:paraId="44B88E53" w14:textId="77777777" w:rsidR="00C5497C" w:rsidRPr="00C5497C" w:rsidRDefault="00C5497C" w:rsidP="00891B0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Множественные способы оплаты</w:t>
      </w:r>
    </w:p>
    <w:p w14:paraId="7738E994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Основные нефункциональные требования:</w:t>
      </w:r>
    </w:p>
    <w:p w14:paraId="5D65D464" w14:textId="77777777" w:rsidR="00C5497C" w:rsidRPr="00C5497C" w:rsidRDefault="00C5497C" w:rsidP="00891B0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Адаптивная мобильная версия (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mobile-first</w:t>
      </w:r>
      <w:proofErr w:type="spellEnd"/>
      <w:r w:rsidRPr="00C5497C">
        <w:rPr>
          <w:rFonts w:ascii="Times New Roman" w:hAnsi="Times New Roman" w:cs="Times New Roman"/>
          <w:sz w:val="28"/>
          <w:szCs w:val="28"/>
        </w:rPr>
        <w:t>)</w:t>
      </w:r>
    </w:p>
    <w:p w14:paraId="2691E376" w14:textId="77777777" w:rsidR="00C5497C" w:rsidRPr="00C5497C" w:rsidRDefault="00C5497C" w:rsidP="00891B0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lastRenderedPageBreak/>
        <w:t>HTTPS-шифрование</w:t>
      </w:r>
    </w:p>
    <w:p w14:paraId="539AE214" w14:textId="3947F009" w:rsidR="00C5497C" w:rsidRPr="00C5497C" w:rsidRDefault="00C5497C" w:rsidP="00891B0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Соответствие 152-ФЗ</w:t>
      </w:r>
    </w:p>
    <w:p w14:paraId="77DFEF94" w14:textId="77777777" w:rsidR="00C5497C" w:rsidRPr="00C5497C" w:rsidRDefault="00C5497C" w:rsidP="00891B0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Конверсия в заказ — 8%</w:t>
      </w:r>
    </w:p>
    <w:p w14:paraId="64F70A8F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Полный текст технического задания представлен в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Приложении 3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745CEB49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Резюме по разделу 1.2.2:</w:t>
      </w:r>
    </w:p>
    <w:p w14:paraId="48988470" w14:textId="6874412E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Разработанное техническое задание содержит исчерпывающие требования к интернет-магазину сети пиццерий «Бон 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Гюсто</w:t>
      </w:r>
      <w:proofErr w:type="spellEnd"/>
      <w:r w:rsidRPr="00C5497C">
        <w:rPr>
          <w:rFonts w:ascii="Times New Roman" w:hAnsi="Times New Roman" w:cs="Times New Roman"/>
          <w:sz w:val="28"/>
          <w:szCs w:val="28"/>
        </w:rPr>
        <w:t>», определяет функциональные и технические характеристики продукта, а также четкие критерии успеха проекта.</w:t>
      </w:r>
    </w:p>
    <w:p w14:paraId="1E1DA058" w14:textId="77777777" w:rsidR="00C5497C" w:rsidRPr="00C5497C" w:rsidRDefault="00C5497C" w:rsidP="00DE1CE9">
      <w:pPr>
        <w:pStyle w:val="2"/>
      </w:pPr>
      <w:bookmarkStart w:id="10" w:name="_Toc227935359"/>
      <w:r w:rsidRPr="00C5497C">
        <w:t>1.3 Архитектурное проектирование</w:t>
      </w:r>
      <w:bookmarkEnd w:id="10"/>
    </w:p>
    <w:p w14:paraId="32F2978C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Выбор модели разработки</w:t>
      </w:r>
    </w:p>
    <w:p w14:paraId="1FACAECD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Для реализации проекта выбрана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итеративная модель разработки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3EBAB940" w14:textId="1FD00796" w:rsidR="00C5497C" w:rsidRPr="00DE1CE9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Итеративная модель — это подход к разработке программного обеспечения, при котором процесс разбивается на небольшие временные отрезки (итерации), каждая из которых представляет собой законченный цикл разработки: анализ, проектирование, реализация, тестирование. В конце каждой итерации создается рабочая версия продукта с постепенно расширяющимся функционалом.</w:t>
      </w:r>
    </w:p>
    <w:p w14:paraId="0ABFD2D2" w14:textId="51ACFA32" w:rsidR="00CD37A6" w:rsidRPr="00DE1CE9" w:rsidRDefault="00CD37A6" w:rsidP="00C5497C">
      <w:pPr>
        <w:rPr>
          <w:rFonts w:ascii="Times New Roman" w:hAnsi="Times New Roman" w:cs="Times New Roman"/>
          <w:sz w:val="28"/>
          <w:szCs w:val="28"/>
        </w:rPr>
      </w:pPr>
      <w:r w:rsidRPr="00DE1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BDD85" wp14:editId="1FBA85D5">
            <wp:extent cx="5940425" cy="2789555"/>
            <wp:effectExtent l="0" t="0" r="3175" b="0"/>
            <wp:docPr id="9" name="Рисунок 9" descr="Итеративная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Итеративная модел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2461" w14:textId="3F4DF6C2" w:rsidR="00CD37A6" w:rsidRPr="00C5497C" w:rsidRDefault="00CD37A6" w:rsidP="00C5497C">
      <w:pPr>
        <w:rPr>
          <w:rFonts w:ascii="Times New Roman" w:hAnsi="Times New Roman" w:cs="Times New Roman"/>
          <w:sz w:val="20"/>
          <w:szCs w:val="20"/>
        </w:rPr>
      </w:pPr>
      <w:r w:rsidRPr="00DE1CE9">
        <w:rPr>
          <w:rFonts w:ascii="Times New Roman" w:hAnsi="Times New Roman" w:cs="Times New Roman"/>
          <w:sz w:val="20"/>
          <w:szCs w:val="20"/>
        </w:rPr>
        <w:t xml:space="preserve">Рис. </w:t>
      </w:r>
      <w:r w:rsidR="00DE1CE9">
        <w:rPr>
          <w:rFonts w:ascii="Times New Roman" w:hAnsi="Times New Roman" w:cs="Times New Roman"/>
          <w:sz w:val="20"/>
          <w:szCs w:val="20"/>
        </w:rPr>
        <w:t>3</w:t>
      </w:r>
      <w:r w:rsidRPr="00DE1CE9">
        <w:rPr>
          <w:rFonts w:ascii="Times New Roman" w:hAnsi="Times New Roman" w:cs="Times New Roman"/>
          <w:sz w:val="20"/>
          <w:szCs w:val="20"/>
        </w:rPr>
        <w:t xml:space="preserve"> Итеративная модель разработки ПО</w:t>
      </w:r>
    </w:p>
    <w:p w14:paraId="1C61B0BB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Преимущества итеративной модели для данного проекта:</w:t>
      </w:r>
    </w:p>
    <w:p w14:paraId="6AC5BFA9" w14:textId="77777777" w:rsidR="00C5497C" w:rsidRPr="00C5497C" w:rsidRDefault="00C5497C" w:rsidP="00891B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Возможность быстрого запуска минимально жизнеспособного продукта (MVP)</w:t>
      </w:r>
    </w:p>
    <w:p w14:paraId="3F56AC68" w14:textId="77777777" w:rsidR="00C5497C" w:rsidRPr="00C5497C" w:rsidRDefault="00C5497C" w:rsidP="00891B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lastRenderedPageBreak/>
        <w:t>Гибкость в изменении требований по результатам обратной связи</w:t>
      </w:r>
    </w:p>
    <w:p w14:paraId="7B20EEEA" w14:textId="77777777" w:rsidR="00C5497C" w:rsidRPr="00C5497C" w:rsidRDefault="00C5497C" w:rsidP="00891B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Раннее выявление и исправление ошибок</w:t>
      </w:r>
    </w:p>
    <w:p w14:paraId="397A7EBE" w14:textId="77777777" w:rsidR="00C5497C" w:rsidRPr="00C5497C" w:rsidRDefault="00C5497C" w:rsidP="00891B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Возможность 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приоритизации</w:t>
      </w:r>
      <w:proofErr w:type="spellEnd"/>
      <w:r w:rsidRPr="00C5497C">
        <w:rPr>
          <w:rFonts w:ascii="Times New Roman" w:hAnsi="Times New Roman" w:cs="Times New Roman"/>
          <w:sz w:val="28"/>
          <w:szCs w:val="28"/>
        </w:rPr>
        <w:t xml:space="preserve"> функций по важности</w:t>
      </w:r>
    </w:p>
    <w:p w14:paraId="2B5D230E" w14:textId="77777777" w:rsidR="00C5497C" w:rsidRPr="00C5497C" w:rsidRDefault="00C5497C" w:rsidP="00891B0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Постепенное наращивание функционала в рамках выделенного бюджета</w:t>
      </w:r>
    </w:p>
    <w:p w14:paraId="43DBCCF5" w14:textId="06F168FF" w:rsidR="009E57C5" w:rsidRPr="00DE1CE9" w:rsidRDefault="009E57C5" w:rsidP="00C549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C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937C87" w14:textId="028BAF96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 для 1 итерации:</w:t>
      </w:r>
    </w:p>
    <w:p w14:paraId="051CFB7F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Итерация 1 (MVP):</w:t>
      </w:r>
    </w:p>
    <w:p w14:paraId="43E8F04F" w14:textId="77777777" w:rsidR="00C5497C" w:rsidRPr="00C5497C" w:rsidRDefault="00C5497C" w:rsidP="00891B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</w:t>
      </w:r>
    </w:p>
    <w:p w14:paraId="5A57D0E0" w14:textId="77777777" w:rsidR="00C5497C" w:rsidRPr="00C5497C" w:rsidRDefault="00C5497C" w:rsidP="00891B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Каталог пицц с базовыми фильтрами</w:t>
      </w:r>
    </w:p>
    <w:p w14:paraId="75F51AD5" w14:textId="77777777" w:rsidR="00C5497C" w:rsidRPr="00C5497C" w:rsidRDefault="00C5497C" w:rsidP="00891B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Корзина и оформление заказа</w:t>
      </w:r>
    </w:p>
    <w:p w14:paraId="57134813" w14:textId="77777777" w:rsidR="00C5497C" w:rsidRPr="00C5497C" w:rsidRDefault="00C5497C" w:rsidP="00891B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Интеграция с 1С для передачи заказов</w:t>
      </w:r>
    </w:p>
    <w:p w14:paraId="19C0F3EC" w14:textId="77777777" w:rsidR="00C5497C" w:rsidRPr="00C5497C" w:rsidRDefault="00C5497C" w:rsidP="00891B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Базовая версия личного кабинета</w:t>
      </w:r>
    </w:p>
    <w:p w14:paraId="1A5A513F" w14:textId="77777777" w:rsidR="00C5497C" w:rsidRPr="00C5497C" w:rsidRDefault="00C5497C" w:rsidP="00891B0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Адаптивная верстка для мобильных устройств</w:t>
      </w:r>
    </w:p>
    <w:p w14:paraId="15EB8D52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Итерация 2:</w:t>
      </w:r>
    </w:p>
    <w:p w14:paraId="08993572" w14:textId="77777777" w:rsidR="00C5497C" w:rsidRPr="00C5497C" w:rsidRDefault="00C5497C" w:rsidP="00891B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Конструктор пиццы</w:t>
      </w:r>
    </w:p>
    <w:p w14:paraId="78A401CB" w14:textId="77777777" w:rsidR="00C5497C" w:rsidRPr="00C5497C" w:rsidRDefault="00C5497C" w:rsidP="00891B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Программа лояльности</w:t>
      </w:r>
    </w:p>
    <w:p w14:paraId="46E5CF78" w14:textId="77777777" w:rsidR="00C5497C" w:rsidRPr="00C5497C" w:rsidRDefault="00C5497C" w:rsidP="00891B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Функция «Повторить заказ»</w:t>
      </w:r>
    </w:p>
    <w:p w14:paraId="7954F8D8" w14:textId="77777777" w:rsidR="00C5497C" w:rsidRPr="00C5497C" w:rsidRDefault="00C5497C" w:rsidP="00891B0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497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5497C">
        <w:rPr>
          <w:rFonts w:ascii="Times New Roman" w:hAnsi="Times New Roman" w:cs="Times New Roman"/>
          <w:sz w:val="28"/>
          <w:szCs w:val="28"/>
        </w:rPr>
        <w:t>/SMS-уведомления</w:t>
      </w:r>
    </w:p>
    <w:p w14:paraId="4BDB76E5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Итерация 3:</w:t>
      </w:r>
    </w:p>
    <w:p w14:paraId="3D6D15EB" w14:textId="77777777" w:rsidR="00C5497C" w:rsidRPr="00C5497C" w:rsidRDefault="00C5497C" w:rsidP="00891B0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Система рекомендаций</w:t>
      </w:r>
    </w:p>
    <w:p w14:paraId="1CEEB356" w14:textId="77777777" w:rsidR="00C5497C" w:rsidRPr="00C5497C" w:rsidRDefault="00C5497C" w:rsidP="00891B0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Отзывы и рейтинги</w:t>
      </w:r>
    </w:p>
    <w:p w14:paraId="0C62B15A" w14:textId="77777777" w:rsidR="00C5497C" w:rsidRPr="00C5497C" w:rsidRDefault="00C5497C" w:rsidP="00891B0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497C">
        <w:rPr>
          <w:rFonts w:ascii="Times New Roman" w:hAnsi="Times New Roman" w:cs="Times New Roman"/>
          <w:sz w:val="28"/>
          <w:szCs w:val="28"/>
        </w:rPr>
        <w:t>Промокоды</w:t>
      </w:r>
      <w:proofErr w:type="spellEnd"/>
      <w:r w:rsidRPr="00C5497C">
        <w:rPr>
          <w:rFonts w:ascii="Times New Roman" w:hAnsi="Times New Roman" w:cs="Times New Roman"/>
          <w:sz w:val="28"/>
          <w:szCs w:val="28"/>
        </w:rPr>
        <w:t xml:space="preserve"> и реферальная программа</w:t>
      </w:r>
    </w:p>
    <w:p w14:paraId="413A8BA2" w14:textId="77777777" w:rsidR="00C5497C" w:rsidRPr="00C5497C" w:rsidRDefault="00C5497C" w:rsidP="00891B0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Расширенная аналитика</w:t>
      </w:r>
    </w:p>
    <w:p w14:paraId="7E0B99B1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Архитектура проекта</w:t>
      </w:r>
    </w:p>
    <w:p w14:paraId="1E142552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Выбрана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клиент-серверная архитектура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05E884BF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Клиент-серверная архитектура — это модель распределения вычислительной нагрузки, при которой клиентские устройства (браузеры пользователей) отправляют запросы на сервер, который обрабатывает эти запросы и возвращает результаты.</w:t>
      </w:r>
    </w:p>
    <w:p w14:paraId="715425AB" w14:textId="09DA2F47" w:rsidR="00CD37A6" w:rsidRPr="00DE1CE9" w:rsidRDefault="009E57C5" w:rsidP="00C549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C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601B97" wp14:editId="234E31D3">
            <wp:extent cx="4219575" cy="2457773"/>
            <wp:effectExtent l="0" t="0" r="0" b="0"/>
            <wp:docPr id="5" name="Рисунок 5" descr="Клиент-сервер - Рубрика - PVSM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Клиент-сервер - Рубрика - PVSM.R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621" cy="246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C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547ACB" w14:textId="381E2B18" w:rsidR="00CD37A6" w:rsidRPr="00DE1CE9" w:rsidRDefault="00CD37A6" w:rsidP="00C5497C">
      <w:pPr>
        <w:rPr>
          <w:rFonts w:ascii="Times New Roman" w:hAnsi="Times New Roman" w:cs="Times New Roman"/>
          <w:sz w:val="20"/>
          <w:szCs w:val="20"/>
        </w:rPr>
      </w:pPr>
      <w:r w:rsidRPr="00DE1CE9">
        <w:rPr>
          <w:rFonts w:ascii="Times New Roman" w:hAnsi="Times New Roman" w:cs="Times New Roman"/>
          <w:sz w:val="20"/>
          <w:szCs w:val="20"/>
        </w:rPr>
        <w:t xml:space="preserve">Рис. </w:t>
      </w:r>
      <w:r w:rsidR="00F44C34">
        <w:rPr>
          <w:rFonts w:ascii="Times New Roman" w:hAnsi="Times New Roman" w:cs="Times New Roman"/>
          <w:sz w:val="20"/>
          <w:szCs w:val="20"/>
          <w:lang w:val="en-US"/>
        </w:rPr>
        <w:t>4</w:t>
      </w:r>
      <w:r w:rsidRPr="00DE1CE9">
        <w:rPr>
          <w:rFonts w:ascii="Times New Roman" w:hAnsi="Times New Roman" w:cs="Times New Roman"/>
          <w:sz w:val="20"/>
          <w:szCs w:val="20"/>
        </w:rPr>
        <w:t xml:space="preserve"> Клиент-серверная архитектура сервера </w:t>
      </w:r>
    </w:p>
    <w:p w14:paraId="65FB6B76" w14:textId="614AC598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Компоненты архитектуры:</w:t>
      </w:r>
    </w:p>
    <w:p w14:paraId="79567FC1" w14:textId="77777777" w:rsidR="00C5497C" w:rsidRPr="00C5497C" w:rsidRDefault="00C5497C" w:rsidP="00891B0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Клиентская часть (</w:t>
      </w: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5497C">
        <w:rPr>
          <w:rFonts w:ascii="Times New Roman" w:hAnsi="Times New Roman" w:cs="Times New Roman"/>
          <w:sz w:val="28"/>
          <w:szCs w:val="28"/>
        </w:rPr>
        <w:t>: HTML/CSS/JavaScript, адаптивная верстка</w:t>
      </w:r>
    </w:p>
    <w:p w14:paraId="067012EA" w14:textId="77777777" w:rsidR="00C5497C" w:rsidRPr="00C5497C" w:rsidRDefault="00C5497C" w:rsidP="00891B0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Серверная часть (</w:t>
      </w: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5497C">
        <w:rPr>
          <w:rFonts w:ascii="Times New Roman" w:hAnsi="Times New Roman" w:cs="Times New Roman"/>
          <w:sz w:val="28"/>
          <w:szCs w:val="28"/>
        </w:rPr>
        <w:t>: PHP/Python/Node.js (на выбор)</w:t>
      </w:r>
    </w:p>
    <w:p w14:paraId="149261F8" w14:textId="77777777" w:rsidR="00C5497C" w:rsidRPr="00C5497C" w:rsidRDefault="00C5497C" w:rsidP="00891B0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  <w:r w:rsidRPr="00C5497C">
        <w:rPr>
          <w:rFonts w:ascii="Times New Roman" w:hAnsi="Times New Roman" w:cs="Times New Roman"/>
          <w:sz w:val="28"/>
          <w:szCs w:val="28"/>
        </w:rPr>
        <w:t>: MySQL</w:t>
      </w:r>
    </w:p>
    <w:p w14:paraId="4EC51B18" w14:textId="77777777" w:rsidR="00C5497C" w:rsidRPr="00C5497C" w:rsidRDefault="00C5497C" w:rsidP="00891B0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Внешние сервисы</w:t>
      </w:r>
      <w:r w:rsidRPr="00C5497C">
        <w:rPr>
          <w:rFonts w:ascii="Times New Roman" w:hAnsi="Times New Roman" w:cs="Times New Roman"/>
          <w:sz w:val="28"/>
          <w:szCs w:val="28"/>
        </w:rPr>
        <w:t>: 1</w:t>
      </w:r>
      <w:proofErr w:type="gramStart"/>
      <w:r w:rsidRPr="00C5497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C5497C">
        <w:rPr>
          <w:rFonts w:ascii="Times New Roman" w:hAnsi="Times New Roman" w:cs="Times New Roman"/>
          <w:sz w:val="28"/>
          <w:szCs w:val="28"/>
        </w:rPr>
        <w:t xml:space="preserve">, платежные шлюзы, 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геосервисы</w:t>
      </w:r>
      <w:proofErr w:type="spellEnd"/>
    </w:p>
    <w:p w14:paraId="7AAD43CD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Выбор СУБД</w:t>
      </w:r>
    </w:p>
    <w:p w14:paraId="640F18BD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323501DF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14:paraId="3695A17A" w14:textId="77777777" w:rsidR="00C5497C" w:rsidRPr="00C5497C" w:rsidRDefault="00C5497C" w:rsidP="00891B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Бесплатность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MySQL распространяется под открытой лицензией GPL</w:t>
      </w:r>
    </w:p>
    <w:p w14:paraId="25609A84" w14:textId="77777777" w:rsidR="00C5497C" w:rsidRPr="00C5497C" w:rsidRDefault="00C5497C" w:rsidP="00891B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Надежность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проверенное решение, используемое в высоконагруженных проектах</w:t>
      </w:r>
    </w:p>
    <w:p w14:paraId="06148197" w14:textId="77777777" w:rsidR="00C5497C" w:rsidRPr="00C5497C" w:rsidRDefault="00C5497C" w:rsidP="00891B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оптимизирована для веб-приложений</w:t>
      </w:r>
    </w:p>
    <w:p w14:paraId="5BBC23D8" w14:textId="77777777" w:rsidR="00C5497C" w:rsidRPr="00C5497C" w:rsidRDefault="00C5497C" w:rsidP="00891B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Простота использования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интуитивно понятный SQL-синтаксис</w:t>
      </w:r>
    </w:p>
    <w:p w14:paraId="5BB7F2D4" w14:textId="77777777" w:rsidR="00C5497C" w:rsidRPr="00C5497C" w:rsidRDefault="00C5497C" w:rsidP="00891B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Поддержка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большое сообщество, обширная документация</w:t>
      </w:r>
    </w:p>
    <w:p w14:paraId="3AEB954B" w14:textId="77777777" w:rsidR="00C5497C" w:rsidRPr="00C5497C" w:rsidRDefault="00C5497C" w:rsidP="00891B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Совместимость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отличная интеграция с PHP и другими веб-технологиями</w:t>
      </w:r>
    </w:p>
    <w:p w14:paraId="7ACB35C2" w14:textId="77777777" w:rsidR="00C5497C" w:rsidRPr="00C5497C" w:rsidRDefault="00C5497C" w:rsidP="00891B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возможность репликации и 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шардирования</w:t>
      </w:r>
      <w:proofErr w:type="spellEnd"/>
    </w:p>
    <w:p w14:paraId="60DA59AC" w14:textId="77777777" w:rsidR="00C5497C" w:rsidRPr="00C5497C" w:rsidRDefault="00C5497C" w:rsidP="00891B0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встроенные механизмы аутентификации и шифрования</w:t>
      </w:r>
    </w:p>
    <w:p w14:paraId="33AF019D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Паттерн</w:t>
      </w:r>
      <w:r w:rsidRPr="00C549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MVC (Model-View-Controller)</w:t>
      </w:r>
    </w:p>
    <w:p w14:paraId="5BDDAD9D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Для реализации программного кода выбран паттерн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MVC (Model-View-</w:t>
      </w: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625A481C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MVC — это архитектурный паттерн, разделяющий приложение на три взаимосвязанных компонента:</w:t>
      </w:r>
    </w:p>
    <w:p w14:paraId="3C8D3F7A" w14:textId="77777777" w:rsidR="00C5497C" w:rsidRPr="00C5497C" w:rsidRDefault="00C5497C" w:rsidP="00891B0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Model (Модель)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отвечает за хранение данных, бизнес-логику и взаимодействие с базой данных</w:t>
      </w:r>
    </w:p>
    <w:p w14:paraId="11C8F4FA" w14:textId="77777777" w:rsidR="00C5497C" w:rsidRPr="00C5497C" w:rsidRDefault="00C5497C" w:rsidP="00891B0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View (Представление)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отвечает за отображение данных пользователю (интерфейс)</w:t>
      </w:r>
    </w:p>
    <w:p w14:paraId="656AE380" w14:textId="0F2EF614" w:rsidR="00C5497C" w:rsidRPr="00C5497C" w:rsidRDefault="00C5497C" w:rsidP="00891B0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 xml:space="preserve"> (Контроллер)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обрабатывает пользовательский ввод, взаимодействует с моделью и выбирает представление для отображения результата</w:t>
      </w:r>
    </w:p>
    <w:p w14:paraId="30510864" w14:textId="35083484" w:rsidR="009E57C5" w:rsidRDefault="009E57C5" w:rsidP="00C549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C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1CE9" w:rsidRPr="00DE1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F73F4E" wp14:editId="23B36A78">
            <wp:extent cx="4181475" cy="3136106"/>
            <wp:effectExtent l="0" t="0" r="0" b="7620"/>
            <wp:docPr id="7" name="Рисунок 7" descr="Архитектурные шаблоны в ABAP: MVC, MVP, MVVM, MVA | ABAP/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Архитектурные шаблоны в ABAP: MVC, MVP, MVVM, MVA | ABAP/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138" cy="313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8B44" w14:textId="617ADA0F" w:rsidR="00DE1CE9" w:rsidRPr="00DE1CE9" w:rsidRDefault="00DE1CE9" w:rsidP="00C5497C">
      <w:pPr>
        <w:rPr>
          <w:rFonts w:ascii="Times New Roman" w:hAnsi="Times New Roman" w:cs="Times New Roman"/>
          <w:sz w:val="20"/>
          <w:szCs w:val="20"/>
        </w:rPr>
      </w:pPr>
      <w:r w:rsidRPr="00DE1CE9">
        <w:rPr>
          <w:rFonts w:ascii="Times New Roman" w:hAnsi="Times New Roman" w:cs="Times New Roman"/>
          <w:sz w:val="20"/>
          <w:szCs w:val="20"/>
        </w:rPr>
        <w:t xml:space="preserve">Рис. </w:t>
      </w:r>
      <w:r w:rsidR="00F44C34">
        <w:rPr>
          <w:rFonts w:ascii="Times New Roman" w:hAnsi="Times New Roman" w:cs="Times New Roman"/>
          <w:sz w:val="20"/>
          <w:szCs w:val="20"/>
          <w:lang w:val="en-US"/>
        </w:rPr>
        <w:t xml:space="preserve">5 </w:t>
      </w:r>
      <w:r w:rsidRPr="00DE1CE9">
        <w:rPr>
          <w:rFonts w:ascii="Times New Roman" w:hAnsi="Times New Roman" w:cs="Times New Roman"/>
          <w:sz w:val="20"/>
          <w:szCs w:val="20"/>
        </w:rPr>
        <w:t xml:space="preserve">Схема </w:t>
      </w:r>
      <w:r w:rsidRPr="00DE1CE9">
        <w:rPr>
          <w:rFonts w:ascii="Times New Roman" w:hAnsi="Times New Roman" w:cs="Times New Roman"/>
          <w:sz w:val="20"/>
          <w:szCs w:val="20"/>
          <w:lang w:val="en-US"/>
        </w:rPr>
        <w:t>MVC</w:t>
      </w:r>
      <w:r w:rsidRPr="00DE1CE9">
        <w:rPr>
          <w:rFonts w:ascii="Times New Roman" w:hAnsi="Times New Roman" w:cs="Times New Roman"/>
          <w:sz w:val="20"/>
          <w:szCs w:val="20"/>
        </w:rPr>
        <w:t xml:space="preserve"> модели</w:t>
      </w:r>
    </w:p>
    <w:p w14:paraId="1F89B19B" w14:textId="321F59C0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Обоснование выбора MVC:</w:t>
      </w:r>
      <w:r w:rsidR="009E57C5" w:rsidRPr="00DE1CE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06F4C79" w14:textId="6338FFE7" w:rsidR="00C5497C" w:rsidRPr="00C5497C" w:rsidRDefault="00C5497C" w:rsidP="00891B0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каждый компонент решает свою задачу</w:t>
      </w:r>
    </w:p>
    <w:p w14:paraId="48D5642C" w14:textId="276D1217" w:rsidR="00C5497C" w:rsidRPr="00C5497C" w:rsidRDefault="00C5497C" w:rsidP="00891B0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Удобство поддержки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код легче читать и модифицировать</w:t>
      </w:r>
    </w:p>
    <w:p w14:paraId="3D70B7E3" w14:textId="51CE3B4A" w:rsidR="00C5497C" w:rsidRPr="00C5497C" w:rsidRDefault="00C5497C" w:rsidP="00891B0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Возможность параллельной разработки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5497C">
        <w:rPr>
          <w:rFonts w:ascii="Times New Roman" w:hAnsi="Times New Roman" w:cs="Times New Roman"/>
          <w:sz w:val="28"/>
          <w:szCs w:val="28"/>
        </w:rPr>
        <w:t xml:space="preserve"> и бэкенд разработчики могут работать независимо</w:t>
      </w:r>
    </w:p>
    <w:p w14:paraId="284B64D8" w14:textId="4DA8EEDC" w:rsidR="00C5497C" w:rsidRPr="00C5497C" w:rsidRDefault="00C5497C" w:rsidP="00891B0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Повторное использование кода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модели и контроллеры можно использовать в разных представлениях</w:t>
      </w:r>
    </w:p>
    <w:p w14:paraId="6F688317" w14:textId="051B76F4" w:rsidR="00C5497C" w:rsidRPr="00C5497C" w:rsidRDefault="00C5497C" w:rsidP="00891B0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Тестируемость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компоненты можно тестировать изолированно</w:t>
      </w:r>
    </w:p>
    <w:p w14:paraId="5A785489" w14:textId="513CF41F" w:rsidR="00DE1CE9" w:rsidRPr="00DE1CE9" w:rsidRDefault="00C5497C" w:rsidP="00891B0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легко добавлять новый функционал</w:t>
      </w:r>
    </w:p>
    <w:p w14:paraId="764862DD" w14:textId="75DDD66F" w:rsidR="00DE1CE9" w:rsidRPr="00DE1CE9" w:rsidRDefault="00DE1CE9">
      <w:pPr>
        <w:rPr>
          <w:rFonts w:ascii="Times New Roman" w:hAnsi="Times New Roman" w:cs="Times New Roman"/>
          <w:sz w:val="28"/>
          <w:szCs w:val="28"/>
        </w:rPr>
      </w:pPr>
      <w:r w:rsidRPr="00DE1CE9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r w:rsidRPr="00DE1CE9">
        <w:rPr>
          <w:rFonts w:ascii="Times New Roman" w:hAnsi="Times New Roman" w:cs="Times New Roman"/>
          <w:b/>
          <w:bCs/>
          <w:sz w:val="28"/>
          <w:szCs w:val="28"/>
          <w:lang w:val="en-US"/>
        </w:rPr>
        <w:t>MVC</w:t>
      </w:r>
      <w:r w:rsidRPr="00DE1CE9">
        <w:rPr>
          <w:rFonts w:ascii="Times New Roman" w:hAnsi="Times New Roman" w:cs="Times New Roman"/>
          <w:b/>
          <w:bCs/>
          <w:sz w:val="28"/>
          <w:szCs w:val="28"/>
        </w:rPr>
        <w:t xml:space="preserve"> находит отражение в следующей структуре каталогов исходных файлов проекта </w:t>
      </w:r>
    </w:p>
    <w:p w14:paraId="019DA5FE" w14:textId="77777777" w:rsidR="00DE1CE9" w:rsidRPr="00DE1CE9" w:rsidRDefault="00DE1CE9">
      <w:pPr>
        <w:rPr>
          <w:rFonts w:ascii="Times New Roman" w:hAnsi="Times New Roman" w:cs="Times New Roman"/>
          <w:sz w:val="28"/>
          <w:szCs w:val="28"/>
        </w:rPr>
      </w:pPr>
      <w:r w:rsidRPr="00DE1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EFEDC7" wp14:editId="1139D6B2">
            <wp:extent cx="2876550" cy="3400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F57" w14:textId="77777777" w:rsidR="00F44C34" w:rsidRPr="00F44C34" w:rsidRDefault="00DE1CE9" w:rsidP="00440C91">
      <w:p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</w:rPr>
        <w:t xml:space="preserve">Рис. </w:t>
      </w:r>
      <w:r w:rsidR="00F44C34" w:rsidRPr="00F44C34">
        <w:rPr>
          <w:rFonts w:ascii="Times New Roman" w:hAnsi="Times New Roman" w:cs="Times New Roman"/>
          <w:lang w:val="en-US"/>
        </w:rPr>
        <w:t>6</w:t>
      </w:r>
      <w:r w:rsidRPr="00F44C34">
        <w:rPr>
          <w:rFonts w:ascii="Times New Roman" w:hAnsi="Times New Roman" w:cs="Times New Roman"/>
        </w:rPr>
        <w:t xml:space="preserve"> структура каталога проекта</w:t>
      </w:r>
    </w:p>
    <w:p w14:paraId="098D6ED5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bookmarkStart w:id="11" w:name="_Toc227935360"/>
      <w:r w:rsidRPr="00F44C34">
        <w:rPr>
          <w:rStyle w:val="20"/>
          <w:rFonts w:eastAsiaTheme="minorHAnsi"/>
        </w:rPr>
        <w:t>1.4 Детальное проектирование с применением UML-диаграмм</w:t>
      </w:r>
      <w:bookmarkEnd w:id="11"/>
      <w:r w:rsidRPr="00F44C34">
        <w:rPr>
          <w:rFonts w:ascii="Times New Roman" w:hAnsi="Times New Roman" w:cs="Times New Roman"/>
          <w:sz w:val="28"/>
          <w:szCs w:val="28"/>
        </w:rPr>
        <w:br/>
        <w:t xml:space="preserve">На стадии углублённого проектирования сформирована архитектурная модель информационной системы предприятия общественного питания «Бон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Гюсто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» посредством использования унифицированного языка моделирования UML. Данный подход обеспечил наглядное представление системной топологии, межкомпонентных взаимодействий и алгоритмов ключевых бизнес-процессов, в частности процедуры формирования заказа.</w:t>
      </w:r>
    </w:p>
    <w:p w14:paraId="11E19E4D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bookmarkStart w:id="12" w:name="_Toc227935361"/>
      <w:r w:rsidRPr="00F44C34">
        <w:rPr>
          <w:rStyle w:val="30"/>
        </w:rPr>
        <w:t>1.4.1 Описание компонентов системы</w:t>
      </w:r>
      <w:bookmarkEnd w:id="12"/>
      <w:r w:rsidRPr="00F44C34">
        <w:rPr>
          <w:rFonts w:ascii="Times New Roman" w:hAnsi="Times New Roman" w:cs="Times New Roman"/>
          <w:sz w:val="28"/>
          <w:szCs w:val="28"/>
        </w:rPr>
        <w:br/>
        <w:t>Аппаратно-программная реализация системы базируется на клиент-серверной парадигме и охватывает ряд основных модулей, обеспечивающих их кооперацию:</w:t>
      </w:r>
    </w:p>
    <w:p w14:paraId="1782ADEF" w14:textId="77777777" w:rsidR="00F44C34" w:rsidRPr="00F44C34" w:rsidRDefault="00F44C34" w:rsidP="00891B0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</w:rPr>
        <w:t>Клиентское приложение (Client):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Браузерная среда на стационарных или мобильных устройствах, генерирующая HTTP/HTTPS-запросы к серверной части и отображающая ответный HTML-контент с применением стилей фреймворка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0B57565F" w14:textId="77777777" w:rsidR="00F44C34" w:rsidRPr="00F44C34" w:rsidRDefault="00F44C34" w:rsidP="00891B0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Веб-сервер (Web Server):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Программный комплекс (например, Apache или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), выступающий посредником при приёме клиентских обращений и их маршрутизации к PHP-интерпретатору.</w:t>
      </w:r>
    </w:p>
    <w:p w14:paraId="3099409C" w14:textId="77777777" w:rsidR="00F44C34" w:rsidRPr="00F44C34" w:rsidRDefault="00F44C34" w:rsidP="00891B0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</w:rPr>
        <w:t>Прикладной уровень (Application):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Программное ядро, разработанное на PHP с соблюдением архитектурного шаблона MVC. В его состав входят: • </w:t>
      </w:r>
      <w:r w:rsidRPr="00F44C34">
        <w:rPr>
          <w:rFonts w:ascii="Times New Roman" w:hAnsi="Times New Roman" w:cs="Times New Roman"/>
          <w:i/>
          <w:iCs/>
          <w:sz w:val="28"/>
          <w:szCs w:val="28"/>
        </w:rPr>
        <w:t>Маршрутизатор (</w:t>
      </w:r>
      <w:proofErr w:type="spellStart"/>
      <w:r w:rsidRPr="00F44C34">
        <w:rPr>
          <w:rFonts w:ascii="Times New Roman" w:hAnsi="Times New Roman" w:cs="Times New Roman"/>
          <w:i/>
          <w:iCs/>
          <w:sz w:val="28"/>
          <w:szCs w:val="28"/>
        </w:rPr>
        <w:t>Router</w:t>
      </w:r>
      <w:proofErr w:type="spellEnd"/>
      <w:r w:rsidRPr="00F44C34">
        <w:rPr>
          <w:rFonts w:ascii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F44C3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Осуществляет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 диспетчеризацию входящих запросов к соответствующим контроллерам. • </w:t>
      </w:r>
      <w:r w:rsidRPr="00F44C34">
        <w:rPr>
          <w:rFonts w:ascii="Times New Roman" w:hAnsi="Times New Roman" w:cs="Times New Roman"/>
          <w:i/>
          <w:iCs/>
          <w:sz w:val="28"/>
          <w:szCs w:val="28"/>
        </w:rPr>
        <w:t>Контроллеры (</w:t>
      </w:r>
      <w:proofErr w:type="spellStart"/>
      <w:r w:rsidRPr="00F44C34">
        <w:rPr>
          <w:rFonts w:ascii="Times New Roman" w:hAnsi="Times New Roman" w:cs="Times New Roman"/>
          <w:i/>
          <w:iCs/>
          <w:sz w:val="28"/>
          <w:szCs w:val="28"/>
        </w:rPr>
        <w:t>Controllers</w:t>
      </w:r>
      <w:proofErr w:type="spellEnd"/>
      <w:r w:rsidRPr="00F44C34">
        <w:rPr>
          <w:rFonts w:ascii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F44C3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Обрабатывают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 пользовательский ввод и координируют информационные потоки. • </w:t>
      </w:r>
      <w:r w:rsidRPr="00F44C34">
        <w:rPr>
          <w:rFonts w:ascii="Times New Roman" w:hAnsi="Times New Roman" w:cs="Times New Roman"/>
          <w:i/>
          <w:iCs/>
          <w:sz w:val="28"/>
          <w:szCs w:val="28"/>
        </w:rPr>
        <w:t>Модели (</w:t>
      </w:r>
      <w:proofErr w:type="spellStart"/>
      <w:r w:rsidRPr="00F44C34">
        <w:rPr>
          <w:rFonts w:ascii="Times New Roman" w:hAnsi="Times New Roman" w:cs="Times New Roman"/>
          <w:i/>
          <w:iCs/>
          <w:sz w:val="28"/>
          <w:szCs w:val="28"/>
        </w:rPr>
        <w:t>Models</w:t>
      </w:r>
      <w:proofErr w:type="spellEnd"/>
      <w:r w:rsidRPr="00F44C34">
        <w:rPr>
          <w:rFonts w:ascii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F44C3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F44C34">
        <w:rPr>
          <w:rFonts w:ascii="Times New Roman" w:hAnsi="Times New Roman" w:cs="Times New Roman"/>
          <w:sz w:val="28"/>
          <w:szCs w:val="28"/>
        </w:rPr>
        <w:t xml:space="preserve"> Реализуют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 предметную логику и осуществляют операции с данными. • </w:t>
      </w:r>
      <w:r w:rsidRPr="00F44C34">
        <w:rPr>
          <w:rFonts w:ascii="Times New Roman" w:hAnsi="Times New Roman" w:cs="Times New Roman"/>
          <w:i/>
          <w:iCs/>
          <w:sz w:val="28"/>
          <w:szCs w:val="28"/>
        </w:rPr>
        <w:t>Представления (</w:t>
      </w:r>
      <w:proofErr w:type="spellStart"/>
      <w:r w:rsidRPr="00F44C34">
        <w:rPr>
          <w:rFonts w:ascii="Times New Roman" w:hAnsi="Times New Roman" w:cs="Times New Roman"/>
          <w:i/>
          <w:iCs/>
          <w:sz w:val="28"/>
          <w:szCs w:val="28"/>
        </w:rPr>
        <w:t>Views</w:t>
      </w:r>
      <w:proofErr w:type="spellEnd"/>
      <w:r w:rsidRPr="00F44C34">
        <w:rPr>
          <w:rFonts w:ascii="Times New Roman" w:hAnsi="Times New Roman" w:cs="Times New Roman"/>
          <w:i/>
          <w:iCs/>
          <w:sz w:val="28"/>
          <w:szCs w:val="28"/>
        </w:rPr>
        <w:t>)</w:t>
      </w:r>
      <w:proofErr w:type="gramStart"/>
      <w:r w:rsidRPr="00F44C3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F44C34">
        <w:rPr>
          <w:rFonts w:ascii="Times New Roman" w:hAnsi="Times New Roman" w:cs="Times New Roman"/>
          <w:sz w:val="28"/>
          <w:szCs w:val="28"/>
        </w:rPr>
        <w:t xml:space="preserve"> Формируют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 визуальную часть интерфейса для конечного пользователя.</w:t>
      </w:r>
    </w:p>
    <w:p w14:paraId="02506473" w14:textId="77777777" w:rsidR="00F44C34" w:rsidRPr="00F44C34" w:rsidRDefault="00F44C34" w:rsidP="00891B0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</w:rPr>
        <w:t>Система управления базами данных (Database):</w:t>
      </w:r>
      <w:r w:rsidRPr="00F44C34">
        <w:rPr>
          <w:rFonts w:ascii="Times New Roman" w:hAnsi="Times New Roman" w:cs="Times New Roman"/>
          <w:sz w:val="28"/>
          <w:szCs w:val="28"/>
        </w:rPr>
        <w:t xml:space="preserve"> Реляционная СУБД MySQL, гарантирующая целостное и надёжное хранение сведений о каталоге продукции, учётных записях, транзакциях и иных объектах системы.</w:t>
      </w:r>
    </w:p>
    <w:p w14:paraId="612A3B59" w14:textId="77777777" w:rsidR="00F44C34" w:rsidRPr="00F44C34" w:rsidRDefault="00F44C34" w:rsidP="00891B01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</w:rPr>
        <w:t>Внешние интеграции: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Подсистема электронной рассылки (реализованная посредством библиотеки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PHPMailer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), предназначенная для оповещения клиентов о состоянии заказов или верификации учётных записей.</w:t>
      </w:r>
    </w:p>
    <w:p w14:paraId="2C33A3EF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Схема взаимодействия модулей носит линейный характер: пользовательский агент направляет запрос веб-серверу, который инициирует работу приложения. Прикладной уровень через слой моделей обращается к СУБД для извлечения или фиксации данных, а также при необходимости активирует механизм почтовых уведомлений.</w:t>
      </w:r>
    </w:p>
    <w:p w14:paraId="5424CB69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bookmarkStart w:id="13" w:name="_Toc227935362"/>
      <w:r w:rsidRPr="00F44C34">
        <w:rPr>
          <w:rStyle w:val="30"/>
        </w:rPr>
        <w:t>1.4.2 Алгоритм оформления заказа (Диаграмма последовательности)</w:t>
      </w:r>
      <w:bookmarkEnd w:id="13"/>
      <w:r w:rsidRPr="00F44C34">
        <w:rPr>
          <w:rFonts w:ascii="Times New Roman" w:hAnsi="Times New Roman" w:cs="Times New Roman"/>
          <w:sz w:val="28"/>
          <w:szCs w:val="28"/>
        </w:rPr>
        <w:br/>
        <w:t>Процедурная логика основного варианта использования «Формирование заказа» описывается следующей последовательностью действий:</w:t>
      </w:r>
    </w:p>
    <w:p w14:paraId="229C4ED7" w14:textId="77777777" w:rsidR="00F44C34" w:rsidRPr="00F44C34" w:rsidRDefault="00F44C34" w:rsidP="00891B0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Пользователь наполняет виртуальную корзину выбранными позициями и запускает процедуру оформления, активируя соответствующий элемент интерфейса.</w:t>
      </w:r>
    </w:p>
    <w:p w14:paraId="618963D2" w14:textId="77777777" w:rsidR="00F44C34" w:rsidRPr="00F44C34" w:rsidRDefault="00F44C34" w:rsidP="00891B0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Клиентская сторона формирует и направляет на серверный адрес /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HTTP-запрос методом POST.</w:t>
      </w:r>
    </w:p>
    <w:p w14:paraId="6EC767B2" w14:textId="77777777" w:rsidR="00F44C34" w:rsidRPr="00F44C34" w:rsidRDefault="00F44C34" w:rsidP="00891B0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 xml:space="preserve">Маршрутизатор прикладного уровня перенаправляет входящий сигнал в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CartController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.</w:t>
      </w:r>
    </w:p>
    <w:p w14:paraId="72E213E4" w14:textId="77777777" w:rsidR="00F44C34" w:rsidRPr="00F44C34" w:rsidRDefault="00F44C34" w:rsidP="00891B0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 xml:space="preserve">Контроллер инициирует выполнение метода </w:t>
      </w:r>
      <w:proofErr w:type="spellStart"/>
      <w:proofErr w:type="gramStart"/>
      <w:r w:rsidRPr="00F44C34">
        <w:rPr>
          <w:rFonts w:ascii="Times New Roman" w:hAnsi="Times New Roman" w:cs="Times New Roman"/>
          <w:sz w:val="28"/>
          <w:szCs w:val="28"/>
        </w:rPr>
        <w:t>createOrder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) компонента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.</w:t>
      </w:r>
    </w:p>
    <w:p w14:paraId="66221853" w14:textId="77777777" w:rsidR="00F44C34" w:rsidRPr="00F44C34" w:rsidRDefault="00F44C34" w:rsidP="00891B0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lastRenderedPageBreak/>
        <w:t xml:space="preserve">Модель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проводит валидацию входящих параметров, проверяя наличие позиций в корзине и достоверность учётных данных клиента (с привлечением модели User).</w:t>
      </w:r>
    </w:p>
    <w:p w14:paraId="450C03CA" w14:textId="77777777" w:rsidR="00F44C34" w:rsidRPr="00F44C34" w:rsidRDefault="00F44C34" w:rsidP="00891B0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В случае успешной верификации модель фиксирует параметры заказа в СУБД MySQL, присваивая ему начальный статус «Ожидает обработки» (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).</w:t>
      </w:r>
    </w:p>
    <w:p w14:paraId="78FA3BD7" w14:textId="77777777" w:rsidR="00F44C34" w:rsidRPr="00F44C34" w:rsidRDefault="00F44C34" w:rsidP="00891B0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 xml:space="preserve">После успешной транзакции модель активирует процедуру информирования администратора о поступившей заявке посредством класса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EmailSender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.</w:t>
      </w:r>
    </w:p>
    <w:p w14:paraId="32D690AE" w14:textId="77777777" w:rsidR="00F44C34" w:rsidRPr="00F44C34" w:rsidRDefault="00F44C34" w:rsidP="00891B0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Контроллер генерирует ответное сообщение об успешном завершении операции и возвращает его клиенту.</w:t>
      </w:r>
    </w:p>
    <w:p w14:paraId="6C793A80" w14:textId="77777777" w:rsidR="00F44C34" w:rsidRPr="00F44C34" w:rsidRDefault="00F44C34" w:rsidP="00891B01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Содержимое пользовательской корзины аннулируется, подготавливая систему к последующим транзакциям.</w:t>
      </w:r>
    </w:p>
    <w:p w14:paraId="54AEBDB4" w14:textId="77777777" w:rsidR="00003B16" w:rsidRDefault="00F44C34" w:rsidP="00F44C34">
      <w:pPr>
        <w:rPr>
          <w:rFonts w:ascii="Times New Roman" w:hAnsi="Times New Roman" w:cs="Times New Roman"/>
          <w:sz w:val="28"/>
          <w:szCs w:val="28"/>
        </w:rPr>
      </w:pPr>
      <w:bookmarkStart w:id="14" w:name="_Toc227935363"/>
      <w:r w:rsidRPr="00F44C34">
        <w:rPr>
          <w:rStyle w:val="30"/>
        </w:rPr>
        <w:t>1.4.3 Структура классов проекта (Диаграмма классов)</w:t>
      </w:r>
      <w:bookmarkEnd w:id="14"/>
      <w:r w:rsidRPr="00F44C34">
        <w:rPr>
          <w:rFonts w:ascii="Times New Roman" w:hAnsi="Times New Roman" w:cs="Times New Roman"/>
          <w:sz w:val="28"/>
          <w:szCs w:val="28"/>
        </w:rPr>
        <w:br/>
        <w:t xml:space="preserve">Статическая архитектура программного обеспечения представлена иерархией классов, связанных отношениями наследования и зависимостей. Ключевые программные сущности включают: </w:t>
      </w:r>
    </w:p>
    <w:p w14:paraId="62C5FEAC" w14:textId="4575A67F" w:rsidR="00003B16" w:rsidRPr="00003B16" w:rsidRDefault="00F44C34" w:rsidP="00891B01">
      <w:pPr>
        <w:pStyle w:val="a9"/>
        <w:numPr>
          <w:ilvl w:val="0"/>
          <w:numId w:val="30"/>
        </w:numPr>
        <w:ind w:left="426" w:hanging="66"/>
        <w:rPr>
          <w:rFonts w:ascii="Times New Roman" w:hAnsi="Times New Roman" w:cs="Times New Roman"/>
          <w:sz w:val="28"/>
          <w:szCs w:val="28"/>
        </w:rPr>
      </w:pPr>
      <w:r w:rsidRPr="00003B16">
        <w:rPr>
          <w:rFonts w:ascii="Times New Roman" w:hAnsi="Times New Roman" w:cs="Times New Roman"/>
          <w:sz w:val="28"/>
          <w:szCs w:val="28"/>
        </w:rPr>
        <w:t>Database</w:t>
      </w:r>
      <w:proofErr w:type="gramStart"/>
      <w:r w:rsidRPr="00003B16">
        <w:rPr>
          <w:rFonts w:ascii="Times New Roman" w:hAnsi="Times New Roman" w:cs="Times New Roman"/>
          <w:sz w:val="28"/>
          <w:szCs w:val="28"/>
        </w:rPr>
        <w:t>: Реализует</w:t>
      </w:r>
      <w:proofErr w:type="gramEnd"/>
      <w:r w:rsidRPr="00003B16">
        <w:rPr>
          <w:rFonts w:ascii="Times New Roman" w:hAnsi="Times New Roman" w:cs="Times New Roman"/>
          <w:sz w:val="28"/>
          <w:szCs w:val="28"/>
        </w:rPr>
        <w:t xml:space="preserve"> шаблон проектирования «Одиночка» (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), гарантирующий создание единственного экземпляра соединения с СУБД посредством расширения PDO. </w:t>
      </w:r>
    </w:p>
    <w:p w14:paraId="753F91BF" w14:textId="6E349159" w:rsidR="00003B16" w:rsidRPr="00003B16" w:rsidRDefault="00F44C34" w:rsidP="00891B01">
      <w:pPr>
        <w:pStyle w:val="a9"/>
        <w:numPr>
          <w:ilvl w:val="0"/>
          <w:numId w:val="30"/>
        </w:numPr>
        <w:ind w:left="426" w:hanging="66"/>
        <w:rPr>
          <w:rFonts w:ascii="Times New Roman" w:hAnsi="Times New Roman" w:cs="Times New Roman"/>
          <w:sz w:val="28"/>
          <w:szCs w:val="28"/>
        </w:rPr>
      </w:pPr>
      <w:r w:rsidRPr="00003B16">
        <w:rPr>
          <w:rFonts w:ascii="Times New Roman" w:hAnsi="Times New Roman" w:cs="Times New Roman"/>
          <w:sz w:val="28"/>
          <w:szCs w:val="28"/>
        </w:rPr>
        <w:t xml:space="preserve">Model: Абстрактный базовый класс для всех предметных моделей, инкапсулирующий типовые операции взаимодействия с хранилищем данных. </w:t>
      </w:r>
    </w:p>
    <w:p w14:paraId="4F84F4A0" w14:textId="5CDB8937" w:rsidR="00003B16" w:rsidRPr="00003B16" w:rsidRDefault="00F44C34" w:rsidP="00891B01">
      <w:pPr>
        <w:pStyle w:val="a9"/>
        <w:numPr>
          <w:ilvl w:val="0"/>
          <w:numId w:val="30"/>
        </w:numPr>
        <w:ind w:left="426" w:hanging="66"/>
        <w:rPr>
          <w:rFonts w:ascii="Times New Roman" w:hAnsi="Times New Roman" w:cs="Times New Roman"/>
          <w:sz w:val="28"/>
          <w:szCs w:val="28"/>
        </w:rPr>
      </w:pPr>
      <w:r w:rsidRPr="00003B16">
        <w:rPr>
          <w:rFonts w:ascii="Times New Roman" w:hAnsi="Times New Roman" w:cs="Times New Roman"/>
          <w:sz w:val="28"/>
          <w:szCs w:val="28"/>
        </w:rPr>
        <w:t xml:space="preserve">Product: Сущность, описывающая позицию меню. Включает атрибуты: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>. Предоставляет функционал для извлечения полного перечня товаров (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getAll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>), поиска по идентификатору (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getById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), а также операций создания, модификации и удаления записей. </w:t>
      </w:r>
    </w:p>
    <w:p w14:paraId="10FF00D4" w14:textId="479DAC22" w:rsidR="00003B16" w:rsidRPr="00003B16" w:rsidRDefault="00F44C34" w:rsidP="00891B01">
      <w:pPr>
        <w:pStyle w:val="a9"/>
        <w:numPr>
          <w:ilvl w:val="0"/>
          <w:numId w:val="30"/>
        </w:numPr>
        <w:ind w:left="426" w:hanging="66"/>
        <w:rPr>
          <w:rFonts w:ascii="Times New Roman" w:hAnsi="Times New Roman" w:cs="Times New Roman"/>
          <w:sz w:val="28"/>
          <w:szCs w:val="28"/>
        </w:rPr>
      </w:pPr>
      <w:r w:rsidRPr="00003B16">
        <w:rPr>
          <w:rFonts w:ascii="Times New Roman" w:hAnsi="Times New Roman" w:cs="Times New Roman"/>
          <w:sz w:val="28"/>
          <w:szCs w:val="28"/>
        </w:rPr>
        <w:t xml:space="preserve">User: Модель учётной записи. Содержит поля: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>. Обеспечивает процедуры регистрации (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>), аутентификации (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) и извлечения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профайловых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 данных. </w:t>
      </w:r>
    </w:p>
    <w:p w14:paraId="32EEC1AD" w14:textId="10502ADB" w:rsidR="00003B16" w:rsidRPr="00003B16" w:rsidRDefault="00F44C34" w:rsidP="00891B01">
      <w:pPr>
        <w:pStyle w:val="a9"/>
        <w:numPr>
          <w:ilvl w:val="0"/>
          <w:numId w:val="30"/>
        </w:numPr>
        <w:ind w:left="426" w:hanging="66"/>
        <w:rPr>
          <w:rFonts w:ascii="Times New Roman" w:hAnsi="Times New Roman" w:cs="Times New Roman"/>
          <w:sz w:val="28"/>
          <w:szCs w:val="28"/>
        </w:rPr>
      </w:pPr>
      <w:proofErr w:type="spellStart"/>
      <w:r w:rsidRPr="00003B16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: Компонент управления временным хранилищем выбранных товаров. Поддерживает операции добавления, удаления, очистки и расчёта итоговой стоимости. Состояние может сохраняться в сессии либо в БД. </w:t>
      </w:r>
    </w:p>
    <w:p w14:paraId="7680378D" w14:textId="12D218B8" w:rsidR="00003B16" w:rsidRPr="00003B16" w:rsidRDefault="00F44C34" w:rsidP="00891B01">
      <w:pPr>
        <w:pStyle w:val="a9"/>
        <w:numPr>
          <w:ilvl w:val="0"/>
          <w:numId w:val="30"/>
        </w:numPr>
        <w:ind w:left="426" w:hanging="66"/>
        <w:rPr>
          <w:rFonts w:ascii="Times New Roman" w:hAnsi="Times New Roman" w:cs="Times New Roman"/>
          <w:sz w:val="28"/>
          <w:szCs w:val="28"/>
        </w:rPr>
      </w:pPr>
      <w:proofErr w:type="spellStart"/>
      <w:r w:rsidRPr="00003B16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: Сущность транзакции. Фиксирует параметры: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. Реализует методы создания заявки, запроса истории операций и изменения их статусов. </w:t>
      </w:r>
    </w:p>
    <w:p w14:paraId="43957495" w14:textId="3C21F49A" w:rsidR="00003B16" w:rsidRPr="00003B16" w:rsidRDefault="00F44C34" w:rsidP="00891B01">
      <w:pPr>
        <w:pStyle w:val="a9"/>
        <w:numPr>
          <w:ilvl w:val="0"/>
          <w:numId w:val="30"/>
        </w:numPr>
        <w:ind w:left="426" w:hanging="66"/>
        <w:rPr>
          <w:rFonts w:ascii="Times New Roman" w:hAnsi="Times New Roman" w:cs="Times New Roman"/>
          <w:sz w:val="28"/>
          <w:szCs w:val="28"/>
        </w:rPr>
      </w:pPr>
      <w:proofErr w:type="spellStart"/>
      <w:r w:rsidRPr="00003B16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: Базовый класс для управляющих компонентов. </w:t>
      </w:r>
    </w:p>
    <w:p w14:paraId="2477F3B0" w14:textId="1F8BE532" w:rsidR="00003B16" w:rsidRPr="00003B16" w:rsidRDefault="00F44C34" w:rsidP="00891B01">
      <w:pPr>
        <w:pStyle w:val="a9"/>
        <w:numPr>
          <w:ilvl w:val="0"/>
          <w:numId w:val="30"/>
        </w:numPr>
        <w:ind w:left="426" w:hanging="66"/>
        <w:rPr>
          <w:rFonts w:ascii="Times New Roman" w:hAnsi="Times New Roman" w:cs="Times New Roman"/>
          <w:sz w:val="28"/>
          <w:szCs w:val="28"/>
        </w:rPr>
      </w:pPr>
      <w:r w:rsidRPr="00003B16">
        <w:rPr>
          <w:rFonts w:ascii="Times New Roman" w:hAnsi="Times New Roman" w:cs="Times New Roman"/>
          <w:sz w:val="28"/>
          <w:szCs w:val="28"/>
        </w:rPr>
        <w:lastRenderedPageBreak/>
        <w:t xml:space="preserve">Специализированные контроллеры: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CatalogController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CartController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B16">
        <w:rPr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003B16">
        <w:rPr>
          <w:rFonts w:ascii="Times New Roman" w:hAnsi="Times New Roman" w:cs="Times New Roman"/>
          <w:sz w:val="28"/>
          <w:szCs w:val="28"/>
        </w:rPr>
        <w:t xml:space="preserve"> — осуществляют обработку запросов от рядовых пользователей и административного персонала. </w:t>
      </w:r>
    </w:p>
    <w:p w14:paraId="01C631CC" w14:textId="59EAF0C4" w:rsidR="00F44C34" w:rsidRPr="00003B16" w:rsidRDefault="00F44C34" w:rsidP="00891B01">
      <w:pPr>
        <w:pStyle w:val="a9"/>
        <w:numPr>
          <w:ilvl w:val="0"/>
          <w:numId w:val="30"/>
        </w:numPr>
        <w:tabs>
          <w:tab w:val="left" w:pos="360"/>
        </w:tabs>
        <w:ind w:left="426" w:hanging="66"/>
        <w:rPr>
          <w:rFonts w:ascii="Times New Roman" w:hAnsi="Times New Roman" w:cs="Times New Roman"/>
          <w:sz w:val="28"/>
          <w:szCs w:val="28"/>
        </w:rPr>
      </w:pPr>
      <w:r w:rsidRPr="00003B16">
        <w:rPr>
          <w:rFonts w:ascii="Times New Roman" w:hAnsi="Times New Roman" w:cs="Times New Roman"/>
          <w:sz w:val="28"/>
          <w:szCs w:val="28"/>
        </w:rPr>
        <w:t>View: Набор шаблонных файлов, отвечающих за рендеринг HTML-разметки.</w:t>
      </w:r>
    </w:p>
    <w:p w14:paraId="2B7104CD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Взаимосвязи модулей: Контроллеры обращаются к Моделям для извлечения или модификации данных; Модели используют компонент Database для доступа к хранилищу; Контроллеры передают обработанные данные в Представления для визуализации.</w:t>
      </w:r>
    </w:p>
    <w:p w14:paraId="29D1EDF7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bookmarkStart w:id="15" w:name="_Toc227935364"/>
      <w:r w:rsidRPr="00F44C34">
        <w:rPr>
          <w:rStyle w:val="30"/>
        </w:rPr>
        <w:t>1.4.4 Структура базы данных (ER-диаграмма)</w:t>
      </w:r>
      <w:bookmarkEnd w:id="15"/>
      <w:r w:rsidRPr="00F44C34">
        <w:rPr>
          <w:rFonts w:ascii="Times New Roman" w:hAnsi="Times New Roman" w:cs="Times New Roman"/>
          <w:sz w:val="28"/>
          <w:szCs w:val="28"/>
        </w:rPr>
        <w:br/>
        <w:t>В качестве персистентного хранилища применяется реляционная СУБД MySQL. Информационная модель базы данных охватывает следующие таблицы и взаимосвязи:</w:t>
      </w:r>
    </w:p>
    <w:p w14:paraId="75A2DDC4" w14:textId="77777777" w:rsidR="00F44C34" w:rsidRPr="00F44C34" w:rsidRDefault="00F44C34" w:rsidP="00891B0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C34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F44C34">
        <w:rPr>
          <w:rFonts w:ascii="Times New Roman" w:hAnsi="Times New Roman" w:cs="Times New Roman"/>
          <w:b/>
          <w:bCs/>
          <w:sz w:val="28"/>
          <w:szCs w:val="28"/>
        </w:rPr>
        <w:t xml:space="preserve"> (Клиенты и персонал):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Поля: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(первичный ключ),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(пользователь/администратор).</w:t>
      </w:r>
    </w:p>
    <w:p w14:paraId="04229B86" w14:textId="77777777" w:rsidR="00F44C34" w:rsidRPr="00F44C34" w:rsidRDefault="00F44C34" w:rsidP="00891B0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C34">
        <w:rPr>
          <w:rFonts w:ascii="Times New Roman" w:hAnsi="Times New Roman" w:cs="Times New Roman"/>
          <w:b/>
          <w:bCs/>
          <w:sz w:val="28"/>
          <w:szCs w:val="28"/>
        </w:rPr>
        <w:t>products</w:t>
      </w:r>
      <w:proofErr w:type="spellEnd"/>
      <w:r w:rsidRPr="00F44C34">
        <w:rPr>
          <w:rFonts w:ascii="Times New Roman" w:hAnsi="Times New Roman" w:cs="Times New Roman"/>
          <w:b/>
          <w:bCs/>
          <w:sz w:val="28"/>
          <w:szCs w:val="28"/>
        </w:rPr>
        <w:t xml:space="preserve"> (Позиции меню):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Поля: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(первичный ключ),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image_url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(внешний ключ).</w:t>
      </w:r>
    </w:p>
    <w:p w14:paraId="3EB505C6" w14:textId="77777777" w:rsidR="00F44C34" w:rsidRPr="00F44C34" w:rsidRDefault="00F44C34" w:rsidP="00891B0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C34">
        <w:rPr>
          <w:rFonts w:ascii="Times New Roman" w:hAnsi="Times New Roman" w:cs="Times New Roman"/>
          <w:b/>
          <w:bCs/>
          <w:sz w:val="28"/>
          <w:szCs w:val="28"/>
        </w:rPr>
        <w:t>categories</w:t>
      </w:r>
      <w:proofErr w:type="spellEnd"/>
      <w:r w:rsidRPr="00F44C34">
        <w:rPr>
          <w:rFonts w:ascii="Times New Roman" w:hAnsi="Times New Roman" w:cs="Times New Roman"/>
          <w:b/>
          <w:bCs/>
          <w:sz w:val="28"/>
          <w:szCs w:val="28"/>
        </w:rPr>
        <w:t xml:space="preserve"> (Группы меню):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Поля: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(первичный ключ),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(например, «Плов», «Лагман», «Напитки»).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Связь: Реализована связь «один ко многим» с таблицей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, позволяющая одной категории включать несколько позиций.</w:t>
      </w:r>
    </w:p>
    <w:p w14:paraId="41AB4935" w14:textId="77777777" w:rsidR="00F44C34" w:rsidRPr="00F44C34" w:rsidRDefault="00F44C34" w:rsidP="00891B0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orders (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Транзакции</w:t>
      </w:r>
      <w:r w:rsidRPr="00F44C34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F44C34">
        <w:rPr>
          <w:rFonts w:ascii="Times New Roman" w:hAnsi="Times New Roman" w:cs="Times New Roman"/>
          <w:sz w:val="28"/>
          <w:szCs w:val="28"/>
          <w:lang w:val="en-US"/>
        </w:rPr>
        <w:br/>
        <w:t xml:space="preserve">• </w:t>
      </w:r>
      <w:r w:rsidRPr="00F44C34">
        <w:rPr>
          <w:rFonts w:ascii="Times New Roman" w:hAnsi="Times New Roman" w:cs="Times New Roman"/>
          <w:sz w:val="28"/>
          <w:szCs w:val="28"/>
        </w:rPr>
        <w:t>Поля</w:t>
      </w:r>
      <w:r w:rsidRPr="00F44C34">
        <w:rPr>
          <w:rFonts w:ascii="Times New Roman" w:hAnsi="Times New Roman" w:cs="Times New Roman"/>
          <w:sz w:val="28"/>
          <w:szCs w:val="28"/>
          <w:lang w:val="en-US"/>
        </w:rPr>
        <w:t>: id (</w:t>
      </w:r>
      <w:r w:rsidRPr="00F44C34">
        <w:rPr>
          <w:rFonts w:ascii="Times New Roman" w:hAnsi="Times New Roman" w:cs="Times New Roman"/>
          <w:sz w:val="28"/>
          <w:szCs w:val="28"/>
        </w:rPr>
        <w:t>первичный</w:t>
      </w:r>
      <w:r w:rsidRPr="00F44C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C34">
        <w:rPr>
          <w:rFonts w:ascii="Times New Roman" w:hAnsi="Times New Roman" w:cs="Times New Roman"/>
          <w:sz w:val="28"/>
          <w:szCs w:val="28"/>
        </w:rPr>
        <w:t>ключ</w:t>
      </w:r>
      <w:r w:rsidRPr="00F44C34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44C34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44C3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44C34">
        <w:rPr>
          <w:rFonts w:ascii="Times New Roman" w:hAnsi="Times New Roman" w:cs="Times New Roman"/>
          <w:sz w:val="28"/>
          <w:szCs w:val="28"/>
        </w:rPr>
        <w:t>внешний</w:t>
      </w:r>
      <w:r w:rsidRPr="00F44C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C34">
        <w:rPr>
          <w:rFonts w:ascii="Times New Roman" w:hAnsi="Times New Roman" w:cs="Times New Roman"/>
          <w:sz w:val="28"/>
          <w:szCs w:val="28"/>
        </w:rPr>
        <w:t>ключ</w:t>
      </w:r>
      <w:r w:rsidRPr="00F44C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4C34">
        <w:rPr>
          <w:rFonts w:ascii="Times New Roman" w:hAnsi="Times New Roman" w:cs="Times New Roman"/>
          <w:sz w:val="28"/>
          <w:szCs w:val="28"/>
        </w:rPr>
        <w:t>на</w:t>
      </w:r>
      <w:r w:rsidRPr="00F44C34">
        <w:rPr>
          <w:rFonts w:ascii="Times New Roman" w:hAnsi="Times New Roman" w:cs="Times New Roman"/>
          <w:sz w:val="28"/>
          <w:szCs w:val="28"/>
          <w:lang w:val="en-US"/>
        </w:rPr>
        <w:t xml:space="preserve"> users), </w:t>
      </w:r>
      <w:proofErr w:type="spellStart"/>
      <w:r w:rsidRPr="00F44C34">
        <w:rPr>
          <w:rFonts w:ascii="Times New Roman" w:hAnsi="Times New Roman" w:cs="Times New Roman"/>
          <w:sz w:val="28"/>
          <w:szCs w:val="28"/>
          <w:lang w:val="en-US"/>
        </w:rPr>
        <w:t>total_price</w:t>
      </w:r>
      <w:proofErr w:type="spellEnd"/>
      <w:r w:rsidRPr="00F44C34">
        <w:rPr>
          <w:rFonts w:ascii="Times New Roman" w:hAnsi="Times New Roman" w:cs="Times New Roman"/>
          <w:sz w:val="28"/>
          <w:szCs w:val="28"/>
          <w:lang w:val="en-US"/>
        </w:rPr>
        <w:t xml:space="preserve">, status, </w:t>
      </w:r>
      <w:proofErr w:type="spellStart"/>
      <w:r w:rsidRPr="00F44C34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F44C3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  <w:lang w:val="en-US"/>
        </w:rPr>
        <w:t>delivery_address</w:t>
      </w:r>
      <w:proofErr w:type="spellEnd"/>
      <w:r w:rsidRPr="00F44C3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44C3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44C34">
        <w:rPr>
          <w:rFonts w:ascii="Times New Roman" w:hAnsi="Times New Roman" w:cs="Times New Roman"/>
          <w:sz w:val="28"/>
          <w:szCs w:val="28"/>
        </w:rPr>
        <w:t xml:space="preserve">• Связь: Один клиент может формировать несколько заказов (связь «один ко многим» с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).</w:t>
      </w:r>
    </w:p>
    <w:p w14:paraId="63244CA5" w14:textId="79AE66E1" w:rsidR="00003B16" w:rsidRDefault="00F44C34" w:rsidP="00891B0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4C34">
        <w:rPr>
          <w:rFonts w:ascii="Times New Roman" w:hAnsi="Times New Roman" w:cs="Times New Roman"/>
          <w:b/>
          <w:bCs/>
          <w:sz w:val="28"/>
          <w:szCs w:val="28"/>
        </w:rPr>
        <w:t>order_items</w:t>
      </w:r>
      <w:proofErr w:type="spellEnd"/>
      <w:r w:rsidRPr="00F44C34">
        <w:rPr>
          <w:rFonts w:ascii="Times New Roman" w:hAnsi="Times New Roman" w:cs="Times New Roman"/>
          <w:b/>
          <w:bCs/>
          <w:sz w:val="28"/>
          <w:szCs w:val="28"/>
        </w:rPr>
        <w:t xml:space="preserve"> (Состав заказа):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Поля: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(первичный ключ),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(внешний ключ на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(внешний ключ на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price_at_order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.</w:t>
      </w:r>
      <w:r w:rsidRPr="00F44C34">
        <w:rPr>
          <w:rFonts w:ascii="Times New Roman" w:hAnsi="Times New Roman" w:cs="Times New Roman"/>
          <w:sz w:val="28"/>
          <w:szCs w:val="28"/>
        </w:rPr>
        <w:br/>
        <w:t>• Связь</w:t>
      </w:r>
      <w:proofErr w:type="gramStart"/>
      <w:r w:rsidRPr="00F44C34">
        <w:rPr>
          <w:rFonts w:ascii="Times New Roman" w:hAnsi="Times New Roman" w:cs="Times New Roman"/>
          <w:sz w:val="28"/>
          <w:szCs w:val="28"/>
        </w:rPr>
        <w:t>: Реализует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 отношение «многие ко многим» между заказами и товарами через промежуточную таблицу, где каждая строка связывает конкретный заказ с конкретной позицией.</w:t>
      </w:r>
    </w:p>
    <w:p w14:paraId="0813C663" w14:textId="4D8457D6" w:rsidR="00F44C34" w:rsidRPr="00F44C34" w:rsidRDefault="00003B16" w:rsidP="00003B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9D4058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lastRenderedPageBreak/>
        <w:t xml:space="preserve">Применяемая нормализованная схема обеспечивает эффективное ведение архива транзакций. Фиксация стоимости продукта в момент покупки (поле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price_at_order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) гарантирует финансовую точность отчётности независимо от последующих изменений цен в основном каталоге.</w:t>
      </w:r>
    </w:p>
    <w:p w14:paraId="65BA20BF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bookmarkStart w:id="16" w:name="_Toc227935365"/>
      <w:r w:rsidRPr="00F44C34">
        <w:rPr>
          <w:rStyle w:val="30"/>
        </w:rPr>
        <w:t>1.4.5 Тестовые сценарии и тестовые кейсы</w:t>
      </w:r>
      <w:bookmarkEnd w:id="16"/>
      <w:r w:rsidRPr="00F44C34">
        <w:rPr>
          <w:rFonts w:ascii="Times New Roman" w:hAnsi="Times New Roman" w:cs="Times New Roman"/>
          <w:sz w:val="28"/>
          <w:szCs w:val="28"/>
        </w:rPr>
        <w:br/>
        <w:t xml:space="preserve">С учётом утверждённой функциональной спецификации сформирован набор проверочных сценариев, направленных на валидацию корректности функционирования системы. Контроль работоспособности осуществляется как в ручном режиме, так и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автоматизированно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с применением фреймворка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для модульного тестирования.</w:t>
      </w:r>
    </w:p>
    <w:p w14:paraId="308722BF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</w:rPr>
        <w:t>Тестовый сценарий 1: Создание учётной записи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F44C3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4C34">
        <w:rPr>
          <w:rFonts w:ascii="Times New Roman" w:hAnsi="Times New Roman" w:cs="Times New Roman"/>
          <w:sz w:val="28"/>
          <w:szCs w:val="28"/>
        </w:rPr>
        <w:t xml:space="preserve"> Удостовериться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 в корректности процедуры регистрации и успешности фиксации данных в БД.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Начальные условия: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Отсутствие активной авторизации.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Последовательность действий:</w:t>
      </w:r>
    </w:p>
    <w:p w14:paraId="4B4CBE52" w14:textId="77777777" w:rsidR="00F44C34" w:rsidRPr="00F44C34" w:rsidRDefault="00F44C34" w:rsidP="00891B0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Открыть маршрут /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.</w:t>
      </w:r>
    </w:p>
    <w:p w14:paraId="5A2E2DD3" w14:textId="77777777" w:rsidR="00F44C34" w:rsidRPr="00F44C34" w:rsidRDefault="00F44C34" w:rsidP="00891B0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Заполнить поля валидными значениями (адрес электронной почты, пароль, ФИО).</w:t>
      </w:r>
    </w:p>
    <w:p w14:paraId="38A0CFEB" w14:textId="77777777" w:rsidR="00F44C34" w:rsidRPr="00F44C34" w:rsidRDefault="00F44C34" w:rsidP="00891B0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Активировать элемент «Зарегистрироваться».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Ожидаемый итог</w:t>
      </w:r>
      <w:proofErr w:type="gramStart"/>
      <w:r w:rsidRPr="00F44C3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Выполняется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на страницу авторизации, отображается подтверждающее сообщение. В таблице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генерируется новая запись.</w:t>
      </w:r>
    </w:p>
    <w:p w14:paraId="0C55432A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</w:rPr>
        <w:t>Тестовый сценарий 2: Наполнение корзины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F44C3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Верифицировать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 функциональность модуля временного хранения товаров.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Начальные условия: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Наличие авторизованной сессии или активного гостевого сеанса.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Последовательность действий:</w:t>
      </w:r>
    </w:p>
    <w:p w14:paraId="3DFE5F1A" w14:textId="77777777" w:rsidR="00F44C34" w:rsidRPr="00F44C34" w:rsidRDefault="00F44C34" w:rsidP="00891B0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Перейти в раздел /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.</w:t>
      </w:r>
    </w:p>
    <w:p w14:paraId="62932ECD" w14:textId="77777777" w:rsidR="00F44C34" w:rsidRPr="00F44C34" w:rsidRDefault="00F44C34" w:rsidP="00891B0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Выбрать позицию «Плов с говядиной».</w:t>
      </w:r>
    </w:p>
    <w:p w14:paraId="43775DD1" w14:textId="77777777" w:rsidR="00F44C34" w:rsidRPr="00F44C34" w:rsidRDefault="00F44C34" w:rsidP="00891B0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Нажать кнопку «Добавить в корзину».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Ожидаемый итог: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Индикатор количества позиций в корзине инкрементируется на единицу. В разделе /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отображается добавленный товар с корректной стоимостью.</w:t>
      </w:r>
    </w:p>
    <w:p w14:paraId="5556F19E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</w:rPr>
        <w:t>Тестовый сценарий 3: Завершение транзакции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F44C3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Проверить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 генерацию заказа, сброс корзины и уведомление персонала.</w:t>
      </w:r>
      <w:r w:rsidRPr="00F44C34">
        <w:rPr>
          <w:rFonts w:ascii="Times New Roman" w:hAnsi="Times New Roman" w:cs="Times New Roman"/>
          <w:sz w:val="28"/>
          <w:szCs w:val="28"/>
        </w:rPr>
        <w:br/>
      </w:r>
      <w:r w:rsidRPr="00F44C34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Начальные условия: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Наличие минимум одной позиции в корзине.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Последовательность действий:</w:t>
      </w:r>
    </w:p>
    <w:p w14:paraId="03801A50" w14:textId="77777777" w:rsidR="00F44C34" w:rsidRPr="00F44C34" w:rsidRDefault="00F44C34" w:rsidP="00891B0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Открыть раздел /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.</w:t>
      </w:r>
    </w:p>
    <w:p w14:paraId="647E0F5B" w14:textId="77777777" w:rsidR="00F44C34" w:rsidRPr="00F44C34" w:rsidRDefault="00F44C34" w:rsidP="00891B0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Верифицировать расчёт итоговой суммы.</w:t>
      </w:r>
    </w:p>
    <w:p w14:paraId="531FFAE9" w14:textId="77777777" w:rsidR="00F44C34" w:rsidRPr="00F44C34" w:rsidRDefault="00F44C34" w:rsidP="00891B0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Активировать кнопку «Оформить заказ».</w:t>
      </w:r>
    </w:p>
    <w:p w14:paraId="0CE9A938" w14:textId="18881B0B" w:rsidR="00F44C34" w:rsidRDefault="00F44C34" w:rsidP="00891B0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Подтвердить параметры доставки.</w:t>
      </w:r>
      <w:r w:rsidRPr="00F44C34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F44C34">
        <w:rPr>
          <w:rFonts w:ascii="Times New Roman" w:hAnsi="Times New Roman" w:cs="Times New Roman"/>
          <w:b/>
          <w:bCs/>
          <w:sz w:val="28"/>
          <w:szCs w:val="28"/>
        </w:rPr>
        <w:t>Ожидаемый итог</w:t>
      </w:r>
      <w:proofErr w:type="gramStart"/>
      <w:r w:rsidRPr="00F44C3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Выводится</w:t>
      </w:r>
      <w:proofErr w:type="gramEnd"/>
      <w:r w:rsidRPr="00F44C34">
        <w:rPr>
          <w:rFonts w:ascii="Times New Roman" w:hAnsi="Times New Roman" w:cs="Times New Roman"/>
          <w:sz w:val="28"/>
          <w:szCs w:val="28"/>
        </w:rPr>
        <w:t xml:space="preserve"> сообщение об успешном завершении операции. Корзина очищается. В таблице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 xml:space="preserve"> создаётся запись со статусом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. Административному модулю направляется электронное уведомление.</w:t>
      </w:r>
    </w:p>
    <w:p w14:paraId="388239A2" w14:textId="77777777" w:rsidR="009D2B32" w:rsidRDefault="009D2B32" w:rsidP="009D2B32">
      <w:pPr>
        <w:rPr>
          <w:rFonts w:ascii="Times New Roman" w:hAnsi="Times New Roman" w:cs="Times New Roman"/>
          <w:sz w:val="28"/>
          <w:szCs w:val="28"/>
        </w:rPr>
      </w:pPr>
    </w:p>
    <w:p w14:paraId="5D0F9375" w14:textId="743EC357" w:rsidR="00003B16" w:rsidRPr="00AA2371" w:rsidRDefault="00003B16" w:rsidP="009D2B32">
      <w:pPr>
        <w:pStyle w:val="aa"/>
        <w:spacing w:before="0" w:beforeAutospacing="0" w:after="160" w:afterAutospacing="0"/>
        <w:jc w:val="right"/>
        <w:rPr>
          <w:sz w:val="22"/>
          <w:szCs w:val="22"/>
        </w:rPr>
      </w:pPr>
      <w:r w:rsidRPr="009D2B32">
        <w:rPr>
          <w:color w:val="000000"/>
          <w:sz w:val="22"/>
          <w:szCs w:val="22"/>
        </w:rPr>
        <w:t>Таб</w:t>
      </w:r>
      <w:r w:rsidR="009D2B32">
        <w:rPr>
          <w:color w:val="000000"/>
          <w:sz w:val="22"/>
          <w:szCs w:val="22"/>
        </w:rPr>
        <w:t>л.</w:t>
      </w:r>
      <w:r w:rsidRPr="009D2B32">
        <w:rPr>
          <w:color w:val="000000"/>
          <w:sz w:val="22"/>
          <w:szCs w:val="22"/>
        </w:rPr>
        <w:t xml:space="preserve"> </w:t>
      </w:r>
      <w:r w:rsidR="009D2B32">
        <w:rPr>
          <w:color w:val="000000"/>
          <w:sz w:val="22"/>
          <w:szCs w:val="22"/>
        </w:rPr>
        <w:t>2 -</w:t>
      </w:r>
      <w:r w:rsidRPr="009D2B32">
        <w:rPr>
          <w:color w:val="000000"/>
          <w:sz w:val="22"/>
          <w:szCs w:val="22"/>
        </w:rPr>
        <w:t xml:space="preserve"> Пример тестового кейса (</w:t>
      </w:r>
      <w:proofErr w:type="spellStart"/>
      <w:r w:rsidRPr="009D2B32">
        <w:rPr>
          <w:color w:val="000000"/>
          <w:sz w:val="22"/>
          <w:szCs w:val="22"/>
        </w:rPr>
        <w:t>Checklist</w:t>
      </w:r>
      <w:proofErr w:type="spellEnd"/>
      <w:r w:rsidR="009D2B32">
        <w:rPr>
          <w:color w:val="000000"/>
          <w:sz w:val="22"/>
          <w:szCs w:val="22"/>
        </w:rPr>
        <w:t>)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699"/>
        <w:gridCol w:w="1706"/>
        <w:gridCol w:w="2757"/>
        <w:gridCol w:w="2928"/>
        <w:gridCol w:w="1265"/>
      </w:tblGrid>
      <w:tr w:rsidR="00003B16" w:rsidRPr="00003B16" w14:paraId="1B3EABC7" w14:textId="77777777" w:rsidTr="00003B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98E9F0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jc w:val="center"/>
              <w:rPr>
                <w:b/>
                <w:bCs/>
                <w:i w:val="0"/>
                <w:iCs w:val="0"/>
              </w:rPr>
            </w:pPr>
            <w:r w:rsidRPr="00003B16">
              <w:rPr>
                <w:b/>
                <w:bCs/>
                <w:i w:val="0"/>
                <w:iCs w:val="0"/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3A536E62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003B16">
              <w:rPr>
                <w:b/>
                <w:bCs/>
                <w:i w:val="0"/>
                <w:iCs w:val="0"/>
                <w:color w:val="000000"/>
                <w:sz w:val="28"/>
                <w:szCs w:val="28"/>
              </w:rPr>
              <w:t>Описание теста</w:t>
            </w:r>
          </w:p>
        </w:tc>
        <w:tc>
          <w:tcPr>
            <w:tcW w:w="0" w:type="auto"/>
            <w:hideMark/>
          </w:tcPr>
          <w:p w14:paraId="2DBE8968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003B16">
              <w:rPr>
                <w:b/>
                <w:bCs/>
                <w:i w:val="0"/>
                <w:iCs w:val="0"/>
                <w:color w:val="000000"/>
                <w:sz w:val="28"/>
                <w:szCs w:val="28"/>
              </w:rPr>
              <w:t>Шаги воспроизведения</w:t>
            </w:r>
          </w:p>
        </w:tc>
        <w:tc>
          <w:tcPr>
            <w:tcW w:w="0" w:type="auto"/>
            <w:hideMark/>
          </w:tcPr>
          <w:p w14:paraId="01AA3287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003B16">
              <w:rPr>
                <w:b/>
                <w:bCs/>
                <w:i w:val="0"/>
                <w:iCs w:val="0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9610D0D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003B16">
              <w:rPr>
                <w:b/>
                <w:bCs/>
                <w:i w:val="0"/>
                <w:iCs w:val="0"/>
                <w:color w:val="000000"/>
                <w:sz w:val="28"/>
                <w:szCs w:val="28"/>
              </w:rPr>
              <w:t>Статус</w:t>
            </w:r>
          </w:p>
        </w:tc>
      </w:tr>
      <w:tr w:rsidR="00003B16" w:rsidRPr="00003B16" w14:paraId="4E846494" w14:textId="77777777" w:rsidTr="00003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0C0A4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rPr>
                <w:i w:val="0"/>
                <w:iCs w:val="0"/>
              </w:rPr>
            </w:pPr>
            <w:r w:rsidRPr="00003B16">
              <w:rPr>
                <w:i w:val="0"/>
                <w:iCs w:val="0"/>
                <w:color w:val="000000"/>
                <w:sz w:val="28"/>
                <w:szCs w:val="28"/>
              </w:rPr>
              <w:t>TC-01</w:t>
            </w:r>
          </w:p>
        </w:tc>
        <w:tc>
          <w:tcPr>
            <w:tcW w:w="0" w:type="auto"/>
            <w:hideMark/>
          </w:tcPr>
          <w:p w14:paraId="0AFB3B22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Вход с неверным паролем</w:t>
            </w:r>
          </w:p>
        </w:tc>
        <w:tc>
          <w:tcPr>
            <w:tcW w:w="0" w:type="auto"/>
            <w:hideMark/>
          </w:tcPr>
          <w:p w14:paraId="63183BE0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 xml:space="preserve">1. Ввести верный </w:t>
            </w:r>
            <w:proofErr w:type="spellStart"/>
            <w:r w:rsidRPr="00003B16">
              <w:rPr>
                <w:color w:val="000000"/>
                <w:sz w:val="28"/>
                <w:szCs w:val="28"/>
              </w:rPr>
              <w:t>email</w:t>
            </w:r>
            <w:proofErr w:type="spellEnd"/>
            <w:r w:rsidRPr="00003B16">
              <w:rPr>
                <w:color w:val="000000"/>
                <w:sz w:val="28"/>
                <w:szCs w:val="28"/>
              </w:rPr>
              <w:t>.</w:t>
            </w:r>
            <w:r w:rsidRPr="00003B16">
              <w:rPr>
                <w:color w:val="000000"/>
                <w:sz w:val="28"/>
                <w:szCs w:val="28"/>
              </w:rPr>
              <w:br/>
              <w:t>2. Ввести неверный пароль.</w:t>
            </w:r>
            <w:r w:rsidRPr="00003B16">
              <w:rPr>
                <w:color w:val="000000"/>
                <w:sz w:val="28"/>
                <w:szCs w:val="28"/>
              </w:rPr>
              <w:br/>
              <w:t>3. Нажать «Войти».</w:t>
            </w:r>
          </w:p>
        </w:tc>
        <w:tc>
          <w:tcPr>
            <w:tcW w:w="0" w:type="auto"/>
            <w:hideMark/>
          </w:tcPr>
          <w:p w14:paraId="33BDE6E1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 xml:space="preserve">Сообщение об ошибке «Неверный </w:t>
            </w:r>
            <w:proofErr w:type="spellStart"/>
            <w:r w:rsidRPr="00003B16">
              <w:rPr>
                <w:color w:val="000000"/>
                <w:sz w:val="28"/>
                <w:szCs w:val="28"/>
              </w:rPr>
              <w:t>email</w:t>
            </w:r>
            <w:proofErr w:type="spellEnd"/>
            <w:r w:rsidRPr="00003B16">
              <w:rPr>
                <w:color w:val="000000"/>
                <w:sz w:val="28"/>
                <w:szCs w:val="28"/>
              </w:rPr>
              <w:t xml:space="preserve"> или пароль».</w:t>
            </w:r>
          </w:p>
        </w:tc>
        <w:tc>
          <w:tcPr>
            <w:tcW w:w="0" w:type="auto"/>
            <w:hideMark/>
          </w:tcPr>
          <w:p w14:paraId="174F0BCD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Пройден</w:t>
            </w:r>
          </w:p>
        </w:tc>
      </w:tr>
      <w:tr w:rsidR="00003B16" w:rsidRPr="00003B16" w14:paraId="44021CEC" w14:textId="77777777" w:rsidTr="00003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368F1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rPr>
                <w:i w:val="0"/>
                <w:iCs w:val="0"/>
              </w:rPr>
            </w:pPr>
            <w:r w:rsidRPr="00003B16">
              <w:rPr>
                <w:i w:val="0"/>
                <w:iCs w:val="0"/>
                <w:color w:val="000000"/>
                <w:sz w:val="28"/>
                <w:szCs w:val="28"/>
              </w:rPr>
              <w:t>TC-02</w:t>
            </w:r>
          </w:p>
        </w:tc>
        <w:tc>
          <w:tcPr>
            <w:tcW w:w="0" w:type="auto"/>
            <w:hideMark/>
          </w:tcPr>
          <w:p w14:paraId="2BADC3F6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Просмотр пустой корзины</w:t>
            </w:r>
          </w:p>
        </w:tc>
        <w:tc>
          <w:tcPr>
            <w:tcW w:w="0" w:type="auto"/>
            <w:hideMark/>
          </w:tcPr>
          <w:p w14:paraId="4443891C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1. Перейти по ссылке /</w:t>
            </w:r>
            <w:proofErr w:type="spellStart"/>
            <w:r w:rsidRPr="00003B16">
              <w:rPr>
                <w:color w:val="000000"/>
                <w:sz w:val="28"/>
                <w:szCs w:val="28"/>
              </w:rPr>
              <w:t>cart</w:t>
            </w:r>
            <w:proofErr w:type="spellEnd"/>
            <w:r w:rsidRPr="00003B16">
              <w:rPr>
                <w:color w:val="000000"/>
                <w:sz w:val="28"/>
                <w:szCs w:val="28"/>
              </w:rPr>
              <w:t xml:space="preserve"> при пустой корзине.</w:t>
            </w:r>
          </w:p>
        </w:tc>
        <w:tc>
          <w:tcPr>
            <w:tcW w:w="0" w:type="auto"/>
            <w:hideMark/>
          </w:tcPr>
          <w:p w14:paraId="6DEFE1B8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Сообщение «Ваша корзина пуста». Кнопка «Перейти в каталог».</w:t>
            </w:r>
          </w:p>
        </w:tc>
        <w:tc>
          <w:tcPr>
            <w:tcW w:w="0" w:type="auto"/>
            <w:hideMark/>
          </w:tcPr>
          <w:p w14:paraId="26B334ED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Пройден</w:t>
            </w:r>
          </w:p>
        </w:tc>
      </w:tr>
      <w:tr w:rsidR="00003B16" w:rsidRPr="00003B16" w14:paraId="01D08051" w14:textId="77777777" w:rsidTr="00003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C65C0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rPr>
                <w:i w:val="0"/>
                <w:iCs w:val="0"/>
              </w:rPr>
            </w:pPr>
            <w:r w:rsidRPr="00003B16">
              <w:rPr>
                <w:i w:val="0"/>
                <w:iCs w:val="0"/>
                <w:color w:val="000000"/>
                <w:sz w:val="28"/>
                <w:szCs w:val="28"/>
              </w:rPr>
              <w:t>TC-03</w:t>
            </w:r>
          </w:p>
        </w:tc>
        <w:tc>
          <w:tcPr>
            <w:tcW w:w="0" w:type="auto"/>
            <w:hideMark/>
          </w:tcPr>
          <w:p w14:paraId="7C782C52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Удаление товара из корзины</w:t>
            </w:r>
          </w:p>
        </w:tc>
        <w:tc>
          <w:tcPr>
            <w:tcW w:w="0" w:type="auto"/>
            <w:hideMark/>
          </w:tcPr>
          <w:p w14:paraId="2949411F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1. Добавить товар.</w:t>
            </w:r>
            <w:r w:rsidRPr="00003B16">
              <w:rPr>
                <w:color w:val="000000"/>
                <w:sz w:val="28"/>
                <w:szCs w:val="28"/>
              </w:rPr>
              <w:br/>
              <w:t>2. В корзине нажать «Удалить».</w:t>
            </w:r>
          </w:p>
        </w:tc>
        <w:tc>
          <w:tcPr>
            <w:tcW w:w="0" w:type="auto"/>
            <w:hideMark/>
          </w:tcPr>
          <w:p w14:paraId="7A541B80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Товар исчезает из списка. Итоговая сумма пересчитывается.</w:t>
            </w:r>
          </w:p>
        </w:tc>
        <w:tc>
          <w:tcPr>
            <w:tcW w:w="0" w:type="auto"/>
            <w:hideMark/>
          </w:tcPr>
          <w:p w14:paraId="07AFE428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Пройден</w:t>
            </w:r>
          </w:p>
        </w:tc>
      </w:tr>
      <w:tr w:rsidR="00003B16" w:rsidRPr="00003B16" w14:paraId="55BD4AFE" w14:textId="77777777" w:rsidTr="00003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7563A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rPr>
                <w:i w:val="0"/>
                <w:iCs w:val="0"/>
              </w:rPr>
            </w:pPr>
            <w:r w:rsidRPr="00003B16">
              <w:rPr>
                <w:i w:val="0"/>
                <w:iCs w:val="0"/>
                <w:color w:val="000000"/>
                <w:sz w:val="28"/>
                <w:szCs w:val="28"/>
              </w:rPr>
              <w:t>TC-04</w:t>
            </w:r>
          </w:p>
        </w:tc>
        <w:tc>
          <w:tcPr>
            <w:tcW w:w="0" w:type="auto"/>
            <w:hideMark/>
          </w:tcPr>
          <w:p w14:paraId="7E13CEC1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Доступ к админ-панели</w:t>
            </w:r>
          </w:p>
        </w:tc>
        <w:tc>
          <w:tcPr>
            <w:tcW w:w="0" w:type="auto"/>
            <w:hideMark/>
          </w:tcPr>
          <w:p w14:paraId="58EFB13B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 xml:space="preserve">1. Войти под пользователем с ролью </w:t>
            </w:r>
            <w:proofErr w:type="spellStart"/>
            <w:r w:rsidRPr="00003B16">
              <w:rPr>
                <w:color w:val="000000"/>
                <w:sz w:val="28"/>
                <w:szCs w:val="28"/>
              </w:rPr>
              <w:t>user</w:t>
            </w:r>
            <w:proofErr w:type="spellEnd"/>
            <w:r w:rsidRPr="00003B16">
              <w:rPr>
                <w:color w:val="000000"/>
                <w:sz w:val="28"/>
                <w:szCs w:val="28"/>
              </w:rPr>
              <w:t>.</w:t>
            </w:r>
            <w:r w:rsidRPr="00003B16">
              <w:rPr>
                <w:color w:val="000000"/>
                <w:sz w:val="28"/>
                <w:szCs w:val="28"/>
              </w:rPr>
              <w:br/>
              <w:t>2. Попытаться перейти на /</w:t>
            </w:r>
            <w:proofErr w:type="spellStart"/>
            <w:r w:rsidRPr="00003B16">
              <w:rPr>
                <w:color w:val="000000"/>
                <w:sz w:val="28"/>
                <w:szCs w:val="28"/>
              </w:rPr>
              <w:t>admin</w:t>
            </w:r>
            <w:proofErr w:type="spellEnd"/>
            <w:r w:rsidRPr="00003B16"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E6F0CA8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Отказ в доступе (</w:t>
            </w:r>
            <w:proofErr w:type="spellStart"/>
            <w:r w:rsidRPr="00003B16">
              <w:rPr>
                <w:color w:val="000000"/>
                <w:sz w:val="28"/>
                <w:szCs w:val="28"/>
              </w:rPr>
              <w:t>редирект</w:t>
            </w:r>
            <w:proofErr w:type="spellEnd"/>
            <w:r w:rsidRPr="00003B16">
              <w:rPr>
                <w:color w:val="000000"/>
                <w:sz w:val="28"/>
                <w:szCs w:val="28"/>
              </w:rPr>
              <w:t xml:space="preserve"> на главную или страница 403).</w:t>
            </w:r>
          </w:p>
        </w:tc>
        <w:tc>
          <w:tcPr>
            <w:tcW w:w="0" w:type="auto"/>
            <w:hideMark/>
          </w:tcPr>
          <w:p w14:paraId="05457C46" w14:textId="77777777" w:rsidR="00003B16" w:rsidRPr="00003B16" w:rsidRDefault="00003B16" w:rsidP="006B7BA6">
            <w:pPr>
              <w:pStyle w:val="aa"/>
              <w:spacing w:before="0" w:beforeAutospacing="0" w:after="16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3B16">
              <w:rPr>
                <w:color w:val="000000"/>
                <w:sz w:val="28"/>
                <w:szCs w:val="28"/>
              </w:rPr>
              <w:t>Пройден</w:t>
            </w:r>
          </w:p>
        </w:tc>
      </w:tr>
    </w:tbl>
    <w:p w14:paraId="1DD7060B" w14:textId="77777777" w:rsidR="00003B16" w:rsidRPr="00F44C34" w:rsidRDefault="00003B16" w:rsidP="00003B16">
      <w:pPr>
        <w:rPr>
          <w:rFonts w:ascii="Times New Roman" w:hAnsi="Times New Roman" w:cs="Times New Roman"/>
          <w:sz w:val="28"/>
          <w:szCs w:val="28"/>
        </w:rPr>
      </w:pPr>
    </w:p>
    <w:p w14:paraId="53771888" w14:textId="77777777" w:rsidR="003C0226" w:rsidRPr="003C0226" w:rsidRDefault="003C0226" w:rsidP="003C0226">
      <w:pPr>
        <w:pStyle w:val="2"/>
      </w:pPr>
      <w:bookmarkStart w:id="17" w:name="_Toc227935366"/>
      <w:r w:rsidRPr="003C0226">
        <w:t>1.5 Оценка качества программного обеспечения</w:t>
      </w:r>
      <w:bookmarkEnd w:id="17"/>
    </w:p>
    <w:p w14:paraId="1AF4F9FE" w14:textId="77777777" w:rsidR="003C0226" w:rsidRPr="003C0226" w:rsidRDefault="003C0226" w:rsidP="003C0226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sz w:val="28"/>
          <w:szCs w:val="28"/>
        </w:rPr>
        <w:t xml:space="preserve">В современной инженерии программного обеспечения оценка качества осуществляется посредством системы количественных и качественных метрик, позволяющих объективно измерять соответствие продукта заданным требованиям на всех этапах жизненного цикла. В соответствии с международным стандартом </w:t>
      </w:r>
      <w:r w:rsidRPr="003C0226">
        <w:rPr>
          <w:rFonts w:ascii="Times New Roman" w:hAnsi="Times New Roman" w:cs="Times New Roman"/>
          <w:b/>
          <w:bCs/>
          <w:sz w:val="28"/>
          <w:szCs w:val="28"/>
        </w:rPr>
        <w:t>ISO/IEC 25010</w:t>
      </w:r>
      <w:r w:rsidRPr="003C0226">
        <w:rPr>
          <w:rFonts w:ascii="Times New Roman" w:hAnsi="Times New Roman" w:cs="Times New Roman"/>
          <w:sz w:val="28"/>
          <w:szCs w:val="28"/>
        </w:rPr>
        <w:t xml:space="preserve"> (Systems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— Systems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Quality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Evaluation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), качество ПО рассматривается через призму функциональной пригодности, производительности, совместимости, удобства использования, надёжности, безопасности,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и переносимости. Метрики выступают инструментом формализации указанных характеристик, обеспечивая возможность контроля, прогнозирования рисков и принятия обоснованных инженерных решений.</w:t>
      </w:r>
    </w:p>
    <w:p w14:paraId="43273DEB" w14:textId="77777777" w:rsidR="003C0226" w:rsidRPr="003C0226" w:rsidRDefault="003C0226" w:rsidP="003C0226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sz w:val="28"/>
          <w:szCs w:val="28"/>
        </w:rPr>
        <w:t>Для систематизации подхода к оценке в рамках данного проекта метрики сгруппированы по областям применения:</w:t>
      </w:r>
    </w:p>
    <w:p w14:paraId="537F467F" w14:textId="2BB19F78" w:rsidR="003C0226" w:rsidRPr="003C0226" w:rsidRDefault="003C0226" w:rsidP="003C0226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b/>
          <w:bCs/>
          <w:sz w:val="28"/>
          <w:szCs w:val="28"/>
        </w:rPr>
        <w:t>1. Метрики качества исходного кода</w:t>
      </w:r>
      <w:r w:rsidRPr="003C0226">
        <w:rPr>
          <w:rFonts w:ascii="Times New Roman" w:hAnsi="Times New Roman" w:cs="Times New Roman"/>
          <w:sz w:val="28"/>
          <w:szCs w:val="28"/>
        </w:rPr>
        <w:br/>
        <w:t xml:space="preserve">Отражают внутреннюю структуру, читаемость и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программного обеспечения. Ключевым показателем выступает цикломатическая сложность (по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Маккейбу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>), вычисляемая на основе графа потока управления программы:</w:t>
      </w:r>
      <w:r w:rsidRPr="003C0226">
        <w:rPr>
          <w:rFonts w:ascii="Times New Roman" w:hAnsi="Times New Roman" w:cs="Times New Roman"/>
          <w:sz w:val="28"/>
          <w:szCs w:val="28"/>
        </w:rPr>
        <w:br/>
        <w:t>M=E−N+2P</w:t>
      </w:r>
      <w:r w:rsidRPr="003C0226">
        <w:rPr>
          <w:rFonts w:ascii="Times New Roman" w:hAnsi="Times New Roman" w:cs="Times New Roman"/>
          <w:sz w:val="28"/>
          <w:szCs w:val="28"/>
        </w:rPr>
        <w:br/>
        <w:t>где E</w:t>
      </w:r>
      <w:r w:rsidR="009D2B32" w:rsidRPr="009D2B32">
        <w:rPr>
          <w:rFonts w:ascii="Times New Roman" w:hAnsi="Times New Roman" w:cs="Times New Roman"/>
          <w:sz w:val="28"/>
          <w:szCs w:val="28"/>
        </w:rPr>
        <w:t xml:space="preserve"> -</w:t>
      </w:r>
      <w:r w:rsidRPr="003C0226">
        <w:rPr>
          <w:rFonts w:ascii="Times New Roman" w:hAnsi="Times New Roman" w:cs="Times New Roman"/>
          <w:sz w:val="28"/>
          <w:szCs w:val="28"/>
        </w:rPr>
        <w:t xml:space="preserve"> количество рёбер, N </w:t>
      </w:r>
      <w:r w:rsidR="009D2B32" w:rsidRPr="009D2B32">
        <w:rPr>
          <w:rFonts w:ascii="Times New Roman" w:hAnsi="Times New Roman" w:cs="Times New Roman"/>
          <w:sz w:val="28"/>
          <w:szCs w:val="28"/>
        </w:rPr>
        <w:t>-</w:t>
      </w:r>
      <w:r w:rsidRPr="003C0226">
        <w:rPr>
          <w:rFonts w:ascii="Times New Roman" w:hAnsi="Times New Roman" w:cs="Times New Roman"/>
          <w:sz w:val="28"/>
          <w:szCs w:val="28"/>
        </w:rPr>
        <w:t xml:space="preserve"> количество вершин, P </w:t>
      </w:r>
      <w:r w:rsidR="009D2B32" w:rsidRPr="009D2B32">
        <w:rPr>
          <w:rFonts w:ascii="Times New Roman" w:hAnsi="Times New Roman" w:cs="Times New Roman"/>
          <w:sz w:val="28"/>
          <w:szCs w:val="28"/>
        </w:rPr>
        <w:t>-</w:t>
      </w:r>
      <w:r w:rsidRPr="003C0226">
        <w:rPr>
          <w:rFonts w:ascii="Times New Roman" w:hAnsi="Times New Roman" w:cs="Times New Roman"/>
          <w:sz w:val="28"/>
          <w:szCs w:val="28"/>
        </w:rPr>
        <w:t xml:space="preserve"> число компонент связности графа. Значения свыше 10–15 свидетельствуют об избыточной сложности, затрудняющей тестирование и модификацию. Дополнительно анализируются метрики Холстеда (объём кода, программная сложность), глубина наследования, коэффициент технического долга и соблюдение стандартов оформления (PSR-12). Контроль осуществляется статическими анализаторами (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PHPStan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SonarQube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>).</w:t>
      </w:r>
    </w:p>
    <w:p w14:paraId="56AC059C" w14:textId="77777777" w:rsidR="009D2B32" w:rsidRDefault="003C0226" w:rsidP="009D2B32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b/>
          <w:bCs/>
          <w:sz w:val="28"/>
          <w:szCs w:val="28"/>
        </w:rPr>
        <w:t>2. Метрики верификации и тестирования</w:t>
      </w:r>
      <w:r w:rsidRPr="003C0226">
        <w:rPr>
          <w:rFonts w:ascii="Times New Roman" w:hAnsi="Times New Roman" w:cs="Times New Roman"/>
          <w:sz w:val="28"/>
          <w:szCs w:val="28"/>
        </w:rPr>
        <w:br/>
        <w:t>Характеризуют полноту и эффективность процедур контроля работоспособности системы. Основным индикатором является коэффициент</w:t>
      </w:r>
      <w:r w:rsidRPr="003C022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C0226">
        <w:rPr>
          <w:rFonts w:ascii="Times New Roman" w:hAnsi="Times New Roman" w:cs="Times New Roman"/>
          <w:sz w:val="28"/>
          <w:szCs w:val="28"/>
        </w:rPr>
        <w:t xml:space="preserve">покрытия кода тестами (Code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), включающий покрытие инструкций, ветвей и логических условий. Для веб-приложений коммерческого класса целевым считается показатель не менее 70–80%. Также учитываются плотность дефектов (количество выявленных ошибок на 1000 строк кода) и коэффициент автоматизации тестирования, напрямую влияющий на скорость регрессионного контроля. Сбор данных производится фреймворком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с генерацией отчётов в формате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Clover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HTML.</w:t>
      </w:r>
      <w:proofErr w:type="spellEnd"/>
    </w:p>
    <w:p w14:paraId="0697DBE1" w14:textId="77777777" w:rsidR="009D2B32" w:rsidRDefault="003C0226" w:rsidP="009D2B32">
      <w:pPr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Метрики эксплуатационной надёжности и производительности</w:t>
      </w:r>
      <w:r w:rsidRPr="009D2B32">
        <w:rPr>
          <w:rFonts w:ascii="Times New Roman" w:hAnsi="Times New Roman" w:cs="Times New Roman"/>
          <w:sz w:val="28"/>
          <w:szCs w:val="28"/>
        </w:rPr>
        <w:br/>
        <w:t>Применяются на этапе промышленной эксплуатации или нагрузочного тестирования. К ним относятся:</w:t>
      </w:r>
    </w:p>
    <w:p w14:paraId="0D86116F" w14:textId="77777777" w:rsidR="009D2B32" w:rsidRPr="009D2B32" w:rsidRDefault="003C0226" w:rsidP="00891B01">
      <w:pPr>
        <w:pStyle w:val="a9"/>
        <w:numPr>
          <w:ilvl w:val="0"/>
          <w:numId w:val="31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sz w:val="28"/>
          <w:szCs w:val="28"/>
        </w:rPr>
        <w:t xml:space="preserve">Время отклика (Response Time) — интервал между отправкой запроса клиентом и получением ответа сервером (измеряется в 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).</w:t>
      </w:r>
    </w:p>
    <w:p w14:paraId="723D89BD" w14:textId="77777777" w:rsidR="009D2B32" w:rsidRPr="009D2B32" w:rsidRDefault="003C0226" w:rsidP="00891B01">
      <w:pPr>
        <w:pStyle w:val="a9"/>
        <w:numPr>
          <w:ilvl w:val="0"/>
          <w:numId w:val="31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sz w:val="28"/>
          <w:szCs w:val="28"/>
        </w:rPr>
        <w:t>Пропускная способность (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) — количество успешно обработанных транзакций в единицу времени (запросов/сек, RPS).</w:t>
      </w:r>
    </w:p>
    <w:p w14:paraId="5FCDB10B" w14:textId="77777777" w:rsidR="009D2B32" w:rsidRPr="009D2B32" w:rsidRDefault="003C0226" w:rsidP="00891B01">
      <w:pPr>
        <w:pStyle w:val="a9"/>
        <w:numPr>
          <w:ilvl w:val="0"/>
          <w:numId w:val="31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sz w:val="28"/>
          <w:szCs w:val="28"/>
        </w:rPr>
        <w:t>Доступность (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) — доля времени работоспособного состояния системы, обычно выражаемая в процентах (целевой уровень для информационных систем ≥ 99,5%).</w:t>
      </w:r>
    </w:p>
    <w:p w14:paraId="6892306E" w14:textId="77777777" w:rsidR="009D2B32" w:rsidRPr="009D2B32" w:rsidRDefault="003C0226" w:rsidP="00891B01">
      <w:pPr>
        <w:pStyle w:val="a9"/>
        <w:numPr>
          <w:ilvl w:val="0"/>
          <w:numId w:val="31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sz w:val="28"/>
          <w:szCs w:val="28"/>
        </w:rPr>
        <w:t>Среднее время наработки на отказ (MTBF) и среднее время восстановления (MTTR).</w:t>
      </w:r>
    </w:p>
    <w:p w14:paraId="2289CFC1" w14:textId="77777777" w:rsidR="009D2B32" w:rsidRDefault="003C0226" w:rsidP="00891B01">
      <w:pPr>
        <w:pStyle w:val="a9"/>
        <w:numPr>
          <w:ilvl w:val="0"/>
          <w:numId w:val="31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sz w:val="28"/>
          <w:szCs w:val="28"/>
        </w:rPr>
        <w:t>Мониторинг реализуется средствами логирования, профилирования (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Xdebug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Blackfire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) и систем наблюдения за состоянием сервисов.</w:t>
      </w:r>
    </w:p>
    <w:p w14:paraId="7C88EFE8" w14:textId="08EDB6C8" w:rsidR="003C0226" w:rsidRPr="009D2B32" w:rsidRDefault="003C0226" w:rsidP="009D2B32">
      <w:pPr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Управленческие и процессные метрики</w:t>
      </w:r>
      <w:r w:rsidRPr="009D2B32">
        <w:rPr>
          <w:rFonts w:ascii="Times New Roman" w:hAnsi="Times New Roman" w:cs="Times New Roman"/>
          <w:sz w:val="28"/>
          <w:szCs w:val="28"/>
        </w:rPr>
        <w:br/>
        <w:t>Отражают эффективность организации процесса разработки. Включают соблюдение сроков (отклонение от плана в процентах), бюджетную дисциплину, скорость выполнения задач (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Velocity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 xml:space="preserve">) и индекс удовлетворённости стейкхолдеров. Позволяют оптимизировать распределение ресурсов, выявлять узкие места в 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пайплайне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 xml:space="preserve"> разработки и минимизировать риски срыва дедлайнов.</w:t>
      </w:r>
    </w:p>
    <w:p w14:paraId="529385B6" w14:textId="77777777" w:rsidR="009D2B32" w:rsidRPr="009D2B32" w:rsidRDefault="009D2B32" w:rsidP="009D2B3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68874D" w14:textId="77777777" w:rsidR="003C0226" w:rsidRPr="003C0226" w:rsidRDefault="003C0226" w:rsidP="00B93B72">
      <w:pPr>
        <w:pStyle w:val="3"/>
      </w:pPr>
      <w:bookmarkStart w:id="18" w:name="_Toc227935367"/>
      <w:r w:rsidRPr="003C0226">
        <w:t xml:space="preserve">1.5.1 Интеграция метрик в разрабатываемую систему «Бон </w:t>
      </w:r>
      <w:proofErr w:type="spellStart"/>
      <w:r w:rsidRPr="003C0226">
        <w:t>Гюсто</w:t>
      </w:r>
      <w:proofErr w:type="spellEnd"/>
      <w:r w:rsidRPr="003C0226">
        <w:t>»</w:t>
      </w:r>
      <w:bookmarkEnd w:id="18"/>
    </w:p>
    <w:p w14:paraId="411B5DBA" w14:textId="77777777" w:rsidR="003C0226" w:rsidRPr="003C0226" w:rsidRDefault="003C0226" w:rsidP="003C0226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sz w:val="28"/>
          <w:szCs w:val="28"/>
        </w:rPr>
        <w:t>В контексте проектируемой информационной системы выбранные метрики будут применяться для количественной оценки ключевых атрибутов качества:</w:t>
      </w:r>
    </w:p>
    <w:p w14:paraId="4CF9CEFE" w14:textId="77777777" w:rsidR="009D2B32" w:rsidRDefault="003C0226" w:rsidP="00891B01">
      <w:pPr>
        <w:pStyle w:val="a9"/>
        <w:numPr>
          <w:ilvl w:val="0"/>
          <w:numId w:val="32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Функциональная полнота</w:t>
      </w:r>
      <w:r w:rsidRPr="009D2B32">
        <w:rPr>
          <w:rFonts w:ascii="Times New Roman" w:hAnsi="Times New Roman" w:cs="Times New Roman"/>
          <w:sz w:val="28"/>
          <w:szCs w:val="28"/>
        </w:rPr>
        <w:t xml:space="preserve"> контролируется посредством матрицы трассировки требований, фиксирующей процент реализованных пользовательских сценариев относительно технического задания. Целевой показатель — 100% покрытие заявленных функций (каталог, корзина, оформление заказа, авторизация, администрирование).</w:t>
      </w:r>
    </w:p>
    <w:p w14:paraId="4EF1F43C" w14:textId="77777777" w:rsidR="009D2B32" w:rsidRDefault="003C0226" w:rsidP="00891B01">
      <w:pPr>
        <w:pStyle w:val="a9"/>
        <w:numPr>
          <w:ilvl w:val="0"/>
          <w:numId w:val="32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Производительность серверной части</w:t>
      </w:r>
      <w:r w:rsidRPr="009D2B32">
        <w:rPr>
          <w:rFonts w:ascii="Times New Roman" w:hAnsi="Times New Roman" w:cs="Times New Roman"/>
          <w:sz w:val="28"/>
          <w:szCs w:val="28"/>
        </w:rPr>
        <w:t xml:space="preserve"> будет верифицирована в ходе нагрузочного тестирования (например, с использованием Apache 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). Установлены пороговые значения: время генерации HTML-страницы каталога ≤ 1,5 с, обработка POST-запроса ≤ 2,0 с при нагрузке до 50 одновременных пользователей.</w:t>
      </w:r>
    </w:p>
    <w:p w14:paraId="738F67C4" w14:textId="77777777" w:rsidR="009D2B32" w:rsidRDefault="003C0226" w:rsidP="00891B01">
      <w:pPr>
        <w:pStyle w:val="a9"/>
        <w:numPr>
          <w:ilvl w:val="0"/>
          <w:numId w:val="32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Надёжность данных</w:t>
      </w:r>
      <w:r w:rsidRPr="009D2B32">
        <w:rPr>
          <w:rFonts w:ascii="Times New Roman" w:hAnsi="Times New Roman" w:cs="Times New Roman"/>
          <w:sz w:val="28"/>
          <w:szCs w:val="28"/>
        </w:rPr>
        <w:t xml:space="preserve"> обеспечивается за счёт соблюдения принципов ACID в СУБД MySQL, внедрения транзакций при оформлении заказа и резервного копирования. Целевой показатель отказоустойчивости тестового стенда — 99,9%.</w:t>
      </w:r>
    </w:p>
    <w:p w14:paraId="51E790B8" w14:textId="5729A442" w:rsidR="003C0226" w:rsidRPr="009D2B32" w:rsidRDefault="003C0226" w:rsidP="00891B01">
      <w:pPr>
        <w:pStyle w:val="a9"/>
        <w:numPr>
          <w:ilvl w:val="0"/>
          <w:numId w:val="32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Качество кода</w:t>
      </w:r>
      <w:r w:rsidRPr="009D2B32">
        <w:rPr>
          <w:rFonts w:ascii="Times New Roman" w:hAnsi="Times New Roman" w:cs="Times New Roman"/>
          <w:sz w:val="28"/>
          <w:szCs w:val="28"/>
        </w:rPr>
        <w:t xml:space="preserve"> будет регулярно оцениваться на этапе непрерывной интеграции. Ожидается снижение цикломатической сложности методов контроллеров до уровня ≤ 8, а покрытие критических бизнес-методов (валидация заказа, хеширование паролей, расчёт итоговой суммы) — до 85% и выше. Выявление уязвимостей (SQL-инъекции, XSS) будет осуществляться статическим анализом и 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фаззингом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.</w:t>
      </w:r>
    </w:p>
    <w:p w14:paraId="3BA7CF1E" w14:textId="77777777" w:rsidR="003C0226" w:rsidRPr="003C0226" w:rsidRDefault="003C0226" w:rsidP="003C0226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3C0226">
        <w:rPr>
          <w:rFonts w:ascii="Times New Roman" w:hAnsi="Times New Roman" w:cs="Times New Roman"/>
          <w:sz w:val="28"/>
          <w:szCs w:val="28"/>
        </w:rPr>
        <w:br/>
        <w:t xml:space="preserve">Внедрение системы метрик качества позволяет перейти от субъективных оценок к измеримому инженерному контролю на всех стадиях создания программного продукта. Регулярный мониторинг ключевых показателей не только гарантирует соответствие разрабатываемой системы функциональным и нефункциональным требованиям, но и формирует основу для непрерывной оптимизации архитектуры, повышения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кода и минимизации эксплуатационных рисков. В практической реализации курсового проекта сбор, расчёт и анализ метрик будет осуществляться на этапах модульного тестирования, интеграционной проверки и приёмочной валидации, что обеспечит документальное подтверждение достигнутого уровня качества.</w:t>
      </w:r>
    </w:p>
    <w:p w14:paraId="5AB706CD" w14:textId="77DF95A5" w:rsidR="00440C91" w:rsidRPr="003C0226" w:rsidRDefault="00DE1CE9" w:rsidP="00440C91">
      <w:pPr>
        <w:rPr>
          <w:sz w:val="28"/>
          <w:szCs w:val="28"/>
        </w:rPr>
      </w:pPr>
      <w:r w:rsidRPr="003C0226">
        <w:rPr>
          <w:rFonts w:ascii="Times New Roman" w:hAnsi="Times New Roman" w:cs="Times New Roman"/>
          <w:sz w:val="28"/>
          <w:szCs w:val="28"/>
        </w:rPr>
        <w:br w:type="page"/>
      </w:r>
    </w:p>
    <w:p w14:paraId="708E6B5A" w14:textId="0DB48415" w:rsidR="000920FF" w:rsidRDefault="00FD1FEA" w:rsidP="000920FF">
      <w:pPr>
        <w:pStyle w:val="1"/>
      </w:pPr>
      <w:bookmarkStart w:id="19" w:name="_Toc227658996"/>
      <w:bookmarkStart w:id="20" w:name="_Toc227659103"/>
      <w:bookmarkStart w:id="21" w:name="_Toc227935368"/>
      <w:r>
        <w:rPr>
          <w:rFonts w:asciiTheme="minorHAnsi" w:hAnsiTheme="minorHAnsi"/>
        </w:rPr>
        <w:lastRenderedPageBreak/>
        <w:t xml:space="preserve">2. </w:t>
      </w:r>
      <w:r w:rsidR="000920FF">
        <w:t>Практическая часть</w:t>
      </w:r>
      <w:bookmarkEnd w:id="19"/>
      <w:bookmarkEnd w:id="20"/>
      <w:bookmarkEnd w:id="21"/>
    </w:p>
    <w:p w14:paraId="1426EEAD" w14:textId="77777777" w:rsidR="00AA2371" w:rsidRPr="00AA2371" w:rsidRDefault="00AA2371" w:rsidP="00AA2371">
      <w:pPr>
        <w:pStyle w:val="2"/>
      </w:pPr>
      <w:bookmarkStart w:id="22" w:name="_Toc227935369"/>
      <w:r w:rsidRPr="00AA2371">
        <w:t>2.1 Выбор среды разработки</w:t>
      </w:r>
      <w:bookmarkEnd w:id="22"/>
    </w:p>
    <w:p w14:paraId="349F2A7B" w14:textId="783ABDE5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Выбор инструментария разработки представляет собой стратегическое инженерное решение, определяющее эффективность кодирования, качество статического анализа, воспроизводимость сборки и общую производительность рабочего процесса. Для реализации информационной системы «Бон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Гюсто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» был проведён многокритериальный сравнительный анализ следующих сред: Visual Studio Code,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PhpStorm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Text и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Neovim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. Оценка проводилась по унифицированным параметрам, релевантным для веб-разработки на стеке PHP/MySQL/MVC: ресурсоёмкость, качество поддержки языка и стандартов, возможности отладки и тестирования, экосистема расширений, лицензионная модель и кроссплатформенность.</w:t>
      </w:r>
    </w:p>
    <w:p w14:paraId="609C5AAD" w14:textId="77777777" w:rsidR="00AA2371" w:rsidRDefault="00AA2371" w:rsidP="00AA2371">
      <w:pPr>
        <w:pStyle w:val="3"/>
      </w:pPr>
      <w:bookmarkStart w:id="23" w:name="_Toc227935370"/>
      <w:r w:rsidRPr="00AA2371">
        <w:t xml:space="preserve">2.1.1 </w:t>
      </w:r>
      <w:proofErr w:type="spellStart"/>
      <w:r w:rsidRPr="00AA2371">
        <w:t>Критериальная</w:t>
      </w:r>
      <w:proofErr w:type="spellEnd"/>
      <w:r w:rsidRPr="00AA2371">
        <w:t xml:space="preserve"> база сравнения</w:t>
      </w:r>
      <w:bookmarkEnd w:id="23"/>
      <w:r w:rsidRPr="00AA2371">
        <w:t xml:space="preserve"> </w:t>
      </w:r>
    </w:p>
    <w:p w14:paraId="592D7D09" w14:textId="5300CBEE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>Для объективизации выбора были выделены следующие измеримые и качественные параметры:</w:t>
      </w:r>
    </w:p>
    <w:p w14:paraId="41229FA1" w14:textId="77777777" w:rsidR="00AA2371" w:rsidRPr="00AA2371" w:rsidRDefault="00AA2371" w:rsidP="00891B0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>Аппаратные требования и производительность: объём потребления ОЗУ в простое, время индексации проекта, скорость реакции интерфейса при работе с крупными файлами.</w:t>
      </w:r>
    </w:p>
    <w:p w14:paraId="6852C9C3" w14:textId="77777777" w:rsidR="00AA2371" w:rsidRPr="00AA2371" w:rsidRDefault="00AA2371" w:rsidP="00891B0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Поддержка PHP и веб-стандартов: наличие встроенного или подключаемого статического анализа,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, рефакторинг, поддержка пространств имён, соответствие PSR-стандартам.</w:t>
      </w:r>
    </w:p>
    <w:p w14:paraId="4B133BB8" w14:textId="77777777" w:rsidR="00AA2371" w:rsidRPr="00AA2371" w:rsidRDefault="00AA2371" w:rsidP="00891B0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Инструменты отладки и тестирования: интеграция с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Xdebug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возможность пошагового выполнения, инспекции переменных, профилирования, встроенная поддержка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и других фреймворков.</w:t>
      </w:r>
    </w:p>
    <w:p w14:paraId="3BE6E1AD" w14:textId="77777777" w:rsidR="00AA2371" w:rsidRPr="00AA2371" w:rsidRDefault="00AA2371" w:rsidP="00891B0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Управление версиями и автоматизация: встроенные средства работы с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визуализация истории, поддержка задач сборки, терминал,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конфигурируемость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.</w:t>
      </w:r>
    </w:p>
    <w:p w14:paraId="236C8FE7" w14:textId="6747735D" w:rsidR="00AA2371" w:rsidRDefault="00AA2371" w:rsidP="00891B01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>Лицензирование и доступность: стоимость, условия использования в учебных и коммерческих целях, открытость кода.</w:t>
      </w:r>
    </w:p>
    <w:p w14:paraId="2B794B38" w14:textId="176A5A1A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D95388" w14:textId="2D045F56" w:rsidR="00AA2371" w:rsidRDefault="00AA2371" w:rsidP="00AA2371">
      <w:pPr>
        <w:pStyle w:val="3"/>
      </w:pPr>
      <w:bookmarkStart w:id="24" w:name="_Toc227935371"/>
      <w:r w:rsidRPr="00AA2371">
        <w:t>2.1.2 Сравнительный анализ альтернативных сред</w:t>
      </w:r>
      <w:bookmarkEnd w:id="24"/>
    </w:p>
    <w:p w14:paraId="1BCA2556" w14:textId="78AC0F33" w:rsidR="00B93B72" w:rsidRPr="00B93B72" w:rsidRDefault="00B93B72" w:rsidP="00B93B72">
      <w:pPr>
        <w:jc w:val="right"/>
      </w:pPr>
      <w:r>
        <w:t xml:space="preserve">Табл. 3 - </w:t>
      </w:r>
      <w:r w:rsidRPr="00AA2371">
        <w:t>Сравнительный анализ альтернативных сред</w:t>
      </w:r>
    </w:p>
    <w:tbl>
      <w:tblPr>
        <w:tblStyle w:val="5"/>
        <w:tblW w:w="10684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2269"/>
        <w:gridCol w:w="2126"/>
        <w:gridCol w:w="2228"/>
        <w:gridCol w:w="1815"/>
        <w:gridCol w:w="2246"/>
      </w:tblGrid>
      <w:tr w:rsidR="00AA2371" w:rsidRPr="00AA2371" w14:paraId="5FBC6728" w14:textId="77777777" w:rsidTr="00AA2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9" w:type="dxa"/>
            <w:hideMark/>
          </w:tcPr>
          <w:p w14:paraId="2A664E3E" w14:textId="77777777" w:rsidR="00AA2371" w:rsidRPr="00AA2371" w:rsidRDefault="00AA2371" w:rsidP="00AA2371">
            <w:pPr>
              <w:spacing w:after="160" w:line="259" w:lineRule="auto"/>
              <w:jc w:val="left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Критерий</w:t>
            </w:r>
          </w:p>
        </w:tc>
        <w:tc>
          <w:tcPr>
            <w:tcW w:w="2126" w:type="dxa"/>
            <w:hideMark/>
          </w:tcPr>
          <w:p w14:paraId="31D45F17" w14:textId="7C1290FC" w:rsidR="00AA2371" w:rsidRPr="00AA2371" w:rsidRDefault="00AA2371" w:rsidP="00AA23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Visual Studio Code</w:t>
            </w:r>
          </w:p>
        </w:tc>
        <w:tc>
          <w:tcPr>
            <w:tcW w:w="2228" w:type="dxa"/>
            <w:hideMark/>
          </w:tcPr>
          <w:p w14:paraId="3B50C288" w14:textId="77777777" w:rsidR="00AA2371" w:rsidRPr="00AA2371" w:rsidRDefault="00AA2371" w:rsidP="00AA23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proofErr w:type="spellStart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JetBrains</w:t>
            </w:r>
            <w:proofErr w:type="spellEnd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</w:t>
            </w:r>
            <w:proofErr w:type="spellStart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PhpStorm</w:t>
            </w:r>
            <w:proofErr w:type="spellEnd"/>
          </w:p>
        </w:tc>
        <w:tc>
          <w:tcPr>
            <w:tcW w:w="1815" w:type="dxa"/>
            <w:hideMark/>
          </w:tcPr>
          <w:p w14:paraId="2443B8B2" w14:textId="77777777" w:rsidR="00AA2371" w:rsidRPr="00AA2371" w:rsidRDefault="00AA2371" w:rsidP="00AA23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proofErr w:type="spellStart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Sublime</w:t>
            </w:r>
            <w:proofErr w:type="spellEnd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Text</w:t>
            </w:r>
          </w:p>
        </w:tc>
        <w:tc>
          <w:tcPr>
            <w:tcW w:w="2246" w:type="dxa"/>
            <w:hideMark/>
          </w:tcPr>
          <w:p w14:paraId="11756550" w14:textId="77777777" w:rsidR="00AA2371" w:rsidRPr="00AA2371" w:rsidRDefault="00AA2371" w:rsidP="00AA23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proofErr w:type="spellStart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Neovim</w:t>
            </w:r>
            <w:proofErr w:type="spellEnd"/>
          </w:p>
        </w:tc>
      </w:tr>
      <w:tr w:rsidR="00AA2371" w:rsidRPr="00AA2371" w14:paraId="33184CD5" w14:textId="77777777" w:rsidTr="00AA2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59CE531B" w14:textId="77777777" w:rsidR="00AA2371" w:rsidRPr="00AA2371" w:rsidRDefault="00AA2371" w:rsidP="00AA2371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Потребление ОЗУ (в среднем)</w:t>
            </w:r>
          </w:p>
        </w:tc>
        <w:tc>
          <w:tcPr>
            <w:tcW w:w="2126" w:type="dxa"/>
            <w:hideMark/>
          </w:tcPr>
          <w:p w14:paraId="5B570A06" w14:textId="1427A1CF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300–600 МБ</w:t>
            </w:r>
          </w:p>
        </w:tc>
        <w:tc>
          <w:tcPr>
            <w:tcW w:w="2228" w:type="dxa"/>
            <w:hideMark/>
          </w:tcPr>
          <w:p w14:paraId="35287281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1,2–2,5 ГБ</w:t>
            </w:r>
          </w:p>
        </w:tc>
        <w:tc>
          <w:tcPr>
            <w:tcW w:w="1815" w:type="dxa"/>
            <w:hideMark/>
          </w:tcPr>
          <w:p w14:paraId="6BBD8F09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80–150 МБ</w:t>
            </w:r>
          </w:p>
        </w:tc>
        <w:tc>
          <w:tcPr>
            <w:tcW w:w="2246" w:type="dxa"/>
            <w:hideMark/>
          </w:tcPr>
          <w:p w14:paraId="483EFA62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50–120 МБ</w:t>
            </w:r>
          </w:p>
        </w:tc>
      </w:tr>
      <w:tr w:rsidR="00AA2371" w:rsidRPr="00AA2371" w14:paraId="33B6D4AC" w14:textId="77777777" w:rsidTr="00AA2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464848F1" w14:textId="77777777" w:rsidR="00AA2371" w:rsidRPr="00AA2371" w:rsidRDefault="00AA2371" w:rsidP="00AA2371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Индексация проекта</w:t>
            </w:r>
          </w:p>
        </w:tc>
        <w:tc>
          <w:tcPr>
            <w:tcW w:w="2126" w:type="dxa"/>
            <w:hideMark/>
          </w:tcPr>
          <w:p w14:paraId="5E231CEA" w14:textId="2B8C7CEF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Опциональная, через расширения</w:t>
            </w:r>
          </w:p>
        </w:tc>
        <w:tc>
          <w:tcPr>
            <w:tcW w:w="2228" w:type="dxa"/>
            <w:hideMark/>
          </w:tcPr>
          <w:p w14:paraId="04193546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Глубокая, автоматическая, ресурсоёмкая</w:t>
            </w:r>
          </w:p>
        </w:tc>
        <w:tc>
          <w:tcPr>
            <w:tcW w:w="1815" w:type="dxa"/>
            <w:hideMark/>
          </w:tcPr>
          <w:p w14:paraId="561D5FFF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2246" w:type="dxa"/>
            <w:hideMark/>
          </w:tcPr>
          <w:p w14:paraId="40666829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 xml:space="preserve">Через плагины (LSP, </w:t>
            </w:r>
            <w:proofErr w:type="spell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Treesitter</w:t>
            </w:r>
            <w:proofErr w:type="spellEnd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A2371" w:rsidRPr="00AA2371" w14:paraId="093EC2EF" w14:textId="77777777" w:rsidTr="00AA2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080993EB" w14:textId="77777777" w:rsidR="00AA2371" w:rsidRPr="00AA2371" w:rsidRDefault="00AA2371" w:rsidP="00AA2371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Поддержка PHP (LSP/анализ)</w:t>
            </w:r>
          </w:p>
        </w:tc>
        <w:tc>
          <w:tcPr>
            <w:tcW w:w="2126" w:type="dxa"/>
            <w:hideMark/>
          </w:tcPr>
          <w:p w14:paraId="727C5225" w14:textId="20FDB409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Высокая (</w:t>
            </w:r>
            <w:proofErr w:type="spell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Intelephense</w:t>
            </w:r>
            <w:proofErr w:type="spellEnd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PHPStan</w:t>
            </w:r>
            <w:proofErr w:type="spellEnd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28" w:type="dxa"/>
            <w:hideMark/>
          </w:tcPr>
          <w:p w14:paraId="266842FD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Максимальная (встроенный анализатор)</w:t>
            </w:r>
          </w:p>
        </w:tc>
        <w:tc>
          <w:tcPr>
            <w:tcW w:w="1815" w:type="dxa"/>
            <w:hideMark/>
          </w:tcPr>
          <w:p w14:paraId="08DEACF8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Базовая (зависит от пакетов)</w:t>
            </w:r>
          </w:p>
        </w:tc>
        <w:tc>
          <w:tcPr>
            <w:tcW w:w="2246" w:type="dxa"/>
            <w:hideMark/>
          </w:tcPr>
          <w:p w14:paraId="1371A11E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Настраиваемая (требуется конфигурация)</w:t>
            </w:r>
          </w:p>
        </w:tc>
      </w:tr>
      <w:tr w:rsidR="00AA2371" w:rsidRPr="00AA2371" w14:paraId="0B2E7D37" w14:textId="77777777" w:rsidTr="00AA2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47C905CB" w14:textId="77777777" w:rsidR="00AA2371" w:rsidRPr="00AA2371" w:rsidRDefault="00AA2371" w:rsidP="00AA2371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Отладка (</w:t>
            </w:r>
            <w:proofErr w:type="spellStart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Xdebug</w:t>
            </w:r>
            <w:proofErr w:type="spellEnd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)</w:t>
            </w:r>
          </w:p>
        </w:tc>
        <w:tc>
          <w:tcPr>
            <w:tcW w:w="2126" w:type="dxa"/>
            <w:hideMark/>
          </w:tcPr>
          <w:p w14:paraId="05F014B7" w14:textId="0AB6EC4C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 xml:space="preserve">Встроенная, конфигурируемая через </w:t>
            </w:r>
            <w:proofErr w:type="spellStart"/>
            <w:proofErr w:type="gram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launch.json</w:t>
            </w:r>
            <w:proofErr w:type="spellEnd"/>
            <w:proofErr w:type="gramEnd"/>
          </w:p>
        </w:tc>
        <w:tc>
          <w:tcPr>
            <w:tcW w:w="2228" w:type="dxa"/>
            <w:hideMark/>
          </w:tcPr>
          <w:p w14:paraId="66576D65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Полная интеграция, визуальные точки останова</w:t>
            </w:r>
          </w:p>
        </w:tc>
        <w:tc>
          <w:tcPr>
            <w:tcW w:w="1815" w:type="dxa"/>
            <w:hideMark/>
          </w:tcPr>
          <w:p w14:paraId="430CAF61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Требует сторонних расширений, ограничена</w:t>
            </w:r>
          </w:p>
        </w:tc>
        <w:tc>
          <w:tcPr>
            <w:tcW w:w="2246" w:type="dxa"/>
            <w:hideMark/>
          </w:tcPr>
          <w:p w14:paraId="1A7810F0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Через адаптеры (</w:t>
            </w:r>
            <w:proofErr w:type="spell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nvim-dap</w:t>
            </w:r>
            <w:proofErr w:type="spellEnd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A2371" w:rsidRPr="00AA2371" w14:paraId="23AFAABD" w14:textId="77777777" w:rsidTr="00AA2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11865909" w14:textId="77777777" w:rsidR="00AA2371" w:rsidRPr="00AA2371" w:rsidRDefault="00AA2371" w:rsidP="00AA2371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Интеграция с </w:t>
            </w:r>
            <w:proofErr w:type="spellStart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PHPUnit</w:t>
            </w:r>
            <w:proofErr w:type="spellEnd"/>
          </w:p>
        </w:tc>
        <w:tc>
          <w:tcPr>
            <w:tcW w:w="2126" w:type="dxa"/>
            <w:hideMark/>
          </w:tcPr>
          <w:p w14:paraId="6A126EA1" w14:textId="11017A10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Через задачи и расширения</w:t>
            </w:r>
          </w:p>
        </w:tc>
        <w:tc>
          <w:tcPr>
            <w:tcW w:w="2228" w:type="dxa"/>
            <w:hideMark/>
          </w:tcPr>
          <w:p w14:paraId="602B17D0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 xml:space="preserve">Встроенный тестовый </w:t>
            </w:r>
            <w:proofErr w:type="spell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раннер</w:t>
            </w:r>
            <w:proofErr w:type="spellEnd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, визуальные отчёты</w:t>
            </w:r>
          </w:p>
        </w:tc>
        <w:tc>
          <w:tcPr>
            <w:tcW w:w="1815" w:type="dxa"/>
            <w:hideMark/>
          </w:tcPr>
          <w:p w14:paraId="703D7408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Через командную строку/плагины</w:t>
            </w:r>
          </w:p>
        </w:tc>
        <w:tc>
          <w:tcPr>
            <w:tcW w:w="2246" w:type="dxa"/>
            <w:hideMark/>
          </w:tcPr>
          <w:p w14:paraId="121AA81A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Через терминал/плагины</w:t>
            </w:r>
          </w:p>
        </w:tc>
      </w:tr>
      <w:tr w:rsidR="00AA2371" w:rsidRPr="00AA2371" w14:paraId="3AD4B475" w14:textId="77777777" w:rsidTr="00AA2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2535E9F8" w14:textId="77777777" w:rsidR="00AA2371" w:rsidRPr="00AA2371" w:rsidRDefault="00AA2371" w:rsidP="00AA2371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proofErr w:type="spellStart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Git</w:t>
            </w:r>
            <w:proofErr w:type="spellEnd"/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-интеграция</w:t>
            </w:r>
          </w:p>
        </w:tc>
        <w:tc>
          <w:tcPr>
            <w:tcW w:w="2126" w:type="dxa"/>
            <w:hideMark/>
          </w:tcPr>
          <w:p w14:paraId="205D8E00" w14:textId="258D3BA9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Встроенная, визуальная дифференциация</w:t>
            </w:r>
          </w:p>
        </w:tc>
        <w:tc>
          <w:tcPr>
            <w:tcW w:w="2228" w:type="dxa"/>
            <w:hideMark/>
          </w:tcPr>
          <w:p w14:paraId="401D48FD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 xml:space="preserve">Расширенная, поддержка </w:t>
            </w:r>
            <w:proofErr w:type="spell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ревью</w:t>
            </w:r>
            <w:proofErr w:type="spellEnd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, веток</w:t>
            </w:r>
          </w:p>
        </w:tc>
        <w:tc>
          <w:tcPr>
            <w:tcW w:w="1815" w:type="dxa"/>
            <w:hideMark/>
          </w:tcPr>
          <w:p w14:paraId="3E85EFD5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Базовая (через плагины)</w:t>
            </w:r>
          </w:p>
        </w:tc>
        <w:tc>
          <w:tcPr>
            <w:tcW w:w="2246" w:type="dxa"/>
            <w:hideMark/>
          </w:tcPr>
          <w:p w14:paraId="6A4381BA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Через плагины/терминал</w:t>
            </w:r>
          </w:p>
        </w:tc>
      </w:tr>
      <w:tr w:rsidR="00AA2371" w:rsidRPr="00AA2371" w14:paraId="64251962" w14:textId="77777777" w:rsidTr="00AA23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0D1BB7F6" w14:textId="77777777" w:rsidR="00AA2371" w:rsidRPr="00AA2371" w:rsidRDefault="00AA2371" w:rsidP="00AA2371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Лицензия</w:t>
            </w:r>
          </w:p>
        </w:tc>
        <w:tc>
          <w:tcPr>
            <w:tcW w:w="2126" w:type="dxa"/>
            <w:hideMark/>
          </w:tcPr>
          <w:p w14:paraId="7B6D0878" w14:textId="62F00233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Бесплатная (проприетарная, с открытыми компонентами)</w:t>
            </w:r>
          </w:p>
        </w:tc>
        <w:tc>
          <w:tcPr>
            <w:tcW w:w="2228" w:type="dxa"/>
            <w:hideMark/>
          </w:tcPr>
          <w:p w14:paraId="20EAD4F6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Коммерческая (подписка), бесплатна для студентов/ОСПО</w:t>
            </w:r>
          </w:p>
        </w:tc>
        <w:tc>
          <w:tcPr>
            <w:tcW w:w="1815" w:type="dxa"/>
            <w:hideMark/>
          </w:tcPr>
          <w:p w14:paraId="6BF8B476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Условно-бесплатная (оценка без ограничений)</w:t>
            </w:r>
          </w:p>
        </w:tc>
        <w:tc>
          <w:tcPr>
            <w:tcW w:w="2246" w:type="dxa"/>
            <w:hideMark/>
          </w:tcPr>
          <w:p w14:paraId="2F1F7054" w14:textId="77777777" w:rsidR="00AA2371" w:rsidRPr="00AA2371" w:rsidRDefault="00AA2371" w:rsidP="00AA23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Бесплатная (открытый исходный код)</w:t>
            </w:r>
          </w:p>
        </w:tc>
      </w:tr>
      <w:tr w:rsidR="00AA2371" w:rsidRPr="00AA2371" w14:paraId="01C61807" w14:textId="77777777" w:rsidTr="00AA2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hideMark/>
          </w:tcPr>
          <w:p w14:paraId="7E4BC0C1" w14:textId="77777777" w:rsidR="00AA2371" w:rsidRPr="00AA2371" w:rsidRDefault="00AA2371" w:rsidP="00AA2371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Кроссплатформенность</w:t>
            </w:r>
          </w:p>
        </w:tc>
        <w:tc>
          <w:tcPr>
            <w:tcW w:w="2126" w:type="dxa"/>
            <w:hideMark/>
          </w:tcPr>
          <w:p w14:paraId="3B2EAB7E" w14:textId="5D70BA2F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 xml:space="preserve">Windows, </w:t>
            </w:r>
            <w:proofErr w:type="spell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, Linux</w:t>
            </w:r>
          </w:p>
        </w:tc>
        <w:tc>
          <w:tcPr>
            <w:tcW w:w="2228" w:type="dxa"/>
            <w:hideMark/>
          </w:tcPr>
          <w:p w14:paraId="0875D286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 xml:space="preserve">Windows, </w:t>
            </w:r>
            <w:proofErr w:type="spell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, Linux</w:t>
            </w:r>
          </w:p>
        </w:tc>
        <w:tc>
          <w:tcPr>
            <w:tcW w:w="1815" w:type="dxa"/>
            <w:hideMark/>
          </w:tcPr>
          <w:p w14:paraId="2B1A18AD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 xml:space="preserve">Windows, </w:t>
            </w:r>
            <w:proofErr w:type="spell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, Linux</w:t>
            </w:r>
          </w:p>
        </w:tc>
        <w:tc>
          <w:tcPr>
            <w:tcW w:w="2246" w:type="dxa"/>
            <w:hideMark/>
          </w:tcPr>
          <w:p w14:paraId="3A7A52C5" w14:textId="77777777" w:rsidR="00AA2371" w:rsidRPr="00AA2371" w:rsidRDefault="00AA2371" w:rsidP="00AA23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A2371">
              <w:rPr>
                <w:rFonts w:ascii="Times New Roman" w:hAnsi="Times New Roman" w:cs="Times New Roman"/>
                <w:sz w:val="28"/>
                <w:szCs w:val="28"/>
              </w:rPr>
              <w:t xml:space="preserve">Windows, </w:t>
            </w:r>
            <w:proofErr w:type="spellStart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  <w:proofErr w:type="spellEnd"/>
            <w:r w:rsidRPr="00AA2371">
              <w:rPr>
                <w:rFonts w:ascii="Times New Roman" w:hAnsi="Times New Roman" w:cs="Times New Roman"/>
                <w:sz w:val="28"/>
                <w:szCs w:val="28"/>
              </w:rPr>
              <w:t>, Linux</w:t>
            </w:r>
          </w:p>
        </w:tc>
      </w:tr>
    </w:tbl>
    <w:p w14:paraId="27946A75" w14:textId="77777777" w:rsidR="00AA2371" w:rsidRPr="00AA2371" w:rsidRDefault="00AA2371" w:rsidP="00AA2371">
      <w:pPr>
        <w:pStyle w:val="3"/>
      </w:pPr>
      <w:bookmarkStart w:id="25" w:name="_Toc227935372"/>
      <w:r w:rsidRPr="00AA2371">
        <w:t>2.1.3 Сопоставление по ключевым параметрам проекта</w:t>
      </w:r>
      <w:bookmarkEnd w:id="25"/>
    </w:p>
    <w:p w14:paraId="03C4E0E7" w14:textId="6D7BC200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Ресурсоёмкость и производительность. В условиях ограниченных аппаратных конфигураций (типичных для учебных рабочих станций) критически важна экономия оперативной памяти.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PhpStorm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демонстрирует наибольшую ресурсоёмкость за счёт фоновой индексации и глубокого анализа синтаксического дерева, что оправдано в корпоративных проектах, но избыточно для курсовой работы.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Text </w:t>
      </w:r>
      <w:proofErr w:type="gramStart"/>
      <w:r w:rsidRPr="00AA2371">
        <w:rPr>
          <w:rFonts w:ascii="Times New Roman" w:hAnsi="Times New Roman" w:cs="Times New Roman"/>
          <w:sz w:val="28"/>
          <w:szCs w:val="28"/>
        </w:rPr>
        <w:t>и  минимально</w:t>
      </w:r>
      <w:proofErr w:type="gramEnd"/>
      <w:r w:rsidRPr="00AA2371">
        <w:rPr>
          <w:rFonts w:ascii="Times New Roman" w:hAnsi="Times New Roman" w:cs="Times New Roman"/>
          <w:sz w:val="28"/>
          <w:szCs w:val="28"/>
        </w:rPr>
        <w:t xml:space="preserve"> нагружают систему, однако отсутствие современных средств анализа и отладки существенно замедляет процесс разработки и повышает риск внесения ошибок. VS Code занимает промежуточное положение: за счёт модульной архитектуры потребляет умеренный объём ресурсов, сохраняя при этом высокую отзывчивость.</w:t>
      </w:r>
    </w:p>
    <w:p w14:paraId="32F4B298" w14:textId="77777777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Поддержка языка и статический анализ. Качество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автодополнения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и проверки кода напрямую влияет на соблюдение стандартов кодирования и снижение плотности дефектов.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PhpStorm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предоставляет наиболее полный набор встроенных инструментов (рефакторинг,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инлайнинг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анализ типов, проверка зависимостей). VS Code компенсирует отсутствие нативного анализа мощной экосистемой расширений (PHP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Intelephense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PHPStan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), которые при корректной настройке обеспечивают уровень проверки, близкий к профессиональным IDE. Легковесные редакторы и терминальные среды требуют ручной конфигурации каждого компонента, что увеличивает время ввода в курс разработку и повышает вероятность рассогласования конфигураций.</w:t>
      </w:r>
    </w:p>
    <w:p w14:paraId="70743F4B" w14:textId="3FCE68BF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Отладка и тестирование. Интеграция с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Xdebug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является обязательной для верификации бизнес-логики MVC-приложения. В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PhpStorm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данные функции реализованы «из коробки» с визуальным интерфейсом управления точками останова и покрытием. VS Code требует однократной настройки файлов </w:t>
      </w:r>
      <w:proofErr w:type="spellStart"/>
      <w:proofErr w:type="gramStart"/>
      <w:r w:rsidRPr="00AA2371">
        <w:rPr>
          <w:rFonts w:ascii="Times New Roman" w:hAnsi="Times New Roman" w:cs="Times New Roman"/>
          <w:sz w:val="28"/>
          <w:szCs w:val="28"/>
        </w:rPr>
        <w:t>launch.json</w:t>
      </w:r>
      <w:proofErr w:type="spellEnd"/>
      <w:proofErr w:type="gramEnd"/>
      <w:r w:rsidRPr="00AA23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tasks.json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после чего обеспечивает полнофункциональную пошаговую отладку, просмотр стека вызовов и автоматический запуск модульных тестов. В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Text </w:t>
      </w:r>
      <w:proofErr w:type="gramStart"/>
      <w:r w:rsidRPr="00AA2371">
        <w:rPr>
          <w:rFonts w:ascii="Times New Roman" w:hAnsi="Times New Roman" w:cs="Times New Roman"/>
          <w:sz w:val="28"/>
          <w:szCs w:val="28"/>
        </w:rPr>
        <w:t>и  отладка</w:t>
      </w:r>
      <w:proofErr w:type="gramEnd"/>
      <w:r w:rsidRPr="00AA2371">
        <w:rPr>
          <w:rFonts w:ascii="Times New Roman" w:hAnsi="Times New Roman" w:cs="Times New Roman"/>
          <w:sz w:val="28"/>
          <w:szCs w:val="28"/>
        </w:rPr>
        <w:t xml:space="preserve"> либо отсутствует, либо реализуется через внешние консольные утилиты, что снижает наглядность и увеличивает когнитивную нагрузку разработчика.</w:t>
      </w:r>
    </w:p>
    <w:p w14:paraId="268F9DE5" w14:textId="77777777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bookmarkStart w:id="26" w:name="_Toc227935373"/>
      <w:r w:rsidRPr="00AA2371">
        <w:rPr>
          <w:rStyle w:val="30"/>
        </w:rPr>
        <w:t xml:space="preserve">2.1.4 Обоснование </w:t>
      </w:r>
      <w:proofErr w:type="gramStart"/>
      <w:r w:rsidRPr="00AA2371">
        <w:rPr>
          <w:rStyle w:val="30"/>
        </w:rPr>
        <w:t>выбора</w:t>
      </w:r>
      <w:proofErr w:type="gramEnd"/>
      <w:r w:rsidRPr="00AA2371">
        <w:rPr>
          <w:rStyle w:val="30"/>
        </w:rPr>
        <w:t xml:space="preserve"> На основе проведённого сопоставительного</w:t>
      </w:r>
      <w:bookmarkEnd w:id="26"/>
      <w:r w:rsidRPr="00AA2371">
        <w:rPr>
          <w:rFonts w:ascii="Times New Roman" w:hAnsi="Times New Roman" w:cs="Times New Roman"/>
          <w:sz w:val="28"/>
          <w:szCs w:val="28"/>
        </w:rPr>
        <w:t xml:space="preserve"> анализа в качестве основной среды разработки утверждён Visual Studio Code. Данное решение обусловлено следующими факторами:</w:t>
      </w:r>
    </w:p>
    <w:p w14:paraId="6EA91AED" w14:textId="77777777" w:rsidR="00AA2371" w:rsidRPr="00AA2371" w:rsidRDefault="00AA2371" w:rsidP="00891B0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>Оптимальное соотношение функциональности и ресурсоёмкости: среда обеспечивает уровень инженерной поддержки, достаточный для разработки по паттерну MVC, без избыточной нагрузки на аппаратные ресурсы.</w:t>
      </w:r>
    </w:p>
    <w:p w14:paraId="687AF3E6" w14:textId="77777777" w:rsidR="00AA2371" w:rsidRPr="00AA2371" w:rsidRDefault="00AA2371" w:rsidP="00891B0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Модульность и стандартизация: поддержка протокола Language Server Protocol (LSP) и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Protocol (DAP) позволяет унифицировать настройку анализа, отладки и форматирования кода, минимизируя зависимость от проприетарных реализаций.</w:t>
      </w:r>
    </w:p>
    <w:p w14:paraId="4FEBBDDB" w14:textId="77777777" w:rsidR="00AA2371" w:rsidRPr="00AA2371" w:rsidRDefault="00AA2371" w:rsidP="00891B0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Полная интеграция с проектным стеком: посредством официальных расширений реализована поддержка PHP 8.x,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Xdebug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и клиентских технологий (HTML5, CSS3,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5), что соответствует требованиям к клиент-серверной архитектуре системы.</w:t>
      </w:r>
    </w:p>
    <w:p w14:paraId="21DF6BB4" w14:textId="77777777" w:rsidR="00AA2371" w:rsidRPr="00AA2371" w:rsidRDefault="00AA2371" w:rsidP="00891B01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>Отсутствие лицензионных ограничений: бесплатная модель распространения гарантирует долгосрочную доступность инструмента, воспроизводимость конфигурации и соответствие академическим требованиям к открытости решений.</w:t>
      </w:r>
    </w:p>
    <w:p w14:paraId="13339682" w14:textId="69A2134D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>Альтернативные среды либо обладают избыточной стоимостью и аппаратными требованиями (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PhpStorm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), либо не обеспечивают достаточного уровня автоматизации и отладки для современных веб-приложений (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Text). В результате, Visual Studio Code признан наиболее целесообразным инструментом для реализации данного проекта, обеспечивающим баланс между инженерной зрелостью, производительностью и экономической эффективностью.</w:t>
      </w:r>
    </w:p>
    <w:p w14:paraId="7766AB96" w14:textId="77777777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 xml:space="preserve">2.2 Использование фреймворка </w:t>
      </w:r>
      <w:proofErr w:type="spellStart"/>
      <w:r w:rsidRPr="00AA2371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AA2371">
        <w:rPr>
          <w:rFonts w:ascii="Times New Roman" w:hAnsi="Times New Roman" w:cs="Times New Roman"/>
          <w:b/>
          <w:bCs/>
          <w:sz w:val="28"/>
          <w:szCs w:val="28"/>
        </w:rPr>
        <w:t xml:space="preserve"> для клиентской части</w:t>
      </w:r>
    </w:p>
    <w:p w14:paraId="38D191D4" w14:textId="77777777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В современной веб-разработке применение компонентных CSS-фреймворков является стандартом де-факто для обеспечения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кроссбраузерной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совместимости, адаптивности и единообразия пользовательского интерфейса. В рамках клиентской части разрабатываемой системы «Бон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Гюсто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» выбран фреймворк </w:t>
      </w:r>
      <w:proofErr w:type="spellStart"/>
      <w:r w:rsidRPr="00AA2371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AA2371">
        <w:rPr>
          <w:rFonts w:ascii="Times New Roman" w:hAnsi="Times New Roman" w:cs="Times New Roman"/>
          <w:b/>
          <w:bCs/>
          <w:sz w:val="28"/>
          <w:szCs w:val="28"/>
        </w:rPr>
        <w:t xml:space="preserve"> версии 5</w:t>
      </w:r>
      <w:r w:rsidRPr="00AA2371">
        <w:rPr>
          <w:rFonts w:ascii="Times New Roman" w:hAnsi="Times New Roman" w:cs="Times New Roman"/>
          <w:sz w:val="28"/>
          <w:szCs w:val="28"/>
        </w:rPr>
        <w:t>, что обусловлено его архитектурными особенностями и соответствием функциональным требованиям проекта.</w:t>
      </w:r>
    </w:p>
    <w:p w14:paraId="6DBD0BA2" w14:textId="77777777" w:rsid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Архитектурные характеристики и техническая база</w:t>
      </w:r>
      <w:r w:rsidRPr="00AA23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44110" w14:textId="28CD798E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237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5 представляет собой модульный набор готовых компонентов, утилитарных классов и адаптивной сетки, построенной на базе современных спецификаций CSS3 (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CSS Grid). Ключевым отличием данной мажорной версии является полный отказ от зависимости от библиотеки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что существенно снизило итоговый размер подключаемых ресурсов, устранило потенциальные конфликты версий и повысило производительность рендеринга. Фреймворк реализует принцип </w:t>
      </w:r>
      <w:proofErr w:type="spellStart"/>
      <w:r w:rsidRPr="00AA2371">
        <w:rPr>
          <w:rFonts w:ascii="Times New Roman" w:hAnsi="Times New Roman" w:cs="Times New Roman"/>
          <w:i/>
          <w:iCs/>
          <w:sz w:val="28"/>
          <w:szCs w:val="28"/>
        </w:rPr>
        <w:t>mobile-first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: базовые стили оптимизированы для мобильных устройств, а адаптация к планшетам и десктопам осуществляется через медиа-запросы (@media) и систему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брейкпоинтов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xl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xxl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).</w:t>
      </w:r>
    </w:p>
    <w:p w14:paraId="1BD0F4DB" w14:textId="77777777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Преимущества применения в контексте проекта</w:t>
      </w:r>
    </w:p>
    <w:p w14:paraId="3A4E3A91" w14:textId="77777777" w:rsidR="00AA2371" w:rsidRPr="00AA2371" w:rsidRDefault="00AA2371" w:rsidP="00891B0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Ускорение разработки интерфейса.</w:t>
      </w:r>
      <w:r w:rsidRPr="00AA2371">
        <w:rPr>
          <w:rFonts w:ascii="Times New Roman" w:hAnsi="Times New Roman" w:cs="Times New Roman"/>
          <w:sz w:val="28"/>
          <w:szCs w:val="28"/>
        </w:rPr>
        <w:t xml:space="preserve"> Использование предопределённых классов (например,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form-control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-*) позволяет минимизировать объём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кастомного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CSS-кода, сосредоточив инженерные усилия на серверной логике, безопасности и оптимизации запросов к БД.</w:t>
      </w:r>
    </w:p>
    <w:p w14:paraId="6629B1AD" w14:textId="77777777" w:rsidR="00AA2371" w:rsidRPr="00AA2371" w:rsidRDefault="00AA2371" w:rsidP="00891B0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 xml:space="preserve">Адаптивность и </w:t>
      </w:r>
      <w:proofErr w:type="spellStart"/>
      <w:r w:rsidRPr="00AA2371">
        <w:rPr>
          <w:rFonts w:ascii="Times New Roman" w:hAnsi="Times New Roman" w:cs="Times New Roman"/>
          <w:b/>
          <w:bCs/>
          <w:sz w:val="28"/>
          <w:szCs w:val="28"/>
        </w:rPr>
        <w:t>кроссбраузерность</w:t>
      </w:r>
      <w:proofErr w:type="spellEnd"/>
      <w:r w:rsidRPr="00AA237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A2371">
        <w:rPr>
          <w:rFonts w:ascii="Times New Roman" w:hAnsi="Times New Roman" w:cs="Times New Roman"/>
          <w:sz w:val="28"/>
          <w:szCs w:val="28"/>
        </w:rPr>
        <w:t xml:space="preserve"> Встроенная система сеток гарантирует корректное отображение каталога блюд, корзины и форм авторизации на устройствах с различными разрешениями экранов. Для систем доставки еды, где значительная доля трафика генерируется мобильными пользователями, данная характеристика является критической.</w:t>
      </w:r>
    </w:p>
    <w:p w14:paraId="6892345A" w14:textId="77777777" w:rsidR="00AA2371" w:rsidRPr="00AA2371" w:rsidRDefault="00AA2371" w:rsidP="00891B0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Согласованность дизайн-системы.</w:t>
      </w:r>
      <w:r w:rsidRPr="00AA2371">
        <w:rPr>
          <w:rFonts w:ascii="Times New Roman" w:hAnsi="Times New Roman" w:cs="Times New Roman"/>
          <w:sz w:val="28"/>
          <w:szCs w:val="28"/>
        </w:rPr>
        <w:t xml:space="preserve"> Единый набор CSS-переменных (--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bs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-*), типографики и цветовых токенов обеспечивает визуальную целостность всех представлений (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) приложения, упрощая дальнейшую поддержку, локализацию и модификацию интерфейса без риска нарушения вёрстки.</w:t>
      </w:r>
    </w:p>
    <w:p w14:paraId="394B4A64" w14:textId="77777777" w:rsidR="00AA2371" w:rsidRPr="00AA2371" w:rsidRDefault="00AA2371" w:rsidP="00891B0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Доступность (</w:t>
      </w:r>
      <w:proofErr w:type="spellStart"/>
      <w:r w:rsidRPr="00AA2371">
        <w:rPr>
          <w:rFonts w:ascii="Times New Roman" w:hAnsi="Times New Roman" w:cs="Times New Roman"/>
          <w:b/>
          <w:bCs/>
          <w:sz w:val="28"/>
          <w:szCs w:val="28"/>
        </w:rPr>
        <w:t>Accessibility</w:t>
      </w:r>
      <w:proofErr w:type="spellEnd"/>
      <w:r w:rsidRPr="00AA2371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AA2371">
        <w:rPr>
          <w:rFonts w:ascii="Times New Roman" w:hAnsi="Times New Roman" w:cs="Times New Roman"/>
          <w:sz w:val="28"/>
          <w:szCs w:val="28"/>
        </w:rPr>
        <w:t xml:space="preserve"> Компоненты фреймворка разрабатываются с учётом стандартов WAI-ARIA, что повышает уровень доступности интерфейса для пользователей с ограниченными возможностями и соответствует современным этическим и техническим нормам веб-стандартов (WCAG 2.1).</w:t>
      </w:r>
    </w:p>
    <w:p w14:paraId="1871B672" w14:textId="77777777" w:rsidR="00AA2371" w:rsidRPr="00AA2371" w:rsidRDefault="00AA2371" w:rsidP="00891B01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Оптимизация и безопасность.</w:t>
      </w:r>
      <w:r w:rsidRPr="00AA2371">
        <w:rPr>
          <w:rFonts w:ascii="Times New Roman" w:hAnsi="Times New Roman" w:cs="Times New Roman"/>
          <w:sz w:val="28"/>
          <w:szCs w:val="28"/>
        </w:rPr>
        <w:t xml:space="preserve"> Отсутствие зависимостей от сторонних скриптов (в отличие от версий 4 и ниже) снижает векторы XSS-атак, а поддержка CDN и возможность локальной сборки с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минификацией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позволяют гибко управлять временем загрузки страниц.</w:t>
      </w:r>
    </w:p>
    <w:p w14:paraId="5D70FE44" w14:textId="77777777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 xml:space="preserve">Нивелирование </w:t>
      </w:r>
      <w:proofErr w:type="gramStart"/>
      <w:r w:rsidRPr="00AA2371">
        <w:rPr>
          <w:rFonts w:ascii="Times New Roman" w:hAnsi="Times New Roman" w:cs="Times New Roman"/>
          <w:b/>
          <w:bCs/>
          <w:sz w:val="28"/>
          <w:szCs w:val="28"/>
        </w:rPr>
        <w:t>ограничений</w:t>
      </w:r>
      <w:proofErr w:type="gramEnd"/>
      <w:r w:rsidRPr="00AA2371">
        <w:rPr>
          <w:rFonts w:ascii="Times New Roman" w:hAnsi="Times New Roman" w:cs="Times New Roman"/>
          <w:sz w:val="28"/>
          <w:szCs w:val="28"/>
        </w:rPr>
        <w:t xml:space="preserve"> Несмотря на универсальность, избыточное использование стандартных классов может привести к визуальной «узнаваемости» интерфейса. В рамках проекта данная особенность компенсируется применением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кастомных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модификаторов, переопределением переменных в файле custom.css, а также фокусом на уникальный контент (фотографии блюд, фирменная цветовая схема «Бон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Гюсто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иконки).</w:t>
      </w:r>
    </w:p>
    <w:p w14:paraId="52D76226" w14:textId="77777777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Таким образом, применение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5 в клиентской части информационной системы обеспечивает баланс между скоростью разработки, технической оптимизацией и пользовательским опытом, полностью соответствуя требованиям к современным веб-приложениям коммерческого назначения и позволяя сосредоточить ресурсы на реализации бизнес-логики и обеспечении надёжности серверной части.</w:t>
      </w:r>
    </w:p>
    <w:p w14:paraId="7BB32178" w14:textId="77777777" w:rsidR="003C181B" w:rsidRDefault="003C181B">
      <w:pP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</w:pPr>
      <w:bookmarkStart w:id="27" w:name="_Toc197335993"/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 w:type="page"/>
      </w:r>
    </w:p>
    <w:p w14:paraId="7464DD18" w14:textId="2516EDF2" w:rsidR="003C181B" w:rsidRPr="003C181B" w:rsidRDefault="003C181B" w:rsidP="003C181B">
      <w:pPr>
        <w:pStyle w:val="2"/>
        <w:rPr>
          <w:shd w:val="clear" w:color="auto" w:fill="FFFFFF"/>
        </w:rPr>
      </w:pPr>
      <w:bookmarkStart w:id="28" w:name="_Toc227935374"/>
      <w:r w:rsidRPr="003C181B">
        <w:rPr>
          <w:shd w:val="clear" w:color="auto" w:fill="FFFFFF"/>
        </w:rPr>
        <w:t>2.5 Оценка качества программного кода</w:t>
      </w:r>
      <w:bookmarkEnd w:id="28"/>
    </w:p>
    <w:p w14:paraId="5C82D22F" w14:textId="77777777" w:rsidR="003C181B" w:rsidRPr="003C181B" w:rsidRDefault="003C181B" w:rsidP="003C18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Для объективной верификации внутренней структуры исходного кода, выявления архитектурных аномалий и количественной оценки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сопровождаемости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системы был применён метод комплексного статического анализа. В качестве инструмента оценки выбран генератор метрик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phpMetrics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.</w:t>
      </w:r>
    </w:p>
    <w:p w14:paraId="4F87778F" w14:textId="77777777" w:rsidR="00B93B72" w:rsidRDefault="003C181B" w:rsidP="003C18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Обоснование выбора инструмента Отличие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phpMetrics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от широко распространённых линтеров (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PHP_CodeSniffer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, PHP-CS-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Fixer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) и детекторов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антипаттернов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(PHPMD) заключается в фокусе на структурно-архитектурных метриках, а не на синтаксическом соответствии стандартам оформления. Инструмент рассчитывает классические показатели теории программной инженерии: метрики Холстеда (объём, сложность, усилия), цикломатическую сложность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Маккейба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, объектно-ориентированные метрики (WMC, LCOM, CBO, DIT), а также коэффициент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сопровождаемости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(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Maintainability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Index). Дополнительные преимущества включают: </w:t>
      </w:r>
    </w:p>
    <w:p w14:paraId="4BC1E126" w14:textId="42F3FADD" w:rsidR="00B93B72" w:rsidRPr="00B93B72" w:rsidRDefault="003C181B" w:rsidP="00891B01">
      <w:pPr>
        <w:pStyle w:val="a9"/>
        <w:numPr>
          <w:ilvl w:val="0"/>
          <w:numId w:val="37"/>
        </w:numPr>
        <w:ind w:left="284" w:firstLine="76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B93B7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Бесшовную интеграцию с экосистемой </w:t>
      </w:r>
      <w:proofErr w:type="spellStart"/>
      <w:r w:rsidRPr="00B93B7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Composer</w:t>
      </w:r>
      <w:proofErr w:type="spellEnd"/>
      <w:r w:rsidRPr="00B93B7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и отсутствие необходимости установки глобальных зависимостей; </w:t>
      </w:r>
    </w:p>
    <w:p w14:paraId="2D90227D" w14:textId="7948EA91" w:rsidR="00B93B72" w:rsidRPr="00B93B72" w:rsidRDefault="003C181B" w:rsidP="00891B01">
      <w:pPr>
        <w:pStyle w:val="a9"/>
        <w:numPr>
          <w:ilvl w:val="0"/>
          <w:numId w:val="37"/>
        </w:numPr>
        <w:ind w:left="284" w:firstLine="76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B93B7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Генерацию интерактивных HTML-отчётов с визуализацией метрик (диаграммы пузырей, графики распределения, тепловые карты); </w:t>
      </w:r>
    </w:p>
    <w:p w14:paraId="2F298782" w14:textId="46C95FC9" w:rsidR="00B93B72" w:rsidRPr="00B93B72" w:rsidRDefault="003C181B" w:rsidP="00891B01">
      <w:pPr>
        <w:pStyle w:val="a9"/>
        <w:numPr>
          <w:ilvl w:val="0"/>
          <w:numId w:val="37"/>
        </w:numPr>
        <w:ind w:left="284" w:firstLine="76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B93B7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Открытую лицензию (MIT) и совместимость с современными версиями PHP (7.4–8.x); </w:t>
      </w:r>
    </w:p>
    <w:p w14:paraId="21C647A4" w14:textId="27095385" w:rsidR="003C181B" w:rsidRPr="00B93B72" w:rsidRDefault="003C181B" w:rsidP="00891B01">
      <w:pPr>
        <w:pStyle w:val="a9"/>
        <w:numPr>
          <w:ilvl w:val="0"/>
          <w:numId w:val="37"/>
        </w:numPr>
        <w:ind w:left="284" w:firstLine="76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B93B7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Возможность кастомизации пороговых значений для автоматического определения классов, требующих рефакторинга.</w:t>
      </w:r>
    </w:p>
    <w:p w14:paraId="4EB72E00" w14:textId="77777777" w:rsidR="003C181B" w:rsidRPr="003C181B" w:rsidRDefault="003C181B" w:rsidP="003C18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Процедура запуска и генерации отчёта Анализ был выполнен в терминале рабочей среды посредством вызова исполняемого скрипта из директории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vendor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. Для обработки исходного кода, расположенного в </w:t>
      </w:r>
      <w:proofErr w:type="gram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каталоге .</w:t>
      </w:r>
      <w:proofErr w:type="gram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/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src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, и сохранения результатов в папку ./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report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была применена следующая команда:</w:t>
      </w:r>
    </w:p>
    <w:p w14:paraId="49AA7A34" w14:textId="1AEAFADD" w:rsidR="003C181B" w:rsidRPr="003C181B" w:rsidRDefault="003C181B" w:rsidP="003C181B">
      <w:pP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en-US" w:eastAsia="ru-RU"/>
        </w:rPr>
      </w:pPr>
      <w:r w:rsidRPr="003C18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en-US" w:eastAsia="ru-RU"/>
        </w:rPr>
        <w:t>vendor/bin/</w:t>
      </w:r>
      <w:proofErr w:type="spellStart"/>
      <w:r w:rsidRPr="003C18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en-US" w:eastAsia="ru-RU"/>
        </w:rPr>
        <w:t>phpmetrics</w:t>
      </w:r>
      <w:proofErr w:type="spellEnd"/>
      <w:r w:rsidRPr="003C18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en-US" w:eastAsia="ru-RU"/>
        </w:rPr>
        <w:t xml:space="preserve"> --report-html=</w:t>
      </w:r>
      <w:proofErr w:type="gramStart"/>
      <w:r w:rsidRPr="003C18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en-US" w:eastAsia="ru-RU"/>
        </w:rPr>
        <w:t>"./</w:t>
      </w:r>
      <w:proofErr w:type="gramEnd"/>
      <w:r w:rsidRPr="003C18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en-US" w:eastAsia="ru-RU"/>
        </w:rPr>
        <w:t>report" ./</w:t>
      </w:r>
      <w:proofErr w:type="spellStart"/>
      <w:r w:rsidRPr="003C18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val="en-US" w:eastAsia="ru-RU"/>
        </w:rPr>
        <w:t>src</w:t>
      </w:r>
      <w:proofErr w:type="spellEnd"/>
    </w:p>
    <w:p w14:paraId="4D277AC3" w14:textId="1087ED62" w:rsidR="003C181B" w:rsidRPr="003C181B" w:rsidRDefault="003C181B" w:rsidP="003C18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Параметр --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report-html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определяет формат и целевой каталог экспорта, а указание </w:t>
      </w:r>
      <w:proofErr w:type="gram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пути .</w:t>
      </w:r>
      <w:proofErr w:type="gram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/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src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ограничивает область анализа прикладной логикой, исключая сторонние зависимости и конфигурационные файлы. По завершении сканирования сформирован комплексный отчёт, содержащий разделы: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Overview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Complexity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&amp;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defects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, OOP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metrics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Package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relations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.</w:t>
      </w:r>
    </w:p>
    <w:p w14:paraId="7E9D7011" w14:textId="77777777" w:rsidR="003C181B" w:rsidRPr="003C181B" w:rsidRDefault="003C181B" w:rsidP="003C18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Визуализация результатов (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Overview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) Главная страница отчёта представляет собой интерактивную диаграмму пузырей, где каждый элемент соответствует отдельному классу системы. Площадь окружности пропорциональна количеству строк кода (LOC), цветовая гамма отражает уровень цикломатической сложности, а пространственное расположение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кластеризует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компоненты по степени связности.</w:t>
      </w:r>
    </w:p>
    <w:p w14:paraId="78E12539" w14:textId="38A7B8C2" w:rsidR="003C181B" w:rsidRPr="003C181B" w:rsidRDefault="003C181B" w:rsidP="003C18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i/>
          <w:iCs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4D96C00" wp14:editId="57C32801">
            <wp:extent cx="5940425" cy="4218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 w:rsidRPr="003C181B">
        <w:rPr>
          <w:rFonts w:ascii="Times New Roman" w:eastAsia="Times New Roman" w:hAnsi="Times New Roman" w:cs="Times New Roman"/>
          <w:shd w:val="clear" w:color="auto" w:fill="FFFFFF"/>
          <w:lang w:eastAsia="ru-RU"/>
        </w:rPr>
        <w:t>Рис</w:t>
      </w:r>
      <w:r>
        <w:rPr>
          <w:rFonts w:ascii="Times New Roman" w:eastAsia="Times New Roman" w:hAnsi="Times New Roman" w:cs="Times New Roman"/>
          <w:shd w:val="clear" w:color="auto" w:fill="FFFFFF"/>
          <w:lang w:eastAsia="ru-RU"/>
        </w:rPr>
        <w:t xml:space="preserve">. 7 </w:t>
      </w:r>
      <w:proofErr w:type="gramStart"/>
      <w:r>
        <w:rPr>
          <w:rFonts w:ascii="Times New Roman" w:eastAsia="Times New Roman" w:hAnsi="Times New Roman" w:cs="Times New Roman"/>
          <w:shd w:val="clear" w:color="auto" w:fill="FFFFFF"/>
          <w:lang w:eastAsia="ru-RU"/>
        </w:rPr>
        <w:t xml:space="preserve">- </w:t>
      </w:r>
      <w:r w:rsidRPr="003C181B">
        <w:rPr>
          <w:rFonts w:ascii="Times New Roman" w:eastAsia="Times New Roman" w:hAnsi="Times New Roman" w:cs="Times New Roman"/>
          <w:shd w:val="clear" w:color="auto" w:fill="FFFFFF"/>
          <w:lang w:eastAsia="ru-RU"/>
        </w:rPr>
        <w:t xml:space="preserve"> Визуализация</w:t>
      </w:r>
      <w:proofErr w:type="gramEnd"/>
      <w:r w:rsidRPr="003C181B">
        <w:rPr>
          <w:rFonts w:ascii="Times New Roman" w:eastAsia="Times New Roman" w:hAnsi="Times New Roman" w:cs="Times New Roman"/>
          <w:shd w:val="clear" w:color="auto" w:fill="FFFFFF"/>
          <w:lang w:eastAsia="ru-RU"/>
        </w:rPr>
        <w:t xml:space="preserve"> архитектурных метрик в разделе </w:t>
      </w:r>
      <w:proofErr w:type="spellStart"/>
      <w:r w:rsidRPr="003C181B">
        <w:rPr>
          <w:rFonts w:ascii="Times New Roman" w:eastAsia="Times New Roman" w:hAnsi="Times New Roman" w:cs="Times New Roman"/>
          <w:shd w:val="clear" w:color="auto" w:fill="FFFFFF"/>
          <w:lang w:eastAsia="ru-RU"/>
        </w:rPr>
        <w:t>Overview</w:t>
      </w:r>
      <w:proofErr w:type="spellEnd"/>
      <w:r w:rsidRPr="003C181B">
        <w:rPr>
          <w:rFonts w:ascii="Times New Roman" w:eastAsia="Times New Roman" w:hAnsi="Times New Roman" w:cs="Times New Roman"/>
          <w:shd w:val="clear" w:color="auto" w:fill="FFFFFF"/>
          <w:lang w:eastAsia="ru-RU"/>
        </w:rPr>
        <w:t xml:space="preserve"> (диаграмма пузырей)</w:t>
      </w:r>
    </w:p>
    <w:p w14:paraId="705DEF05" w14:textId="7BD02211" w:rsidR="003C181B" w:rsidRDefault="003C181B" w:rsidP="003C18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Оценка сложности и выявление компонентов, требующих рефакторинга Ключевым индикатором для определения необходимости оптимизации в отчёте выступает метрика WMC (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Weighted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Methods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per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Class) – взвешенная сложность методов класса. Высокие значения WMC (&gt;10) свидетельствуют о нарушении принципа единственной ответственности (SRP), избыточной условной логике и потенциальных трудностях при модульном тестировании. На основании данных раздела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Complexity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&amp;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defects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, отсортированного по убыванию WMC, сформирована таблица критических компонентов:</w:t>
      </w:r>
    </w:p>
    <w:p w14:paraId="7AB7E0D5" w14:textId="03E12327" w:rsidR="00B93B72" w:rsidRPr="003C181B" w:rsidRDefault="00B93B72" w:rsidP="00B93B72">
      <w:pPr>
        <w:jc w:val="right"/>
        <w:rPr>
          <w:rFonts w:ascii="Times New Roman" w:eastAsia="Times New Roman" w:hAnsi="Times New Roman" w:cs="Times New Roman"/>
          <w:shd w:val="clear" w:color="auto" w:fill="FFFFFF"/>
          <w:lang w:val="en-US" w:eastAsia="ru-RU"/>
        </w:rPr>
      </w:pPr>
      <w:r w:rsidRPr="00B93B72">
        <w:rPr>
          <w:rFonts w:ascii="Times New Roman" w:eastAsia="Times New Roman" w:hAnsi="Times New Roman" w:cs="Times New Roman"/>
          <w:shd w:val="clear" w:color="auto" w:fill="FFFFFF"/>
          <w:lang w:eastAsia="ru-RU"/>
        </w:rPr>
        <w:t xml:space="preserve">Табл. 4 – Визуализация метрик </w:t>
      </w:r>
      <w:proofErr w:type="spellStart"/>
      <w:r w:rsidRPr="00B93B72">
        <w:rPr>
          <w:rFonts w:ascii="Times New Roman" w:eastAsia="Times New Roman" w:hAnsi="Times New Roman" w:cs="Times New Roman"/>
          <w:shd w:val="clear" w:color="auto" w:fill="FFFFFF"/>
          <w:lang w:val="en-US" w:eastAsia="ru-RU"/>
        </w:rPr>
        <w:t>phpMetrocs</w:t>
      </w:r>
      <w:proofErr w:type="spellEnd"/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412"/>
        <w:gridCol w:w="916"/>
        <w:gridCol w:w="776"/>
        <w:gridCol w:w="2808"/>
        <w:gridCol w:w="1025"/>
        <w:gridCol w:w="1418"/>
      </w:tblGrid>
      <w:tr w:rsidR="003C181B" w:rsidRPr="003C181B" w14:paraId="2CD592CF" w14:textId="77777777" w:rsidTr="003C1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EA781A2" w14:textId="77777777" w:rsidR="003C181B" w:rsidRPr="003C181B" w:rsidRDefault="003C181B" w:rsidP="003C181B">
            <w:pPr>
              <w:spacing w:after="160" w:line="259" w:lineRule="auto"/>
              <w:jc w:val="left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</w:pPr>
            <w:r w:rsidRPr="003C181B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  <w:t>Класс (Модуль)</w:t>
            </w:r>
          </w:p>
        </w:tc>
        <w:tc>
          <w:tcPr>
            <w:tcW w:w="0" w:type="auto"/>
            <w:hideMark/>
          </w:tcPr>
          <w:p w14:paraId="5B251691" w14:textId="77777777" w:rsidR="003C181B" w:rsidRPr="003C181B" w:rsidRDefault="003C181B" w:rsidP="003C18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</w:pPr>
            <w:r w:rsidRPr="003C181B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  <w:t>WMC</w:t>
            </w:r>
          </w:p>
        </w:tc>
        <w:tc>
          <w:tcPr>
            <w:tcW w:w="0" w:type="auto"/>
            <w:hideMark/>
          </w:tcPr>
          <w:p w14:paraId="38DF960A" w14:textId="77777777" w:rsidR="003C181B" w:rsidRPr="003C181B" w:rsidRDefault="003C181B" w:rsidP="003C18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</w:pPr>
            <w:r w:rsidRPr="003C181B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  <w:t>LOC</w:t>
            </w:r>
          </w:p>
        </w:tc>
        <w:tc>
          <w:tcPr>
            <w:tcW w:w="0" w:type="auto"/>
            <w:hideMark/>
          </w:tcPr>
          <w:p w14:paraId="748BBD8B" w14:textId="77777777" w:rsidR="003C181B" w:rsidRPr="003C181B" w:rsidRDefault="003C181B" w:rsidP="003C18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</w:pPr>
            <w:r w:rsidRPr="003C181B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  <w:t>Цикломатическая сложность (</w:t>
            </w:r>
            <w:proofErr w:type="spellStart"/>
            <w:r w:rsidRPr="003C181B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  <w:t>McCabe</w:t>
            </w:r>
            <w:proofErr w:type="spellEnd"/>
            <w:r w:rsidRPr="003C181B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FF37B60" w14:textId="77777777" w:rsidR="003C181B" w:rsidRPr="003C181B" w:rsidRDefault="003C181B" w:rsidP="003C18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</w:pPr>
            <w:r w:rsidRPr="003C181B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  <w:t>LCOM</w:t>
            </w:r>
          </w:p>
        </w:tc>
        <w:tc>
          <w:tcPr>
            <w:tcW w:w="0" w:type="auto"/>
            <w:hideMark/>
          </w:tcPr>
          <w:p w14:paraId="2AD0F1B6" w14:textId="77777777" w:rsidR="003C181B" w:rsidRPr="003C181B" w:rsidRDefault="003C181B" w:rsidP="003C181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</w:pPr>
            <w:r w:rsidRPr="003C181B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  <w:t>Уровень риска</w:t>
            </w:r>
          </w:p>
        </w:tc>
      </w:tr>
      <w:tr w:rsidR="003C181B" w:rsidRPr="003C181B" w14:paraId="5AF83A57" w14:textId="77777777" w:rsidTr="003C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DD1D0" w14:textId="3E1726AE" w:rsidR="003C181B" w:rsidRPr="003C181B" w:rsidRDefault="003C181B" w:rsidP="003C181B">
            <w:pPr>
              <w:spacing w:after="160" w:line="259" w:lineRule="auto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  <w:t>User(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  <w:t>профель</w:t>
            </w:r>
            <w:proofErr w:type="spellEnd"/>
            <w:r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eastAsia="ru-RU"/>
              </w:rPr>
              <w:t xml:space="preserve"> пользователя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  <w:t>)</w:t>
            </w:r>
          </w:p>
        </w:tc>
        <w:tc>
          <w:tcPr>
            <w:tcW w:w="0" w:type="auto"/>
            <w:hideMark/>
          </w:tcPr>
          <w:p w14:paraId="4816DE65" w14:textId="0A535883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128</w:t>
            </w:r>
          </w:p>
        </w:tc>
        <w:tc>
          <w:tcPr>
            <w:tcW w:w="0" w:type="auto"/>
            <w:hideMark/>
          </w:tcPr>
          <w:p w14:paraId="305EAD9F" w14:textId="19A6F7DB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109</w:t>
            </w:r>
          </w:p>
        </w:tc>
        <w:tc>
          <w:tcPr>
            <w:tcW w:w="0" w:type="auto"/>
            <w:hideMark/>
          </w:tcPr>
          <w:p w14:paraId="3B3779F0" w14:textId="2DBA0DF9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5A4DC979" w14:textId="0236EC29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5370643" w14:textId="77777777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</w:pPr>
            <w:r w:rsidRPr="003C18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Высокий</w:t>
            </w:r>
          </w:p>
        </w:tc>
      </w:tr>
      <w:tr w:rsidR="003C181B" w:rsidRPr="003C181B" w14:paraId="040E5ADC" w14:textId="77777777" w:rsidTr="003C18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2FB23" w14:textId="227CB6D4" w:rsidR="003C181B" w:rsidRPr="003C181B" w:rsidRDefault="003C181B" w:rsidP="003C181B">
            <w:pPr>
              <w:spacing w:after="160" w:line="259" w:lineRule="auto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  <w:t>AuthController</w:t>
            </w:r>
            <w:proofErr w:type="spellEnd"/>
          </w:p>
        </w:tc>
        <w:tc>
          <w:tcPr>
            <w:tcW w:w="0" w:type="auto"/>
            <w:hideMark/>
          </w:tcPr>
          <w:p w14:paraId="41C95E42" w14:textId="70EBAC48" w:rsidR="003C181B" w:rsidRPr="003C181B" w:rsidRDefault="003C181B" w:rsidP="003C18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89</w:t>
            </w:r>
          </w:p>
        </w:tc>
        <w:tc>
          <w:tcPr>
            <w:tcW w:w="0" w:type="auto"/>
            <w:hideMark/>
          </w:tcPr>
          <w:p w14:paraId="6531DD38" w14:textId="05C99971" w:rsidR="003C181B" w:rsidRPr="003C181B" w:rsidRDefault="003C181B" w:rsidP="003C18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77</w:t>
            </w:r>
          </w:p>
        </w:tc>
        <w:tc>
          <w:tcPr>
            <w:tcW w:w="0" w:type="auto"/>
            <w:hideMark/>
          </w:tcPr>
          <w:p w14:paraId="4500A5FA" w14:textId="32C3F8A8" w:rsidR="003C181B" w:rsidRPr="003C181B" w:rsidRDefault="003C181B" w:rsidP="003C18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13</w:t>
            </w:r>
          </w:p>
        </w:tc>
        <w:tc>
          <w:tcPr>
            <w:tcW w:w="0" w:type="auto"/>
            <w:hideMark/>
          </w:tcPr>
          <w:p w14:paraId="44EC5298" w14:textId="0BA71AB0" w:rsidR="003C181B" w:rsidRPr="003C181B" w:rsidRDefault="003C181B" w:rsidP="003C18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4</w:t>
            </w:r>
          </w:p>
        </w:tc>
        <w:tc>
          <w:tcPr>
            <w:tcW w:w="0" w:type="auto"/>
            <w:hideMark/>
          </w:tcPr>
          <w:p w14:paraId="392964D7" w14:textId="54AB1A48" w:rsidR="003C181B" w:rsidRPr="003C181B" w:rsidRDefault="003C181B" w:rsidP="003C18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Высокий</w:t>
            </w:r>
          </w:p>
        </w:tc>
      </w:tr>
      <w:tr w:rsidR="003C181B" w:rsidRPr="003C181B" w14:paraId="76843FA3" w14:textId="77777777" w:rsidTr="003C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059BA" w14:textId="0826C198" w:rsidR="003C181B" w:rsidRPr="003C181B" w:rsidRDefault="003C181B" w:rsidP="003C181B">
            <w:pPr>
              <w:spacing w:after="160" w:line="259" w:lineRule="auto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  <w:t>Router</w:t>
            </w:r>
          </w:p>
        </w:tc>
        <w:tc>
          <w:tcPr>
            <w:tcW w:w="0" w:type="auto"/>
            <w:hideMark/>
          </w:tcPr>
          <w:p w14:paraId="2F3F0A11" w14:textId="34945654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73</w:t>
            </w:r>
          </w:p>
        </w:tc>
        <w:tc>
          <w:tcPr>
            <w:tcW w:w="0" w:type="auto"/>
            <w:hideMark/>
          </w:tcPr>
          <w:p w14:paraId="2071EB52" w14:textId="2A750B29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69</w:t>
            </w:r>
          </w:p>
        </w:tc>
        <w:tc>
          <w:tcPr>
            <w:tcW w:w="0" w:type="auto"/>
            <w:hideMark/>
          </w:tcPr>
          <w:p w14:paraId="4D5D64A8" w14:textId="43E7ADC4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61</w:t>
            </w:r>
          </w:p>
        </w:tc>
        <w:tc>
          <w:tcPr>
            <w:tcW w:w="0" w:type="auto"/>
            <w:hideMark/>
          </w:tcPr>
          <w:p w14:paraId="12EB5FE5" w14:textId="67F19F0F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2</w:t>
            </w:r>
          </w:p>
        </w:tc>
        <w:tc>
          <w:tcPr>
            <w:tcW w:w="0" w:type="auto"/>
            <w:hideMark/>
          </w:tcPr>
          <w:p w14:paraId="6ACA8604" w14:textId="77777777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</w:pPr>
            <w:r w:rsidRPr="003C18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Средний</w:t>
            </w:r>
          </w:p>
        </w:tc>
      </w:tr>
      <w:tr w:rsidR="003C181B" w:rsidRPr="003C181B" w14:paraId="09BFE253" w14:textId="77777777" w:rsidTr="003C18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A378A" w14:textId="2C254E31" w:rsidR="003C181B" w:rsidRPr="003C181B" w:rsidRDefault="003C181B" w:rsidP="003C181B">
            <w:pPr>
              <w:spacing w:after="160" w:line="259" w:lineRule="auto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  <w:t>Email</w:t>
            </w:r>
            <w:r w:rsidR="00B93B72"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  <w:t>Sender</w:t>
            </w:r>
            <w:proofErr w:type="spellEnd"/>
          </w:p>
        </w:tc>
        <w:tc>
          <w:tcPr>
            <w:tcW w:w="0" w:type="auto"/>
            <w:hideMark/>
          </w:tcPr>
          <w:p w14:paraId="3381958E" w14:textId="7441D23A" w:rsidR="003C181B" w:rsidRPr="003C181B" w:rsidRDefault="003C181B" w:rsidP="003C18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70</w:t>
            </w:r>
          </w:p>
        </w:tc>
        <w:tc>
          <w:tcPr>
            <w:tcW w:w="0" w:type="auto"/>
            <w:hideMark/>
          </w:tcPr>
          <w:p w14:paraId="0D533C0F" w14:textId="35C81532" w:rsidR="003C181B" w:rsidRPr="003C181B" w:rsidRDefault="00B93B72" w:rsidP="003C18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61</w:t>
            </w:r>
          </w:p>
        </w:tc>
        <w:tc>
          <w:tcPr>
            <w:tcW w:w="0" w:type="auto"/>
            <w:hideMark/>
          </w:tcPr>
          <w:p w14:paraId="4D33CC43" w14:textId="6820EFF6" w:rsidR="003C181B" w:rsidRPr="003C181B" w:rsidRDefault="00B93B72" w:rsidP="003C18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18</w:t>
            </w:r>
          </w:p>
        </w:tc>
        <w:tc>
          <w:tcPr>
            <w:tcW w:w="0" w:type="auto"/>
            <w:hideMark/>
          </w:tcPr>
          <w:p w14:paraId="573004C0" w14:textId="596C43AE" w:rsidR="003C181B" w:rsidRPr="003C181B" w:rsidRDefault="00B93B72" w:rsidP="003C18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10</w:t>
            </w:r>
          </w:p>
        </w:tc>
        <w:tc>
          <w:tcPr>
            <w:tcW w:w="0" w:type="auto"/>
            <w:hideMark/>
          </w:tcPr>
          <w:p w14:paraId="68330E7E" w14:textId="50CBDF1C" w:rsidR="003C181B" w:rsidRPr="003C181B" w:rsidRDefault="00B93B72" w:rsidP="003C18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Высокий</w:t>
            </w:r>
          </w:p>
        </w:tc>
      </w:tr>
      <w:tr w:rsidR="003C181B" w:rsidRPr="003C181B" w14:paraId="2E837423" w14:textId="77777777" w:rsidTr="003C18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A48DF" w14:textId="2C5B2821" w:rsidR="003C181B" w:rsidRPr="003C181B" w:rsidRDefault="00B93B72" w:rsidP="003C181B">
            <w:pPr>
              <w:spacing w:after="160" w:line="259" w:lineRule="auto"/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 w:val="0"/>
                <w:iCs w:val="0"/>
                <w:sz w:val="28"/>
                <w:szCs w:val="28"/>
                <w:shd w:val="clear" w:color="auto" w:fill="FFFFFF"/>
                <w:lang w:val="en-US" w:eastAsia="ru-RU"/>
              </w:rPr>
              <w:t>AdminController</w:t>
            </w:r>
            <w:proofErr w:type="spellEnd"/>
          </w:p>
        </w:tc>
        <w:tc>
          <w:tcPr>
            <w:tcW w:w="0" w:type="auto"/>
            <w:hideMark/>
          </w:tcPr>
          <w:p w14:paraId="1FAA47C3" w14:textId="404A201C" w:rsidR="003C181B" w:rsidRPr="003C181B" w:rsidRDefault="00B93B72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69</w:t>
            </w:r>
          </w:p>
        </w:tc>
        <w:tc>
          <w:tcPr>
            <w:tcW w:w="0" w:type="auto"/>
            <w:hideMark/>
          </w:tcPr>
          <w:p w14:paraId="628FD8E2" w14:textId="602B1E54" w:rsidR="003C181B" w:rsidRPr="003C181B" w:rsidRDefault="00B93B72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52</w:t>
            </w:r>
          </w:p>
        </w:tc>
        <w:tc>
          <w:tcPr>
            <w:tcW w:w="0" w:type="auto"/>
            <w:hideMark/>
          </w:tcPr>
          <w:p w14:paraId="43803629" w14:textId="1F3B08BE" w:rsidR="003C181B" w:rsidRPr="003C181B" w:rsidRDefault="00B93B72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11</w:t>
            </w:r>
          </w:p>
        </w:tc>
        <w:tc>
          <w:tcPr>
            <w:tcW w:w="0" w:type="auto"/>
            <w:hideMark/>
          </w:tcPr>
          <w:p w14:paraId="28AA977E" w14:textId="42D04B94" w:rsidR="003C181B" w:rsidRPr="003C181B" w:rsidRDefault="00B93B72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 w:eastAsia="ru-RU"/>
              </w:rPr>
              <w:t>1</w:t>
            </w:r>
          </w:p>
        </w:tc>
        <w:tc>
          <w:tcPr>
            <w:tcW w:w="0" w:type="auto"/>
            <w:hideMark/>
          </w:tcPr>
          <w:p w14:paraId="33827306" w14:textId="77777777" w:rsidR="003C181B" w:rsidRPr="003C181B" w:rsidRDefault="003C181B" w:rsidP="003C18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</w:pPr>
            <w:r w:rsidRPr="003C18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eastAsia="ru-RU"/>
              </w:rPr>
              <w:t>Низкий</w:t>
            </w:r>
          </w:p>
        </w:tc>
      </w:tr>
    </w:tbl>
    <w:p w14:paraId="0F78F8A1" w14:textId="77777777" w:rsidR="00B93B72" w:rsidRDefault="00B93B72" w:rsidP="003C18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5E1BF250" w14:textId="6F0E37A0" w:rsidR="003C181B" w:rsidRPr="003C181B" w:rsidRDefault="003C181B" w:rsidP="003C18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Анализ и рекомендации по оптимизации Выявленные показатели указывают на следующие архитектурные особенности, требующие дальнейшего рефакторинга:</w:t>
      </w:r>
    </w:p>
    <w:p w14:paraId="712BCD56" w14:textId="77777777" w:rsidR="003C181B" w:rsidRPr="003C181B" w:rsidRDefault="003C181B" w:rsidP="00891B0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Класс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Order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(WMC = 14)</w:t>
      </w:r>
      <w:proofErr w:type="gram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: Концентрирует</w:t>
      </w:r>
      <w:proofErr w:type="gram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логику валидации данных, расчёта итоговой суммы, управления статусами и отправки уведомлений. Рекомендуется вынести формирование отчётов и инкапсулировать правила перехода статусов в отдельные сервисные классы (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OrderStatusManager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OrderValidator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), что снизит WMC и повысит тестируемость.</w:t>
      </w:r>
    </w:p>
    <w:p w14:paraId="38715A1F" w14:textId="77777777" w:rsidR="003C181B" w:rsidRPr="003C181B" w:rsidRDefault="003C181B" w:rsidP="00891B0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Класс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Cart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(WMC = 11)</w:t>
      </w:r>
      <w:proofErr w:type="gram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: Содержит</w:t>
      </w:r>
      <w:proofErr w:type="gram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смежные операции работы с сессией и расчёта скидок. Целесообразно применить паттерн «Стратегия» для алгоритмов расчёта стоимости и делегировать хранение состояния отдельному репозиторию сессий.</w:t>
      </w:r>
    </w:p>
    <w:p w14:paraId="6F9B3718" w14:textId="77777777" w:rsidR="003C181B" w:rsidRPr="003C181B" w:rsidRDefault="003C181B" w:rsidP="00891B0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Контроллеры (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AdminController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,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AuthController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): Превышение пороговых значений связано с прямой обработкой запросов и формированием ответов. Оптимизация предполагает внедрение промежуточного программного обеспечения (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Middleware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) для проверки прав доступа и вынесение бизнес-правил в слой сервисов, оставив за контроллерами функцию маршрутизации и диспетчеризации.</w:t>
      </w:r>
    </w:p>
    <w:p w14:paraId="309D79C6" w14:textId="77777777" w:rsidR="003C181B" w:rsidRPr="003C181B" w:rsidRDefault="003C181B" w:rsidP="003C181B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Реализация указанных мер позволит привести метрики сложности в соответствие с рекомендуемыми значениями (WMC ≤ 8,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McCabe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≤ 5), снизить технический долг и обеспечить долгосрочную </w:t>
      </w:r>
      <w:proofErr w:type="spellStart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сопровождаемость</w:t>
      </w:r>
      <w:proofErr w:type="spellEnd"/>
      <w:r w:rsidRPr="003C181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информационной системы.</w:t>
      </w:r>
    </w:p>
    <w:p w14:paraId="3420617F" w14:textId="1567BFBF" w:rsidR="003C181B" w:rsidRDefault="003C181B">
      <w:pP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 w:type="page"/>
      </w:r>
    </w:p>
    <w:p w14:paraId="4833D0FC" w14:textId="77777777" w:rsidR="000920FF" w:rsidRDefault="000920FF">
      <w:pP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</w:pPr>
    </w:p>
    <w:p w14:paraId="721A1955" w14:textId="3E75468D" w:rsidR="000920FF" w:rsidRPr="0003428C" w:rsidRDefault="000920FF" w:rsidP="000920FF">
      <w:pPr>
        <w:pStyle w:val="1"/>
        <w:rPr>
          <w:shd w:val="clear" w:color="auto" w:fill="FFFFFF"/>
        </w:rPr>
      </w:pPr>
      <w:bookmarkStart w:id="29" w:name="_Toc227658997"/>
      <w:bookmarkStart w:id="30" w:name="_Toc227659104"/>
      <w:bookmarkStart w:id="31" w:name="_Toc227935375"/>
      <w:r w:rsidRPr="0003428C">
        <w:rPr>
          <w:shd w:val="clear" w:color="auto" w:fill="FFFFFF"/>
        </w:rPr>
        <w:lastRenderedPageBreak/>
        <w:t>Библиографический список</w:t>
      </w:r>
      <w:bookmarkEnd w:id="27"/>
      <w:bookmarkEnd w:id="29"/>
      <w:bookmarkEnd w:id="30"/>
      <w:bookmarkEnd w:id="31"/>
      <w:r w:rsidRPr="0003428C">
        <w:rPr>
          <w:shd w:val="clear" w:color="auto" w:fill="FFFFFF"/>
        </w:rPr>
        <w:t xml:space="preserve"> </w:t>
      </w:r>
    </w:p>
    <w:p w14:paraId="1AEF86FB" w14:textId="7614EAF9" w:rsidR="00FD1FEA" w:rsidRDefault="00FD1FEA">
      <w:pPr>
        <w:rPr>
          <w:rFonts w:ascii="Times New Roman Полужирный" w:eastAsiaTheme="majorEastAsia" w:hAnsi="Times New Roman Полужирный" w:cs="Times New Roman"/>
          <w:b/>
          <w:caps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1B8740C1" w14:textId="2CA915F3" w:rsidR="000920FF" w:rsidRDefault="00FD1FEA" w:rsidP="00FD1FEA">
      <w:pPr>
        <w:pStyle w:val="1"/>
        <w:rPr>
          <w:rFonts w:asciiTheme="minorHAnsi" w:hAnsiTheme="minorHAnsi"/>
        </w:rPr>
      </w:pPr>
      <w:bookmarkStart w:id="32" w:name="_Toc227935376"/>
      <w:r w:rsidRPr="00FD1FEA">
        <w:lastRenderedPageBreak/>
        <w:t>Приложения</w:t>
      </w:r>
      <w:bookmarkEnd w:id="32"/>
    </w:p>
    <w:p w14:paraId="2708A55D" w14:textId="77777777" w:rsidR="00FD1FEA" w:rsidRDefault="00FD1FEA" w:rsidP="00FD1FEA">
      <w:pPr>
        <w:pStyle w:val="2"/>
      </w:pPr>
      <w:bookmarkStart w:id="33" w:name="_Toc227935377"/>
      <w:r w:rsidRPr="00C5497C">
        <w:t>Приложении 1</w:t>
      </w:r>
      <w:bookmarkEnd w:id="33"/>
    </w:p>
    <w:p w14:paraId="7AE8B7BD" w14:textId="61C393C4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Анкета для выявления требований заказчика (Бриф-опросник)</w:t>
      </w:r>
    </w:p>
    <w:p w14:paraId="4CDDCB50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FD1FEA">
        <w:rPr>
          <w:rFonts w:ascii="Times New Roman" w:hAnsi="Times New Roman" w:cs="Times New Roman"/>
          <w:sz w:val="28"/>
          <w:szCs w:val="28"/>
        </w:rPr>
        <w:t xml:space="preserve"> Данный опросник составлен для определения ключевых требований к проекту интернет-магазина сети пиццерий «Бон 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Гюсто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>».</w:t>
      </w:r>
    </w:p>
    <w:p w14:paraId="73CDAD6D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Список вопросов:</w:t>
      </w:r>
    </w:p>
    <w:p w14:paraId="348327FC" w14:textId="77777777" w:rsidR="00FD1FEA" w:rsidRPr="00FD1FEA" w:rsidRDefault="00FD1FEA" w:rsidP="00891B0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Какие основные бизнес-задачи должен решить запуск интернет-магазина для вашей сети пиццерий?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 w:rsidRPr="00FD1FEA">
        <w:rPr>
          <w:rFonts w:ascii="Times New Roman" w:hAnsi="Times New Roman" w:cs="Times New Roman"/>
          <w:i/>
          <w:iCs/>
          <w:sz w:val="28"/>
          <w:szCs w:val="28"/>
        </w:rPr>
        <w:t>(Вопрос открытого типа)</w:t>
      </w:r>
    </w:p>
    <w:p w14:paraId="26A1ABEA" w14:textId="77777777" w:rsidR="00FD1FEA" w:rsidRPr="00FD1FEA" w:rsidRDefault="00FD1FEA" w:rsidP="00891B0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Опишите, пожалуйста, вашего типичного клиента: возраст, предпочтения в еде, как чаще всего делает заказ?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 w:rsidRPr="00FD1FEA">
        <w:rPr>
          <w:rFonts w:ascii="Times New Roman" w:hAnsi="Times New Roman" w:cs="Times New Roman"/>
          <w:i/>
          <w:iCs/>
          <w:sz w:val="28"/>
          <w:szCs w:val="28"/>
        </w:rPr>
        <w:t>(Вопрос открытого типа)</w:t>
      </w:r>
    </w:p>
    <w:p w14:paraId="234D00C8" w14:textId="77777777" w:rsidR="00FD1FEA" w:rsidRPr="00FD1FEA" w:rsidRDefault="00FD1FEA" w:rsidP="00891B0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Должна ли система позволять пользователям сохранять любимые комбинации пиццы и быстро повторять предыдущие заказы?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 w:rsidRPr="00FD1FEA">
        <w:rPr>
          <w:rFonts w:ascii="Times New Roman" w:hAnsi="Times New Roman" w:cs="Times New Roman"/>
          <w:i/>
          <w:iCs/>
          <w:sz w:val="28"/>
          <w:szCs w:val="28"/>
        </w:rPr>
        <w:t>(Вопрос закрытого типа)</w:t>
      </w:r>
    </w:p>
    <w:p w14:paraId="5C23CB27" w14:textId="77777777" w:rsidR="00FD1FEA" w:rsidRPr="00FD1FEA" w:rsidRDefault="00FD1FEA" w:rsidP="00891B0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Какие способы оплаты вы хотите предложить клиентам: банковская карта онлайн, наличными курьеру, электронные кошельки, рассрочка?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 w:rsidRPr="00FD1FEA">
        <w:rPr>
          <w:rFonts w:ascii="Times New Roman" w:hAnsi="Times New Roman" w:cs="Times New Roman"/>
          <w:i/>
          <w:iCs/>
          <w:sz w:val="28"/>
          <w:szCs w:val="28"/>
        </w:rPr>
        <w:t>(Вопрос уточняющего типа)</w:t>
      </w:r>
    </w:p>
    <w:p w14:paraId="6435707B" w14:textId="77777777" w:rsidR="00FD1FEA" w:rsidRPr="00FD1FEA" w:rsidRDefault="00FD1FEA" w:rsidP="00891B0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Требуется ли интеграция сайта с вашей текущей системой управления заказами, складским учетом или программой лояльности?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 w:rsidRPr="00FD1FEA">
        <w:rPr>
          <w:rFonts w:ascii="Times New Roman" w:hAnsi="Times New Roman" w:cs="Times New Roman"/>
          <w:i/>
          <w:iCs/>
          <w:sz w:val="28"/>
          <w:szCs w:val="28"/>
        </w:rPr>
        <w:t>(Вопрос закрытого типа)</w:t>
      </w:r>
    </w:p>
    <w:p w14:paraId="71290C4D" w14:textId="77777777" w:rsidR="00FD1FEA" w:rsidRPr="00FD1FEA" w:rsidRDefault="00FD1FEA" w:rsidP="00891B0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Есть ли у вас готовые бренд-гайдлайны, логотипы и референсы по дизайну, которые нужно обязательно использовать при разработке интерфейса?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 w:rsidRPr="00FD1FEA">
        <w:rPr>
          <w:rFonts w:ascii="Times New Roman" w:hAnsi="Times New Roman" w:cs="Times New Roman"/>
          <w:i/>
          <w:iCs/>
          <w:sz w:val="28"/>
          <w:szCs w:val="28"/>
        </w:rPr>
        <w:t>(Вопрос уточняющего типа)</w:t>
      </w:r>
    </w:p>
    <w:p w14:paraId="4EC9DC35" w14:textId="77777777" w:rsidR="00FD1FEA" w:rsidRPr="00FD1FEA" w:rsidRDefault="00FD1FEA" w:rsidP="00891B0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Достаточно ли вам адаптивной мобильной версии сайта, или вы планируете в будущем разрабатывать отдельное нативное приложение?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 w:rsidRPr="00FD1FEA">
        <w:rPr>
          <w:rFonts w:ascii="Times New Roman" w:hAnsi="Times New Roman" w:cs="Times New Roman"/>
          <w:i/>
          <w:iCs/>
          <w:sz w:val="28"/>
          <w:szCs w:val="28"/>
        </w:rPr>
        <w:t>(Вопрос закрытого типа)</w:t>
      </w:r>
    </w:p>
    <w:p w14:paraId="3111CF5F" w14:textId="77777777" w:rsidR="00FD1FEA" w:rsidRPr="00FD1FEA" w:rsidRDefault="00FD1FEA" w:rsidP="00891B0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Как организована доставка сейчас: собственная служба, агрегаторы или партнёры, и какие географические зоны нужно охватить через сайт?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 w:rsidRPr="00FD1FEA">
        <w:rPr>
          <w:rFonts w:ascii="Times New Roman" w:hAnsi="Times New Roman" w:cs="Times New Roman"/>
          <w:i/>
          <w:iCs/>
          <w:sz w:val="28"/>
          <w:szCs w:val="28"/>
        </w:rPr>
        <w:t>(Вопрос уточняющего типа)</w:t>
      </w:r>
    </w:p>
    <w:p w14:paraId="134D3B7E" w14:textId="77777777" w:rsidR="00FD1FEA" w:rsidRPr="00FD1FEA" w:rsidRDefault="00FD1FEA" w:rsidP="00891B0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К какой дате вы планируете запустить проект, и предусмотрен ли бюджет на техническую поддержку и развитие сайта после релиза?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 w:rsidRPr="00FD1FEA">
        <w:rPr>
          <w:rFonts w:ascii="Times New Roman" w:hAnsi="Times New Roman" w:cs="Times New Roman"/>
          <w:i/>
          <w:iCs/>
          <w:sz w:val="28"/>
          <w:szCs w:val="28"/>
        </w:rPr>
        <w:t>(Вопрос уточняющего типа)</w:t>
      </w:r>
    </w:p>
    <w:p w14:paraId="14F00B4C" w14:textId="77777777" w:rsidR="00FD1FEA" w:rsidRPr="00FD1FEA" w:rsidRDefault="00FD1FEA" w:rsidP="00891B0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Какие показатели вы будете отслеживать для оценки успешности проекта после запуска: количество заказов, средний чек, конверсия, повторные покупки?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 w:rsidRPr="00FD1FEA">
        <w:rPr>
          <w:rFonts w:ascii="Times New Roman" w:hAnsi="Times New Roman" w:cs="Times New Roman"/>
          <w:i/>
          <w:iCs/>
          <w:sz w:val="28"/>
          <w:szCs w:val="28"/>
        </w:rPr>
        <w:t>(Вопрос открытого типа)</w:t>
      </w:r>
    </w:p>
    <w:p w14:paraId="57EE10C4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Пояснение к методике составления анкеты: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В опроснике охвачены все ключевые аспекты проекта:</w:t>
      </w:r>
    </w:p>
    <w:p w14:paraId="630604D8" w14:textId="77777777" w:rsidR="00FD1FEA" w:rsidRPr="00FD1FEA" w:rsidRDefault="00FD1FEA" w:rsidP="00891B0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Бизнес-цели (вопросы 1, 10);</w:t>
      </w:r>
    </w:p>
    <w:p w14:paraId="78F4C3E8" w14:textId="77777777" w:rsidR="00FD1FEA" w:rsidRPr="00FD1FEA" w:rsidRDefault="00FD1FEA" w:rsidP="00891B0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Целевая аудитория (вопрос 2);</w:t>
      </w:r>
    </w:p>
    <w:p w14:paraId="610C9BA2" w14:textId="77777777" w:rsidR="00FD1FEA" w:rsidRPr="00FD1FEA" w:rsidRDefault="00FD1FEA" w:rsidP="00891B0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Функциональные требования (вопросы 3, 4, 5);</w:t>
      </w:r>
    </w:p>
    <w:p w14:paraId="3BBB7589" w14:textId="77777777" w:rsidR="00FD1FEA" w:rsidRPr="00FD1FEA" w:rsidRDefault="00FD1FEA" w:rsidP="00891B0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Дизайн и юзабилити (вопрос 6);</w:t>
      </w:r>
    </w:p>
    <w:p w14:paraId="2198E0E3" w14:textId="77777777" w:rsidR="00FD1FEA" w:rsidRPr="00FD1FEA" w:rsidRDefault="00FD1FEA" w:rsidP="00891B0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Технические особенности (вопросы 5, 7);</w:t>
      </w:r>
    </w:p>
    <w:p w14:paraId="00F82F53" w14:textId="77777777" w:rsidR="00FD1FEA" w:rsidRPr="00FD1FEA" w:rsidRDefault="00FD1FEA" w:rsidP="00891B0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Логистика (вопрос 8);</w:t>
      </w:r>
    </w:p>
    <w:p w14:paraId="4C3C21DF" w14:textId="77777777" w:rsidR="00FD1FEA" w:rsidRPr="00FD1FEA" w:rsidRDefault="00FD1FEA" w:rsidP="00891B01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Сроки и бюджет (вопрос 9).</w:t>
      </w:r>
    </w:p>
    <w:p w14:paraId="39EC53FC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Использованы различные типы вопросов: открытые (для выявления стратегических целей), закрытые (для фиксации конкретных решений) и уточняющие (для детализации технических моментов).</w:t>
      </w:r>
    </w:p>
    <w:p w14:paraId="3A5EC609" w14:textId="1EE941A0" w:rsidR="00FD1FEA" w:rsidRDefault="00FD1F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09CE94" w14:textId="77777777" w:rsidR="00FD1FEA" w:rsidRDefault="00FD1FEA" w:rsidP="00FD1FEA">
      <w:pPr>
        <w:pStyle w:val="2"/>
      </w:pPr>
      <w:bookmarkStart w:id="34" w:name="_Toc227935378"/>
      <w:r w:rsidRPr="00C5497C">
        <w:lastRenderedPageBreak/>
        <w:t xml:space="preserve">Приложении </w:t>
      </w:r>
      <w:r>
        <w:t>2</w:t>
      </w:r>
      <w:bookmarkEnd w:id="34"/>
    </w:p>
    <w:p w14:paraId="4D9C4DFE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Протокол брифинга (Результаты интервью с заказчиком)</w:t>
      </w:r>
    </w:p>
    <w:p w14:paraId="222E7CB9" w14:textId="551872EC" w:rsid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Дата проведения: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21.04.2026</w:t>
      </w:r>
    </w:p>
    <w:p w14:paraId="2598FB5C" w14:textId="77777777" w:rsid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Милевский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 xml:space="preserve"> В.А., сеть пиццерий «Бон 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Гюсто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0068FAA5" w14:textId="54B76A39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 w:rsidRPr="00FD1F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Шабаев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</w:t>
      </w:r>
    </w:p>
    <w:p w14:paraId="56643899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Ход интервью (Стенограмма):</w:t>
      </w:r>
    </w:p>
    <w:p w14:paraId="5DDC2950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Вопрос 1.</w:t>
      </w:r>
      <w:r w:rsidRPr="00FD1FEA">
        <w:rPr>
          <w:rFonts w:ascii="Times New Roman" w:hAnsi="Times New Roman" w:cs="Times New Roman"/>
          <w:sz w:val="28"/>
          <w:szCs w:val="28"/>
        </w:rPr>
        <w:t xml:space="preserve"> Какие основные бизнес-задачи должен решить запуск интернет-магазина для вашей сети пиццерий? </w:t>
      </w: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Главная цель — увеличить долю онлайн-заказов с текущих 25% до 60% в течение года. Также хотим снизить нагрузку на кол-центр, уменьшить количество ошибок при приёме заказов по телефону и собрать базу клиентов для персонализированных рассылок.</w:t>
      </w:r>
    </w:p>
    <w:p w14:paraId="6229C138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Вопрос 2.</w:t>
      </w:r>
      <w:r w:rsidRPr="00FD1FEA">
        <w:rPr>
          <w:rFonts w:ascii="Times New Roman" w:hAnsi="Times New Roman" w:cs="Times New Roman"/>
          <w:sz w:val="28"/>
          <w:szCs w:val="28"/>
        </w:rPr>
        <w:t xml:space="preserve"> Опишите, пожалуйста, вашего типичного клиента: возраст, предпочтения в еде, как чаще всего делает заказ? </w:t>
      </w: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Основная аудитория — 18–45 лет, жители городов-миллионников. 70% заказов делают с мобильных устройств, чаще вечером и в выходные. Любят классические пиццы, но растёт спрос на вегетарианские и премиум-позиции. Часто заказывают семьями или компаниями, ценят скорость доставки и акции.</w:t>
      </w:r>
    </w:p>
    <w:p w14:paraId="76E67568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Вопрос 3.</w:t>
      </w:r>
      <w:r w:rsidRPr="00FD1FEA">
        <w:rPr>
          <w:rFonts w:ascii="Times New Roman" w:hAnsi="Times New Roman" w:cs="Times New Roman"/>
          <w:sz w:val="28"/>
          <w:szCs w:val="28"/>
        </w:rPr>
        <w:t xml:space="preserve"> Должна ли система позволять пользователям сохранять любимые комбинации пиццы и быстро повторять предыдущие заказы? </w:t>
      </w: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Ответ Заказчика</w:t>
      </w:r>
      <w:proofErr w:type="gramStart"/>
      <w:r w:rsidRPr="00FD1F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Да</w:t>
      </w:r>
      <w:proofErr w:type="gramEnd"/>
      <w:r w:rsidRPr="00FD1FEA">
        <w:rPr>
          <w:rFonts w:ascii="Times New Roman" w:hAnsi="Times New Roman" w:cs="Times New Roman"/>
          <w:sz w:val="28"/>
          <w:szCs w:val="28"/>
        </w:rPr>
        <w:t>, обязательно. Это одна из ключевых функций для удержания клиентов. Хотим, чтобы пользователь мог в 2 клика повторить прошлый заказ.</w:t>
      </w:r>
    </w:p>
    <w:p w14:paraId="0232FE7C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Вопрос 4.</w:t>
      </w:r>
      <w:r w:rsidRPr="00FD1FEA">
        <w:rPr>
          <w:rFonts w:ascii="Times New Roman" w:hAnsi="Times New Roman" w:cs="Times New Roman"/>
          <w:sz w:val="28"/>
          <w:szCs w:val="28"/>
        </w:rPr>
        <w:t xml:space="preserve"> Какие способы оплаты вы хотите предложить клиентам? </w:t>
      </w: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Ответ Заказчика</w:t>
      </w:r>
      <w:proofErr w:type="gramStart"/>
      <w:r w:rsidRPr="00FD1F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Обязательно</w:t>
      </w:r>
      <w:proofErr w:type="gramEnd"/>
      <w:r w:rsidRPr="00FD1FEA">
        <w:rPr>
          <w:rFonts w:ascii="Times New Roman" w:hAnsi="Times New Roman" w:cs="Times New Roman"/>
          <w:sz w:val="28"/>
          <w:szCs w:val="28"/>
        </w:rPr>
        <w:t xml:space="preserve">: карты онлайн, наличные и терминал курьеру, 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SberPay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YooMoney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>. Рассрочку пока не планируем — средний чек 1200–1500 ₽, нецелесообразно. Важно, чтобы оплата проходила быстро и безопасно.</w:t>
      </w:r>
    </w:p>
    <w:p w14:paraId="79599D81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Вопрос 5.</w:t>
      </w:r>
      <w:r w:rsidRPr="00FD1FEA">
        <w:rPr>
          <w:rFonts w:ascii="Times New Roman" w:hAnsi="Times New Roman" w:cs="Times New Roman"/>
          <w:sz w:val="28"/>
          <w:szCs w:val="28"/>
        </w:rPr>
        <w:t xml:space="preserve"> Требуется ли интеграция сайта с вашей текущей системой управления заказами? </w:t>
      </w: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Да, критически важна интеграция с нашей CRM (на базе 1</w:t>
      </w:r>
      <w:proofErr w:type="gramStart"/>
      <w:r w:rsidRPr="00FD1FEA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FD1FEA">
        <w:rPr>
          <w:rFonts w:ascii="Times New Roman" w:hAnsi="Times New Roman" w:cs="Times New Roman"/>
          <w:sz w:val="28"/>
          <w:szCs w:val="28"/>
        </w:rPr>
        <w:t>) и системой лояльности. Клиент должен видеть накопленные баллы на сайте, а заказы — автоматически попадать в кухню и службу доставки.</w:t>
      </w:r>
    </w:p>
    <w:p w14:paraId="7DFC627C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Вопрос 6.</w:t>
      </w:r>
      <w:r w:rsidRPr="00FD1FEA">
        <w:rPr>
          <w:rFonts w:ascii="Times New Roman" w:hAnsi="Times New Roman" w:cs="Times New Roman"/>
          <w:sz w:val="28"/>
          <w:szCs w:val="28"/>
        </w:rPr>
        <w:t xml:space="preserve"> Есть ли у вас готовые бренд-гайдлайны и референсы по дизайну? </w:t>
      </w: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Ответ Заказчика</w:t>
      </w:r>
      <w:proofErr w:type="gramStart"/>
      <w:r w:rsidRPr="00FD1F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Да</w:t>
      </w:r>
      <w:proofErr w:type="gramEnd"/>
      <w:r w:rsidRPr="00FD1FEA">
        <w:rPr>
          <w:rFonts w:ascii="Times New Roman" w:hAnsi="Times New Roman" w:cs="Times New Roman"/>
          <w:sz w:val="28"/>
          <w:szCs w:val="28"/>
        </w:rPr>
        <w:t xml:space="preserve">, у нас есть фирменный стиль: основные цвета — красный (#E31E24) и белый, шрифт — 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Montserrat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 xml:space="preserve">. Логотипы в векторе </w:t>
      </w:r>
      <w:r w:rsidRPr="00FD1FEA">
        <w:rPr>
          <w:rFonts w:ascii="Times New Roman" w:hAnsi="Times New Roman" w:cs="Times New Roman"/>
          <w:sz w:val="28"/>
          <w:szCs w:val="28"/>
        </w:rPr>
        <w:lastRenderedPageBreak/>
        <w:t xml:space="preserve">предоставим. Референсы: нравится интерфейс Delivery Club и 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Domino's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 xml:space="preserve"> — чисто, быстро, с акцентом на фото блюд.</w:t>
      </w:r>
    </w:p>
    <w:p w14:paraId="565B334B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Вопрос 7.</w:t>
      </w:r>
      <w:r w:rsidRPr="00FD1FEA">
        <w:rPr>
          <w:rFonts w:ascii="Times New Roman" w:hAnsi="Times New Roman" w:cs="Times New Roman"/>
          <w:sz w:val="28"/>
          <w:szCs w:val="28"/>
        </w:rPr>
        <w:t xml:space="preserve"> Достаточно ли вам адаптивной мобильной версии сайта? </w:t>
      </w: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Ответ Заказчика</w:t>
      </w:r>
      <w:proofErr w:type="gramStart"/>
      <w:r w:rsidRPr="00FD1FE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FD1FEA">
        <w:rPr>
          <w:rFonts w:ascii="Times New Roman" w:hAnsi="Times New Roman" w:cs="Times New Roman"/>
          <w:sz w:val="28"/>
          <w:szCs w:val="28"/>
        </w:rPr>
        <w:t xml:space="preserve"> первом этапе — только адаптивная веб-версия. Но архитектура должна позволять в будущем подключить мобильное приложение через API.</w:t>
      </w:r>
    </w:p>
    <w:p w14:paraId="03CBB504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Вопрос 8.</w:t>
      </w:r>
      <w:r w:rsidRPr="00FD1FEA">
        <w:rPr>
          <w:rFonts w:ascii="Times New Roman" w:hAnsi="Times New Roman" w:cs="Times New Roman"/>
          <w:sz w:val="28"/>
          <w:szCs w:val="28"/>
        </w:rPr>
        <w:t xml:space="preserve"> Как организована доставка сейчас и какие зоны нужно охватить? </w:t>
      </w: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Доставка собственными курьерами в радиусе 5 км от каждой пиццерии (7 точек в городе). Через сайт хотим охватить те же зоны. Приоритет — прямые заказы через наш сайт, чтобы не платить комиссию агрегаторам.</w:t>
      </w:r>
    </w:p>
    <w:p w14:paraId="38EC1C17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Вопрос 9.</w:t>
      </w:r>
      <w:r w:rsidRPr="00FD1FEA">
        <w:rPr>
          <w:rFonts w:ascii="Times New Roman" w:hAnsi="Times New Roman" w:cs="Times New Roman"/>
          <w:sz w:val="28"/>
          <w:szCs w:val="28"/>
        </w:rPr>
        <w:t xml:space="preserve"> К какой дате планируете запуск и бюджет? </w:t>
      </w: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FD1FEA">
        <w:rPr>
          <w:rFonts w:ascii="Times New Roman" w:hAnsi="Times New Roman" w:cs="Times New Roman"/>
          <w:sz w:val="28"/>
          <w:szCs w:val="28"/>
        </w:rPr>
        <w:t xml:space="preserve"> Целевая дата запуска — 1 сентября. Бюджет на разработку — 1,2 млн ₽. На поддержку заложено 150 тыс. ₽/квартал.</w:t>
      </w:r>
    </w:p>
    <w:p w14:paraId="54FE7CB0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Вопрос 10.</w:t>
      </w:r>
      <w:r w:rsidRPr="00FD1FEA">
        <w:rPr>
          <w:rFonts w:ascii="Times New Roman" w:hAnsi="Times New Roman" w:cs="Times New Roman"/>
          <w:sz w:val="28"/>
          <w:szCs w:val="28"/>
        </w:rPr>
        <w:t xml:space="preserve"> Какие показатели будете отслеживать для оценки успешности? </w:t>
      </w: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Ключевые метрики: конверсия в заказ (цель — 8%), средний чек (рост на 15%), доля повторных заказов (цель — 40%), время оформления заказа (не более 3 минут).</w:t>
      </w:r>
    </w:p>
    <w:p w14:paraId="42026014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Моменты, требующие дополнительного уточнения:</w:t>
      </w:r>
    </w:p>
    <w:p w14:paraId="702CA792" w14:textId="77777777" w:rsidR="00FD1FEA" w:rsidRPr="00FD1FEA" w:rsidRDefault="00FD1FEA" w:rsidP="00891B0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Технические детали интеграции с 1С (версия, документация API).</w:t>
      </w:r>
    </w:p>
    <w:p w14:paraId="7C2570BD" w14:textId="77777777" w:rsidR="00FD1FEA" w:rsidRPr="00FD1FEA" w:rsidRDefault="00FD1FEA" w:rsidP="00891B0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Логика начисления и списания баллов лояльности (синхронизация в реальном времени).</w:t>
      </w:r>
    </w:p>
    <w:p w14:paraId="436307A8" w14:textId="77777777" w:rsidR="00FD1FEA" w:rsidRPr="00FD1FEA" w:rsidRDefault="00FD1FEA" w:rsidP="00891B0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Контент-план (кто предоставляет фото и описания блюд).</w:t>
      </w:r>
    </w:p>
    <w:p w14:paraId="4929A1C1" w14:textId="77777777" w:rsidR="00FD1FEA" w:rsidRPr="00FD1FEA" w:rsidRDefault="00FD1FEA" w:rsidP="00891B0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Юридические аспекты (интеграция с онлайн-кассой по 54-ФЗ).</w:t>
      </w:r>
    </w:p>
    <w:p w14:paraId="5D2F4E44" w14:textId="77777777" w:rsidR="00FD1FEA" w:rsidRPr="00FD1FEA" w:rsidRDefault="00FD1FEA" w:rsidP="00891B01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sz w:val="28"/>
          <w:szCs w:val="28"/>
        </w:rPr>
        <w:t>Процедура тестирования и приемки этапов работ.</w:t>
      </w:r>
    </w:p>
    <w:p w14:paraId="7ADA68C8" w14:textId="0EB64FDF" w:rsidR="00FD1FEA" w:rsidRDefault="00FD1F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AB953E" w14:textId="77777777" w:rsidR="00FD1FEA" w:rsidRDefault="00FD1FEA" w:rsidP="00FD1FEA">
      <w:pPr>
        <w:pStyle w:val="2"/>
      </w:pPr>
      <w:bookmarkStart w:id="35" w:name="_Toc227935379"/>
      <w:r w:rsidRPr="00C5497C">
        <w:lastRenderedPageBreak/>
        <w:t xml:space="preserve">Приложении </w:t>
      </w:r>
      <w:r>
        <w:t>3</w:t>
      </w:r>
      <w:bookmarkEnd w:id="35"/>
    </w:p>
    <w:p w14:paraId="59392C9E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на разработку интернет-магазина сети пиццерий «Бон </w:t>
      </w:r>
      <w:proofErr w:type="spellStart"/>
      <w:r w:rsidRPr="00FD1FEA">
        <w:rPr>
          <w:rFonts w:ascii="Times New Roman" w:hAnsi="Times New Roman" w:cs="Times New Roman"/>
          <w:b/>
          <w:bCs/>
          <w:sz w:val="28"/>
          <w:szCs w:val="28"/>
        </w:rPr>
        <w:t>Гюсто</w:t>
      </w:r>
      <w:proofErr w:type="spellEnd"/>
      <w:r w:rsidRPr="00FD1FE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17197C6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1. Общая информация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2515"/>
        <w:gridCol w:w="6731"/>
      </w:tblGrid>
      <w:tr w:rsidR="00FD1FEA" w:rsidRPr="00FD1FEA" w14:paraId="1AE156F7" w14:textId="77777777" w:rsidTr="00FD1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DD82965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68B8F6CF" w14:textId="77777777" w:rsidR="00FD1FEA" w:rsidRPr="00FD1FEA" w:rsidRDefault="00FD1FEA" w:rsidP="00FD1FE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Значение</w:t>
            </w:r>
          </w:p>
        </w:tc>
      </w:tr>
      <w:tr w:rsidR="00FD1FEA" w:rsidRPr="00FD1FEA" w14:paraId="10A5A2F5" w14:textId="77777777" w:rsidTr="00FD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20D8F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025EF9E6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 xml:space="preserve">Интернет-магазин сети пиццерий «Бон </w:t>
            </w:r>
            <w:proofErr w:type="spellStart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Гюсто</w:t>
            </w:r>
            <w:proofErr w:type="spellEnd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FD1FEA" w:rsidRPr="00FD1FEA" w14:paraId="591A4BF6" w14:textId="77777777" w:rsidTr="00FD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93F8A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hideMark/>
          </w:tcPr>
          <w:p w14:paraId="09B753E6" w14:textId="77777777" w:rsidR="00FD1FEA" w:rsidRPr="00FD1FEA" w:rsidRDefault="00FD1FEA" w:rsidP="00FD1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Милевский</w:t>
            </w:r>
            <w:proofErr w:type="spellEnd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 xml:space="preserve"> В.А.</w:t>
            </w:r>
          </w:p>
        </w:tc>
      </w:tr>
      <w:tr w:rsidR="00FD1FEA" w:rsidRPr="00FD1FEA" w14:paraId="1539B556" w14:textId="77777777" w:rsidTr="00FD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0F90D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Сроки</w:t>
            </w:r>
          </w:p>
        </w:tc>
        <w:tc>
          <w:tcPr>
            <w:tcW w:w="0" w:type="auto"/>
            <w:hideMark/>
          </w:tcPr>
          <w:p w14:paraId="31BF5C03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Запуск: 1 сентября 2026 г.</w:t>
            </w:r>
          </w:p>
        </w:tc>
      </w:tr>
      <w:tr w:rsidR="00FD1FEA" w:rsidRPr="00FD1FEA" w14:paraId="4EA2BE84" w14:textId="77777777" w:rsidTr="00FD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E5A57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Бюджет</w:t>
            </w:r>
          </w:p>
        </w:tc>
        <w:tc>
          <w:tcPr>
            <w:tcW w:w="0" w:type="auto"/>
            <w:hideMark/>
          </w:tcPr>
          <w:p w14:paraId="100C9AFE" w14:textId="77777777" w:rsidR="00FD1FEA" w:rsidRPr="00FD1FEA" w:rsidRDefault="00FD1FEA" w:rsidP="00FD1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Разработка: 500 тыс. ₽; Поддержка: 150 тыс. ₽/квартал</w:t>
            </w:r>
          </w:p>
        </w:tc>
      </w:tr>
    </w:tbl>
    <w:p w14:paraId="5473A94A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2. Цели и задачи проекта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5333"/>
        <w:gridCol w:w="4022"/>
      </w:tblGrid>
      <w:tr w:rsidR="00FD1FEA" w:rsidRPr="00FD1FEA" w14:paraId="69CD5EB1" w14:textId="77777777" w:rsidTr="00FD1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43265D4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Цель</w:t>
            </w:r>
          </w:p>
        </w:tc>
        <w:tc>
          <w:tcPr>
            <w:tcW w:w="0" w:type="auto"/>
            <w:hideMark/>
          </w:tcPr>
          <w:p w14:paraId="4C797013" w14:textId="77777777" w:rsidR="00FD1FEA" w:rsidRPr="00FD1FEA" w:rsidRDefault="00FD1FEA" w:rsidP="00FD1FE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Задачи</w:t>
            </w:r>
          </w:p>
        </w:tc>
      </w:tr>
      <w:tr w:rsidR="00FD1FEA" w:rsidRPr="00FD1FEA" w14:paraId="74D5AE5C" w14:textId="77777777" w:rsidTr="00FD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6ABAF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Увеличить долю онлайн-заказов с 25% до 60% за 12 месяцев</w:t>
            </w:r>
          </w:p>
        </w:tc>
        <w:tc>
          <w:tcPr>
            <w:tcW w:w="0" w:type="auto"/>
            <w:hideMark/>
          </w:tcPr>
          <w:p w14:paraId="28E503F6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1. Снизить нагрузку на кол-центр.</w:t>
            </w:r>
            <w:r w:rsidRPr="00FD1FEA">
              <w:rPr>
                <w:rFonts w:ascii="Times New Roman" w:hAnsi="Times New Roman" w:cs="Times New Roman"/>
                <w:sz w:val="28"/>
                <w:szCs w:val="28"/>
              </w:rPr>
              <w:br/>
              <w:t>2. Собрать базу клиентов для маркетинга.</w:t>
            </w:r>
            <w:r w:rsidRPr="00FD1FEA">
              <w:rPr>
                <w:rFonts w:ascii="Times New Roman" w:hAnsi="Times New Roman" w:cs="Times New Roman"/>
                <w:sz w:val="28"/>
                <w:szCs w:val="28"/>
              </w:rPr>
              <w:br/>
              <w:t>3. Уменьшить зависимость от агрегаторов.</w:t>
            </w:r>
            <w:r w:rsidRPr="00FD1FEA">
              <w:rPr>
                <w:rFonts w:ascii="Times New Roman" w:hAnsi="Times New Roman" w:cs="Times New Roman"/>
                <w:sz w:val="28"/>
                <w:szCs w:val="28"/>
              </w:rPr>
              <w:br/>
              <w:t>4. Повысить средний чек (кросс-</w:t>
            </w:r>
            <w:proofErr w:type="spellStart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селлинг</w:t>
            </w:r>
            <w:proofErr w:type="spellEnd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448EEFE4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3. Требования к целевой аудитории</w:t>
      </w:r>
    </w:p>
    <w:p w14:paraId="3A95CA08" w14:textId="77777777" w:rsidR="00FD1FEA" w:rsidRPr="00FD1FEA" w:rsidRDefault="00FD1FEA" w:rsidP="00891B0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Основная: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М/Ж 18–45 лет, жители городов-миллионников.</w:t>
      </w:r>
    </w:p>
    <w:p w14:paraId="1F746455" w14:textId="77777777" w:rsidR="00FD1FEA" w:rsidRPr="00FD1FEA" w:rsidRDefault="00FD1FEA" w:rsidP="00891B0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  <w:r w:rsidRPr="00FD1FEA">
        <w:rPr>
          <w:rFonts w:ascii="Times New Roman" w:hAnsi="Times New Roman" w:cs="Times New Roman"/>
          <w:sz w:val="28"/>
          <w:szCs w:val="28"/>
        </w:rPr>
        <w:t xml:space="preserve"> 70% трафика с мобильных устройств. Пик активности: будни 18:00–23:00.</w:t>
      </w:r>
    </w:p>
    <w:p w14:paraId="4F39D909" w14:textId="77777777" w:rsidR="00FD1FEA" w:rsidRPr="00FD1FEA" w:rsidRDefault="00FD1FEA" w:rsidP="00891B0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Предпочтения:</w:t>
      </w:r>
      <w:r w:rsidRPr="00FD1FEA">
        <w:rPr>
          <w:rFonts w:ascii="Times New Roman" w:hAnsi="Times New Roman" w:cs="Times New Roman"/>
          <w:sz w:val="28"/>
          <w:szCs w:val="28"/>
        </w:rPr>
        <w:t xml:space="preserve"> Скорость оформления (&lt;3 мин), прозрачность статуса, акции.</w:t>
      </w:r>
    </w:p>
    <w:p w14:paraId="79480509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4. Функциональные требования (Версия 1.0)</w:t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566"/>
        <w:gridCol w:w="2158"/>
        <w:gridCol w:w="6631"/>
      </w:tblGrid>
      <w:tr w:rsidR="00FD1FEA" w:rsidRPr="00FD1FEA" w14:paraId="2F6A1D52" w14:textId="77777777" w:rsidTr="00FD1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AF61125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CFCA16B" w14:textId="77777777" w:rsidR="00FD1FEA" w:rsidRPr="00FD1FEA" w:rsidRDefault="00FD1FEA" w:rsidP="00FD1FE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hideMark/>
          </w:tcPr>
          <w:p w14:paraId="72C94BB4" w14:textId="77777777" w:rsidR="00FD1FEA" w:rsidRPr="00FD1FEA" w:rsidRDefault="00FD1FEA" w:rsidP="00FD1FE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b/>
                <w:bCs/>
                <w:i w:val="0"/>
                <w:iCs w:val="0"/>
                <w:sz w:val="28"/>
                <w:szCs w:val="28"/>
              </w:rPr>
              <w:t>Описание</w:t>
            </w:r>
          </w:p>
        </w:tc>
      </w:tr>
      <w:tr w:rsidR="00FD1FEA" w:rsidRPr="00FD1FEA" w14:paraId="486BC0AE" w14:textId="77777777" w:rsidTr="00FD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3A00B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4.1</w:t>
            </w:r>
          </w:p>
        </w:tc>
        <w:tc>
          <w:tcPr>
            <w:tcW w:w="0" w:type="auto"/>
            <w:hideMark/>
          </w:tcPr>
          <w:p w14:paraId="614F83E3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Каталог</w:t>
            </w:r>
          </w:p>
        </w:tc>
        <w:tc>
          <w:tcPr>
            <w:tcW w:w="0" w:type="auto"/>
            <w:hideMark/>
          </w:tcPr>
          <w:p w14:paraId="428376A7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Фильтры (размер, начинка, цена), качественные фото.</w:t>
            </w:r>
          </w:p>
        </w:tc>
      </w:tr>
      <w:tr w:rsidR="00FD1FEA" w:rsidRPr="00FD1FEA" w14:paraId="1B698A89" w14:textId="77777777" w:rsidTr="00FD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BAF25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4.2</w:t>
            </w:r>
          </w:p>
        </w:tc>
        <w:tc>
          <w:tcPr>
            <w:tcW w:w="0" w:type="auto"/>
            <w:hideMark/>
          </w:tcPr>
          <w:p w14:paraId="690B19C5" w14:textId="77777777" w:rsidR="00FD1FEA" w:rsidRPr="00FD1FEA" w:rsidRDefault="00FD1FEA" w:rsidP="00FD1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Конструктор</w:t>
            </w:r>
          </w:p>
        </w:tc>
        <w:tc>
          <w:tcPr>
            <w:tcW w:w="0" w:type="auto"/>
            <w:hideMark/>
          </w:tcPr>
          <w:p w14:paraId="69E89A04" w14:textId="77777777" w:rsidR="00FD1FEA" w:rsidRPr="00FD1FEA" w:rsidRDefault="00FD1FEA" w:rsidP="00FD1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Добавление/удаление ингредиентов, выбор теста.</w:t>
            </w:r>
          </w:p>
        </w:tc>
      </w:tr>
      <w:tr w:rsidR="00FD1FEA" w:rsidRPr="00FD1FEA" w14:paraId="1E434C52" w14:textId="77777777" w:rsidTr="00FD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45FA5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4.3</w:t>
            </w:r>
          </w:p>
        </w:tc>
        <w:tc>
          <w:tcPr>
            <w:tcW w:w="0" w:type="auto"/>
            <w:hideMark/>
          </w:tcPr>
          <w:p w14:paraId="4C06076B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Оформление</w:t>
            </w:r>
          </w:p>
        </w:tc>
        <w:tc>
          <w:tcPr>
            <w:tcW w:w="0" w:type="auto"/>
            <w:hideMark/>
          </w:tcPr>
          <w:p w14:paraId="1E5782D8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Корзина, заказ в 3 клика (без обязательной регистрации).</w:t>
            </w:r>
          </w:p>
        </w:tc>
      </w:tr>
      <w:tr w:rsidR="00FD1FEA" w:rsidRPr="00FD1FEA" w14:paraId="3137E21D" w14:textId="77777777" w:rsidTr="00FD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3B3F1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lastRenderedPageBreak/>
              <w:t>4.4</w:t>
            </w:r>
          </w:p>
        </w:tc>
        <w:tc>
          <w:tcPr>
            <w:tcW w:w="0" w:type="auto"/>
            <w:hideMark/>
          </w:tcPr>
          <w:p w14:paraId="52AAE956" w14:textId="77777777" w:rsidR="00FD1FEA" w:rsidRPr="00FD1FEA" w:rsidRDefault="00FD1FEA" w:rsidP="00FD1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Повтор заказа</w:t>
            </w:r>
          </w:p>
        </w:tc>
        <w:tc>
          <w:tcPr>
            <w:tcW w:w="0" w:type="auto"/>
            <w:hideMark/>
          </w:tcPr>
          <w:p w14:paraId="01C65858" w14:textId="77777777" w:rsidR="00FD1FEA" w:rsidRPr="00FD1FEA" w:rsidRDefault="00FD1FEA" w:rsidP="00FD1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Функция «Повторить заказ» в 2 клика.</w:t>
            </w:r>
          </w:p>
        </w:tc>
      </w:tr>
      <w:tr w:rsidR="00FD1FEA" w:rsidRPr="00FD1FEA" w14:paraId="2BD5310C" w14:textId="77777777" w:rsidTr="00FD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A4A94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4.5</w:t>
            </w:r>
          </w:p>
        </w:tc>
        <w:tc>
          <w:tcPr>
            <w:tcW w:w="0" w:type="auto"/>
            <w:hideMark/>
          </w:tcPr>
          <w:p w14:paraId="023BEAA8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0" w:type="auto"/>
            <w:hideMark/>
          </w:tcPr>
          <w:p w14:paraId="4FA5EF2B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История, адреса, баланс баллов лояльности.</w:t>
            </w:r>
          </w:p>
        </w:tc>
      </w:tr>
      <w:tr w:rsidR="00FD1FEA" w:rsidRPr="00FD1FEA" w14:paraId="22A878DF" w14:textId="77777777" w:rsidTr="00FD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75D78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4.6</w:t>
            </w:r>
          </w:p>
        </w:tc>
        <w:tc>
          <w:tcPr>
            <w:tcW w:w="0" w:type="auto"/>
            <w:hideMark/>
          </w:tcPr>
          <w:p w14:paraId="7759A2B3" w14:textId="77777777" w:rsidR="00FD1FEA" w:rsidRPr="00FD1FEA" w:rsidRDefault="00FD1FEA" w:rsidP="00FD1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0" w:type="auto"/>
            <w:hideMark/>
          </w:tcPr>
          <w:p w14:paraId="44C3B2A0" w14:textId="77777777" w:rsidR="00FD1FEA" w:rsidRPr="00FD1FEA" w:rsidRDefault="00FD1FEA" w:rsidP="00FD1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 xml:space="preserve">Карты онлайн, </w:t>
            </w:r>
            <w:proofErr w:type="spellStart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SberPay</w:t>
            </w:r>
            <w:proofErr w:type="spellEnd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YooMoney</w:t>
            </w:r>
            <w:proofErr w:type="spellEnd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, наличные/терминал.</w:t>
            </w:r>
          </w:p>
        </w:tc>
      </w:tr>
      <w:tr w:rsidR="00FD1FEA" w:rsidRPr="00FD1FEA" w14:paraId="56385142" w14:textId="77777777" w:rsidTr="00FD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1C733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4.7</w:t>
            </w:r>
          </w:p>
        </w:tc>
        <w:tc>
          <w:tcPr>
            <w:tcW w:w="0" w:type="auto"/>
            <w:hideMark/>
          </w:tcPr>
          <w:p w14:paraId="74B3AE3D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Интеграции</w:t>
            </w:r>
          </w:p>
        </w:tc>
        <w:tc>
          <w:tcPr>
            <w:tcW w:w="0" w:type="auto"/>
            <w:hideMark/>
          </w:tcPr>
          <w:p w14:paraId="2C305BA3" w14:textId="77777777" w:rsidR="00FD1FEA" w:rsidRPr="00FD1FEA" w:rsidRDefault="00FD1FEA" w:rsidP="00FD1FE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Start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 xml:space="preserve"> (заказы, склад), Программа лояльности.</w:t>
            </w:r>
          </w:p>
        </w:tc>
      </w:tr>
      <w:tr w:rsidR="00FD1FEA" w:rsidRPr="00FD1FEA" w14:paraId="1F7C5A84" w14:textId="77777777" w:rsidTr="00FD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23109" w14:textId="77777777" w:rsidR="00FD1FEA" w:rsidRPr="00FD1FEA" w:rsidRDefault="00FD1FEA" w:rsidP="00FD1FEA">
            <w:pPr>
              <w:spacing w:after="160" w:line="259" w:lineRule="auto"/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>4.8</w:t>
            </w:r>
          </w:p>
        </w:tc>
        <w:tc>
          <w:tcPr>
            <w:tcW w:w="0" w:type="auto"/>
            <w:hideMark/>
          </w:tcPr>
          <w:p w14:paraId="086FFADE" w14:textId="77777777" w:rsidR="00FD1FEA" w:rsidRPr="00FD1FEA" w:rsidRDefault="00FD1FEA" w:rsidP="00FD1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Геолокация</w:t>
            </w:r>
          </w:p>
        </w:tc>
        <w:tc>
          <w:tcPr>
            <w:tcW w:w="0" w:type="auto"/>
            <w:hideMark/>
          </w:tcPr>
          <w:p w14:paraId="4AF7CCE5" w14:textId="77777777" w:rsidR="00FD1FEA" w:rsidRPr="00FD1FEA" w:rsidRDefault="00FD1FEA" w:rsidP="00FD1FE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>Автоопределение</w:t>
            </w:r>
            <w:proofErr w:type="spellEnd"/>
            <w:r w:rsidRPr="00FD1FEA">
              <w:rPr>
                <w:rFonts w:ascii="Times New Roman" w:hAnsi="Times New Roman" w:cs="Times New Roman"/>
                <w:sz w:val="28"/>
                <w:szCs w:val="28"/>
              </w:rPr>
              <w:t xml:space="preserve"> зоны доставки и доступного меню.</w:t>
            </w:r>
          </w:p>
        </w:tc>
      </w:tr>
    </w:tbl>
    <w:p w14:paraId="00A92DF5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5. Технические ограничения и требования</w:t>
      </w:r>
    </w:p>
    <w:p w14:paraId="7554C5B9" w14:textId="77777777" w:rsidR="00FD1FEA" w:rsidRPr="00FD1FEA" w:rsidRDefault="00FD1FEA" w:rsidP="00891B0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Веб-сайт (адаптивная верстка, Mobile-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>).</w:t>
      </w:r>
    </w:p>
    <w:p w14:paraId="5032537A" w14:textId="77777777" w:rsidR="00FD1FEA" w:rsidRPr="00FD1FEA" w:rsidRDefault="00FD1FEA" w:rsidP="00891B0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Возможность расширения для мобильного приложения (API).</w:t>
      </w:r>
    </w:p>
    <w:p w14:paraId="35B94BB5" w14:textId="77777777" w:rsidR="00FD1FEA" w:rsidRPr="00FD1FEA" w:rsidRDefault="00FD1FEA" w:rsidP="00891B0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FD1FEA">
        <w:rPr>
          <w:rFonts w:ascii="Times New Roman" w:hAnsi="Times New Roman" w:cs="Times New Roman"/>
          <w:sz w:val="28"/>
          <w:szCs w:val="28"/>
        </w:rPr>
        <w:t xml:space="preserve"> HTTPS, соответствие 152-ФЗ, PCI DSS, защита от 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>.</w:t>
      </w:r>
    </w:p>
    <w:p w14:paraId="209A372C" w14:textId="77777777" w:rsidR="00FD1FEA" w:rsidRPr="00FD1FEA" w:rsidRDefault="00FD1FEA" w:rsidP="00891B01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Интеграции:</w:t>
      </w:r>
      <w:r w:rsidRPr="00FD1FEA">
        <w:rPr>
          <w:rFonts w:ascii="Times New Roman" w:hAnsi="Times New Roman" w:cs="Times New Roman"/>
          <w:sz w:val="28"/>
          <w:szCs w:val="28"/>
        </w:rPr>
        <w:t xml:space="preserve"> Платежные шлюзы (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Геосервисы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D1FEA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FD1FEA">
        <w:rPr>
          <w:rFonts w:ascii="Times New Roman" w:hAnsi="Times New Roman" w:cs="Times New Roman"/>
          <w:sz w:val="28"/>
          <w:szCs w:val="28"/>
        </w:rPr>
        <w:t>/2GIS).</w:t>
      </w:r>
    </w:p>
    <w:p w14:paraId="57435359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6. Критерии приемки (KPI)</w:t>
      </w:r>
    </w:p>
    <w:p w14:paraId="4CE1584B" w14:textId="77777777" w:rsidR="00FD1FEA" w:rsidRPr="00FD1FEA" w:rsidRDefault="00FD1FEA" w:rsidP="00891B0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Конверсия:</w:t>
      </w:r>
      <w:r w:rsidRPr="00FD1FEA">
        <w:rPr>
          <w:rFonts w:ascii="Times New Roman" w:hAnsi="Times New Roman" w:cs="Times New Roman"/>
          <w:sz w:val="28"/>
          <w:szCs w:val="28"/>
        </w:rPr>
        <w:t xml:space="preserve"> ≥ 8%.</w:t>
      </w:r>
    </w:p>
    <w:p w14:paraId="7C0522B7" w14:textId="77777777" w:rsidR="00FD1FEA" w:rsidRPr="00FD1FEA" w:rsidRDefault="00FD1FEA" w:rsidP="00891B0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Средний чек:</w:t>
      </w:r>
      <w:r w:rsidRPr="00FD1FEA">
        <w:rPr>
          <w:rFonts w:ascii="Times New Roman" w:hAnsi="Times New Roman" w:cs="Times New Roman"/>
          <w:sz w:val="28"/>
          <w:szCs w:val="28"/>
        </w:rPr>
        <w:t xml:space="preserve"> Рост на 15%.</w:t>
      </w:r>
    </w:p>
    <w:p w14:paraId="6C11AEC7" w14:textId="77777777" w:rsidR="00FD1FEA" w:rsidRPr="00FD1FEA" w:rsidRDefault="00FD1FEA" w:rsidP="00891B0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Повторные заказы:</w:t>
      </w:r>
      <w:r w:rsidRPr="00FD1FEA">
        <w:rPr>
          <w:rFonts w:ascii="Times New Roman" w:hAnsi="Times New Roman" w:cs="Times New Roman"/>
          <w:sz w:val="28"/>
          <w:szCs w:val="28"/>
        </w:rPr>
        <w:t xml:space="preserve"> ≥ 40%.</w:t>
      </w:r>
    </w:p>
    <w:p w14:paraId="7D6B027F" w14:textId="77777777" w:rsidR="00FD1FEA" w:rsidRPr="00FD1FEA" w:rsidRDefault="00FD1FEA" w:rsidP="00891B0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Время оформления:</w:t>
      </w:r>
      <w:r w:rsidRPr="00FD1FEA">
        <w:rPr>
          <w:rFonts w:ascii="Times New Roman" w:hAnsi="Times New Roman" w:cs="Times New Roman"/>
          <w:sz w:val="28"/>
          <w:szCs w:val="28"/>
        </w:rPr>
        <w:t xml:space="preserve"> ≤ 3 минут.</w:t>
      </w:r>
    </w:p>
    <w:p w14:paraId="0D4BCC3C" w14:textId="77777777" w:rsidR="00FD1FEA" w:rsidRPr="00FD1FEA" w:rsidRDefault="00FD1FEA" w:rsidP="00891B01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D1FEA">
        <w:rPr>
          <w:rFonts w:ascii="Times New Roman" w:hAnsi="Times New Roman" w:cs="Times New Roman"/>
          <w:b/>
          <w:bCs/>
          <w:sz w:val="28"/>
          <w:szCs w:val="28"/>
        </w:rPr>
        <w:t>Отказы:</w:t>
      </w:r>
      <w:r w:rsidRPr="00FD1FEA">
        <w:rPr>
          <w:rFonts w:ascii="Times New Roman" w:hAnsi="Times New Roman" w:cs="Times New Roman"/>
          <w:sz w:val="28"/>
          <w:szCs w:val="28"/>
        </w:rPr>
        <w:t xml:space="preserve"> Снижение количества отмен на 20%.</w:t>
      </w:r>
    </w:p>
    <w:p w14:paraId="6DBBE617" w14:textId="77777777" w:rsidR="00FD1FEA" w:rsidRPr="00FD1FEA" w:rsidRDefault="00FD1FEA" w:rsidP="00FD1FEA">
      <w:pPr>
        <w:rPr>
          <w:rFonts w:ascii="Times New Roman" w:hAnsi="Times New Roman" w:cs="Times New Roman"/>
          <w:sz w:val="28"/>
          <w:szCs w:val="28"/>
        </w:rPr>
      </w:pPr>
    </w:p>
    <w:sectPr w:rsidR="00FD1FEA" w:rsidRPr="00FD1FEA" w:rsidSect="00876095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A3147" w14:textId="77777777" w:rsidR="00B01ACA" w:rsidRDefault="00B01ACA" w:rsidP="00876095">
      <w:pPr>
        <w:spacing w:after="0" w:line="240" w:lineRule="auto"/>
      </w:pPr>
      <w:r>
        <w:separator/>
      </w:r>
    </w:p>
  </w:endnote>
  <w:endnote w:type="continuationSeparator" w:id="0">
    <w:p w14:paraId="0A192A4A" w14:textId="77777777" w:rsidR="00B01ACA" w:rsidRDefault="00B01ACA" w:rsidP="00876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4605718"/>
      <w:docPartObj>
        <w:docPartGallery w:val="Page Numbers (Bottom of Page)"/>
        <w:docPartUnique/>
      </w:docPartObj>
    </w:sdtPr>
    <w:sdtEndPr/>
    <w:sdtContent>
      <w:p w14:paraId="7F0D8909" w14:textId="08594DCF" w:rsidR="00876095" w:rsidRDefault="0087609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2EE7C5" w14:textId="77777777" w:rsidR="00876095" w:rsidRDefault="0087609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DDEE1" w14:textId="77777777" w:rsidR="00B01ACA" w:rsidRDefault="00B01ACA" w:rsidP="00876095">
      <w:pPr>
        <w:spacing w:after="0" w:line="240" w:lineRule="auto"/>
      </w:pPr>
      <w:r>
        <w:separator/>
      </w:r>
    </w:p>
  </w:footnote>
  <w:footnote w:type="continuationSeparator" w:id="0">
    <w:p w14:paraId="39336C8C" w14:textId="77777777" w:rsidR="00B01ACA" w:rsidRDefault="00B01ACA" w:rsidP="00876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B63"/>
    <w:multiLevelType w:val="multilevel"/>
    <w:tmpl w:val="D47A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F76EB"/>
    <w:multiLevelType w:val="multilevel"/>
    <w:tmpl w:val="DAA4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22E85"/>
    <w:multiLevelType w:val="multilevel"/>
    <w:tmpl w:val="D81A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016D3"/>
    <w:multiLevelType w:val="multilevel"/>
    <w:tmpl w:val="ADA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E6ABC"/>
    <w:multiLevelType w:val="multilevel"/>
    <w:tmpl w:val="0808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641BE"/>
    <w:multiLevelType w:val="multilevel"/>
    <w:tmpl w:val="A82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E1978"/>
    <w:multiLevelType w:val="multilevel"/>
    <w:tmpl w:val="6DE4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AE0D86"/>
    <w:multiLevelType w:val="multilevel"/>
    <w:tmpl w:val="1C38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512AA"/>
    <w:multiLevelType w:val="multilevel"/>
    <w:tmpl w:val="56C4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F0D33"/>
    <w:multiLevelType w:val="multilevel"/>
    <w:tmpl w:val="3A98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6204E"/>
    <w:multiLevelType w:val="multilevel"/>
    <w:tmpl w:val="2544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F511B6"/>
    <w:multiLevelType w:val="multilevel"/>
    <w:tmpl w:val="30B2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4140A1"/>
    <w:multiLevelType w:val="multilevel"/>
    <w:tmpl w:val="3DB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40EB2"/>
    <w:multiLevelType w:val="multilevel"/>
    <w:tmpl w:val="E78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04D3A"/>
    <w:multiLevelType w:val="multilevel"/>
    <w:tmpl w:val="046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B0351"/>
    <w:multiLevelType w:val="hybridMultilevel"/>
    <w:tmpl w:val="D5E68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35A41"/>
    <w:multiLevelType w:val="hybridMultilevel"/>
    <w:tmpl w:val="7EAC1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666A76"/>
    <w:multiLevelType w:val="multilevel"/>
    <w:tmpl w:val="FA7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D53A1"/>
    <w:multiLevelType w:val="multilevel"/>
    <w:tmpl w:val="1A56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A1176B"/>
    <w:multiLevelType w:val="multilevel"/>
    <w:tmpl w:val="47A6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D39B3"/>
    <w:multiLevelType w:val="multilevel"/>
    <w:tmpl w:val="755A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654E00"/>
    <w:multiLevelType w:val="multilevel"/>
    <w:tmpl w:val="5BCA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F0522C"/>
    <w:multiLevelType w:val="multilevel"/>
    <w:tmpl w:val="48CE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455590"/>
    <w:multiLevelType w:val="multilevel"/>
    <w:tmpl w:val="5B96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582C3A"/>
    <w:multiLevelType w:val="hybridMultilevel"/>
    <w:tmpl w:val="DEE81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85327"/>
    <w:multiLevelType w:val="multilevel"/>
    <w:tmpl w:val="A478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114E5"/>
    <w:multiLevelType w:val="multilevel"/>
    <w:tmpl w:val="B564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FE33A1"/>
    <w:multiLevelType w:val="hybridMultilevel"/>
    <w:tmpl w:val="C084F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E0BDF"/>
    <w:multiLevelType w:val="multilevel"/>
    <w:tmpl w:val="5266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7910F7"/>
    <w:multiLevelType w:val="multilevel"/>
    <w:tmpl w:val="F5F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92A16"/>
    <w:multiLevelType w:val="multilevel"/>
    <w:tmpl w:val="A38C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709E7"/>
    <w:multiLevelType w:val="multilevel"/>
    <w:tmpl w:val="16D4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032E7D"/>
    <w:multiLevelType w:val="multilevel"/>
    <w:tmpl w:val="6D8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E04E3"/>
    <w:multiLevelType w:val="multilevel"/>
    <w:tmpl w:val="2A5C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C248B7"/>
    <w:multiLevelType w:val="multilevel"/>
    <w:tmpl w:val="C6C8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C51E0"/>
    <w:multiLevelType w:val="multilevel"/>
    <w:tmpl w:val="9656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E6732E"/>
    <w:multiLevelType w:val="multilevel"/>
    <w:tmpl w:val="DB7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9"/>
  </w:num>
  <w:num w:numId="3">
    <w:abstractNumId w:val="11"/>
  </w:num>
  <w:num w:numId="4">
    <w:abstractNumId w:val="29"/>
  </w:num>
  <w:num w:numId="5">
    <w:abstractNumId w:val="6"/>
  </w:num>
  <w:num w:numId="6">
    <w:abstractNumId w:val="17"/>
  </w:num>
  <w:num w:numId="7">
    <w:abstractNumId w:val="4"/>
  </w:num>
  <w:num w:numId="8">
    <w:abstractNumId w:val="3"/>
  </w:num>
  <w:num w:numId="9">
    <w:abstractNumId w:val="19"/>
  </w:num>
  <w:num w:numId="10">
    <w:abstractNumId w:val="0"/>
  </w:num>
  <w:num w:numId="11">
    <w:abstractNumId w:val="34"/>
  </w:num>
  <w:num w:numId="12">
    <w:abstractNumId w:val="32"/>
  </w:num>
  <w:num w:numId="13">
    <w:abstractNumId w:val="14"/>
  </w:num>
  <w:num w:numId="14">
    <w:abstractNumId w:val="12"/>
  </w:num>
  <w:num w:numId="15">
    <w:abstractNumId w:val="35"/>
  </w:num>
  <w:num w:numId="16">
    <w:abstractNumId w:val="13"/>
  </w:num>
  <w:num w:numId="17">
    <w:abstractNumId w:val="20"/>
  </w:num>
  <w:num w:numId="18">
    <w:abstractNumId w:val="18"/>
  </w:num>
  <w:num w:numId="19">
    <w:abstractNumId w:val="25"/>
  </w:num>
  <w:num w:numId="20">
    <w:abstractNumId w:val="28"/>
  </w:num>
  <w:num w:numId="21">
    <w:abstractNumId w:val="5"/>
  </w:num>
  <w:num w:numId="22">
    <w:abstractNumId w:val="36"/>
  </w:num>
  <w:num w:numId="23">
    <w:abstractNumId w:val="22"/>
  </w:num>
  <w:num w:numId="24">
    <w:abstractNumId w:val="21"/>
  </w:num>
  <w:num w:numId="25">
    <w:abstractNumId w:val="23"/>
  </w:num>
  <w:num w:numId="26">
    <w:abstractNumId w:val="7"/>
  </w:num>
  <w:num w:numId="27">
    <w:abstractNumId w:val="10"/>
  </w:num>
  <w:num w:numId="28">
    <w:abstractNumId w:val="8"/>
  </w:num>
  <w:num w:numId="29">
    <w:abstractNumId w:val="26"/>
  </w:num>
  <w:num w:numId="30">
    <w:abstractNumId w:val="16"/>
  </w:num>
  <w:num w:numId="31">
    <w:abstractNumId w:val="24"/>
  </w:num>
  <w:num w:numId="32">
    <w:abstractNumId w:val="27"/>
  </w:num>
  <w:num w:numId="33">
    <w:abstractNumId w:val="31"/>
  </w:num>
  <w:num w:numId="34">
    <w:abstractNumId w:val="2"/>
  </w:num>
  <w:num w:numId="35">
    <w:abstractNumId w:val="1"/>
  </w:num>
  <w:num w:numId="36">
    <w:abstractNumId w:val="30"/>
  </w:num>
  <w:num w:numId="37">
    <w:abstractNumId w:val="1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75"/>
    <w:rsid w:val="00003B16"/>
    <w:rsid w:val="0006054E"/>
    <w:rsid w:val="000920FF"/>
    <w:rsid w:val="00172508"/>
    <w:rsid w:val="001A50F9"/>
    <w:rsid w:val="00244922"/>
    <w:rsid w:val="002B319A"/>
    <w:rsid w:val="003C0226"/>
    <w:rsid w:val="003C181B"/>
    <w:rsid w:val="00440C91"/>
    <w:rsid w:val="004423F1"/>
    <w:rsid w:val="007211DB"/>
    <w:rsid w:val="0077661C"/>
    <w:rsid w:val="007F17D6"/>
    <w:rsid w:val="00876095"/>
    <w:rsid w:val="00891B01"/>
    <w:rsid w:val="00921A12"/>
    <w:rsid w:val="0093226E"/>
    <w:rsid w:val="009D2B32"/>
    <w:rsid w:val="009E26B2"/>
    <w:rsid w:val="009E57C5"/>
    <w:rsid w:val="00AA2371"/>
    <w:rsid w:val="00B01ACA"/>
    <w:rsid w:val="00B136F2"/>
    <w:rsid w:val="00B36B6E"/>
    <w:rsid w:val="00B93B72"/>
    <w:rsid w:val="00C5497C"/>
    <w:rsid w:val="00C959E5"/>
    <w:rsid w:val="00CD37A6"/>
    <w:rsid w:val="00DE1CE9"/>
    <w:rsid w:val="00E23201"/>
    <w:rsid w:val="00E41EE7"/>
    <w:rsid w:val="00E63D75"/>
    <w:rsid w:val="00EC2CD4"/>
    <w:rsid w:val="00F44C34"/>
    <w:rsid w:val="00FD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CE37"/>
  <w15:chartTrackingRefBased/>
  <w15:docId w15:val="{43652608-F338-416B-9390-AA064F7B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0FF"/>
  </w:style>
  <w:style w:type="paragraph" w:styleId="1">
    <w:name w:val="heading 1"/>
    <w:basedOn w:val="a"/>
    <w:next w:val="a"/>
    <w:link w:val="10"/>
    <w:uiPriority w:val="9"/>
    <w:qFormat/>
    <w:rsid w:val="002B319A"/>
    <w:pPr>
      <w:keepNext/>
      <w:keepLines/>
      <w:spacing w:before="240" w:after="0"/>
      <w:jc w:val="center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link w:val="20"/>
    <w:uiPriority w:val="9"/>
    <w:qFormat/>
    <w:rsid w:val="00DE1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E1CE9"/>
    <w:pPr>
      <w:keepNext/>
      <w:keepLines/>
      <w:spacing w:before="40" w:after="0" w:line="24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1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E1CE9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B319A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F17D6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17D6"/>
    <w:pPr>
      <w:spacing w:after="100"/>
    </w:pPr>
  </w:style>
  <w:style w:type="character" w:styleId="a4">
    <w:name w:val="Hyperlink"/>
    <w:basedOn w:val="a0"/>
    <w:uiPriority w:val="99"/>
    <w:unhideWhenUsed/>
    <w:rsid w:val="007F17D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8760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76095"/>
  </w:style>
  <w:style w:type="paragraph" w:styleId="a7">
    <w:name w:val="footer"/>
    <w:basedOn w:val="a"/>
    <w:link w:val="a8"/>
    <w:uiPriority w:val="99"/>
    <w:unhideWhenUsed/>
    <w:rsid w:val="008760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6095"/>
  </w:style>
  <w:style w:type="character" w:customStyle="1" w:styleId="30">
    <w:name w:val="Заголовок 3 Знак"/>
    <w:basedOn w:val="a0"/>
    <w:link w:val="3"/>
    <w:uiPriority w:val="9"/>
    <w:rsid w:val="00DE1CE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11D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-3">
    <w:name w:val="Grid Table 3"/>
    <w:basedOn w:val="a1"/>
    <w:uiPriority w:val="48"/>
    <w:rsid w:val="00B36B6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9">
    <w:name w:val="List Paragraph"/>
    <w:basedOn w:val="a"/>
    <w:uiPriority w:val="34"/>
    <w:qFormat/>
    <w:rsid w:val="00B36B6E"/>
    <w:pPr>
      <w:ind w:left="720"/>
      <w:contextualSpacing/>
    </w:pPr>
  </w:style>
  <w:style w:type="table" w:styleId="-1">
    <w:name w:val="Grid Table 1 Light"/>
    <w:basedOn w:val="a1"/>
    <w:uiPriority w:val="46"/>
    <w:rsid w:val="00C959E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C549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21">
    <w:name w:val="toc 2"/>
    <w:basedOn w:val="a"/>
    <w:next w:val="a"/>
    <w:autoRedefine/>
    <w:uiPriority w:val="39"/>
    <w:unhideWhenUsed/>
    <w:rsid w:val="00FD1FE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D1FEA"/>
    <w:pPr>
      <w:spacing w:after="100"/>
      <w:ind w:left="440"/>
    </w:pPr>
  </w:style>
  <w:style w:type="paragraph" w:styleId="aa">
    <w:name w:val="Normal (Web)"/>
    <w:basedOn w:val="a"/>
    <w:uiPriority w:val="99"/>
    <w:semiHidden/>
    <w:unhideWhenUsed/>
    <w:rsid w:val="00776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76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6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674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957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40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5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278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843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68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062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25620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333026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85085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62731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282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8478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890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383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157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697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89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213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962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153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96473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40327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848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698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330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317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646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331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670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05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475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852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95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63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409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211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23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82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0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89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623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160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89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83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027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904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49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925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60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871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354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75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763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345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156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585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337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16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296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825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56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492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294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609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789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005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22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35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25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912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687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778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630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329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923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95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643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639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7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582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073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31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43481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097170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265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727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081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703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662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526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038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352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095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24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824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486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56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068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295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25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525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456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108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784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746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918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346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19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408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56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7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94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54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995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596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11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213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727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413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433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165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201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44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33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459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524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746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021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082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182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966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568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891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233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14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136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92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506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9284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8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900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612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054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882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695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39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4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61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10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37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841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23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222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927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602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490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42116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208541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0789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69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585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29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50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243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371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93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097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582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16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843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477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30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621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91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20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571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79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297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42246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995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463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32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738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057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4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230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42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12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544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4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875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855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800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301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614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760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612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315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2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74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512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21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351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227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987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151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473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533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127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940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86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95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472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452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68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588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732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631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09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993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86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341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172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04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4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513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743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48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79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46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390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28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6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03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751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763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010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050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345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625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099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881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460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74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94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4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466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451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021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62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720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282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14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759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04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499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940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941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510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143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836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308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97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152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84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334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209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869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67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17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106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4063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17879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7276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592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648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61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63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116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470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570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567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924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1746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83530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506607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844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904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04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416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2043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023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84373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7468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191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350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348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698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8849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181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330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429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315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03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995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662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112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909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6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40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349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28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169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44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77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121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679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455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944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700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5702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526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3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8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153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136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302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877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879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04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680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484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20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700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6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83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986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159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054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332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803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561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494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756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32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62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442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95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438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249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09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89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28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18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278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214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80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54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61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38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409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97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717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89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96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663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14087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038032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1808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153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343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62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362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503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559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409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299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124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920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004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023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344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018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815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877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83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0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870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8373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180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13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54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54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5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548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473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76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680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9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118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783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71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18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48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529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77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183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347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98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782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226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030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95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712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549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22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836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695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342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080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548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150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735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406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435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309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066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116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718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435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915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360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526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08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525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194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74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5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996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694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894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88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48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17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715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30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701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49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427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273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909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564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323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582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59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23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udent\Desktop\PizzaStore_Metrics_Char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tudent\Desktop\PizzaStore_Metrics_Chart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8.7018487509703632E-2"/>
          <c:y val="0.13598963869907896"/>
          <c:w val="0.81589703703703709"/>
          <c:h val="0.74914841292034928"/>
        </c:manualLayout>
      </c:layout>
      <c:lineChart>
        <c:grouping val="standard"/>
        <c:varyColors val="1"/>
        <c:ser>
          <c:idx val="0"/>
          <c:order val="0"/>
          <c:tx>
            <c:strRef>
              <c:f>Market_Dynamics!$B$1</c:f>
              <c:strCache>
                <c:ptCount val="1"/>
                <c:pt idx="0">
                  <c:v>Объем рынка, млрд руб.</c:v>
                </c:pt>
              </c:strCache>
            </c:strRef>
          </c:tx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28575" cap="rnd">
                <a:solidFill>
                  <a:schemeClr val="accent3">
                    <a:shade val="53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D605-4AA1-9140-F8A19437A9E9}"/>
              </c:ext>
            </c:extLst>
          </c:dPt>
          <c:dPt>
            <c:idx val="1"/>
            <c:marker>
              <c:symbol val="none"/>
            </c:marker>
            <c:bubble3D val="0"/>
            <c:spPr>
              <a:ln w="28575" cap="rnd">
                <a:solidFill>
                  <a:schemeClr val="accent3">
                    <a:shade val="76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D605-4AA1-9140-F8A19437A9E9}"/>
              </c:ext>
            </c:extLst>
          </c:dPt>
          <c:dPt>
            <c:idx val="2"/>
            <c:marker>
              <c:symbol val="none"/>
            </c:marker>
            <c:bubble3D val="0"/>
            <c:spPr>
              <a:ln w="28575" cap="rnd">
                <a:solidFill>
                  <a:schemeClr val="accent3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D605-4AA1-9140-F8A19437A9E9}"/>
              </c:ext>
            </c:extLst>
          </c:dPt>
          <c:dPt>
            <c:idx val="3"/>
            <c:marker>
              <c:symbol val="none"/>
            </c:marker>
            <c:bubble3D val="0"/>
            <c:spPr>
              <a:ln w="28575" cap="rnd">
                <a:solidFill>
                  <a:schemeClr val="accent3">
                    <a:tint val="77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D605-4AA1-9140-F8A19437A9E9}"/>
              </c:ext>
            </c:extLst>
          </c:dPt>
          <c:dPt>
            <c:idx val="4"/>
            <c:marker>
              <c:symbol val="none"/>
            </c:marker>
            <c:bubble3D val="0"/>
            <c:spPr>
              <a:ln w="28575" cap="rnd">
                <a:solidFill>
                  <a:schemeClr val="accent3">
                    <a:tint val="54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D605-4AA1-9140-F8A19437A9E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1"/>
            <c:showVal val="1"/>
            <c:showCatName val="0"/>
            <c:showSerName val="1"/>
            <c:showPercent val="1"/>
            <c:showBubbleSize val="1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Market_Dynamics!$A$2:$A$6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Market_Dynamics!$B$2:$B$6</c:f>
              <c:numCache>
                <c:formatCode>General</c:formatCode>
                <c:ptCount val="5"/>
                <c:pt idx="0">
                  <c:v>190</c:v>
                </c:pt>
                <c:pt idx="1">
                  <c:v>300</c:v>
                </c:pt>
                <c:pt idx="2">
                  <c:v>410</c:v>
                </c:pt>
                <c:pt idx="3">
                  <c:v>498</c:v>
                </c:pt>
                <c:pt idx="4">
                  <c:v>649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A-D605-4AA1-9140-F8A19437A9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Год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Объем рынка, млрд руб.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LTV_CAC_Analysis!$D$1</c:f>
              <c:strCache>
                <c:ptCount val="1"/>
                <c:pt idx="0">
                  <c:v>LTV/CAC Ratio</c:v>
                </c:pt>
              </c:strCache>
            </c:strRef>
          </c:tx>
          <c:spPr>
            <a:ln>
              <a:prstDash val="solid"/>
            </a:ln>
          </c:spPr>
          <c:invertIfNegative val="1"/>
          <c:dLbls>
            <c:spPr>
              <a:noFill/>
              <a:ln>
                <a:noFill/>
              </a:ln>
              <a:effectLst/>
            </c:sp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LTV_CAC_Analysis!$A$2:$A$6</c:f>
              <c:strCache>
                <c:ptCount val="5"/>
                <c:pt idx="0">
                  <c:v>Агрегаторы (среднее)</c:v>
                </c:pt>
                <c:pt idx="1">
                  <c:v>Собственный сайт</c:v>
                </c:pt>
                <c:pt idx="2">
                  <c:v>Додо Пицца (benchmark)</c:v>
                </c:pt>
                <c:pt idx="3">
                  <c:v>Яндекс Еда (агрегатор)</c:v>
                </c:pt>
                <c:pt idx="4">
                  <c:v>Локальные пиццерии</c:v>
                </c:pt>
              </c:strCache>
            </c:strRef>
          </c:cat>
          <c:val>
            <c:numRef>
              <c:f>LTV_CAC_Analysis!$D$2:$D$6</c:f>
              <c:numCache>
                <c:formatCode>General</c:formatCode>
                <c:ptCount val="5"/>
                <c:pt idx="0">
                  <c:v>3</c:v>
                </c:pt>
                <c:pt idx="1">
                  <c:v>16.7</c:v>
                </c:pt>
                <c:pt idx="2">
                  <c:v>17.5</c:v>
                </c:pt>
                <c:pt idx="3">
                  <c:v>4</c:v>
                </c:pt>
                <c:pt idx="4">
                  <c:v>6.7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D4-4641-9869-72E91CB1B7E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1"/>
  </c:chart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5B0EC-A0FC-4F2D-9610-67FBF82B5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7918</Words>
  <Characters>45139</Characters>
  <Application>Microsoft Office Word</Application>
  <DocSecurity>0</DocSecurity>
  <Lines>376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student</cp:lastModifiedBy>
  <cp:revision>2</cp:revision>
  <dcterms:created xsi:type="dcterms:W3CDTF">2026-04-24T08:24:00Z</dcterms:created>
  <dcterms:modified xsi:type="dcterms:W3CDTF">2026-04-24T08:24:00Z</dcterms:modified>
</cp:coreProperties>
</file>