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0A85" w14:textId="17268D4F" w:rsidR="00CF6CD0" w:rsidRPr="00CF6CD0" w:rsidRDefault="00CF6CD0" w:rsidP="00CF6CD0">
      <w:pPr>
        <w:jc w:val="right"/>
        <w:rPr>
          <w:rFonts w:ascii="Montserrat" w:eastAsia="MS Mincho" w:hAnsi="Montserrat" w:cs="Times New Roman"/>
          <w:sz w:val="18"/>
          <w:szCs w:val="18"/>
          <w:lang w:val="es-MX" w:eastAsia="es-ES"/>
        </w:rPr>
      </w:pPr>
      <w:r>
        <w:rPr>
          <w:rFonts w:ascii="Montserrat" w:eastAsia="MS Mincho" w:hAnsi="Montserrat" w:cs="Times New Roman"/>
          <w:sz w:val="18"/>
          <w:szCs w:val="18"/>
          <w:lang w:val="es-MX" w:eastAsia="es-ES"/>
        </w:rPr>
        <w:t>Chihuahua, Chihuahua</w:t>
      </w:r>
      <w:r w:rsidRPr="00CF6CD0">
        <w:rPr>
          <w:rFonts w:ascii="Montserrat" w:eastAsia="MS Mincho" w:hAnsi="Montserrat" w:cs="Times New Roman"/>
          <w:sz w:val="18"/>
          <w:szCs w:val="18"/>
          <w:lang w:val="es-MX" w:eastAsia="es-ES"/>
        </w:rPr>
        <w:t xml:space="preserve">, a </w:t>
      </w:r>
      <w:r w:rsidR="00AF30DC">
        <w:rPr>
          <w:rFonts w:ascii="Montserrat" w:eastAsia="MS Mincho" w:hAnsi="Montserrat" w:cs="Times New Roman"/>
          <w:sz w:val="18"/>
          <w:szCs w:val="18"/>
          <w:lang w:val="es-MX" w:eastAsia="es-ES"/>
        </w:rPr>
        <w:t>09</w:t>
      </w:r>
      <w:r w:rsidRPr="00CF6CD0">
        <w:rPr>
          <w:rFonts w:ascii="Montserrat" w:eastAsia="MS Mincho" w:hAnsi="Montserrat" w:cs="Times New Roman"/>
          <w:sz w:val="18"/>
          <w:szCs w:val="18"/>
          <w:lang w:val="es-MX" w:eastAsia="es-ES"/>
        </w:rPr>
        <w:t xml:space="preserve"> de </w:t>
      </w:r>
      <w:r w:rsidR="00AF30DC">
        <w:rPr>
          <w:rFonts w:ascii="Montserrat" w:eastAsia="MS Mincho" w:hAnsi="Montserrat" w:cs="Times New Roman"/>
          <w:sz w:val="18"/>
          <w:szCs w:val="18"/>
          <w:lang w:val="es-MX" w:eastAsia="es-ES"/>
        </w:rPr>
        <w:t>octubre</w:t>
      </w:r>
      <w:r w:rsidRPr="00CF6CD0">
        <w:rPr>
          <w:rFonts w:ascii="Montserrat" w:eastAsia="MS Mincho" w:hAnsi="Montserrat" w:cs="Times New Roman"/>
          <w:sz w:val="18"/>
          <w:szCs w:val="18"/>
          <w:lang w:val="es-MX" w:eastAsia="es-ES"/>
        </w:rPr>
        <w:t xml:space="preserve"> de </w:t>
      </w:r>
      <w:r>
        <w:rPr>
          <w:rFonts w:ascii="Montserrat" w:eastAsia="MS Mincho" w:hAnsi="Montserrat" w:cs="Times New Roman"/>
          <w:sz w:val="18"/>
          <w:szCs w:val="18"/>
          <w:lang w:val="es-MX" w:eastAsia="es-ES"/>
        </w:rPr>
        <w:t>2025</w:t>
      </w:r>
    </w:p>
    <w:p w14:paraId="6C0A2FB6" w14:textId="371BE9CD" w:rsidR="00CF6CD0" w:rsidRDefault="00CF6CD0" w:rsidP="00CF6CD0">
      <w:pPr>
        <w:jc w:val="right"/>
        <w:rPr>
          <w:rFonts w:ascii="Montserrat" w:eastAsia="MS Mincho" w:hAnsi="Montserrat" w:cs="Times New Roman"/>
          <w:sz w:val="18"/>
          <w:szCs w:val="18"/>
          <w:lang w:val="es-MX" w:eastAsia="es-ES"/>
        </w:rPr>
      </w:pPr>
      <w:r w:rsidRPr="00CF6CD0">
        <w:rPr>
          <w:rFonts w:ascii="Montserrat" w:eastAsia="MS Mincho" w:hAnsi="Montserrat" w:cs="Times New Roman"/>
          <w:sz w:val="18"/>
          <w:szCs w:val="18"/>
          <w:lang w:val="es-MX" w:eastAsia="es-ES"/>
        </w:rPr>
        <w:t>Asunto: A</w:t>
      </w:r>
      <w:r w:rsidR="00AF30DC">
        <w:rPr>
          <w:rFonts w:ascii="Montserrat" w:eastAsia="MS Mincho" w:hAnsi="Montserrat" w:cs="Times New Roman"/>
          <w:sz w:val="18"/>
          <w:szCs w:val="18"/>
          <w:lang w:val="es-MX" w:eastAsia="es-ES"/>
        </w:rPr>
        <w:t>nexo técnico</w:t>
      </w:r>
    </w:p>
    <w:p w14:paraId="27851560" w14:textId="77777777" w:rsidR="00AF30DC" w:rsidRDefault="00AF30DC" w:rsidP="00CF6CD0">
      <w:pPr>
        <w:jc w:val="right"/>
        <w:rPr>
          <w:rFonts w:ascii="Montserrat" w:eastAsia="MS Mincho" w:hAnsi="Montserrat" w:cs="Times New Roman"/>
          <w:sz w:val="18"/>
          <w:szCs w:val="18"/>
          <w:lang w:val="es-MX" w:eastAsia="es-ES"/>
        </w:rPr>
      </w:pPr>
    </w:p>
    <w:p w14:paraId="6E9B648F" w14:textId="77777777" w:rsidR="00AF30DC" w:rsidRDefault="00AF30DC" w:rsidP="00CF6CD0">
      <w:pPr>
        <w:jc w:val="right"/>
        <w:rPr>
          <w:rFonts w:ascii="Montserrat" w:eastAsia="MS Mincho" w:hAnsi="Montserrat" w:cs="Times New Roman"/>
          <w:sz w:val="18"/>
          <w:szCs w:val="18"/>
          <w:lang w:val="es-MX" w:eastAsia="es-ES"/>
        </w:rPr>
      </w:pPr>
    </w:p>
    <w:p w14:paraId="02ACCB53" w14:textId="77777777" w:rsidR="00AF30DC" w:rsidRPr="00CF6CD0" w:rsidRDefault="00AF30DC" w:rsidP="00CF6CD0">
      <w:pPr>
        <w:jc w:val="right"/>
        <w:rPr>
          <w:rFonts w:ascii="Montserrat" w:eastAsia="MS Mincho" w:hAnsi="Montserrat" w:cs="Times New Roman"/>
          <w:sz w:val="20"/>
          <w:szCs w:val="20"/>
          <w:lang w:val="es-MX" w:eastAsia="es-ES"/>
        </w:rPr>
      </w:pPr>
    </w:p>
    <w:p w14:paraId="6D79DBC1" w14:textId="77777777" w:rsidR="00B53749" w:rsidRDefault="00B53749" w:rsidP="00B53749">
      <w:pPr>
        <w:pStyle w:val="NormalWeb"/>
      </w:pPr>
      <w:r>
        <w:t>ANEXO TÉCNICO</w:t>
      </w:r>
    </w:p>
    <w:p w14:paraId="76F05E64" w14:textId="77777777" w:rsidR="00B53749" w:rsidRDefault="00B53749" w:rsidP="00B53749">
      <w:pPr>
        <w:pStyle w:val="NormalWeb"/>
      </w:pPr>
      <w:r>
        <w:rPr>
          <w:rStyle w:val="Textoennegrita"/>
        </w:rPr>
        <w:t>ADQUISICIÓN, IMPLEMENTACIÓN, PUESTA EN MARCHA Y CAPACITACIÓN DE UNA APLICACIÓN MÓVIL DE ENROLAMIENTO REMOTO PARA LA AUTORIDAD CERTIFICADORA DEL GOBIERNO DEL ESTADO DE CHIHUAHUA</w:t>
      </w:r>
    </w:p>
    <w:p w14:paraId="7E621617" w14:textId="67F4E3D3" w:rsidR="00B53749" w:rsidRDefault="00B53749" w:rsidP="00B53749"/>
    <w:p w14:paraId="13F662A0" w14:textId="77777777" w:rsidR="00B53749" w:rsidRDefault="00B53749" w:rsidP="00B53749">
      <w:pPr>
        <w:pStyle w:val="Ttulo3"/>
      </w:pPr>
      <w:r>
        <w:t>1. OBJETO DE LA CONTRATACIÓN</w:t>
      </w:r>
    </w:p>
    <w:p w14:paraId="6E3247C0" w14:textId="77777777" w:rsidR="00B53749" w:rsidRDefault="00B53749" w:rsidP="00B53749">
      <w:pPr>
        <w:pStyle w:val="NormalWeb"/>
      </w:pPr>
      <w:r>
        <w:t>El Gobierno del Estado de Chihuahua, a través de la Coordinación de Política Digital (CPD), requiere el desarrollo, implementación y puesta en marcha de una aplicación móvil de enrolamiento remoto que permita la administración integral de los procesos de registro, emisión, renovación, revocación y extinción de los certificados de Firma Electrónica Avanzada emitidos por la Autoridad Certificadora del Estado de Chihuahua.</w:t>
      </w:r>
    </w:p>
    <w:p w14:paraId="19F7705C" w14:textId="77777777" w:rsidR="00B53749" w:rsidRDefault="00B53749" w:rsidP="00B53749">
      <w:pPr>
        <w:pStyle w:val="NormalWeb"/>
      </w:pPr>
      <w:r>
        <w:t xml:space="preserve">La aplicación formará parte del ecosistema de Gobierno Digital y se integrará con la Plataforma Firma, el Autómata de Firma Automática, la Autoridad Certificadora, el Middleware </w:t>
      </w:r>
      <w:proofErr w:type="spellStart"/>
      <w:r>
        <w:t>MiTCh</w:t>
      </w:r>
      <w:proofErr w:type="spellEnd"/>
      <w:r>
        <w:t xml:space="preserve"> y el Proveedor de Identidad, garantizando interoperabilidad, seguridad y trazabilidad conforme a la Ley de Gobierno Digital del Estado de Chihuahua.</w:t>
      </w:r>
    </w:p>
    <w:p w14:paraId="449E4A92" w14:textId="77777777" w:rsidR="00B53749" w:rsidRDefault="00B53749" w:rsidP="00B53749">
      <w:r>
        <w:pict w14:anchorId="14A71EB9">
          <v:rect id="_x0000_i1476" style="width:0;height:1.5pt" o:hralign="center" o:hrstd="t" o:hr="t" fillcolor="#a0a0a0" stroked="f"/>
        </w:pict>
      </w:r>
    </w:p>
    <w:p w14:paraId="079F9204" w14:textId="77777777" w:rsidR="00B53749" w:rsidRDefault="00B53749" w:rsidP="00B53749">
      <w:pPr>
        <w:pStyle w:val="Ttulo3"/>
      </w:pPr>
      <w:r>
        <w:t>2. DESCRIPCIÓN TÉCNICA DE LA SOLUCIÓN</w:t>
      </w:r>
    </w:p>
    <w:p w14:paraId="0FB1682A" w14:textId="77777777" w:rsidR="00B53749" w:rsidRDefault="00B53749" w:rsidP="00B53749">
      <w:pPr>
        <w:pStyle w:val="NormalWeb"/>
      </w:pPr>
      <w:r>
        <w:t>El sistema permitirá a los ciudadanos y agentes registradores realizar el enrolamiento remoto de personas físicas y servidores públicos autorizados, gestionar solicitudes de certificados y administrar su ciclo de vida mediante un entorno seguro y multiplataforma.</w:t>
      </w:r>
    </w:p>
    <w:p w14:paraId="23F5DC64" w14:textId="77777777" w:rsidR="00B53749" w:rsidRDefault="00B53749" w:rsidP="00B53749">
      <w:pPr>
        <w:pStyle w:val="Ttulo4"/>
      </w:pPr>
      <w:r>
        <w:t>Alcances principales:</w:t>
      </w:r>
    </w:p>
    <w:p w14:paraId="2A14A698" w14:textId="77777777" w:rsidR="00B53749" w:rsidRDefault="00B53749" w:rsidP="00B53749">
      <w:pPr>
        <w:pStyle w:val="NormalWeb"/>
        <w:numPr>
          <w:ilvl w:val="0"/>
          <w:numId w:val="37"/>
        </w:numPr>
      </w:pPr>
      <w:r>
        <w:t xml:space="preserve">Módulo de Enrolamiento y Emisión: flujo presencial y remoto, con registro, </w:t>
      </w:r>
      <w:proofErr w:type="spellStart"/>
      <w:r>
        <w:t>pre-registro</w:t>
      </w:r>
      <w:proofErr w:type="spellEnd"/>
      <w:r>
        <w:t>, validación biométrica y verificación documental mediante OCR.</w:t>
      </w:r>
    </w:p>
    <w:p w14:paraId="7547ECE2" w14:textId="77777777" w:rsidR="00B53749" w:rsidRDefault="00B53749" w:rsidP="00B53749">
      <w:pPr>
        <w:pStyle w:val="NormalWeb"/>
        <w:numPr>
          <w:ilvl w:val="0"/>
          <w:numId w:val="37"/>
        </w:numPr>
      </w:pPr>
      <w:r>
        <w:t>Manejo de Certificados: creación, renovación, suspensión, revocación y extinción.</w:t>
      </w:r>
    </w:p>
    <w:p w14:paraId="635787DF" w14:textId="77777777" w:rsidR="00B53749" w:rsidRDefault="00B53749" w:rsidP="00B53749">
      <w:pPr>
        <w:pStyle w:val="NormalWeb"/>
        <w:numPr>
          <w:ilvl w:val="0"/>
          <w:numId w:val="37"/>
        </w:numPr>
      </w:pPr>
      <w:r>
        <w:t>Generación de Expedientes Electrónicos: almacenamiento cifrado de documentos probatorios y datos biométricos.</w:t>
      </w:r>
    </w:p>
    <w:p w14:paraId="300453E6" w14:textId="77777777" w:rsidR="00B53749" w:rsidRDefault="00B53749" w:rsidP="00B53749">
      <w:pPr>
        <w:pStyle w:val="NormalWeb"/>
        <w:numPr>
          <w:ilvl w:val="0"/>
          <w:numId w:val="37"/>
        </w:numPr>
      </w:pPr>
      <w:r>
        <w:lastRenderedPageBreak/>
        <w:t>Búsqueda y Descarga: consulta de certificados por número de serie, CURP o RFC.</w:t>
      </w:r>
    </w:p>
    <w:p w14:paraId="311368E3" w14:textId="77777777" w:rsidR="00B53749" w:rsidRDefault="00B53749" w:rsidP="00B53749">
      <w:pPr>
        <w:pStyle w:val="NormalWeb"/>
        <w:numPr>
          <w:ilvl w:val="0"/>
          <w:numId w:val="37"/>
        </w:numPr>
      </w:pPr>
      <w:r>
        <w:t>Reportes: informes exportables en Excel y PDF sobre certificados emitidos, activos, revocados y por expirar.</w:t>
      </w:r>
    </w:p>
    <w:p w14:paraId="50AB8722" w14:textId="77777777" w:rsidR="00B53749" w:rsidRDefault="00B53749" w:rsidP="00B53749">
      <w:pPr>
        <w:pStyle w:val="NormalWeb"/>
      </w:pPr>
      <w:r>
        <w:t>El sistema permitirá flujos presenciales a través de agentes de la Agencia Registradora de la Autoridad Certificadora y flujos remotos autogestionados por el solicitante, con validación y autorización electrónica de la Autoridad Certificadora.</w:t>
      </w:r>
    </w:p>
    <w:p w14:paraId="5F6C05CE" w14:textId="77777777" w:rsidR="00B53749" w:rsidRDefault="00B53749" w:rsidP="00B53749">
      <w:r>
        <w:pict w14:anchorId="6A52620A">
          <v:rect id="_x0000_i1477" style="width:0;height:1.5pt" o:hralign="center" o:hrstd="t" o:hr="t" fillcolor="#a0a0a0" stroked="f"/>
        </w:pict>
      </w:r>
    </w:p>
    <w:p w14:paraId="4E27A399" w14:textId="77777777" w:rsidR="00B53749" w:rsidRDefault="00B53749" w:rsidP="00B53749">
      <w:pPr>
        <w:pStyle w:val="Ttulo3"/>
      </w:pPr>
      <w:r>
        <w:t>3. CARACTERÍSTICAS TÉCNICAS</w:t>
      </w:r>
    </w:p>
    <w:p w14:paraId="61BC16C5" w14:textId="77777777" w:rsidR="00B53749" w:rsidRDefault="00B53749" w:rsidP="00B53749">
      <w:pPr>
        <w:pStyle w:val="Ttulo4"/>
      </w:pPr>
      <w:r>
        <w:t>3.1 Requerimientos de Servidor de Aplicación</w:t>
      </w:r>
    </w:p>
    <w:p w14:paraId="07C27CE1" w14:textId="77777777" w:rsidR="00B53749" w:rsidRDefault="00B53749" w:rsidP="00B53749">
      <w:pPr>
        <w:pStyle w:val="NormalWeb"/>
        <w:numPr>
          <w:ilvl w:val="0"/>
          <w:numId w:val="38"/>
        </w:numPr>
      </w:pPr>
      <w:r>
        <w:t>Sistema Operativo: Linux LTS o equivalente.</w:t>
      </w:r>
    </w:p>
    <w:p w14:paraId="4B3D7A23" w14:textId="77777777" w:rsidR="00B53749" w:rsidRDefault="00B53749" w:rsidP="00B53749">
      <w:pPr>
        <w:pStyle w:val="NormalWeb"/>
        <w:numPr>
          <w:ilvl w:val="0"/>
          <w:numId w:val="38"/>
        </w:numPr>
      </w:pPr>
      <w:r>
        <w:t>Hardware mínimo: CPU 2.8 GHz (4 núcleos), 16 GB RAM, 1024 GB de almacenamiento.</w:t>
      </w:r>
    </w:p>
    <w:p w14:paraId="1083659D" w14:textId="77777777" w:rsidR="00B53749" w:rsidRDefault="00B53749" w:rsidP="00B53749">
      <w:pPr>
        <w:pStyle w:val="NormalWeb"/>
        <w:numPr>
          <w:ilvl w:val="0"/>
          <w:numId w:val="38"/>
        </w:numPr>
      </w:pPr>
      <w:r>
        <w:t>Software: HTTPS con certificado SSL/TLS, Angular 18 o superior, Node.js 20 LTS o superior, Docker, Java 8.</w:t>
      </w:r>
    </w:p>
    <w:p w14:paraId="1BDDE3CC" w14:textId="77777777" w:rsidR="00B53749" w:rsidRDefault="00B53749" w:rsidP="00B53749">
      <w:pPr>
        <w:pStyle w:val="Ttulo4"/>
      </w:pPr>
      <w:r>
        <w:t>3.2 Base de Datos</w:t>
      </w:r>
    </w:p>
    <w:p w14:paraId="2A78BF95" w14:textId="77777777" w:rsidR="00B53749" w:rsidRDefault="00B53749" w:rsidP="00B53749">
      <w:pPr>
        <w:pStyle w:val="NormalWeb"/>
        <w:numPr>
          <w:ilvl w:val="0"/>
          <w:numId w:val="39"/>
        </w:numPr>
      </w:pPr>
      <w:r>
        <w:t>Compatibilidad con MySQL 8.4.1+ o MongoDB 7.0+.</w:t>
      </w:r>
    </w:p>
    <w:p w14:paraId="755A92FD" w14:textId="77777777" w:rsidR="00B53749" w:rsidRDefault="00B53749" w:rsidP="00B53749">
      <w:pPr>
        <w:pStyle w:val="NormalWeb"/>
        <w:numPr>
          <w:ilvl w:val="0"/>
          <w:numId w:val="39"/>
        </w:numPr>
      </w:pPr>
      <w:r>
        <w:t>Encriptación de datos en tránsito TLS 1.3 y reposo AES-256 o superior.</w:t>
      </w:r>
    </w:p>
    <w:p w14:paraId="2EC5E846" w14:textId="77777777" w:rsidR="00B53749" w:rsidRDefault="00B53749" w:rsidP="00B53749">
      <w:pPr>
        <w:pStyle w:val="Ttulo4"/>
      </w:pPr>
      <w:r>
        <w:t>3.3 Tipo de Aplicación</w:t>
      </w:r>
    </w:p>
    <w:p w14:paraId="796CA2B6" w14:textId="77777777" w:rsidR="00B53749" w:rsidRDefault="00B53749" w:rsidP="00B53749">
      <w:pPr>
        <w:pStyle w:val="NormalWeb"/>
        <w:numPr>
          <w:ilvl w:val="0"/>
          <w:numId w:val="40"/>
        </w:numPr>
      </w:pPr>
      <w:r>
        <w:t>Aplicación móvil nativa Android e iOS y PWA compatible con navegadores modernos.</w:t>
      </w:r>
    </w:p>
    <w:p w14:paraId="57AB25CA" w14:textId="77777777" w:rsidR="00B53749" w:rsidRDefault="00B53749" w:rsidP="00B53749">
      <w:pPr>
        <w:pStyle w:val="NormalWeb"/>
        <w:numPr>
          <w:ilvl w:val="0"/>
          <w:numId w:val="40"/>
        </w:numPr>
      </w:pPr>
      <w:r>
        <w:t>Aplicación Web Multiplataforma: BSD, Linux, Windows, iOS, macOS, Chrome OS, Android y derivados AOSP.</w:t>
      </w:r>
    </w:p>
    <w:p w14:paraId="5BD59205" w14:textId="77777777" w:rsidR="00B53749" w:rsidRDefault="00B53749" w:rsidP="00B53749">
      <w:pPr>
        <w:pStyle w:val="Ttulo4"/>
      </w:pPr>
      <w:r>
        <w:t>3.4 Instalación y Entrega</w:t>
      </w:r>
    </w:p>
    <w:p w14:paraId="2B4FA947" w14:textId="77777777" w:rsidR="00B53749" w:rsidRDefault="00B53749" w:rsidP="00B53749">
      <w:pPr>
        <w:pStyle w:val="NormalWeb"/>
        <w:numPr>
          <w:ilvl w:val="0"/>
          <w:numId w:val="41"/>
        </w:numPr>
      </w:pPr>
      <w:r>
        <w:t>Instalación en infraestructura de la CPD o nube designada.</w:t>
      </w:r>
    </w:p>
    <w:p w14:paraId="2A1DCC01" w14:textId="77777777" w:rsidR="00B53749" w:rsidRDefault="00B53749" w:rsidP="00B53749">
      <w:pPr>
        <w:pStyle w:val="NormalWeb"/>
        <w:numPr>
          <w:ilvl w:val="0"/>
          <w:numId w:val="41"/>
        </w:numPr>
      </w:pPr>
      <w:r>
        <w:t>Entrega del código fuente, manuales técnico y de usuario, y respaldos iniciales en medios físicos y digitales.</w:t>
      </w:r>
    </w:p>
    <w:p w14:paraId="54281994" w14:textId="77777777" w:rsidR="00B53749" w:rsidRDefault="00B53749" w:rsidP="00B53749">
      <w:pPr>
        <w:pStyle w:val="Ttulo4"/>
      </w:pPr>
      <w:r>
        <w:t>3.5 Soporte y Garantía</w:t>
      </w:r>
    </w:p>
    <w:p w14:paraId="216A2D17" w14:textId="77777777" w:rsidR="00B53749" w:rsidRDefault="00B53749" w:rsidP="00B53749">
      <w:pPr>
        <w:pStyle w:val="NormalWeb"/>
        <w:numPr>
          <w:ilvl w:val="0"/>
          <w:numId w:val="42"/>
        </w:numPr>
      </w:pPr>
      <w:r>
        <w:t>Póliza de soporte por 12 meses posteriores a la entrega.</w:t>
      </w:r>
    </w:p>
    <w:p w14:paraId="01509B88" w14:textId="77777777" w:rsidR="00B53749" w:rsidRDefault="00B53749" w:rsidP="00B53749">
      <w:pPr>
        <w:pStyle w:val="NormalWeb"/>
        <w:numPr>
          <w:ilvl w:val="0"/>
          <w:numId w:val="42"/>
        </w:numPr>
      </w:pPr>
      <w:r>
        <w:t>Respuesta máxima de 24 horas a incidentes críticos.</w:t>
      </w:r>
    </w:p>
    <w:p w14:paraId="0C6B7186" w14:textId="77777777" w:rsidR="00B53749" w:rsidRDefault="00B53749" w:rsidP="00B53749">
      <w:pPr>
        <w:pStyle w:val="Ttulo4"/>
      </w:pPr>
      <w:r>
        <w:t>3.6 Capacitación</w:t>
      </w:r>
    </w:p>
    <w:p w14:paraId="10EECF3E" w14:textId="77777777" w:rsidR="00B53749" w:rsidRDefault="00B53749" w:rsidP="00B53749">
      <w:pPr>
        <w:pStyle w:val="NormalWeb"/>
        <w:numPr>
          <w:ilvl w:val="0"/>
          <w:numId w:val="43"/>
        </w:numPr>
      </w:pPr>
      <w:r>
        <w:t>Dirigida a 6 personas designadas por la CPD.</w:t>
      </w:r>
    </w:p>
    <w:p w14:paraId="349126EC" w14:textId="77777777" w:rsidR="00B53749" w:rsidRDefault="00B53749" w:rsidP="00B53749">
      <w:pPr>
        <w:pStyle w:val="NormalWeb"/>
        <w:numPr>
          <w:ilvl w:val="0"/>
          <w:numId w:val="43"/>
        </w:numPr>
      </w:pPr>
      <w:r>
        <w:t>Duración mínima de 40 horas, cubriendo instalación, operación, administración y mantenimiento.</w:t>
      </w:r>
    </w:p>
    <w:p w14:paraId="3F8F0011" w14:textId="77777777" w:rsidR="00B53749" w:rsidRDefault="00B53749" w:rsidP="00B53749">
      <w:pPr>
        <w:pStyle w:val="NormalWeb"/>
        <w:numPr>
          <w:ilvl w:val="0"/>
          <w:numId w:val="43"/>
        </w:numPr>
      </w:pPr>
      <w:r>
        <w:t>Presencial.</w:t>
      </w:r>
    </w:p>
    <w:p w14:paraId="6C026394" w14:textId="77777777" w:rsidR="00B53749" w:rsidRDefault="00B53749" w:rsidP="00B53749">
      <w:r>
        <w:pict w14:anchorId="75881ABB">
          <v:rect id="_x0000_i1478" style="width:0;height:1.5pt" o:hralign="center" o:hrstd="t" o:hr="t" fillcolor="#a0a0a0" stroked="f"/>
        </w:pict>
      </w:r>
    </w:p>
    <w:p w14:paraId="32B30D5E" w14:textId="77777777" w:rsidR="00B53749" w:rsidRDefault="00B53749" w:rsidP="00B53749">
      <w:pPr>
        <w:pStyle w:val="Ttulo3"/>
      </w:pPr>
      <w:r>
        <w:t>4. ARQUITECTURA DE LA SOLUCIÓN</w:t>
      </w:r>
    </w:p>
    <w:p w14:paraId="1A149882" w14:textId="77777777" w:rsidR="00B53749" w:rsidRDefault="00B53749" w:rsidP="00B53749">
      <w:pPr>
        <w:pStyle w:val="Ttulo4"/>
      </w:pPr>
      <w:r>
        <w:t>Componentes principales</w:t>
      </w:r>
    </w:p>
    <w:p w14:paraId="232B6009" w14:textId="77777777" w:rsidR="00B53749" w:rsidRDefault="00B53749" w:rsidP="00B53749">
      <w:pPr>
        <w:pStyle w:val="NormalWeb"/>
        <w:numPr>
          <w:ilvl w:val="0"/>
          <w:numId w:val="44"/>
        </w:numPr>
      </w:pPr>
      <w:r>
        <w:t>App Enrolador Móvil: interfaz para registro, validación biométrica y gestión de certificados.</w:t>
      </w:r>
    </w:p>
    <w:p w14:paraId="52100492" w14:textId="77777777" w:rsidR="00B53749" w:rsidRDefault="00B53749" w:rsidP="00B53749">
      <w:pPr>
        <w:pStyle w:val="NormalWeb"/>
        <w:numPr>
          <w:ilvl w:val="0"/>
          <w:numId w:val="44"/>
        </w:numPr>
      </w:pPr>
      <w:proofErr w:type="spellStart"/>
      <w:r>
        <w:t>MiTCh</w:t>
      </w:r>
      <w:proofErr w:type="spellEnd"/>
      <w:r>
        <w:t xml:space="preserve"> Middleware: intermediario para autenticación, validación de sesiones y comunicación con la Plataforma Firma.</w:t>
      </w:r>
    </w:p>
    <w:p w14:paraId="4B8C43EF" w14:textId="77777777" w:rsidR="00B53749" w:rsidRDefault="00B53749" w:rsidP="00B53749">
      <w:pPr>
        <w:pStyle w:val="NormalWeb"/>
        <w:numPr>
          <w:ilvl w:val="0"/>
          <w:numId w:val="44"/>
        </w:numPr>
      </w:pPr>
      <w:r>
        <w:t xml:space="preserve">Plataforma de Firma: gestiona flujos de firma, aceptación de términos y validación </w:t>
      </w:r>
      <w:proofErr w:type="spellStart"/>
      <w:r>
        <w:t>pre-firma</w:t>
      </w:r>
      <w:proofErr w:type="spellEnd"/>
      <w:r>
        <w:t>.</w:t>
      </w:r>
    </w:p>
    <w:p w14:paraId="5F16FB11" w14:textId="77777777" w:rsidR="00B53749" w:rsidRDefault="00B53749" w:rsidP="00B53749">
      <w:pPr>
        <w:pStyle w:val="NormalWeb"/>
        <w:numPr>
          <w:ilvl w:val="0"/>
          <w:numId w:val="44"/>
        </w:numPr>
      </w:pPr>
      <w:r>
        <w:t>Servicio Autómata de Firma: autoriza y firma electrónicamente las solicitudes.</w:t>
      </w:r>
    </w:p>
    <w:p w14:paraId="0FAAB3D0" w14:textId="77777777" w:rsidR="00B53749" w:rsidRDefault="00B53749" w:rsidP="00B53749">
      <w:pPr>
        <w:pStyle w:val="NormalWeb"/>
        <w:numPr>
          <w:ilvl w:val="0"/>
          <w:numId w:val="44"/>
        </w:numPr>
      </w:pPr>
      <w:r>
        <w:t>Autoridad Certificadora: emite, renueva y revoca certificados.</w:t>
      </w:r>
    </w:p>
    <w:p w14:paraId="22C0F6F9" w14:textId="77777777" w:rsidR="00B53749" w:rsidRDefault="00B53749" w:rsidP="00B53749">
      <w:pPr>
        <w:pStyle w:val="Ttulo4"/>
      </w:pPr>
      <w:r>
        <w:t>Flujo general de operación</w:t>
      </w:r>
    </w:p>
    <w:p w14:paraId="5FCF8213" w14:textId="77777777" w:rsidR="00B53749" w:rsidRDefault="00B53749" w:rsidP="00B53749">
      <w:pPr>
        <w:pStyle w:val="NormalWeb"/>
        <w:numPr>
          <w:ilvl w:val="0"/>
          <w:numId w:val="45"/>
        </w:numPr>
      </w:pPr>
      <w:r>
        <w:t>El ciudadano se registra en la App Enrolador y valida identidad vía Middleware.</w:t>
      </w:r>
    </w:p>
    <w:p w14:paraId="36BE0804" w14:textId="77777777" w:rsidR="00B53749" w:rsidRDefault="00B53749" w:rsidP="00B53749">
      <w:pPr>
        <w:pStyle w:val="NormalWeb"/>
        <w:numPr>
          <w:ilvl w:val="0"/>
          <w:numId w:val="45"/>
        </w:numPr>
      </w:pPr>
      <w:r>
        <w:t>La solicitud se firma y se envía a la Plataforma Firma para autorización.</w:t>
      </w:r>
    </w:p>
    <w:p w14:paraId="3346579F" w14:textId="77777777" w:rsidR="00B53749" w:rsidRDefault="00B53749" w:rsidP="00B53749">
      <w:pPr>
        <w:pStyle w:val="NormalWeb"/>
        <w:numPr>
          <w:ilvl w:val="0"/>
          <w:numId w:val="45"/>
        </w:numPr>
      </w:pPr>
      <w:r>
        <w:t>El Autómata valida y autoriza el proceso.</w:t>
      </w:r>
    </w:p>
    <w:p w14:paraId="2C9C4442" w14:textId="77777777" w:rsidR="00B53749" w:rsidRDefault="00B53749" w:rsidP="00B53749">
      <w:pPr>
        <w:pStyle w:val="NormalWeb"/>
        <w:numPr>
          <w:ilvl w:val="0"/>
          <w:numId w:val="45"/>
        </w:numPr>
      </w:pPr>
      <w:r>
        <w:t>La Autoridad Certificadora emite el certificado y notifica al usuario.</w:t>
      </w:r>
    </w:p>
    <w:p w14:paraId="01F3551F" w14:textId="77777777" w:rsidR="00B53749" w:rsidRDefault="00B53749" w:rsidP="00B53749">
      <w:r>
        <w:pict w14:anchorId="017676DE">
          <v:rect id="_x0000_i1479" style="width:0;height:1.5pt" o:hralign="center" o:hrstd="t" o:hr="t" fillcolor="#a0a0a0" stroked="f"/>
        </w:pict>
      </w:r>
    </w:p>
    <w:p w14:paraId="6F154220" w14:textId="77777777" w:rsidR="00B53749" w:rsidRDefault="00B53749" w:rsidP="00B53749">
      <w:pPr>
        <w:pStyle w:val="Ttulo3"/>
      </w:pPr>
      <w:r>
        <w:t>5. REQUERIMIENTOS FUNCIONALES Y NO FUNCIONALES</w:t>
      </w:r>
    </w:p>
    <w:p w14:paraId="1D96CADA" w14:textId="77777777" w:rsidR="00B53749" w:rsidRDefault="00B53749" w:rsidP="00B53749">
      <w:pPr>
        <w:pStyle w:val="Ttulo4"/>
      </w:pPr>
      <w:r>
        <w:t>Funcionales</w:t>
      </w:r>
    </w:p>
    <w:p w14:paraId="3CF0D61A" w14:textId="77777777" w:rsidR="00B53749" w:rsidRDefault="00B53749" w:rsidP="00B53749">
      <w:pPr>
        <w:pStyle w:val="NormalWeb"/>
        <w:numPr>
          <w:ilvl w:val="0"/>
          <w:numId w:val="46"/>
        </w:numPr>
      </w:pPr>
      <w:r>
        <w:t>Registro, autenticación y recuperación de credenciales.</w:t>
      </w:r>
    </w:p>
    <w:p w14:paraId="7E52732A" w14:textId="77777777" w:rsidR="00B53749" w:rsidRDefault="00B53749" w:rsidP="00B53749">
      <w:pPr>
        <w:pStyle w:val="NormalWeb"/>
        <w:numPr>
          <w:ilvl w:val="0"/>
          <w:numId w:val="46"/>
        </w:numPr>
      </w:pPr>
      <w:r>
        <w:t>Gestión completa del ciclo de vida de certificados.</w:t>
      </w:r>
    </w:p>
    <w:p w14:paraId="3C191CA7" w14:textId="77777777" w:rsidR="00B53749" w:rsidRDefault="00B53749" w:rsidP="00B53749">
      <w:pPr>
        <w:pStyle w:val="NormalWeb"/>
        <w:numPr>
          <w:ilvl w:val="0"/>
          <w:numId w:val="46"/>
        </w:numPr>
      </w:pPr>
      <w:r>
        <w:t>Firma electrónica de solicitudes.</w:t>
      </w:r>
    </w:p>
    <w:p w14:paraId="2A6CF907" w14:textId="77777777" w:rsidR="00B53749" w:rsidRDefault="00B53749" w:rsidP="00B53749">
      <w:pPr>
        <w:pStyle w:val="NormalWeb"/>
        <w:numPr>
          <w:ilvl w:val="0"/>
          <w:numId w:val="46"/>
        </w:numPr>
      </w:pPr>
      <w:r>
        <w:t>Generación de reportes y auditoría sobre certificados.</w:t>
      </w:r>
    </w:p>
    <w:p w14:paraId="319A4A86" w14:textId="77777777" w:rsidR="00B53749" w:rsidRDefault="00B53749" w:rsidP="00B53749">
      <w:pPr>
        <w:pStyle w:val="NormalWeb"/>
        <w:numPr>
          <w:ilvl w:val="0"/>
          <w:numId w:val="46"/>
        </w:numPr>
      </w:pPr>
      <w:r>
        <w:t>Interoperabilidad con sistemas existentes.</w:t>
      </w:r>
    </w:p>
    <w:p w14:paraId="0729CD60" w14:textId="77777777" w:rsidR="00B53749" w:rsidRDefault="00B53749" w:rsidP="00B53749">
      <w:pPr>
        <w:pStyle w:val="NormalWeb"/>
        <w:numPr>
          <w:ilvl w:val="0"/>
          <w:numId w:val="46"/>
        </w:numPr>
      </w:pPr>
      <w:r>
        <w:t>Exportación de llaves del dispositivo móvil a soporte de almacenamiento electrónico.</w:t>
      </w:r>
    </w:p>
    <w:p w14:paraId="69B8956B" w14:textId="77777777" w:rsidR="00B53749" w:rsidRDefault="00B53749" w:rsidP="00B53749">
      <w:pPr>
        <w:pStyle w:val="Ttulo4"/>
      </w:pPr>
      <w:r>
        <w:t>No Funcionales</w:t>
      </w:r>
    </w:p>
    <w:p w14:paraId="694916E4" w14:textId="77777777" w:rsidR="00B53749" w:rsidRDefault="00B53749" w:rsidP="00B53749">
      <w:pPr>
        <w:pStyle w:val="NormalWeb"/>
        <w:numPr>
          <w:ilvl w:val="0"/>
          <w:numId w:val="47"/>
        </w:numPr>
      </w:pPr>
      <w:r>
        <w:t>Cumplimiento de la Ley de Firma Electrónica Avanzada, Ley de Gobierno Digital del Estado de Chihuahua, NOM-151-SCFI-2016, ISO 27001 y ISO 30107-3.</w:t>
      </w:r>
    </w:p>
    <w:p w14:paraId="34000DAF" w14:textId="77777777" w:rsidR="00B53749" w:rsidRDefault="00B53749" w:rsidP="00B53749">
      <w:pPr>
        <w:pStyle w:val="NormalWeb"/>
        <w:numPr>
          <w:ilvl w:val="0"/>
          <w:numId w:val="47"/>
        </w:numPr>
      </w:pPr>
      <w:r>
        <w:t>Alta disponibilidad y tolerancia a fallos.</w:t>
      </w:r>
    </w:p>
    <w:p w14:paraId="0119B8C9" w14:textId="77777777" w:rsidR="00B53749" w:rsidRDefault="00B53749" w:rsidP="00B53749">
      <w:pPr>
        <w:pStyle w:val="NormalWeb"/>
        <w:numPr>
          <w:ilvl w:val="0"/>
          <w:numId w:val="47"/>
        </w:numPr>
      </w:pPr>
      <w:r>
        <w:t>Escalabilidad horizontal.</w:t>
      </w:r>
    </w:p>
    <w:p w14:paraId="52D2B210" w14:textId="77777777" w:rsidR="00B53749" w:rsidRDefault="00B53749" w:rsidP="00B53749">
      <w:pPr>
        <w:pStyle w:val="NormalWeb"/>
        <w:numPr>
          <w:ilvl w:val="0"/>
          <w:numId w:val="47"/>
        </w:numPr>
      </w:pPr>
      <w:r>
        <w:t>Trazabilidad mediante bitácoras inmutables.</w:t>
      </w:r>
    </w:p>
    <w:p w14:paraId="7805EEBF" w14:textId="77777777" w:rsidR="00B53749" w:rsidRDefault="00B53749" w:rsidP="00B53749">
      <w:pPr>
        <w:pStyle w:val="NormalWeb"/>
        <w:numPr>
          <w:ilvl w:val="0"/>
          <w:numId w:val="47"/>
        </w:numPr>
      </w:pPr>
      <w:r>
        <w:t>Interfaz accesible y responsiva.</w:t>
      </w:r>
    </w:p>
    <w:p w14:paraId="16A50003" w14:textId="77777777" w:rsidR="00B53749" w:rsidRDefault="00B53749" w:rsidP="00B53749">
      <w:r>
        <w:pict w14:anchorId="38BACABC">
          <v:rect id="_x0000_i1480" style="width:0;height:1.5pt" o:hralign="center" o:hrstd="t" o:hr="t" fillcolor="#a0a0a0" stroked="f"/>
        </w:pict>
      </w:r>
    </w:p>
    <w:p w14:paraId="52FE38D9" w14:textId="77777777" w:rsidR="00B53749" w:rsidRDefault="00B53749" w:rsidP="00B53749">
      <w:pPr>
        <w:pStyle w:val="Ttulo3"/>
      </w:pPr>
      <w:r>
        <w:t>6. PRUEBAS Y CONTROL DE CALIDAD</w:t>
      </w:r>
    </w:p>
    <w:p w14:paraId="7DD7BACA" w14:textId="77777777" w:rsidR="00B53749" w:rsidRDefault="00B53749" w:rsidP="00B53749">
      <w:pPr>
        <w:pStyle w:val="NormalWeb"/>
        <w:numPr>
          <w:ilvl w:val="0"/>
          <w:numId w:val="48"/>
        </w:numPr>
      </w:pPr>
      <w:r>
        <w:t>Pruebas unitarias, de integración y funcionales.</w:t>
      </w:r>
    </w:p>
    <w:p w14:paraId="5825CF0B" w14:textId="77777777" w:rsidR="00B53749" w:rsidRDefault="00B53749" w:rsidP="00B53749">
      <w:pPr>
        <w:pStyle w:val="NormalWeb"/>
        <w:numPr>
          <w:ilvl w:val="0"/>
          <w:numId w:val="48"/>
        </w:numPr>
      </w:pPr>
      <w:r>
        <w:t>Pruebas de rendimiento y carga.</w:t>
      </w:r>
    </w:p>
    <w:p w14:paraId="3D84B5FC" w14:textId="77777777" w:rsidR="00B53749" w:rsidRDefault="00B53749" w:rsidP="00B53749">
      <w:pPr>
        <w:pStyle w:val="NormalWeb"/>
        <w:numPr>
          <w:ilvl w:val="0"/>
          <w:numId w:val="48"/>
        </w:numPr>
      </w:pPr>
      <w:r>
        <w:t>Pruebas de seguridad y cumplimiento normativo.</w:t>
      </w:r>
    </w:p>
    <w:p w14:paraId="274647FC" w14:textId="77777777" w:rsidR="00B53749" w:rsidRDefault="00B53749" w:rsidP="00B53749">
      <w:pPr>
        <w:pStyle w:val="NormalWeb"/>
        <w:numPr>
          <w:ilvl w:val="0"/>
          <w:numId w:val="48"/>
        </w:numPr>
      </w:pPr>
      <w:r>
        <w:t>Pruebas de usabilidad y accesibilidad.</w:t>
      </w:r>
    </w:p>
    <w:p w14:paraId="4E44544E" w14:textId="77777777" w:rsidR="00B53749" w:rsidRDefault="00B53749" w:rsidP="00B53749">
      <w:pPr>
        <w:pStyle w:val="NormalWeb"/>
        <w:numPr>
          <w:ilvl w:val="0"/>
          <w:numId w:val="48"/>
        </w:numPr>
      </w:pPr>
      <w:r>
        <w:t>Registro y reporte de incidencias con evidencia técnica.</w:t>
      </w:r>
    </w:p>
    <w:p w14:paraId="2E63124C" w14:textId="77777777" w:rsidR="00B53749" w:rsidRDefault="00B53749" w:rsidP="00B53749">
      <w:r>
        <w:pict w14:anchorId="71006EF4">
          <v:rect id="_x0000_i1481" style="width:0;height:1.5pt" o:hralign="center" o:hrstd="t" o:hr="t" fillcolor="#a0a0a0" stroked="f"/>
        </w:pict>
      </w:r>
    </w:p>
    <w:p w14:paraId="29C1BEE9" w14:textId="77777777" w:rsidR="00B53749" w:rsidRDefault="00B53749" w:rsidP="00B53749">
      <w:pPr>
        <w:pStyle w:val="Ttulo3"/>
      </w:pPr>
      <w:r>
        <w:t>7. ENTREGABLES</w:t>
      </w:r>
    </w:p>
    <w:p w14:paraId="08C5A732" w14:textId="77777777" w:rsidR="00B53749" w:rsidRDefault="00B53749" w:rsidP="00B53749">
      <w:pPr>
        <w:pStyle w:val="NormalWeb"/>
        <w:numPr>
          <w:ilvl w:val="0"/>
          <w:numId w:val="49"/>
        </w:numPr>
      </w:pPr>
      <w:r>
        <w:t>Código fuente y binarios ejecutables.</w:t>
      </w:r>
    </w:p>
    <w:p w14:paraId="21ABE5A2" w14:textId="77777777" w:rsidR="00B53749" w:rsidRDefault="00B53749" w:rsidP="00B53749">
      <w:pPr>
        <w:pStyle w:val="NormalWeb"/>
        <w:numPr>
          <w:ilvl w:val="0"/>
          <w:numId w:val="49"/>
        </w:numPr>
      </w:pPr>
      <w:r>
        <w:t>Manual técnico, manual de usuario y manual de administrador.</w:t>
      </w:r>
    </w:p>
    <w:p w14:paraId="5A9541BB" w14:textId="77777777" w:rsidR="00B53749" w:rsidRDefault="00B53749" w:rsidP="00B53749">
      <w:pPr>
        <w:pStyle w:val="NormalWeb"/>
        <w:numPr>
          <w:ilvl w:val="0"/>
          <w:numId w:val="49"/>
        </w:numPr>
      </w:pPr>
      <w:r>
        <w:t>Documentación de arquitectura y base de datos.</w:t>
      </w:r>
    </w:p>
    <w:p w14:paraId="2B078085" w14:textId="77777777" w:rsidR="00B53749" w:rsidRDefault="00B53749" w:rsidP="00B53749">
      <w:pPr>
        <w:pStyle w:val="NormalWeb"/>
        <w:numPr>
          <w:ilvl w:val="0"/>
          <w:numId w:val="49"/>
        </w:numPr>
      </w:pPr>
      <w:r>
        <w:t>Acta de conformidad de entrega.</w:t>
      </w:r>
    </w:p>
    <w:p w14:paraId="59DA4322" w14:textId="77777777" w:rsidR="00B53749" w:rsidRDefault="00B53749" w:rsidP="00B53749">
      <w:pPr>
        <w:pStyle w:val="NormalWeb"/>
        <w:numPr>
          <w:ilvl w:val="0"/>
          <w:numId w:val="49"/>
        </w:numPr>
      </w:pPr>
      <w:r>
        <w:t>Evidencia de capacitación.</w:t>
      </w:r>
    </w:p>
    <w:p w14:paraId="254E60DF" w14:textId="77777777" w:rsidR="00B53749" w:rsidRDefault="00B53749" w:rsidP="00B53749">
      <w:pPr>
        <w:pStyle w:val="NormalWeb"/>
        <w:numPr>
          <w:ilvl w:val="0"/>
          <w:numId w:val="49"/>
        </w:numPr>
      </w:pPr>
      <w:r>
        <w:t>Póliza de garantía y soporte por 12 meses.</w:t>
      </w:r>
    </w:p>
    <w:p w14:paraId="4AE7059B" w14:textId="77777777" w:rsidR="00B53749" w:rsidRDefault="00B53749" w:rsidP="00B53749">
      <w:r>
        <w:pict w14:anchorId="38AD7815">
          <v:rect id="_x0000_i1482" style="width:0;height:1.5pt" o:hralign="center" o:hrstd="t" o:hr="t" fillcolor="#a0a0a0" stroked="f"/>
        </w:pict>
      </w:r>
    </w:p>
    <w:p w14:paraId="1BCEE6CC" w14:textId="77777777" w:rsidR="00B53749" w:rsidRDefault="00B53749" w:rsidP="00B53749">
      <w:pPr>
        <w:pStyle w:val="Ttulo3"/>
      </w:pPr>
      <w:r>
        <w:t>8. CRITERIOS DE ACEPTACIÓN</w:t>
      </w:r>
    </w:p>
    <w:p w14:paraId="6B78F1A1" w14:textId="77777777" w:rsidR="00B53749" w:rsidRDefault="00B53749" w:rsidP="00B53749">
      <w:pPr>
        <w:pStyle w:val="NormalWeb"/>
        <w:numPr>
          <w:ilvl w:val="0"/>
          <w:numId w:val="50"/>
        </w:numPr>
      </w:pPr>
      <w:r>
        <w:t>Cumplimiento de requerimientos técnicos y funcionales.</w:t>
      </w:r>
    </w:p>
    <w:p w14:paraId="19DA9F4F" w14:textId="77777777" w:rsidR="00B53749" w:rsidRDefault="00B53749" w:rsidP="00B53749">
      <w:pPr>
        <w:pStyle w:val="NormalWeb"/>
        <w:numPr>
          <w:ilvl w:val="0"/>
          <w:numId w:val="50"/>
        </w:numPr>
      </w:pPr>
      <w:r>
        <w:t>Resultados satisfactorios de pruebas descritas en el apartado de Control de Calidad.</w:t>
      </w:r>
    </w:p>
    <w:p w14:paraId="731E49E0" w14:textId="77777777" w:rsidR="00B53749" w:rsidRDefault="00B53749" w:rsidP="00B53749">
      <w:pPr>
        <w:pStyle w:val="NormalWeb"/>
        <w:numPr>
          <w:ilvl w:val="0"/>
          <w:numId w:val="50"/>
        </w:numPr>
      </w:pPr>
      <w:r>
        <w:t xml:space="preserve">Integración validada con </w:t>
      </w:r>
      <w:proofErr w:type="spellStart"/>
      <w:r>
        <w:t>MiTCh</w:t>
      </w:r>
      <w:proofErr w:type="spellEnd"/>
      <w:r>
        <w:t>, Plataforma Firma y la Autoridad Certificadora.</w:t>
      </w:r>
    </w:p>
    <w:p w14:paraId="6C050EB5" w14:textId="77777777" w:rsidR="00B53749" w:rsidRDefault="00B53749" w:rsidP="00B53749">
      <w:pPr>
        <w:pStyle w:val="NormalWeb"/>
        <w:numPr>
          <w:ilvl w:val="0"/>
          <w:numId w:val="50"/>
        </w:numPr>
      </w:pPr>
      <w:r>
        <w:t>Validación documental, capacitación completa y firma del acta de recepción conforme.</w:t>
      </w:r>
    </w:p>
    <w:p w14:paraId="19122B2B" w14:textId="77777777" w:rsidR="00B53749" w:rsidRDefault="00B53749" w:rsidP="00B53749">
      <w:r>
        <w:pict w14:anchorId="71E497C4">
          <v:rect id="_x0000_i1483" style="width:0;height:1.5pt" o:hralign="center" o:hrstd="t" o:hr="t" fillcolor="#a0a0a0" stroked="f"/>
        </w:pict>
      </w:r>
    </w:p>
    <w:p w14:paraId="690EDC5F" w14:textId="77777777" w:rsidR="00B53749" w:rsidRDefault="00B53749" w:rsidP="00B53749">
      <w:pPr>
        <w:pStyle w:val="Ttulo3"/>
      </w:pPr>
      <w:r>
        <w:t>9. PLAZO Y CONDICIONES DE ENTREGA</w:t>
      </w:r>
    </w:p>
    <w:p w14:paraId="7A291AD9" w14:textId="77777777" w:rsidR="00B53749" w:rsidRDefault="00B53749" w:rsidP="00B53749">
      <w:pPr>
        <w:pStyle w:val="NormalWeb"/>
        <w:numPr>
          <w:ilvl w:val="0"/>
          <w:numId w:val="51"/>
        </w:numPr>
      </w:pPr>
      <w:r>
        <w:t>Plazo de entrega: 120 días naturales posteriores a la adjudicación.</w:t>
      </w:r>
    </w:p>
    <w:p w14:paraId="15F7FE15" w14:textId="77777777" w:rsidR="00B53749" w:rsidRDefault="00B53749" w:rsidP="00B53749">
      <w:pPr>
        <w:pStyle w:val="NormalWeb"/>
        <w:numPr>
          <w:ilvl w:val="0"/>
          <w:numId w:val="51"/>
        </w:numPr>
      </w:pPr>
      <w:r>
        <w:t>Lugar: Instalaciones de la CPD o nube institucional.</w:t>
      </w:r>
    </w:p>
    <w:p w14:paraId="65DB19DC" w14:textId="77777777" w:rsidR="00B53749" w:rsidRDefault="00B53749" w:rsidP="00B53749">
      <w:pPr>
        <w:pStyle w:val="NormalWeb"/>
        <w:numPr>
          <w:ilvl w:val="0"/>
          <w:numId w:val="51"/>
        </w:numPr>
      </w:pPr>
      <w:r>
        <w:t>Entrega digital mediante medios físicos y enlace seguro.</w:t>
      </w:r>
    </w:p>
    <w:p w14:paraId="217BE989" w14:textId="77777777" w:rsidR="00B53749" w:rsidRDefault="00B53749" w:rsidP="00B53749">
      <w:r>
        <w:pict w14:anchorId="699F27BF">
          <v:rect id="_x0000_i1484" style="width:0;height:1.5pt" o:hralign="center" o:hrstd="t" o:hr="t" fillcolor="#a0a0a0" stroked="f"/>
        </w:pict>
      </w:r>
    </w:p>
    <w:p w14:paraId="29BAF3BA" w14:textId="77777777" w:rsidR="00B53749" w:rsidRDefault="00B53749" w:rsidP="00B53749">
      <w:pPr>
        <w:pStyle w:val="Ttulo3"/>
      </w:pPr>
      <w:r>
        <w:t>10. ADMINISTRACIÓN DEL CONTRATO</w:t>
      </w:r>
    </w:p>
    <w:p w14:paraId="042500F0" w14:textId="77777777" w:rsidR="00B53749" w:rsidRDefault="00B53749" w:rsidP="00B53749">
      <w:pPr>
        <w:pStyle w:val="NormalWeb"/>
      </w:pPr>
      <w:r>
        <w:rPr>
          <w:rStyle w:val="Textoennegrita"/>
        </w:rPr>
        <w:t xml:space="preserve">Ing. </w:t>
      </w:r>
      <w:proofErr w:type="spellStart"/>
      <w:r>
        <w:rPr>
          <w:rStyle w:val="Textoennegrita"/>
        </w:rPr>
        <w:t>Lennin</w:t>
      </w:r>
      <w:proofErr w:type="spellEnd"/>
      <w:r>
        <w:rPr>
          <w:rStyle w:val="Textoennegrita"/>
        </w:rPr>
        <w:t xml:space="preserve"> Aarón Rubio Amaro</w:t>
      </w:r>
      <w:r>
        <w:br/>
        <w:t>Director de Conectividad de la Coordinación de Política Digital</w:t>
      </w:r>
      <w:r>
        <w:br/>
        <w:t xml:space="preserve">Correo: </w:t>
      </w:r>
      <w:hyperlink r:id="rId8" w:history="1">
        <w:r>
          <w:rPr>
            <w:rStyle w:val="Hipervnculo"/>
          </w:rPr>
          <w:t>lennin.rubio@chihuahua.gob.mx</w:t>
        </w:r>
      </w:hyperlink>
      <w:r>
        <w:br/>
        <w:t>Tel: 429-33-00 ext. 11073</w:t>
      </w:r>
    </w:p>
    <w:p w14:paraId="1AA1ACEA" w14:textId="77777777" w:rsidR="00B53749" w:rsidRDefault="00B53749" w:rsidP="00B53749">
      <w:r>
        <w:pict w14:anchorId="19C4B9CF">
          <v:rect id="_x0000_i1485" style="width:0;height:1.5pt" o:hralign="center" o:hrstd="t" o:hr="t" fillcolor="#a0a0a0" stroked="f"/>
        </w:pict>
      </w:r>
    </w:p>
    <w:p w14:paraId="4773498D" w14:textId="77777777" w:rsidR="00B53749" w:rsidRDefault="00B53749" w:rsidP="00B53749">
      <w:pPr>
        <w:pStyle w:val="Ttulo3"/>
      </w:pPr>
      <w:r>
        <w:t>11. FORMA DE PAGO</w:t>
      </w:r>
    </w:p>
    <w:p w14:paraId="2CD97712" w14:textId="77777777" w:rsidR="00B53749" w:rsidRDefault="00B53749" w:rsidP="00B53749">
      <w:pPr>
        <w:pStyle w:val="NormalWeb"/>
        <w:numPr>
          <w:ilvl w:val="0"/>
          <w:numId w:val="52"/>
        </w:numPr>
      </w:pPr>
      <w:r>
        <w:t>El proveedor recibirá un anticipo del 50% del monto total a la firma del contrato.</w:t>
      </w:r>
    </w:p>
    <w:p w14:paraId="2DB9C701" w14:textId="77777777" w:rsidR="00B53749" w:rsidRDefault="00B53749" w:rsidP="00B53749">
      <w:pPr>
        <w:pStyle w:val="NormalWeb"/>
        <w:numPr>
          <w:ilvl w:val="0"/>
          <w:numId w:val="52"/>
        </w:numPr>
      </w:pPr>
      <w:r>
        <w:t>El 50% restante se cubrirá posterior a la entrega, validación y aceptación del sistema conforme al acta de recepción.</w:t>
      </w:r>
    </w:p>
    <w:p w14:paraId="4B14468E" w14:textId="77777777" w:rsidR="00B53749" w:rsidRDefault="00B53749" w:rsidP="00B53749">
      <w:pPr>
        <w:pStyle w:val="NormalWeb"/>
        <w:numPr>
          <w:ilvl w:val="0"/>
          <w:numId w:val="52"/>
        </w:numPr>
      </w:pPr>
      <w:r>
        <w:t>El pago se realizará dentro de los 20 días hábiles siguientes a la recepción de factura conforme al Artículo 29-A del Código Fiscal de la Federación.</w:t>
      </w:r>
    </w:p>
    <w:p w14:paraId="63E3A394" w14:textId="77777777" w:rsidR="00B53749" w:rsidRDefault="00B53749" w:rsidP="00B53749">
      <w:r>
        <w:pict w14:anchorId="2B18F17F">
          <v:rect id="_x0000_i1486" style="width:0;height:1.5pt" o:hralign="center" o:hrstd="t" o:hr="t" fillcolor="#a0a0a0" stroked="f"/>
        </w:pict>
      </w:r>
    </w:p>
    <w:p w14:paraId="2F07577B" w14:textId="77777777" w:rsidR="00B53749" w:rsidRDefault="00B53749" w:rsidP="00B53749">
      <w:pPr>
        <w:pStyle w:val="Ttulo3"/>
      </w:pPr>
      <w:r>
        <w:t>12. GARANTÍAS</w:t>
      </w:r>
    </w:p>
    <w:p w14:paraId="47B3E70B" w14:textId="77777777" w:rsidR="00B53749" w:rsidRDefault="00B53749" w:rsidP="00B53749">
      <w:pPr>
        <w:pStyle w:val="NormalWeb"/>
        <w:numPr>
          <w:ilvl w:val="0"/>
          <w:numId w:val="53"/>
        </w:numPr>
      </w:pPr>
      <w:r>
        <w:t>Garantía de cumplimiento del 10% del monto total sin IVA.</w:t>
      </w:r>
    </w:p>
    <w:p w14:paraId="5BB37746" w14:textId="77777777" w:rsidR="00B53749" w:rsidRDefault="00B53749" w:rsidP="00B53749">
      <w:pPr>
        <w:pStyle w:val="NormalWeb"/>
        <w:numPr>
          <w:ilvl w:val="0"/>
          <w:numId w:val="53"/>
        </w:numPr>
      </w:pPr>
      <w:r>
        <w:t>Póliza de soporte y mantenimiento correctivo por 12 meses.</w:t>
      </w:r>
    </w:p>
    <w:p w14:paraId="0EF38FF3" w14:textId="77777777" w:rsidR="00B53749" w:rsidRDefault="00B53749" w:rsidP="00B53749">
      <w:r>
        <w:pict w14:anchorId="76F570EC">
          <v:rect id="_x0000_i1487" style="width:0;height:1.5pt" o:hralign="center" o:hrstd="t" o:hr="t" fillcolor="#a0a0a0" stroked="f"/>
        </w:pict>
      </w:r>
    </w:p>
    <w:p w14:paraId="30E616C0" w14:textId="77777777" w:rsidR="00B53749" w:rsidRDefault="00B53749" w:rsidP="00B53749">
      <w:pPr>
        <w:pStyle w:val="Ttulo3"/>
      </w:pPr>
      <w:r>
        <w:t>13. PENAS CONVENCIONALES</w:t>
      </w:r>
    </w:p>
    <w:p w14:paraId="06038371" w14:textId="77777777" w:rsidR="00B53749" w:rsidRDefault="00B53749" w:rsidP="00B53749">
      <w:pPr>
        <w:pStyle w:val="NormalWeb"/>
        <w:numPr>
          <w:ilvl w:val="0"/>
          <w:numId w:val="54"/>
        </w:numPr>
      </w:pPr>
      <w:r>
        <w:t>Penalización del 2% diario sobre el valor no entregado hasta por 5 días hábiles de retraso.</w:t>
      </w:r>
    </w:p>
    <w:p w14:paraId="4FD648A9" w14:textId="77777777" w:rsidR="00B53749" w:rsidRDefault="00B53749" w:rsidP="00B53749">
      <w:r>
        <w:pict w14:anchorId="40F9FB21">
          <v:rect id="_x0000_i1488" style="width:0;height:1.5pt" o:hralign="center" o:hrstd="t" o:hr="t" fillcolor="#a0a0a0" stroked="f"/>
        </w:pict>
      </w:r>
    </w:p>
    <w:p w14:paraId="6AAE6797" w14:textId="77777777" w:rsidR="00B53749" w:rsidRDefault="00B53749" w:rsidP="00B53749">
      <w:pPr>
        <w:pStyle w:val="Ttulo3"/>
      </w:pPr>
      <w:r>
        <w:t>14. REQUISITOS ADMINISTRATIVOS</w:t>
      </w:r>
    </w:p>
    <w:p w14:paraId="3FC8F0C9" w14:textId="77777777" w:rsidR="00B53749" w:rsidRDefault="00B53749" w:rsidP="00B53749">
      <w:pPr>
        <w:pStyle w:val="NormalWeb"/>
        <w:numPr>
          <w:ilvl w:val="0"/>
          <w:numId w:val="55"/>
        </w:numPr>
      </w:pPr>
      <w:r>
        <w:t>Registro en el Padrón de Proveedores del Gobierno del Estado.</w:t>
      </w:r>
    </w:p>
    <w:p w14:paraId="1ACA1C33" w14:textId="77777777" w:rsidR="00B53749" w:rsidRDefault="00B53749" w:rsidP="00B53749">
      <w:pPr>
        <w:pStyle w:val="NormalWeb"/>
        <w:numPr>
          <w:ilvl w:val="0"/>
          <w:numId w:val="55"/>
        </w:numPr>
      </w:pPr>
      <w:r>
        <w:t>Cotización que acredite cumplimiento con el presente anexo.</w:t>
      </w:r>
    </w:p>
    <w:p w14:paraId="56A88773" w14:textId="77777777" w:rsidR="00B53749" w:rsidRDefault="00B53749" w:rsidP="00B53749">
      <w:pPr>
        <w:pStyle w:val="NormalWeb"/>
        <w:numPr>
          <w:ilvl w:val="0"/>
          <w:numId w:val="55"/>
        </w:numPr>
      </w:pPr>
      <w:r>
        <w:t>Currículum técnico del proveedor.</w:t>
      </w:r>
    </w:p>
    <w:p w14:paraId="1A612617" w14:textId="77777777" w:rsidR="00B53749" w:rsidRDefault="00B53749" w:rsidP="00B53749">
      <w:pPr>
        <w:pStyle w:val="NormalWeb"/>
        <w:numPr>
          <w:ilvl w:val="0"/>
          <w:numId w:val="55"/>
        </w:numPr>
      </w:pPr>
      <w:r>
        <w:t>Carta de confidencialidad firmada por el representante legal.</w:t>
      </w:r>
    </w:p>
    <w:p w14:paraId="1BFEF5A2" w14:textId="77777777" w:rsidR="00B53749" w:rsidRDefault="00B53749" w:rsidP="00B53749">
      <w:r>
        <w:pict w14:anchorId="51240252">
          <v:rect id="_x0000_i1489" style="width:0;height:1.5pt" o:hralign="center" o:hrstd="t" o:hr="t" fillcolor="#a0a0a0" stroked="f"/>
        </w:pict>
      </w:r>
    </w:p>
    <w:p w14:paraId="1F2200F3" w14:textId="77777777" w:rsidR="00B53749" w:rsidRDefault="00B53749" w:rsidP="00B53749">
      <w:pPr>
        <w:pStyle w:val="NormalWeb"/>
      </w:pPr>
      <w:r>
        <w:rPr>
          <w:rStyle w:val="Textoennegrita"/>
        </w:rPr>
        <w:t>Chihuahua, Chih., a 09 de Octubre de 2025.</w:t>
      </w:r>
    </w:p>
    <w:p w14:paraId="768B2D7C" w14:textId="77777777" w:rsidR="00B53749" w:rsidRDefault="00B53749" w:rsidP="00B53749">
      <w:pPr>
        <w:pStyle w:val="NormalWeb"/>
      </w:pPr>
      <w:r>
        <w:rPr>
          <w:rStyle w:val="Textoennegrita"/>
        </w:rPr>
        <w:t>ATENTAMENTE</w:t>
      </w:r>
    </w:p>
    <w:p w14:paraId="545CEBA0" w14:textId="77777777" w:rsidR="00B53749" w:rsidRDefault="00B53749" w:rsidP="00B53749">
      <w:pPr>
        <w:pStyle w:val="NormalWeb"/>
      </w:pPr>
      <w:r>
        <w:rPr>
          <w:rStyle w:val="Textoennegrita"/>
        </w:rPr>
        <w:t>Ing. Walter Ignacio Zamarrón Estrada</w:t>
      </w:r>
      <w:r>
        <w:br/>
        <w:t>Coordinador de Política Digital</w:t>
      </w:r>
      <w:r>
        <w:br/>
        <w:t>Coordinación de Política Digital</w:t>
      </w:r>
    </w:p>
    <w:p w14:paraId="0BC84374" w14:textId="77777777" w:rsidR="00B53749" w:rsidRDefault="00B53749" w:rsidP="00B53749">
      <w:pPr>
        <w:pStyle w:val="NormalWeb"/>
      </w:pPr>
      <w:r>
        <w:rPr>
          <w:rStyle w:val="Textoennegrita"/>
        </w:rPr>
        <w:t xml:space="preserve">Ing. </w:t>
      </w:r>
      <w:proofErr w:type="spellStart"/>
      <w:r>
        <w:rPr>
          <w:rStyle w:val="Textoennegrita"/>
        </w:rPr>
        <w:t>Lennin</w:t>
      </w:r>
      <w:proofErr w:type="spellEnd"/>
      <w:r>
        <w:rPr>
          <w:rStyle w:val="Textoennegrita"/>
        </w:rPr>
        <w:t xml:space="preserve"> Aarón Rubio Amaro</w:t>
      </w:r>
      <w:r>
        <w:br/>
        <w:t>Director de Innovación de las Tecnologías de la Información y Comunicación</w:t>
      </w:r>
      <w:r>
        <w:br/>
        <w:t>Coordinación de Política Digital</w:t>
      </w:r>
    </w:p>
    <w:p w14:paraId="1CD062F4" w14:textId="77777777" w:rsidR="00B53749" w:rsidRDefault="00B53749" w:rsidP="00B53749">
      <w:pPr>
        <w:pStyle w:val="NormalWeb"/>
      </w:pPr>
      <w:r>
        <w:rPr>
          <w:rStyle w:val="Textoennegrita"/>
        </w:rPr>
        <w:t>Ing. Luis Enrique Mascote Cano</w:t>
      </w:r>
      <w:r>
        <w:br/>
        <w:t>Titular de la Autoridad Certificadora</w:t>
      </w:r>
      <w:r>
        <w:br/>
        <w:t>Coordinación de Política Digital</w:t>
      </w:r>
    </w:p>
    <w:p w14:paraId="0170EBC2" w14:textId="77777777" w:rsidR="00B53749" w:rsidRDefault="00B53749" w:rsidP="00B53749">
      <w:pPr>
        <w:pStyle w:val="NormalWeb"/>
      </w:pPr>
      <w:r>
        <w:t>WIZE/LARA/LEMC</w:t>
      </w:r>
    </w:p>
    <w:p w14:paraId="5DAE3F46" w14:textId="53E8FD5D" w:rsidR="00BA19EF" w:rsidRPr="00186309" w:rsidRDefault="00BA19EF" w:rsidP="00B53749">
      <w:pPr>
        <w:jc w:val="center"/>
        <w:rPr>
          <w:rFonts w:ascii="Arial" w:eastAsia="Arial" w:hAnsi="Arial" w:cs="Arial"/>
          <w:sz w:val="16"/>
          <w:szCs w:val="16"/>
          <w:lang w:val="es-MX"/>
        </w:rPr>
      </w:pPr>
    </w:p>
    <w:sectPr w:rsidR="00BA19EF" w:rsidRPr="001863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62" w:right="1466" w:bottom="2094" w:left="1418" w:header="709" w:footer="6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C45C" w14:textId="77777777" w:rsidR="007C6C90" w:rsidRDefault="007C6C90">
      <w:r>
        <w:separator/>
      </w:r>
    </w:p>
  </w:endnote>
  <w:endnote w:type="continuationSeparator" w:id="0">
    <w:p w14:paraId="5DB27BC7" w14:textId="77777777" w:rsidR="007C6C90" w:rsidRDefault="007C6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ublic Sans">
    <w:altName w:val="Calibri"/>
    <w:charset w:val="00"/>
    <w:family w:val="auto"/>
    <w:pitch w:val="default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3F4D" w14:textId="77777777" w:rsidR="00BA19EF" w:rsidRDefault="00BA19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3F4E" w14:textId="77777777" w:rsidR="00BA19EF" w:rsidRDefault="005411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Montserrat Medium" w:eastAsia="Montserrat Medium" w:hAnsi="Montserrat Medium" w:cs="Montserrat Medium"/>
        <w:i/>
        <w:color w:val="014D9B"/>
        <w:sz w:val="16"/>
        <w:szCs w:val="16"/>
      </w:rPr>
    </w:pPr>
    <w:bookmarkStart w:id="0" w:name="_heading=h.gjdgxs" w:colFirst="0" w:colLast="0"/>
    <w:bookmarkEnd w:id="0"/>
    <w:r>
      <w:rPr>
        <w:rFonts w:ascii="Montserrat Medium" w:eastAsia="Montserrat Medium" w:hAnsi="Montserrat Medium" w:cs="Montserrat Medium"/>
        <w:i/>
        <w:color w:val="014D9B"/>
        <w:sz w:val="16"/>
        <w:szCs w:val="16"/>
      </w:rPr>
      <w:t>“2025, Año del Bicentenario de la Primera Constitución del Estado de Chihuahua”</w:t>
    </w:r>
  </w:p>
  <w:p w14:paraId="5DAE3F4F" w14:textId="77777777" w:rsidR="00BA19EF" w:rsidRDefault="00BA19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Montserrat Medium" w:eastAsia="Montserrat Medium" w:hAnsi="Montserrat Medium" w:cs="Montserrat Medium"/>
        <w:i/>
        <w:color w:val="000000"/>
        <w:sz w:val="16"/>
        <w:szCs w:val="16"/>
      </w:rPr>
    </w:pPr>
  </w:p>
  <w:p w14:paraId="5DAE3F50" w14:textId="77777777" w:rsidR="00BA19EF" w:rsidRDefault="005411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3969" w:right="-567"/>
      <w:jc w:val="right"/>
      <w:rPr>
        <w:rFonts w:ascii="Montserrat Medium" w:eastAsia="Montserrat Medium" w:hAnsi="Montserrat Medium" w:cs="Montserrat Medium"/>
        <w:color w:val="014D9B"/>
        <w:sz w:val="16"/>
        <w:szCs w:val="16"/>
      </w:rPr>
    </w:pPr>
    <w:r>
      <w:rPr>
        <w:rFonts w:ascii="Montserrat Medium" w:eastAsia="Montserrat Medium" w:hAnsi="Montserrat Medium" w:cs="Montserrat Medium"/>
        <w:color w:val="014D9B"/>
        <w:sz w:val="16"/>
        <w:szCs w:val="16"/>
      </w:rPr>
      <w:t>Oficinas de la Coordinación de Política Digital</w:t>
    </w:r>
  </w:p>
  <w:p w14:paraId="5DAE3F51" w14:textId="77777777" w:rsidR="00BA19EF" w:rsidRDefault="005411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3969" w:right="-567"/>
      <w:jc w:val="right"/>
      <w:rPr>
        <w:color w:val="000000"/>
        <w:sz w:val="16"/>
        <w:szCs w:val="16"/>
      </w:rPr>
    </w:pPr>
    <w:r>
      <w:rPr>
        <w:rFonts w:ascii="Montserrat Medium" w:eastAsia="Montserrat Medium" w:hAnsi="Montserrat Medium" w:cs="Montserrat Medium"/>
        <w:color w:val="014D9B"/>
        <w:sz w:val="16"/>
        <w:szCs w:val="16"/>
      </w:rPr>
      <w:t>Calle Aldama No. 720, Col. Centro, Chihuahua, Chih.</w:t>
    </w:r>
    <w:r>
      <w:rPr>
        <w:rFonts w:ascii="Aptos" w:eastAsia="Aptos" w:hAnsi="Aptos" w:cs="Aptos"/>
        <w:color w:val="000000"/>
      </w:rPr>
      <w:t xml:space="preserve"> </w:t>
    </w:r>
  </w:p>
  <w:p w14:paraId="5DAE3F52" w14:textId="77777777" w:rsidR="00BA19EF" w:rsidRDefault="005411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3969" w:right="-567"/>
      <w:jc w:val="right"/>
      <w:rPr>
        <w:rFonts w:ascii="Montserrat Medium" w:eastAsia="Montserrat Medium" w:hAnsi="Montserrat Medium" w:cs="Montserrat Medium"/>
        <w:color w:val="014D9B"/>
        <w:sz w:val="16"/>
        <w:szCs w:val="16"/>
      </w:rPr>
    </w:pPr>
    <w:r>
      <w:rPr>
        <w:rFonts w:ascii="Montserrat Medium" w:eastAsia="Montserrat Medium" w:hAnsi="Montserrat Medium" w:cs="Montserrat Medium"/>
        <w:color w:val="014D9B"/>
        <w:sz w:val="16"/>
        <w:szCs w:val="16"/>
      </w:rPr>
      <w:t>Teléfono: (614) 429-33-00 Ext. 11181</w:t>
    </w:r>
  </w:p>
  <w:p w14:paraId="5DAE3F53" w14:textId="77777777" w:rsidR="00BA19EF" w:rsidRDefault="005411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3969" w:right="-567"/>
      <w:jc w:val="right"/>
      <w:rPr>
        <w:rFonts w:ascii="Montserrat Medium" w:eastAsia="Montserrat Medium" w:hAnsi="Montserrat Medium" w:cs="Montserrat Medium"/>
        <w:color w:val="014D9B"/>
        <w:sz w:val="19"/>
        <w:szCs w:val="19"/>
      </w:rPr>
    </w:pPr>
    <w:r>
      <w:rPr>
        <w:rFonts w:ascii="Montserrat Medium" w:eastAsia="Montserrat Medium" w:hAnsi="Montserrat Medium" w:cs="Montserrat Medium"/>
        <w:color w:val="014D9B"/>
        <w:sz w:val="19"/>
        <w:szCs w:val="19"/>
      </w:rPr>
      <w:t>www.chihuahua.gob.mx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3F55" w14:textId="77777777" w:rsidR="00BA19EF" w:rsidRDefault="00BA19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A8D1" w14:textId="77777777" w:rsidR="007C6C90" w:rsidRDefault="007C6C90">
      <w:r>
        <w:separator/>
      </w:r>
    </w:p>
  </w:footnote>
  <w:footnote w:type="continuationSeparator" w:id="0">
    <w:p w14:paraId="4A3045BB" w14:textId="77777777" w:rsidR="007C6C90" w:rsidRDefault="007C6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3F47" w14:textId="77777777" w:rsidR="00BA19EF" w:rsidRDefault="00BA19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3F48" w14:textId="405AA35E" w:rsidR="00BA19EF" w:rsidRDefault="00ED14A0">
    <w:pPr>
      <w:jc w:val="right"/>
      <w:rPr>
        <w:rFonts w:ascii="Public Sans" w:eastAsia="Public Sans" w:hAnsi="Public Sans" w:cs="Public Sans"/>
        <w:b/>
        <w:i/>
        <w:color w:val="000000"/>
        <w:sz w:val="21"/>
        <w:szCs w:val="21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03A3047" wp14:editId="1D0B8680">
          <wp:simplePos x="0" y="0"/>
          <wp:positionH relativeFrom="margin">
            <wp:posOffset>3695700</wp:posOffset>
          </wp:positionH>
          <wp:positionV relativeFrom="paragraph">
            <wp:posOffset>-135890</wp:posOffset>
          </wp:positionV>
          <wp:extent cx="2447925" cy="834115"/>
          <wp:effectExtent l="0" t="0" r="0" b="4445"/>
          <wp:wrapNone/>
          <wp:docPr id="895684157" name="Imagen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5684157" name="Imagen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7925" cy="834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112F">
      <w:rPr>
        <w:noProof/>
      </w:rPr>
      <w:drawing>
        <wp:anchor distT="0" distB="0" distL="114300" distR="114300" simplePos="0" relativeHeight="251658240" behindDoc="0" locked="0" layoutInCell="1" hidden="0" allowOverlap="1" wp14:anchorId="5DAE3F56" wp14:editId="5DAE3F57">
          <wp:simplePos x="0" y="0"/>
          <wp:positionH relativeFrom="margin">
            <wp:posOffset>-357503</wp:posOffset>
          </wp:positionH>
          <wp:positionV relativeFrom="margin">
            <wp:posOffset>-902333</wp:posOffset>
          </wp:positionV>
          <wp:extent cx="2924175" cy="728980"/>
          <wp:effectExtent l="0" t="0" r="0" b="0"/>
          <wp:wrapSquare wrapText="bothSides" distT="0" distB="0" distL="114300" distR="114300"/>
          <wp:docPr id="124458133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24175" cy="7289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AE3F49" w14:textId="77777777" w:rsidR="00BA19EF" w:rsidRDefault="00BA19EF">
    <w:pPr>
      <w:rPr>
        <w:rFonts w:ascii="Public Sans" w:eastAsia="Public Sans" w:hAnsi="Public Sans" w:cs="Public Sans"/>
        <w:b/>
        <w:i/>
        <w:color w:val="000000"/>
        <w:sz w:val="21"/>
        <w:szCs w:val="21"/>
      </w:rPr>
    </w:pPr>
  </w:p>
  <w:p w14:paraId="5DAE3F4A" w14:textId="77777777" w:rsidR="00BA19EF" w:rsidRDefault="00BA19EF">
    <w:pPr>
      <w:rPr>
        <w:rFonts w:ascii="Public Sans" w:eastAsia="Public Sans" w:hAnsi="Public Sans" w:cs="Public Sans"/>
        <w:b/>
        <w:i/>
        <w:color w:val="000000"/>
        <w:sz w:val="21"/>
        <w:szCs w:val="21"/>
      </w:rPr>
    </w:pPr>
  </w:p>
  <w:p w14:paraId="5DAE3F4C" w14:textId="77777777" w:rsidR="00BA19EF" w:rsidRDefault="0054112F">
    <w:pPr>
      <w:jc w:val="right"/>
      <w:rPr>
        <w:rFonts w:ascii="Arial" w:eastAsia="Arial" w:hAnsi="Arial" w:cs="Arial"/>
        <w:b/>
        <w:color w:val="262626"/>
      </w:rPr>
    </w:pPr>
    <w:r>
      <w:rPr>
        <w:rFonts w:ascii="Arial" w:eastAsia="Arial" w:hAnsi="Arial" w:cs="Arial"/>
        <w:b/>
        <w:noProof/>
        <w:color w:val="262626"/>
      </w:rPr>
      <w:drawing>
        <wp:anchor distT="0" distB="0" distL="0" distR="0" simplePos="0" relativeHeight="251659264" behindDoc="1" locked="0" layoutInCell="1" hidden="0" allowOverlap="1" wp14:anchorId="5DAE3F58" wp14:editId="5DAE3F59">
          <wp:simplePos x="0" y="0"/>
          <wp:positionH relativeFrom="page">
            <wp:posOffset>4742499</wp:posOffset>
          </wp:positionH>
          <wp:positionV relativeFrom="page">
            <wp:posOffset>9981888</wp:posOffset>
          </wp:positionV>
          <wp:extent cx="7802245" cy="10096500"/>
          <wp:effectExtent l="0" t="0" r="0" b="0"/>
          <wp:wrapNone/>
          <wp:docPr id="124458134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2245" cy="10096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3F54" w14:textId="77777777" w:rsidR="00BA19EF" w:rsidRDefault="00BA19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E38"/>
    <w:multiLevelType w:val="multilevel"/>
    <w:tmpl w:val="2E4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4CE"/>
    <w:multiLevelType w:val="multilevel"/>
    <w:tmpl w:val="E14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1EF3"/>
    <w:multiLevelType w:val="multilevel"/>
    <w:tmpl w:val="055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2A31"/>
    <w:multiLevelType w:val="multilevel"/>
    <w:tmpl w:val="A44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F4FE6"/>
    <w:multiLevelType w:val="multilevel"/>
    <w:tmpl w:val="E25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543D1"/>
    <w:multiLevelType w:val="multilevel"/>
    <w:tmpl w:val="EC4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90CE4"/>
    <w:multiLevelType w:val="multilevel"/>
    <w:tmpl w:val="50D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20EAD"/>
    <w:multiLevelType w:val="multilevel"/>
    <w:tmpl w:val="825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46573"/>
    <w:multiLevelType w:val="multilevel"/>
    <w:tmpl w:val="75D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5C0"/>
    <w:multiLevelType w:val="multilevel"/>
    <w:tmpl w:val="018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26866"/>
    <w:multiLevelType w:val="multilevel"/>
    <w:tmpl w:val="B62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B7EC6"/>
    <w:multiLevelType w:val="multilevel"/>
    <w:tmpl w:val="67E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B5D72"/>
    <w:multiLevelType w:val="multilevel"/>
    <w:tmpl w:val="5B0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863DD"/>
    <w:multiLevelType w:val="multilevel"/>
    <w:tmpl w:val="E90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2322A"/>
    <w:multiLevelType w:val="multilevel"/>
    <w:tmpl w:val="3F5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96C19"/>
    <w:multiLevelType w:val="multilevel"/>
    <w:tmpl w:val="AF9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912A2"/>
    <w:multiLevelType w:val="multilevel"/>
    <w:tmpl w:val="15FA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717061"/>
    <w:multiLevelType w:val="multilevel"/>
    <w:tmpl w:val="115C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B2AFB"/>
    <w:multiLevelType w:val="multilevel"/>
    <w:tmpl w:val="1E2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B26F9"/>
    <w:multiLevelType w:val="multilevel"/>
    <w:tmpl w:val="BA9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97F3B"/>
    <w:multiLevelType w:val="multilevel"/>
    <w:tmpl w:val="B63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96C05"/>
    <w:multiLevelType w:val="multilevel"/>
    <w:tmpl w:val="848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52A7D"/>
    <w:multiLevelType w:val="multilevel"/>
    <w:tmpl w:val="5A18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8F7CB4"/>
    <w:multiLevelType w:val="multilevel"/>
    <w:tmpl w:val="A14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57256"/>
    <w:multiLevelType w:val="multilevel"/>
    <w:tmpl w:val="347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952F0"/>
    <w:multiLevelType w:val="multilevel"/>
    <w:tmpl w:val="19C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17B76"/>
    <w:multiLevelType w:val="multilevel"/>
    <w:tmpl w:val="743E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C44A8A"/>
    <w:multiLevelType w:val="multilevel"/>
    <w:tmpl w:val="C6C0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226A65"/>
    <w:multiLevelType w:val="multilevel"/>
    <w:tmpl w:val="D2D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14D29"/>
    <w:multiLevelType w:val="multilevel"/>
    <w:tmpl w:val="C486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79291F"/>
    <w:multiLevelType w:val="multilevel"/>
    <w:tmpl w:val="79E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83BED"/>
    <w:multiLevelType w:val="multilevel"/>
    <w:tmpl w:val="4324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330F05"/>
    <w:multiLevelType w:val="multilevel"/>
    <w:tmpl w:val="AB3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662E7"/>
    <w:multiLevelType w:val="multilevel"/>
    <w:tmpl w:val="E7D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54C40"/>
    <w:multiLevelType w:val="multilevel"/>
    <w:tmpl w:val="14B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E186B"/>
    <w:multiLevelType w:val="multilevel"/>
    <w:tmpl w:val="E48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A28DD"/>
    <w:multiLevelType w:val="multilevel"/>
    <w:tmpl w:val="A23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F53DA"/>
    <w:multiLevelType w:val="multilevel"/>
    <w:tmpl w:val="4CC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A661AF"/>
    <w:multiLevelType w:val="multilevel"/>
    <w:tmpl w:val="79E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03303"/>
    <w:multiLevelType w:val="multilevel"/>
    <w:tmpl w:val="54A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B6D48"/>
    <w:multiLevelType w:val="multilevel"/>
    <w:tmpl w:val="79A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C5832"/>
    <w:multiLevelType w:val="multilevel"/>
    <w:tmpl w:val="8B9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B4F8A"/>
    <w:multiLevelType w:val="multilevel"/>
    <w:tmpl w:val="39A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5677F"/>
    <w:multiLevelType w:val="multilevel"/>
    <w:tmpl w:val="7B2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2090B"/>
    <w:multiLevelType w:val="multilevel"/>
    <w:tmpl w:val="3E1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E532D"/>
    <w:multiLevelType w:val="multilevel"/>
    <w:tmpl w:val="63E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736CB"/>
    <w:multiLevelType w:val="multilevel"/>
    <w:tmpl w:val="6E4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E7C3C"/>
    <w:multiLevelType w:val="multilevel"/>
    <w:tmpl w:val="BD0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B5664"/>
    <w:multiLevelType w:val="multilevel"/>
    <w:tmpl w:val="260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764D54"/>
    <w:multiLevelType w:val="multilevel"/>
    <w:tmpl w:val="B18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31794"/>
    <w:multiLevelType w:val="multilevel"/>
    <w:tmpl w:val="86A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D86F6D"/>
    <w:multiLevelType w:val="multilevel"/>
    <w:tmpl w:val="088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C07DE"/>
    <w:multiLevelType w:val="multilevel"/>
    <w:tmpl w:val="0D7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A0033"/>
    <w:multiLevelType w:val="multilevel"/>
    <w:tmpl w:val="A11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930031"/>
    <w:multiLevelType w:val="multilevel"/>
    <w:tmpl w:val="EDD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97284">
    <w:abstractNumId w:val="33"/>
  </w:num>
  <w:num w:numId="2" w16cid:durableId="1466311016">
    <w:abstractNumId w:val="7"/>
  </w:num>
  <w:num w:numId="3" w16cid:durableId="247540202">
    <w:abstractNumId w:val="36"/>
  </w:num>
  <w:num w:numId="4" w16cid:durableId="1880586758">
    <w:abstractNumId w:val="23"/>
  </w:num>
  <w:num w:numId="5" w16cid:durableId="1130516632">
    <w:abstractNumId w:val="9"/>
  </w:num>
  <w:num w:numId="6" w16cid:durableId="82652100">
    <w:abstractNumId w:val="17"/>
  </w:num>
  <w:num w:numId="7" w16cid:durableId="1966157647">
    <w:abstractNumId w:val="32"/>
  </w:num>
  <w:num w:numId="8" w16cid:durableId="1670132974">
    <w:abstractNumId w:val="22"/>
  </w:num>
  <w:num w:numId="9" w16cid:durableId="1898592453">
    <w:abstractNumId w:val="31"/>
  </w:num>
  <w:num w:numId="10" w16cid:durableId="1839612350">
    <w:abstractNumId w:val="13"/>
  </w:num>
  <w:num w:numId="11" w16cid:durableId="1075053164">
    <w:abstractNumId w:val="40"/>
  </w:num>
  <w:num w:numId="12" w16cid:durableId="961108859">
    <w:abstractNumId w:val="20"/>
  </w:num>
  <w:num w:numId="13" w16cid:durableId="2104259651">
    <w:abstractNumId w:val="34"/>
  </w:num>
  <w:num w:numId="14" w16cid:durableId="661542524">
    <w:abstractNumId w:val="0"/>
  </w:num>
  <w:num w:numId="15" w16cid:durableId="1099105246">
    <w:abstractNumId w:val="15"/>
  </w:num>
  <w:num w:numId="16" w16cid:durableId="1723211692">
    <w:abstractNumId w:val="6"/>
  </w:num>
  <w:num w:numId="17" w16cid:durableId="1135875302">
    <w:abstractNumId w:val="28"/>
  </w:num>
  <w:num w:numId="18" w16cid:durableId="955451201">
    <w:abstractNumId w:val="54"/>
  </w:num>
  <w:num w:numId="19" w16cid:durableId="1946574505">
    <w:abstractNumId w:val="11"/>
  </w:num>
  <w:num w:numId="20" w16cid:durableId="742223051">
    <w:abstractNumId w:val="38"/>
  </w:num>
  <w:num w:numId="21" w16cid:durableId="2012679377">
    <w:abstractNumId w:val="3"/>
  </w:num>
  <w:num w:numId="22" w16cid:durableId="2050379561">
    <w:abstractNumId w:val="39"/>
  </w:num>
  <w:num w:numId="23" w16cid:durableId="1006515874">
    <w:abstractNumId w:val="19"/>
  </w:num>
  <w:num w:numId="24" w16cid:durableId="1875343237">
    <w:abstractNumId w:val="21"/>
  </w:num>
  <w:num w:numId="25" w16cid:durableId="513962344">
    <w:abstractNumId w:val="1"/>
  </w:num>
  <w:num w:numId="26" w16cid:durableId="997418702">
    <w:abstractNumId w:val="53"/>
  </w:num>
  <w:num w:numId="27" w16cid:durableId="708990813">
    <w:abstractNumId w:val="26"/>
  </w:num>
  <w:num w:numId="28" w16cid:durableId="742796150">
    <w:abstractNumId w:val="35"/>
  </w:num>
  <w:num w:numId="29" w16cid:durableId="1794401560">
    <w:abstractNumId w:val="51"/>
  </w:num>
  <w:num w:numId="30" w16cid:durableId="1436513113">
    <w:abstractNumId w:val="4"/>
  </w:num>
  <w:num w:numId="31" w16cid:durableId="226846746">
    <w:abstractNumId w:val="50"/>
  </w:num>
  <w:num w:numId="32" w16cid:durableId="99490763">
    <w:abstractNumId w:val="2"/>
  </w:num>
  <w:num w:numId="33" w16cid:durableId="660935252">
    <w:abstractNumId w:val="46"/>
  </w:num>
  <w:num w:numId="34" w16cid:durableId="2059086333">
    <w:abstractNumId w:val="41"/>
  </w:num>
  <w:num w:numId="35" w16cid:durableId="384834731">
    <w:abstractNumId w:val="10"/>
  </w:num>
  <w:num w:numId="36" w16cid:durableId="1828547828">
    <w:abstractNumId w:val="49"/>
  </w:num>
  <w:num w:numId="37" w16cid:durableId="1286962278">
    <w:abstractNumId w:val="37"/>
  </w:num>
  <w:num w:numId="38" w16cid:durableId="1737975162">
    <w:abstractNumId w:val="25"/>
  </w:num>
  <w:num w:numId="39" w16cid:durableId="1161119333">
    <w:abstractNumId w:val="24"/>
  </w:num>
  <w:num w:numId="40" w16cid:durableId="2024041369">
    <w:abstractNumId w:val="30"/>
  </w:num>
  <w:num w:numId="41" w16cid:durableId="1731230050">
    <w:abstractNumId w:val="5"/>
  </w:num>
  <w:num w:numId="42" w16cid:durableId="1491868792">
    <w:abstractNumId w:val="47"/>
  </w:num>
  <w:num w:numId="43" w16cid:durableId="1720545098">
    <w:abstractNumId w:val="43"/>
  </w:num>
  <w:num w:numId="44" w16cid:durableId="919292446">
    <w:abstractNumId w:val="27"/>
  </w:num>
  <w:num w:numId="45" w16cid:durableId="1675691914">
    <w:abstractNumId w:val="16"/>
  </w:num>
  <w:num w:numId="46" w16cid:durableId="1847093718">
    <w:abstractNumId w:val="45"/>
  </w:num>
  <w:num w:numId="47" w16cid:durableId="128979655">
    <w:abstractNumId w:val="52"/>
  </w:num>
  <w:num w:numId="48" w16cid:durableId="9766698">
    <w:abstractNumId w:val="14"/>
  </w:num>
  <w:num w:numId="49" w16cid:durableId="1306810948">
    <w:abstractNumId w:val="12"/>
  </w:num>
  <w:num w:numId="50" w16cid:durableId="1020083683">
    <w:abstractNumId w:val="18"/>
  </w:num>
  <w:num w:numId="51" w16cid:durableId="1161308815">
    <w:abstractNumId w:val="44"/>
  </w:num>
  <w:num w:numId="52" w16cid:durableId="1376387144">
    <w:abstractNumId w:val="48"/>
  </w:num>
  <w:num w:numId="53" w16cid:durableId="23869076">
    <w:abstractNumId w:val="42"/>
  </w:num>
  <w:num w:numId="54" w16cid:durableId="1098331464">
    <w:abstractNumId w:val="8"/>
  </w:num>
  <w:num w:numId="55" w16cid:durableId="6560341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9EF"/>
    <w:rsid w:val="000108A3"/>
    <w:rsid w:val="00050E0F"/>
    <w:rsid w:val="000A1A94"/>
    <w:rsid w:val="000F2D8F"/>
    <w:rsid w:val="001608A2"/>
    <w:rsid w:val="001610AB"/>
    <w:rsid w:val="001819BC"/>
    <w:rsid w:val="00186309"/>
    <w:rsid w:val="0019034C"/>
    <w:rsid w:val="001A1F56"/>
    <w:rsid w:val="001F659B"/>
    <w:rsid w:val="004037CB"/>
    <w:rsid w:val="00452E09"/>
    <w:rsid w:val="004C0109"/>
    <w:rsid w:val="00514245"/>
    <w:rsid w:val="0054112F"/>
    <w:rsid w:val="005C55CE"/>
    <w:rsid w:val="00735317"/>
    <w:rsid w:val="007C51CD"/>
    <w:rsid w:val="007C6C90"/>
    <w:rsid w:val="007F2DB7"/>
    <w:rsid w:val="0087774F"/>
    <w:rsid w:val="00A32DCC"/>
    <w:rsid w:val="00AC21FF"/>
    <w:rsid w:val="00AF30DC"/>
    <w:rsid w:val="00B53749"/>
    <w:rsid w:val="00BA19EF"/>
    <w:rsid w:val="00C94809"/>
    <w:rsid w:val="00CF6CD0"/>
    <w:rsid w:val="00D430F9"/>
    <w:rsid w:val="00ED14A0"/>
    <w:rsid w:val="00FC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E3F2F"/>
  <w15:docId w15:val="{AC93BE56-98F5-42A8-B51A-56A44362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20FF"/>
  </w:style>
  <w:style w:type="paragraph" w:styleId="Piedepgina">
    <w:name w:val="footer"/>
    <w:basedOn w:val="Normal"/>
    <w:link w:val="Piedepgina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0FF"/>
  </w:style>
  <w:style w:type="character" w:customStyle="1" w:styleId="s5">
    <w:name w:val="s5"/>
    <w:basedOn w:val="Fuentedeprrafopredeter"/>
    <w:rsid w:val="00A27837"/>
  </w:style>
  <w:style w:type="character" w:customStyle="1" w:styleId="apple-converted-space">
    <w:name w:val="apple-converted-space"/>
    <w:basedOn w:val="Fuentedeprrafopredeter"/>
    <w:rsid w:val="00A27837"/>
  </w:style>
  <w:style w:type="paragraph" w:styleId="Prrafodelista">
    <w:name w:val="List Paragraph"/>
    <w:basedOn w:val="Normal"/>
    <w:uiPriority w:val="34"/>
    <w:qFormat/>
    <w:rsid w:val="00EC58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01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FA016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160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602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31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aconcuadrcula1">
    <w:name w:val="Tabla con cuadrícula1"/>
    <w:basedOn w:val="Tablanormal"/>
    <w:next w:val="Tablaconcuadrcula"/>
    <w:uiPriority w:val="59"/>
    <w:qFormat/>
    <w:rsid w:val="00CF6CD0"/>
    <w:rPr>
      <w:rFonts w:ascii="Cambria" w:eastAsia="MS Mincho" w:hAnsi="Cambria" w:cs="Times New Roman"/>
      <w:sz w:val="20"/>
      <w:szCs w:val="20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nnin.rubio@chihuahu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zWRAP77aRLFc1uC7UCH5zM1HQ==">CgMxLjAyCGguZ2pkZ3hzOAByITFEVlBJSmdKSjB0bmV5U1FvSFAwellwR0xiOWlyVVY3bA==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1136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Ing. Enrique Mascote</cp:lastModifiedBy>
  <cp:revision>22</cp:revision>
  <dcterms:created xsi:type="dcterms:W3CDTF">2025-10-10T01:39:00Z</dcterms:created>
  <dcterms:modified xsi:type="dcterms:W3CDTF">2025-10-10T17:30:00Z</dcterms:modified>
</cp:coreProperties>
</file>