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856"/>
        <w:gridCol w:w="4249"/>
        <w:gridCol w:w="2250"/>
      </w:tblGrid>
      <w:tr w:rsidR="005B387C" w14:paraId="579D0ED9" w14:textId="4B592BB9" w:rsidTr="00A73F2C">
        <w:trPr>
          <w:trHeight w:val="210"/>
        </w:trPr>
        <w:tc>
          <w:tcPr>
            <w:tcW w:w="2856" w:type="dxa"/>
          </w:tcPr>
          <w:p w14:paraId="2018899B" w14:textId="346A95B5" w:rsidR="006E742B" w:rsidRPr="00FE07C5" w:rsidRDefault="005B387C" w:rsidP="005B387C">
            <w:pPr>
              <w:widowControl/>
              <w:autoSpaceDE/>
              <w:autoSpaceDN/>
              <w:jc w:val="center"/>
              <w:rPr>
                <w:sz w:val="24"/>
                <w:szCs w:val="24"/>
                <w:lang w:bidi="ar-SA"/>
              </w:rPr>
            </w:pPr>
            <w:r>
              <w:rPr>
                <w:noProof/>
                <w:sz w:val="24"/>
                <w:szCs w:val="24"/>
                <w:lang w:bidi="ar-SA"/>
              </w:rPr>
              <w:drawing>
                <wp:inline distT="0" distB="0" distL="0" distR="0" wp14:anchorId="77FE04F0" wp14:editId="6542A60A">
                  <wp:extent cx="743698" cy="754911"/>
                  <wp:effectExtent l="0" t="0" r="5715" b="0"/>
                  <wp:docPr id="2" name="Picture 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VlocityLogo.jpe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701" t="19724" r="16872" b="14878"/>
                          <a:stretch/>
                        </pic:blipFill>
                        <pic:spPr bwMode="auto">
                          <a:xfrm>
                            <a:off x="0" y="0"/>
                            <a:ext cx="770865" cy="78248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9" w:type="dxa"/>
          </w:tcPr>
          <w:p w14:paraId="6863CC2F" w14:textId="4E8077F7" w:rsidR="006E742B" w:rsidRPr="00A73F2C" w:rsidRDefault="007A7CA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This contract is void if </w:t>
            </w:r>
            <w:proofErr w:type="spellStart"/>
            <w:r w:rsidR="00211ADF">
              <w:rPr>
                <w:rFonts w:asciiTheme="minorHAnsi" w:hAnsiTheme="minorHAnsi" w:cstheme="minorHAnsi"/>
                <w:sz w:val="18"/>
                <w:szCs w:val="18"/>
              </w:rPr>
              <w:t>n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uSlice</w:t>
            </w:r>
            <w:proofErr w:type="spellEnd"/>
            <w:r w:rsidR="00211ADF">
              <w:rPr>
                <w:rFonts w:asciiTheme="minorHAnsi" w:hAnsiTheme="minorHAnsi" w:cstheme="minorHAnsi"/>
                <w:sz w:val="18"/>
                <w:szCs w:val="18"/>
              </w:rPr>
              <w:t xml:space="preserve"> Corp.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has not received a signed original from customer by {{contractDueDate}} unless it is accepted after that date by </w:t>
            </w:r>
            <w:proofErr w:type="spellStart"/>
            <w:r w:rsidR="00211ADF">
              <w:rPr>
                <w:rFonts w:asciiTheme="minorHAnsi" w:hAnsiTheme="minorHAnsi" w:cstheme="minorHAnsi"/>
                <w:sz w:val="18"/>
                <w:szCs w:val="18"/>
              </w:rPr>
              <w:t>n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uSlice</w:t>
            </w:r>
            <w:proofErr w:type="spellEnd"/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, as reflected by its execution after customer has executed.  This document is not binding until executed by both </w:t>
            </w:r>
            <w:r w:rsidR="00CA31C5">
              <w:rPr>
                <w:rFonts w:asciiTheme="minorHAnsi" w:hAnsiTheme="minorHAnsi" w:cstheme="minorHAnsi"/>
                <w:sz w:val="18"/>
                <w:szCs w:val="18"/>
              </w:rPr>
              <w:t>NUSLICE</w:t>
            </w:r>
            <w:r w:rsidRPr="007A7CAB">
              <w:rPr>
                <w:rFonts w:asciiTheme="minorHAnsi" w:hAnsiTheme="minorHAnsi" w:cstheme="minorHAnsi"/>
                <w:sz w:val="18"/>
                <w:szCs w:val="18"/>
              </w:rPr>
              <w:t xml:space="preserve"> and customer.</w:t>
            </w:r>
          </w:p>
        </w:tc>
        <w:tc>
          <w:tcPr>
            <w:tcW w:w="2250" w:type="dxa"/>
          </w:tcPr>
          <w:p w14:paraId="44CD77FB" w14:textId="3412543A" w:rsidR="006E742B" w:rsidRDefault="006E742B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For </w:t>
            </w:r>
            <w:proofErr w:type="spellStart"/>
            <w:r w:rsidR="00211ADF">
              <w:rPr>
                <w:rFonts w:asciiTheme="minorHAnsi" w:hAnsiTheme="minorHAnsi" w:cstheme="minorHAnsi"/>
                <w:sz w:val="13"/>
                <w:szCs w:val="13"/>
              </w:rPr>
              <w:t>n</w:t>
            </w:r>
            <w:r w:rsidR="00CA31C5">
              <w:rPr>
                <w:rFonts w:asciiTheme="minorHAnsi" w:hAnsiTheme="minorHAnsi" w:cstheme="minorHAnsi"/>
                <w:sz w:val="13"/>
                <w:szCs w:val="13"/>
              </w:rPr>
              <w:t>uSlice</w:t>
            </w:r>
            <w:proofErr w:type="spellEnd"/>
            <w:r w:rsidR="00D92902" w:rsidRPr="00D92902">
              <w:rPr>
                <w:rFonts w:asciiTheme="minorHAnsi" w:hAnsiTheme="minorHAnsi" w:cstheme="minorHAnsi"/>
                <w:sz w:val="13"/>
                <w:szCs w:val="13"/>
              </w:rPr>
              <w:t xml:space="preserve"> Administrative Use Only</w:t>
            </w:r>
          </w:p>
          <w:p w14:paraId="4CA20E69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Master Agreement No.</w:t>
            </w:r>
          </w:p>
          <w:p w14:paraId="7AEBE69E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Pricing Schedule No.</w:t>
            </w:r>
          </w:p>
          <w:p w14:paraId="166576C6" w14:textId="51DFF4D5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Original Effective Date</w:t>
            </w:r>
          </w:p>
          <w:p w14:paraId="5769C5D1" w14:textId="77777777" w:rsidR="00D92902" w:rsidRDefault="00D92902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sz w:val="13"/>
                <w:szCs w:val="13"/>
              </w:rPr>
            </w:pPr>
            <w:r>
              <w:rPr>
                <w:rFonts w:asciiTheme="minorHAnsi" w:hAnsiTheme="minorHAnsi" w:cstheme="minorHAnsi"/>
                <w:sz w:val="13"/>
                <w:szCs w:val="13"/>
              </w:rPr>
              <w:t>Amended Effective Date</w:t>
            </w:r>
          </w:p>
          <w:p w14:paraId="36EF45E7" w14:textId="2B96FC7B" w:rsidR="00D77AEA" w:rsidRPr="00D77AEA" w:rsidRDefault="00D77AEA" w:rsidP="002E14CE">
            <w:pPr>
              <w:widowControl/>
              <w:autoSpaceDE/>
              <w:autoSpaceDN/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</w:pP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Contract Id:</w:t>
            </w:r>
            <w:r w:rsidR="00076AEB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 xml:space="preserve"> </w:t>
            </w:r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{{</w:t>
            </w:r>
            <w:proofErr w:type="spellStart"/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ContractId</w:t>
            </w:r>
            <w:proofErr w:type="spellEnd"/>
            <w:r w:rsidRPr="00D77AEA">
              <w:rPr>
                <w:rFonts w:asciiTheme="minorHAnsi" w:hAnsiTheme="minorHAnsi" w:cstheme="minorHAnsi"/>
                <w:b/>
                <w:bCs/>
                <w:sz w:val="13"/>
                <w:szCs w:val="13"/>
              </w:rPr>
              <w:t>}}</w:t>
            </w:r>
          </w:p>
        </w:tc>
      </w:tr>
    </w:tbl>
    <w:p w14:paraId="03E8A9C0" w14:textId="1F0D8475" w:rsidR="00FE07C5" w:rsidRPr="009B5D0A" w:rsidRDefault="00FE07C5" w:rsidP="00211ADF">
      <w:pPr>
        <w:widowControl/>
        <w:autoSpaceDE/>
        <w:autoSpaceDN/>
        <w:ind w:right="13200"/>
        <w:jc w:val="center"/>
        <w:rPr>
          <w:rFonts w:asciiTheme="minorHAnsi" w:hAnsiTheme="minorHAnsi" w:cstheme="minorHAnsi"/>
        </w:rPr>
      </w:pPr>
    </w:p>
    <w:p w14:paraId="3A3B0866" w14:textId="239456DA" w:rsidR="002E14CE" w:rsidRPr="009B5D0A" w:rsidRDefault="00D92902" w:rsidP="009B5D0A">
      <w:pPr>
        <w:ind w:right="13200"/>
        <w:jc w:val="center"/>
        <w:rPr>
          <w:rFonts w:asciiTheme="minorHAnsi" w:hAnsiTheme="minorHAnsi" w:cstheme="minorHAnsi"/>
          <w:b/>
          <w:bCs/>
        </w:rPr>
      </w:pPr>
      <w:r w:rsidRPr="009B5D0A">
        <w:rPr>
          <w:rFonts w:asciiTheme="minorHAnsi" w:hAnsiTheme="minorHAnsi" w:cstheme="minorHAnsi"/>
          <w:b/>
          <w:bCs/>
        </w:rPr>
        <w:t>Service Contract</w:t>
      </w:r>
    </w:p>
    <w:p w14:paraId="20ED80ED" w14:textId="5277BB06" w:rsidR="00C9629E" w:rsidRPr="009B5D0A" w:rsidRDefault="00C9629E" w:rsidP="009B5D0A">
      <w:pPr>
        <w:ind w:right="13200"/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TableGrid"/>
        <w:tblpPr w:leftFromText="187" w:rightFromText="187" w:vertAnchor="text" w:horzAnchor="margin" w:tblpY="-59"/>
        <w:tblOverlap w:val="never"/>
        <w:tblW w:w="0" w:type="auto"/>
        <w:tblLook w:val="04A0" w:firstRow="1" w:lastRow="0" w:firstColumn="1" w:lastColumn="0" w:noHBand="0" w:noVBand="1"/>
      </w:tblPr>
      <w:tblGrid>
        <w:gridCol w:w="4165"/>
        <w:gridCol w:w="5035"/>
      </w:tblGrid>
      <w:tr w:rsidR="00236F50" w14:paraId="72673FFC" w14:textId="7D611A9F" w:rsidTr="00236F50">
        <w:trPr>
          <w:trHeight w:val="213"/>
        </w:trPr>
        <w:tc>
          <w:tcPr>
            <w:tcW w:w="4165" w:type="dxa"/>
            <w:shd w:val="clear" w:color="auto" w:fill="000000" w:themeFill="text1"/>
          </w:tcPr>
          <w:p w14:paraId="2F2D2813" w14:textId="4B26F69D" w:rsidR="00072DE4" w:rsidRPr="00D92902" w:rsidRDefault="00072DE4" w:rsidP="00236F50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CUSTOMER (“Customer”)</w:t>
            </w:r>
          </w:p>
        </w:tc>
        <w:tc>
          <w:tcPr>
            <w:tcW w:w="5035" w:type="dxa"/>
            <w:shd w:val="clear" w:color="auto" w:fill="000000" w:themeFill="text1"/>
          </w:tcPr>
          <w:p w14:paraId="1147358F" w14:textId="3E0E87E7" w:rsidR="00072DE4" w:rsidRDefault="00211ADF" w:rsidP="00236F50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</w:t>
            </w:r>
            <w:r w:rsidR="00CA31C5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uSlice</w:t>
            </w:r>
            <w:proofErr w:type="spellEnd"/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 xml:space="preserve"> Corp.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NUSLICE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20"/>
                <w:szCs w:val="20"/>
              </w:rPr>
              <w:t>”)</w:t>
            </w:r>
          </w:p>
        </w:tc>
      </w:tr>
      <w:tr w:rsidR="00072DE4" w14:paraId="65FB7983" w14:textId="73DE62B9" w:rsidTr="00236F50">
        <w:trPr>
          <w:trHeight w:val="213"/>
        </w:trPr>
        <w:tc>
          <w:tcPr>
            <w:tcW w:w="4165" w:type="dxa"/>
          </w:tcPr>
          <w:p w14:paraId="1F70D7D4" w14:textId="77777777" w:rsidR="00072DE4" w:rsidRPr="00D112F4" w:rsidRDefault="00072DE4" w:rsidP="00236F5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</w:t>
            </w:r>
            <w:proofErr w:type="spellStart"/>
            <w:r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PrimaryCustomer</w:t>
            </w:r>
            <w:proofErr w:type="spellEnd"/>
            <w:r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}}</w:t>
            </w:r>
          </w:p>
          <w:p w14:paraId="5F37D6C2" w14:textId="77777777" w:rsidR="00D112F4" w:rsidRPr="00D112F4" w:rsidRDefault="00D112F4" w:rsidP="00236F5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</w:t>
            </w:r>
            <w:proofErr w:type="spellStart"/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PrimaryStreet</w:t>
            </w:r>
            <w:proofErr w:type="spellEnd"/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}}</w:t>
            </w:r>
          </w:p>
          <w:p w14:paraId="0AF52401" w14:textId="77777777" w:rsidR="00D112F4" w:rsidRDefault="00D112F4" w:rsidP="00236F5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{{</w:t>
            </w:r>
            <w:proofErr w:type="spellStart"/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PrimaryCity</w:t>
            </w:r>
            <w:proofErr w:type="spellEnd"/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}}, {{</w:t>
            </w:r>
            <w:proofErr w:type="spellStart"/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PrimaryState</w:t>
            </w:r>
            <w:proofErr w:type="spellEnd"/>
            <w:r w:rsidRPr="00D112F4">
              <w:rPr>
                <w:rFonts w:asciiTheme="minorHAnsi" w:hAnsiTheme="minorHAnsi" w:cstheme="minorHAnsi"/>
                <w:sz w:val="18"/>
                <w:szCs w:val="18"/>
              </w:rPr>
              <w:t>}} {{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PrimaryPostalCode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}}</w:t>
            </w:r>
          </w:p>
          <w:p w14:paraId="718DBF94" w14:textId="6D705EE3" w:rsidR="00D112F4" w:rsidRPr="00D112F4" w:rsidRDefault="00D112F4" w:rsidP="00236F5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5035" w:type="dxa"/>
          </w:tcPr>
          <w:p w14:paraId="6133EB42" w14:textId="05C891F2" w:rsidR="00072DE4" w:rsidRPr="00D112F4" w:rsidRDefault="00211ADF" w:rsidP="00236F50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nu</w:t>
            </w:r>
            <w:r w:rsidR="00CA31C5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lice</w:t>
            </w:r>
            <w:proofErr w:type="spellEnd"/>
            <w:r w:rsidR="00072DE4" w:rsidRPr="00D112F4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Corp.</w:t>
            </w:r>
          </w:p>
          <w:p w14:paraId="28E13085" w14:textId="52D63F3E" w:rsidR="00072DE4" w:rsidRPr="00D112F4" w:rsidRDefault="00CA31C5" w:rsidP="00236F5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50 Fremont St #2250</w:t>
            </w:r>
          </w:p>
          <w:p w14:paraId="29CE611D" w14:textId="3553310A" w:rsidR="00D112F4" w:rsidRDefault="00CA31C5" w:rsidP="00236F5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San Francisco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CA</w:t>
            </w:r>
            <w:r w:rsidR="00D112F4" w:rsidRPr="00D112F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94105</w:t>
            </w:r>
          </w:p>
          <w:p w14:paraId="357E40C1" w14:textId="08546C60" w:rsidR="00D112F4" w:rsidRPr="00D112F4" w:rsidRDefault="00D112F4" w:rsidP="00236F50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236F50" w:rsidRPr="008F4DD6" w14:paraId="4DFF94E9" w14:textId="4786F52B" w:rsidTr="00236F50">
        <w:trPr>
          <w:trHeight w:val="199"/>
        </w:trPr>
        <w:tc>
          <w:tcPr>
            <w:tcW w:w="4165" w:type="dxa"/>
            <w:shd w:val="clear" w:color="auto" w:fill="000000" w:themeFill="text1"/>
          </w:tcPr>
          <w:p w14:paraId="4F56BF8E" w14:textId="5124C5C6" w:rsidR="00072DE4" w:rsidRPr="008F4DD6" w:rsidRDefault="00D112F4" w:rsidP="00236F50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CUSTOMER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Contact Information</w:t>
            </w:r>
          </w:p>
        </w:tc>
        <w:tc>
          <w:tcPr>
            <w:tcW w:w="5035" w:type="dxa"/>
            <w:shd w:val="clear" w:color="auto" w:fill="000000" w:themeFill="text1"/>
          </w:tcPr>
          <w:p w14:paraId="1F785049" w14:textId="65A2C8D0" w:rsidR="00072DE4" w:rsidRPr="008F4DD6" w:rsidRDefault="00CA31C5" w:rsidP="00236F50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NUSLICE</w:t>
            </w:r>
            <w:r w:rsidR="00072DE4" w:rsidRPr="008F4DD6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072DE4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Sales Contact Information</w:t>
            </w:r>
          </w:p>
        </w:tc>
      </w:tr>
      <w:tr w:rsidR="00072DE4" w14:paraId="4BE98CC3" w14:textId="65ACB5F1" w:rsidTr="00236F50">
        <w:trPr>
          <w:trHeight w:val="1270"/>
        </w:trPr>
        <w:tc>
          <w:tcPr>
            <w:tcW w:w="4165" w:type="dxa"/>
          </w:tcPr>
          <w:p w14:paraId="1717D867" w14:textId="77777777" w:rsidR="00072DE4" w:rsidRDefault="00072DE4" w:rsidP="00236F5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113" w:type="dxa"/>
              <w:tblLook w:val="04A0" w:firstRow="1" w:lastRow="0" w:firstColumn="1" w:lastColumn="0" w:noHBand="0" w:noVBand="1"/>
            </w:tblPr>
            <w:tblGrid>
              <w:gridCol w:w="1508"/>
              <w:gridCol w:w="2318"/>
            </w:tblGrid>
            <w:tr w:rsidR="00072DE4" w14:paraId="07F97371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08D5B679" w14:textId="77777777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428" w:type="dxa"/>
                </w:tcPr>
                <w:p w14:paraId="09C5E546" w14:textId="3AF11D9A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</w:t>
                  </w:r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</w:t>
                  </w:r>
                  <w:proofErr w:type="spellEnd"/>
                  <w:r w:rsidRPr="00855880"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072DE4" w14:paraId="6882B494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07CE74B2" w14:textId="77777777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428" w:type="dxa"/>
                </w:tcPr>
                <w:p w14:paraId="165F7E73" w14:textId="41FA16AB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PrimaryStreet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072DE4" w14:paraId="5139BC0B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79567172" w14:textId="77777777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428" w:type="dxa"/>
                </w:tcPr>
                <w:p w14:paraId="044B20E6" w14:textId="319E1437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PrimaryCity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072DE4" w14:paraId="36E5CA34" w14:textId="77777777" w:rsidTr="00072DE4">
              <w:trPr>
                <w:trHeight w:val="199"/>
              </w:trPr>
              <w:tc>
                <w:tcPr>
                  <w:tcW w:w="1657" w:type="dxa"/>
                </w:tcPr>
                <w:p w14:paraId="2EEFDD72" w14:textId="77777777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428" w:type="dxa"/>
                </w:tcPr>
                <w:p w14:paraId="430F2406" w14:textId="062C94BF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PrimaryState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072DE4" w14:paraId="42603D23" w14:textId="77777777" w:rsidTr="00072DE4">
              <w:trPr>
                <w:trHeight w:val="183"/>
              </w:trPr>
              <w:tc>
                <w:tcPr>
                  <w:tcW w:w="1657" w:type="dxa"/>
                </w:tcPr>
                <w:p w14:paraId="288B066F" w14:textId="77777777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428" w:type="dxa"/>
                </w:tcPr>
                <w:p w14:paraId="7882861F" w14:textId="0ED57B66" w:rsidR="00072DE4" w:rsidRDefault="00072DE4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PrimaryPostalCode</w:t>
                  </w:r>
                  <w:proofErr w:type="spellEnd"/>
                  <w:r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3B0A9C79" w14:textId="77777777" w:rsidR="00072DE4" w:rsidRDefault="00072DE4" w:rsidP="00236F5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01163485" w14:textId="0E35A514" w:rsidR="00072DE4" w:rsidRPr="00D92902" w:rsidRDefault="00072DE4" w:rsidP="00236F5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5035" w:type="dxa"/>
          </w:tcPr>
          <w:p w14:paraId="472E79A1" w14:textId="77777777" w:rsidR="00072DE4" w:rsidRDefault="00072DE4" w:rsidP="00236F5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4"/>
              <w:gridCol w:w="2315"/>
            </w:tblGrid>
            <w:tr w:rsidR="00BA4F33" w14:paraId="1CCAEEE9" w14:textId="77777777" w:rsidTr="00BA4F33">
              <w:tc>
                <w:tcPr>
                  <w:tcW w:w="2314" w:type="dxa"/>
                </w:tcPr>
                <w:p w14:paraId="18868A7A" w14:textId="2F4344EF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Name:</w:t>
                  </w:r>
                </w:p>
              </w:tc>
              <w:tc>
                <w:tcPr>
                  <w:tcW w:w="2315" w:type="dxa"/>
                </w:tcPr>
                <w:p w14:paraId="7C7B2F1A" w14:textId="04BE8D1F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SalesName</w:t>
                  </w:r>
                  <w:proofErr w:type="spellEnd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BA4F33" w14:paraId="72BD765F" w14:textId="77777777" w:rsidTr="00BA4F33">
              <w:tc>
                <w:tcPr>
                  <w:tcW w:w="2314" w:type="dxa"/>
                </w:tcPr>
                <w:p w14:paraId="303C1ADD" w14:textId="71DB610D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Street Address:</w:t>
                  </w:r>
                </w:p>
              </w:tc>
              <w:tc>
                <w:tcPr>
                  <w:tcW w:w="2315" w:type="dxa"/>
                </w:tcPr>
                <w:p w14:paraId="0CDF6F4C" w14:textId="18F7D80F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SalesStreet</w:t>
                  </w:r>
                  <w:proofErr w:type="spellEnd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BA4F33" w14:paraId="23CC9F07" w14:textId="77777777" w:rsidTr="00BA4F33">
              <w:tc>
                <w:tcPr>
                  <w:tcW w:w="2314" w:type="dxa"/>
                </w:tcPr>
                <w:p w14:paraId="69730A74" w14:textId="6CF07B8A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City:</w:t>
                  </w:r>
                </w:p>
              </w:tc>
              <w:tc>
                <w:tcPr>
                  <w:tcW w:w="2315" w:type="dxa"/>
                </w:tcPr>
                <w:p w14:paraId="7D64EC5D" w14:textId="75DCDD3A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SalesCity</w:t>
                  </w:r>
                  <w:proofErr w:type="spellEnd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BA4F33" w14:paraId="2F0BE065" w14:textId="77777777" w:rsidTr="00BA4F33">
              <w:tc>
                <w:tcPr>
                  <w:tcW w:w="2314" w:type="dxa"/>
                </w:tcPr>
                <w:p w14:paraId="7BFD911A" w14:textId="234FD29A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State:</w:t>
                  </w:r>
                </w:p>
              </w:tc>
              <w:tc>
                <w:tcPr>
                  <w:tcW w:w="2315" w:type="dxa"/>
                </w:tcPr>
                <w:p w14:paraId="49B4902D" w14:textId="2F53A8E7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SalesState</w:t>
                  </w:r>
                  <w:proofErr w:type="spellEnd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  <w:tr w:rsidR="00BA4F33" w14:paraId="3B3F3BA9" w14:textId="77777777" w:rsidTr="00BA4F33">
              <w:tc>
                <w:tcPr>
                  <w:tcW w:w="2314" w:type="dxa"/>
                </w:tcPr>
                <w:p w14:paraId="13A1A1E1" w14:textId="5B50EE48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Postal Code:</w:t>
                  </w:r>
                </w:p>
              </w:tc>
              <w:tc>
                <w:tcPr>
                  <w:tcW w:w="2315" w:type="dxa"/>
                </w:tcPr>
                <w:p w14:paraId="3ACBE5E4" w14:textId="25AC15BE" w:rsidR="00BA4F33" w:rsidRPr="00BA4F33" w:rsidRDefault="00BA4F33" w:rsidP="00236F50">
                  <w:pPr>
                    <w:framePr w:hSpace="187" w:wrap="around" w:vAnchor="text" w:hAnchor="margin" w:y="-59"/>
                    <w:suppressOverlap/>
                    <w:rPr>
                      <w:rFonts w:asciiTheme="minorHAnsi" w:hAnsiTheme="minorHAnsi" w:cstheme="minorHAnsi"/>
                      <w:sz w:val="18"/>
                      <w:szCs w:val="18"/>
                    </w:rPr>
                  </w:pPr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{{</w:t>
                  </w:r>
                  <w:proofErr w:type="spellStart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SalesPostalCode</w:t>
                  </w:r>
                  <w:proofErr w:type="spellEnd"/>
                  <w:r w:rsidRPr="00BA4F33">
                    <w:rPr>
                      <w:rFonts w:asciiTheme="minorHAnsi" w:hAnsiTheme="minorHAnsi" w:cstheme="minorHAnsi"/>
                      <w:sz w:val="18"/>
                      <w:szCs w:val="18"/>
                    </w:rPr>
                    <w:t>}}</w:t>
                  </w:r>
                </w:p>
              </w:tc>
            </w:tr>
          </w:tbl>
          <w:p w14:paraId="2DCCCBF3" w14:textId="2D80F472" w:rsidR="00111F1C" w:rsidRDefault="00111F1C" w:rsidP="00236F50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023F0F3C" w14:textId="21A696ED" w:rsidR="00C9629E" w:rsidRPr="009B5D0A" w:rsidRDefault="00C9629E" w:rsidP="009B5D0A">
      <w:pPr>
        <w:ind w:right="13200"/>
        <w:rPr>
          <w:rFonts w:asciiTheme="minorHAnsi" w:hAnsiTheme="minorHAnsi" w:cstheme="minorHAnsi"/>
        </w:rPr>
      </w:pPr>
    </w:p>
    <w:p w14:paraId="4144BBDB" w14:textId="7F23942B" w:rsidR="00013831" w:rsidRPr="009B5D0A" w:rsidRDefault="00013831" w:rsidP="009B5D0A">
      <w:pPr>
        <w:ind w:right="13200"/>
        <w:rPr>
          <w:rFonts w:asciiTheme="minorHAnsi" w:hAnsiTheme="minorHAnsi" w:cstheme="minorHAnsi"/>
        </w:rPr>
      </w:pPr>
    </w:p>
    <w:p w14:paraId="12F8281D" w14:textId="4AADF1B5" w:rsidR="00E81230" w:rsidRPr="009B5D0A" w:rsidRDefault="002C1BF3" w:rsidP="009B5D0A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>This Prici</w:t>
      </w:r>
      <w:r w:rsidRPr="009B5D0A">
        <w:rPr>
          <w:rFonts w:asciiTheme="minorHAnsi" w:hAnsiTheme="minorHAnsi" w:cstheme="minorHAnsi"/>
        </w:rPr>
        <w:lastRenderedPageBreak/>
        <w:t xml:space="preserve">ng Addendum is part of the Agreement between </w:t>
      </w:r>
      <w:r w:rsidR="00CA31C5" w:rsidRPr="009B5D0A">
        <w:rPr>
          <w:rFonts w:asciiTheme="minorHAnsi" w:hAnsiTheme="minorHAnsi" w:cstheme="minorHAnsi"/>
        </w:rPr>
        <w:t>NUSLICE</w:t>
      </w:r>
      <w:r w:rsidRPr="009B5D0A">
        <w:rPr>
          <w:rFonts w:asciiTheme="minorHAnsi" w:hAnsiTheme="minorHAnsi" w:cstheme="minorHAnsi"/>
        </w:rPr>
        <w:t xml:space="preserve"> and C</w:t>
      </w:r>
      <w:r w:rsidRPr="009B5D0A">
        <w:rPr>
          <w:rFonts w:asciiTheme="minorHAnsi" w:hAnsiTheme="minorHAnsi" w:cstheme="minorHAnsi"/>
        </w:rPr>
        <w:lastRenderedPageBreak/>
        <w:t>ustomer referenced above.  Unless otherwise specified i</w:t>
      </w:r>
      <w:r w:rsidRPr="009B5D0A">
        <w:rPr>
          <w:rFonts w:asciiTheme="minorHAnsi" w:hAnsiTheme="minorHAnsi" w:cstheme="minorHAnsi"/>
        </w:rPr>
        <w:lastRenderedPageBreak/>
        <w:t xml:space="preserve">n this Addendum, the provisions, rates, and discounts in </w:t>
      </w:r>
      <w:r w:rsidRPr="009B5D0A">
        <w:rPr>
          <w:rFonts w:asciiTheme="minorHAnsi" w:hAnsiTheme="minorHAnsi" w:cstheme="minorHAnsi"/>
        </w:rPr>
        <w:lastRenderedPageBreak/>
        <w:t>Customer’s current Pricing Schedule and/or Addendum, a</w:t>
      </w:r>
      <w:r w:rsidRPr="009B5D0A">
        <w:rPr>
          <w:rFonts w:asciiTheme="minorHAnsi" w:hAnsiTheme="minorHAnsi" w:cstheme="minorHAnsi"/>
        </w:rPr>
        <w:lastRenderedPageBreak/>
        <w:t>s applicable, continue in full force and effect. The Agre</w:t>
      </w:r>
      <w:r w:rsidRPr="009B5D0A">
        <w:rPr>
          <w:rFonts w:asciiTheme="minorHAnsi" w:hAnsiTheme="minorHAnsi" w:cstheme="minorHAnsi"/>
        </w:rPr>
        <w:lastRenderedPageBreak/>
        <w:t>ement shall be void if not executed by Customer and receiv</w:t>
      </w:r>
      <w:r w:rsidRPr="009B5D0A">
        <w:rPr>
          <w:rFonts w:asciiTheme="minorHAnsi" w:hAnsiTheme="minorHAnsi" w:cstheme="minorHAnsi"/>
        </w:rPr>
        <w:lastRenderedPageBreak/>
        <w:t xml:space="preserve">ed by </w:t>
      </w:r>
      <w:r w:rsidR="00CA31C5" w:rsidRPr="009B5D0A">
        <w:rPr>
          <w:rFonts w:asciiTheme="minorHAnsi" w:hAnsiTheme="minorHAnsi" w:cstheme="minorHAnsi"/>
        </w:rPr>
        <w:t>NUSLICE</w:t>
      </w:r>
      <w:r w:rsidRPr="009B5D0A">
        <w:rPr>
          <w:rFonts w:asciiTheme="minorHAnsi" w:hAnsiTheme="minorHAnsi" w:cstheme="minorHAnsi"/>
        </w:rPr>
        <w:t xml:space="preserve"> within 30 days of the </w:t>
      </w:r>
      <w:r w:rsidR="00CA31C5" w:rsidRPr="009B5D0A">
        <w:rPr>
          <w:rFonts w:asciiTheme="minorHAnsi" w:hAnsiTheme="minorHAnsi" w:cstheme="minorHAnsi"/>
        </w:rPr>
        <w:t>NUSLICE</w:t>
      </w:r>
      <w:r w:rsidRPr="009B5D0A">
        <w:rPr>
          <w:rFonts w:asciiTheme="minorHAnsi" w:hAnsiTheme="minorHAnsi" w:cstheme="minorHAnsi"/>
        </w:rPr>
        <w:t xml:space="preserve"> executed the Ag</w:t>
      </w:r>
      <w:r w:rsidRPr="009B5D0A">
        <w:rPr>
          <w:rFonts w:asciiTheme="minorHAnsi" w:hAnsiTheme="minorHAnsi" w:cstheme="minorHAnsi"/>
        </w:rPr>
        <w:lastRenderedPageBreak/>
        <w:t>reement or if Customer alters, adds or deletes any of the p</w:t>
      </w:r>
      <w:r w:rsidRPr="009B5D0A">
        <w:rPr>
          <w:rFonts w:asciiTheme="minorHAnsi" w:hAnsiTheme="minorHAnsi" w:cstheme="minorHAnsi"/>
        </w:rPr>
        <w:lastRenderedPageBreak/>
        <w:t xml:space="preserve">rovisions in the version executed by </w:t>
      </w:r>
      <w:r w:rsidR="00CA31C5" w:rsidRPr="009B5D0A">
        <w:rPr>
          <w:rFonts w:asciiTheme="minorHAnsi" w:hAnsiTheme="minorHAnsi" w:cstheme="minorHAnsi"/>
        </w:rPr>
        <w:t>NUSLICE</w:t>
      </w:r>
      <w:r w:rsidRPr="009B5D0A">
        <w:rPr>
          <w:rFonts w:asciiTheme="minorHAnsi" w:hAnsiTheme="minorHAnsi" w:cstheme="minorHAnsi"/>
        </w:rPr>
        <w:t>.</w:t>
      </w:r>
    </w:p>
    <w:p w14:paraId="229B6E37" w14:textId="3FE0050E" w:rsidR="001F7E04" w:rsidRPr="009B5D0A" w:rsidRDefault="001F7E04" w:rsidP="009B5D0A">
      <w:pPr>
        <w:ind w:right="13200"/>
        <w:rPr>
          <w:rFonts w:asciiTheme="minorHAnsi" w:hAnsiTheme="minorHAnsi" w:cstheme="minorHAnsi"/>
        </w:rPr>
      </w:pPr>
    </w:p>
    <w:p w14:paraId="102EB218" w14:textId="77777777" w:rsidR="001F7E04" w:rsidRPr="009B5D0A" w:rsidRDefault="001F7E04" w:rsidP="009B5D0A">
      <w:pPr>
        <w:ind w:right="13200"/>
        <w:rPr>
          <w:rFonts w:asciiTheme="minorHAnsi" w:hAnsiTheme="minorHAnsi" w:cstheme="minorHAnsi"/>
        </w:rPr>
      </w:pPr>
    </w:p>
    <w:p w14:paraId="069C8FC7" w14:textId="77777777" w:rsidR="00350602" w:rsidRPr="009B5D0A" w:rsidRDefault="00350602" w:rsidP="009B5D0A">
      <w:pPr>
        <w:ind w:right="13200"/>
        <w:rPr>
          <w:rFonts w:asciiTheme="minorHAnsi" w:hAnsiTheme="minorHAnsi" w:cstheme="minorHAnsi"/>
        </w:rPr>
      </w:pPr>
    </w:p>
    <w:p w14:paraId="3F5E804F" w14:textId="77777777" w:rsidR="00350602" w:rsidRPr="009B5D0A" w:rsidRDefault="00350602" w:rsidP="009B5D0A">
      <w:pPr>
        <w:ind w:right="13200"/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2DE4" w14:paraId="67EA3926" w14:textId="77777777" w:rsidTr="00072DE4">
        <w:tc>
          <w:tcPr>
            <w:tcW w:w="4675" w:type="dxa"/>
          </w:tcPr>
          <w:p w14:paraId="65B886B1" w14:textId="6C0DE2FF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  <w:tc>
          <w:tcPr>
            <w:tcW w:w="4675" w:type="dxa"/>
          </w:tcPr>
          <w:p w14:paraId="73142C09" w14:textId="1F7CF798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AGREED</w:t>
            </w:r>
          </w:p>
        </w:tc>
      </w:tr>
      <w:tr w:rsidR="00072DE4" w14:paraId="1EDA6C36" w14:textId="77777777" w:rsidTr="00072DE4">
        <w:tc>
          <w:tcPr>
            <w:tcW w:w="4675" w:type="dxa"/>
          </w:tcPr>
          <w:p w14:paraId="567355C8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Customer</w:t>
            </w:r>
          </w:p>
          <w:p w14:paraId="1F9F4597" w14:textId="21AEC21C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  <w:tc>
          <w:tcPr>
            <w:tcW w:w="4675" w:type="dxa"/>
          </w:tcPr>
          <w:p w14:paraId="3F09CB5E" w14:textId="4637CEB5" w:rsidR="00072DE4" w:rsidRDefault="00CA31C5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NUSLICE</w:t>
            </w:r>
          </w:p>
          <w:p w14:paraId="3C3D8314" w14:textId="6A513482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(by its authorized representative)</w:t>
            </w:r>
          </w:p>
        </w:tc>
      </w:tr>
      <w:tr w:rsidR="00072DE4" w14:paraId="3D205C56" w14:textId="77777777" w:rsidTr="00072DE4">
        <w:tc>
          <w:tcPr>
            <w:tcW w:w="4675" w:type="dxa"/>
          </w:tcPr>
          <w:p w14:paraId="74D44B7A" w14:textId="220337AD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By: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\vlcSignHere1\</w:t>
            </w:r>
          </w:p>
          <w:p w14:paraId="63A00C9E" w14:textId="3F9C938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118F4025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By:</w:t>
            </w:r>
          </w:p>
          <w:p w14:paraId="0E10FF57" w14:textId="1CB2C72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749BDEAC" w14:textId="77777777" w:rsidTr="00072DE4">
        <w:tc>
          <w:tcPr>
            <w:tcW w:w="4675" w:type="dxa"/>
          </w:tcPr>
          <w:p w14:paraId="7FCFD406" w14:textId="3F714ECE" w:rsidR="00072DE4" w:rsidRDefault="00072DE4" w:rsidP="00072DE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 xml:space="preserve">Name: 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{{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Primary</w:t>
            </w:r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Name</w:t>
            </w:r>
            <w:proofErr w:type="spellEnd"/>
            <w:r w:rsidRPr="00855880">
              <w:rPr>
                <w:rFonts w:asciiTheme="minorHAnsi" w:hAnsiTheme="minorHAnsi" w:cstheme="minorHAnsi"/>
                <w:sz w:val="18"/>
                <w:szCs w:val="18"/>
              </w:rPr>
              <w:t>}}</w:t>
            </w:r>
          </w:p>
        </w:tc>
        <w:tc>
          <w:tcPr>
            <w:tcW w:w="4675" w:type="dxa"/>
          </w:tcPr>
          <w:p w14:paraId="6EC11DBC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Name:</w:t>
            </w:r>
          </w:p>
          <w:p w14:paraId="6305E7D6" w14:textId="6A197C44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072DE4" w14:paraId="3D853943" w14:textId="77777777" w:rsidTr="00072DE4">
        <w:tc>
          <w:tcPr>
            <w:tcW w:w="4675" w:type="dxa"/>
          </w:tcPr>
          <w:p w14:paraId="589F966E" w14:textId="3755EE09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Date: 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\vlcSign</w:t>
            </w:r>
            <w:r w:rsidR="00D77AEA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Date</w:t>
            </w:r>
            <w:r w:rsidR="00D77AEA" w:rsidRPr="008811F0">
              <w:rPr>
                <w:rFonts w:ascii="Calibri" w:hAnsi="Calibri"/>
                <w:color w:val="D9D9D9" w:themeColor="background1" w:themeShade="D9"/>
                <w:sz w:val="20"/>
                <w:u w:val="single"/>
              </w:rPr>
              <w:t>1\</w:t>
            </w:r>
          </w:p>
          <w:p w14:paraId="7ECF6B52" w14:textId="00C31F9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675" w:type="dxa"/>
          </w:tcPr>
          <w:p w14:paraId="78160B79" w14:textId="77777777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Date:</w:t>
            </w:r>
          </w:p>
          <w:p w14:paraId="765532A7" w14:textId="09540A26" w:rsidR="00072DE4" w:rsidRDefault="00072DE4" w:rsidP="00CE3E33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E8CB48E" w14:textId="77777777" w:rsidR="00350602" w:rsidRDefault="00350602" w:rsidP="009B5D0A">
      <w:pPr>
        <w:ind w:right="13200"/>
        <w:rPr>
          <w:rFonts w:asciiTheme="minorHAnsi" w:hAnsiTheme="minorHAnsi" w:cstheme="minorHAnsi"/>
          <w:sz w:val="20"/>
          <w:szCs w:val="20"/>
        </w:rPr>
      </w:pPr>
    </w:p>
    <w:p w14:paraId="72458A4F" w14:textId="0C5D1477" w:rsidR="000D6CA9" w:rsidRDefault="00CE3E33" w:rsidP="009B5D0A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{{#</w:t>
      </w:r>
      <w:r w:rsidR="0090269B" w:rsidRPr="00B64980">
        <w:rPr>
          <w:rFonts w:asciiTheme="minorHAnsi" w:hAnsiTheme="minorHAnsi" w:cstheme="minorHAnsi"/>
          <w:sz w:val="20"/>
          <w:szCs w:val="20"/>
        </w:rPr>
        <w:t>BillingAccount</w:t>
      </w:r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4BF8802C" w14:textId="57BDBC9D" w:rsidR="000D6CA9" w:rsidRDefault="000D6CA9" w:rsidP="009B5D0A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24F9ADC6" w14:textId="77777777" w:rsidR="000D6CA9" w:rsidRDefault="000D6CA9" w:rsidP="009B5D0A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</w:p>
    <w:p w14:paraId="2996DA88" w14:textId="77777777" w:rsidR="00CE3E33" w:rsidRDefault="00CE3E33" w:rsidP="009B5D0A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</w:p>
    <w:tbl>
      <w:tblPr>
        <w:tblStyle w:val="TableGrid"/>
        <w:tblW w:w="9364" w:type="dxa"/>
        <w:tblLook w:val="04A0" w:firstRow="1" w:lastRow="0" w:firstColumn="1" w:lastColumn="0" w:noHBand="0" w:noVBand="1"/>
      </w:tblPr>
      <w:tblGrid>
        <w:gridCol w:w="9364"/>
      </w:tblGrid>
      <w:tr w:rsidR="00C9629E" w14:paraId="42B1C221" w14:textId="77777777" w:rsidTr="00C9629E">
        <w:trPr>
          <w:trHeight w:val="192"/>
        </w:trPr>
        <w:tc>
          <w:tcPr>
            <w:tcW w:w="9364" w:type="dxa"/>
            <w:shd w:val="clear" w:color="auto" w:fill="000000" w:themeFill="text1"/>
          </w:tcPr>
          <w:p w14:paraId="2786D9AF" w14:textId="6C492D52" w:rsidR="00C9629E" w:rsidRPr="00855880" w:rsidRDefault="00A47BF2" w:rsidP="00CE3E33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(“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Billing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”)</w:t>
            </w:r>
          </w:p>
        </w:tc>
      </w:tr>
      <w:tr w:rsidR="00C9629E" w14:paraId="06D71B42" w14:textId="77777777" w:rsidTr="00C9629E">
        <w:trPr>
          <w:trHeight w:val="384"/>
        </w:trPr>
        <w:tc>
          <w:tcPr>
            <w:tcW w:w="9364" w:type="dxa"/>
          </w:tcPr>
          <w:p w14:paraId="51C4F398" w14:textId="77777777" w:rsidR="00C9629E" w:rsidRDefault="00C9629E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{{Name}}</w:t>
            </w:r>
          </w:p>
          <w:p w14:paraId="154F185A" w14:textId="77777777" w:rsidR="00C9629E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{{Street}}</w:t>
            </w:r>
          </w:p>
          <w:p w14:paraId="4EABA5AC" w14:textId="77777777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{{City}}, {{State</w:t>
            </w:r>
            <w:proofErr w:type="gramStart"/>
            <w:r>
              <w:rPr>
                <w:rFonts w:asciiTheme="minorHAnsi" w:hAnsiTheme="minorHAnsi" w:cstheme="minorHAnsi"/>
                <w:sz w:val="18"/>
                <w:szCs w:val="18"/>
              </w:rPr>
              <w:t>}}  {</w:t>
            </w:r>
            <w:proofErr w:type="gramEnd"/>
            <w:r>
              <w:rPr>
                <w:rFonts w:asciiTheme="minorHAnsi" w:hAnsiTheme="minorHAnsi" w:cstheme="minorHAnsi"/>
                <w:sz w:val="18"/>
                <w:szCs w:val="18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18"/>
                <w:szCs w:val="18"/>
              </w:rPr>
              <w:t>PostalCode</w:t>
            </w:r>
            <w:proofErr w:type="spellEnd"/>
            <w:r>
              <w:rPr>
                <w:rFonts w:asciiTheme="minorHAnsi" w:hAnsiTheme="minorHAnsi" w:cstheme="minorHAnsi"/>
                <w:sz w:val="18"/>
                <w:szCs w:val="18"/>
              </w:rPr>
              <w:t>}}</w:t>
            </w:r>
          </w:p>
          <w:p w14:paraId="3797D99D" w14:textId="26EF8AC6" w:rsidR="00D112F4" w:rsidRDefault="00D112F4" w:rsidP="00CE3E33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C9629E" w:rsidRPr="008F4DD6" w14:paraId="2DED0875" w14:textId="77777777" w:rsidTr="00C9629E">
        <w:trPr>
          <w:trHeight w:val="177"/>
        </w:trPr>
        <w:tc>
          <w:tcPr>
            <w:tcW w:w="9364" w:type="dxa"/>
            <w:shd w:val="clear" w:color="auto" w:fill="000000" w:themeFill="text1"/>
          </w:tcPr>
          <w:p w14:paraId="210093C1" w14:textId="4EFD75CC" w:rsidR="00C9629E" w:rsidRPr="008F4DD6" w:rsidRDefault="00A47BF2" w:rsidP="008F4DD6">
            <w:pP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BILLING </w:t>
            </w:r>
            <w:r w:rsidR="000D6CA9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LOCATION</w:t>
            </w:r>
            <w:r w:rsidR="00C9629E" w:rsidRPr="00855880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 xml:space="preserve"> </w:t>
            </w:r>
            <w:r w:rsidR="0088553F">
              <w:rPr>
                <w:rFonts w:asciiTheme="minorHAnsi" w:hAnsiTheme="minorHAnsi" w:cstheme="minorHAnsi"/>
                <w:b/>
                <w:bCs/>
                <w:color w:val="FFFFFF" w:themeColor="background1"/>
                <w:sz w:val="18"/>
                <w:szCs w:val="18"/>
              </w:rPr>
              <w:t>Detail</w:t>
            </w:r>
          </w:p>
        </w:tc>
      </w:tr>
      <w:tr w:rsidR="00C9629E" w14:paraId="02970044" w14:textId="77777777" w:rsidTr="00C9629E">
        <w:trPr>
          <w:trHeight w:val="1597"/>
        </w:trPr>
        <w:tc>
          <w:tcPr>
            <w:tcW w:w="9364" w:type="dxa"/>
          </w:tcPr>
          <w:p w14:paraId="44D729A3" w14:textId="3D66D5C2" w:rsidR="00C9629E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shd w:val="clear" w:color="auto" w:fill="D9D9D9" w:themeFill="background1" w:themeFillShade="D9"/>
              <w:tblLook w:val="04A0" w:firstRow="1" w:lastRow="0" w:firstColumn="1" w:lastColumn="0" w:noHBand="0" w:noVBand="1"/>
            </w:tblPr>
            <w:tblGrid>
              <w:gridCol w:w="4777"/>
              <w:gridCol w:w="4259"/>
            </w:tblGrid>
            <w:tr w:rsidR="00D31C69" w14:paraId="619DCE8F" w14:textId="77777777" w:rsidTr="00D31C69">
              <w:trPr>
                <w:trHeight w:val="1857"/>
              </w:trPr>
              <w:tc>
                <w:tcPr>
                  <w:tcW w:w="4777" w:type="dxa"/>
                  <w:shd w:val="clear" w:color="auto" w:fill="F2F2F2" w:themeFill="background1" w:themeFillShade="F2"/>
                </w:tcPr>
                <w:p w14:paraId="7D957BA7" w14:textId="6AB5A11D" w:rsidR="00D31C69" w:rsidRDefault="00D31C69" w:rsidP="00C14CAE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88553F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Contact Information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424"/>
                    <w:gridCol w:w="2768"/>
                  </w:tblGrid>
                  <w:tr w:rsidR="00D31C69" w14:paraId="7D31322D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2BFD9E2C" w14:textId="68F430A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Name: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3BA9D3DA" w14:textId="2FC608E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BillContName</w:t>
                        </w:r>
                        <w:proofErr w:type="spellEnd"/>
                        <w:r w:rsidRPr="00855880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7866D066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635EDC56" w14:textId="7F676576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Street: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937AFF9" w14:textId="3CAC691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{{Street}}</w:t>
                        </w:r>
                      </w:p>
                    </w:tc>
                  </w:tr>
                  <w:tr w:rsidR="00D31C69" w14:paraId="52BD11A9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B55DD4E" w14:textId="75AB591B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City: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4817C3BD" w14:textId="49865DCA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{{City}}</w:t>
                        </w:r>
                      </w:p>
                    </w:tc>
                  </w:tr>
                  <w:tr w:rsidR="00D31C69" w14:paraId="7071836C" w14:textId="77777777" w:rsidTr="00D31C69">
                    <w:trPr>
                      <w:trHeight w:val="223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3A5B5EBB" w14:textId="70CB22B2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State: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5E4DF9B5" w14:textId="3BFEFACE" w:rsidR="00D31C69" w:rsidRDefault="00D31C69" w:rsidP="00626F08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{{State}}</w:t>
                        </w:r>
                      </w:p>
                    </w:tc>
                  </w:tr>
                  <w:tr w:rsidR="00D31C69" w14:paraId="3F55F354" w14:textId="77777777" w:rsidTr="00D31C69">
                    <w:trPr>
                      <w:trHeight w:val="206"/>
                    </w:trPr>
                    <w:tc>
                      <w:tcPr>
                        <w:tcW w:w="1424" w:type="dxa"/>
                        <w:shd w:val="clear" w:color="auto" w:fill="FFFFFF" w:themeFill="background1"/>
                      </w:tcPr>
                      <w:p w14:paraId="1A0E3113" w14:textId="338ED389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Zip:</w:t>
                        </w:r>
                      </w:p>
                    </w:tc>
                    <w:tc>
                      <w:tcPr>
                        <w:tcW w:w="2768" w:type="dxa"/>
                        <w:shd w:val="clear" w:color="auto" w:fill="FFFFFF" w:themeFill="background1"/>
                      </w:tcPr>
                      <w:p w14:paraId="2D7D69F0" w14:textId="095607F0" w:rsidR="00D31C69" w:rsidRDefault="00D31C69" w:rsidP="00626F08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PostalCode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</w:tbl>
                <w:p w14:paraId="753A4142" w14:textId="10E9ABC0" w:rsidR="00D31C69" w:rsidRPr="00626F08" w:rsidRDefault="00D31C69" w:rsidP="00626F08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  <w:tc>
                <w:tcPr>
                  <w:tcW w:w="4259" w:type="dxa"/>
                  <w:shd w:val="clear" w:color="auto" w:fill="F2F2F2" w:themeFill="background1" w:themeFillShade="F2"/>
                </w:tcPr>
                <w:p w14:paraId="3E7ED4DE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  <w:r w:rsidRPr="00367D94"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  <w:t>Billing Profile</w:t>
                  </w:r>
                </w:p>
                <w:tbl>
                  <w:tblPr>
                    <w:tblStyle w:val="TableGrid"/>
                    <w:tblW w:w="0" w:type="auto"/>
                    <w:tblInd w:w="292" w:type="dxa"/>
                    <w:shd w:val="clear" w:color="auto" w:fill="FFFFFF" w:themeFill="background1"/>
                    <w:tblLook w:val="04A0" w:firstRow="1" w:lastRow="0" w:firstColumn="1" w:lastColumn="0" w:noHBand="0" w:noVBand="1"/>
                  </w:tblPr>
                  <w:tblGrid>
                    <w:gridCol w:w="1394"/>
                    <w:gridCol w:w="2281"/>
                  </w:tblGrid>
                  <w:tr w:rsidR="00D31C69" w14:paraId="3EFA9124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0A40BC1" w14:textId="1348A8B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 Freq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7063C7F2" w14:textId="7A874588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BillFreq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6434C071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2D9EE03B" w14:textId="5DA146F0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Delivery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30CFC38" w14:textId="0F2B5A14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BillDelivery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35262C29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56C78F8F" w14:textId="5E289AB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Pay Type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0DB38FE" w14:textId="56C44CEC" w:rsidR="00D31C69" w:rsidRDefault="00D31C69" w:rsidP="00C14CAE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 w:rsidRPr="00E7304A"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BillPayType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00CD7BBC" w14:textId="77777777" w:rsidTr="00D31C69">
                    <w:trPr>
                      <w:trHeight w:val="223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7243BBDB" w14:textId="2FFB9CC6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Contact</w:t>
                        </w:r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2B8AA44A" w14:textId="1DC0C6F3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BillContName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  <w:tr w:rsidR="00D31C69" w14:paraId="0C086617" w14:textId="77777777" w:rsidTr="00D31C69">
                    <w:trPr>
                      <w:trHeight w:val="206"/>
                    </w:trPr>
                    <w:tc>
                      <w:tcPr>
                        <w:tcW w:w="1394" w:type="dxa"/>
                        <w:shd w:val="clear" w:color="auto" w:fill="FFFFFF" w:themeFill="background1"/>
                      </w:tcPr>
                      <w:p w14:paraId="4957F997" w14:textId="600DA7BF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eMail</w:t>
                        </w:r>
                        <w:proofErr w:type="spellEnd"/>
                      </w:p>
                    </w:tc>
                    <w:tc>
                      <w:tcPr>
                        <w:tcW w:w="2281" w:type="dxa"/>
                        <w:shd w:val="clear" w:color="auto" w:fill="FFFFFF" w:themeFill="background1"/>
                      </w:tcPr>
                      <w:p w14:paraId="4F0EF636" w14:textId="06E93397" w:rsidR="00D31C69" w:rsidRDefault="00D31C69" w:rsidP="00C14CAE">
                        <w:pP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</w:pPr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{{</w:t>
                        </w:r>
                        <w:proofErr w:type="spellStart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BillEmail</w:t>
                        </w:r>
                        <w:proofErr w:type="spellEnd"/>
                        <w:r>
                          <w:rPr>
                            <w:rFonts w:asciiTheme="minorHAnsi" w:hAnsiTheme="minorHAnsi" w:cstheme="minorHAnsi"/>
                            <w:sz w:val="18"/>
                            <w:szCs w:val="18"/>
                          </w:rPr>
                          <w:t>}}</w:t>
                        </w:r>
                      </w:p>
                    </w:tc>
                  </w:tr>
                </w:tbl>
                <w:p w14:paraId="4A0FE0C4" w14:textId="77777777" w:rsidR="00D31C69" w:rsidRDefault="00D31C69" w:rsidP="00E7304A">
                  <w:pPr>
                    <w:jc w:val="center"/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  <w:p w14:paraId="2BA552D4" w14:textId="56E92A7D" w:rsidR="00D31C69" w:rsidRPr="00367D94" w:rsidRDefault="00D31C69" w:rsidP="00D112F4">
                  <w:pPr>
                    <w:rPr>
                      <w:rFonts w:asciiTheme="minorHAnsi" w:hAnsiTheme="minorHAnsi" w:cstheme="minorHAnsi"/>
                      <w:b/>
                      <w:bCs/>
                      <w:sz w:val="18"/>
                      <w:szCs w:val="18"/>
                    </w:rPr>
                  </w:pPr>
                </w:p>
              </w:tc>
            </w:tr>
          </w:tbl>
          <w:p w14:paraId="2D2339C3" w14:textId="77777777" w:rsidR="0088553F" w:rsidRDefault="0088553F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C37B3A" w14:textId="77777777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38714321" w14:textId="5CA31516" w:rsidR="00C9629E" w:rsidRPr="00855880" w:rsidRDefault="00C9629E" w:rsidP="008F4DD6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14:paraId="5BA0CFD4" w14:textId="77777777" w:rsidR="00DC4139" w:rsidRPr="00BC4FA5" w:rsidRDefault="00DC4139" w:rsidP="00462959">
      <w:pPr>
        <w:ind w:right="13200"/>
        <w:rPr>
          <w:rFonts w:asciiTheme="minorHAnsi" w:hAnsiTheme="minorHAnsi" w:cstheme="minorHAnsi"/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94"/>
        <w:tblOverlap w:val="never"/>
        <w:tblW w:w="907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474"/>
        <w:gridCol w:w="216"/>
        <w:gridCol w:w="918"/>
        <w:gridCol w:w="216"/>
        <w:gridCol w:w="1423"/>
        <w:gridCol w:w="216"/>
        <w:gridCol w:w="1532"/>
        <w:gridCol w:w="216"/>
        <w:gridCol w:w="2120"/>
        <w:gridCol w:w="9"/>
      </w:tblGrid>
      <w:tr w:rsidR="00C9629E" w:rsidRPr="00B64980" w14:paraId="26F60BEC" w14:textId="77777777" w:rsidTr="00C9629E">
        <w:tc>
          <w:tcPr>
            <w:tcW w:w="2478" w:type="dxa"/>
            <w:gridSpan w:val="2"/>
            <w:shd w:val="clear" w:color="auto" w:fill="000000" w:themeFill="text1"/>
          </w:tcPr>
          <w:p w14:paraId="59E7ADBB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Product</w:t>
            </w:r>
          </w:p>
        </w:tc>
        <w:tc>
          <w:tcPr>
            <w:tcW w:w="1126" w:type="dxa"/>
            <w:gridSpan w:val="2"/>
            <w:shd w:val="clear" w:color="auto" w:fill="000000" w:themeFill="text1"/>
          </w:tcPr>
          <w:p w14:paraId="2800C5E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Qty</w:t>
            </w:r>
          </w:p>
        </w:tc>
        <w:tc>
          <w:tcPr>
            <w:tcW w:w="1621" w:type="dxa"/>
            <w:gridSpan w:val="2"/>
            <w:shd w:val="clear" w:color="auto" w:fill="000000" w:themeFill="text1"/>
          </w:tcPr>
          <w:p w14:paraId="40B45EF8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proofErr w:type="spellStart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OneTime</w:t>
            </w:r>
            <w:proofErr w:type="spellEnd"/>
          </w:p>
        </w:tc>
        <w:tc>
          <w:tcPr>
            <w:tcW w:w="1664" w:type="dxa"/>
            <w:gridSpan w:val="2"/>
            <w:shd w:val="clear" w:color="auto" w:fill="000000" w:themeFill="text1"/>
          </w:tcPr>
          <w:p w14:paraId="62AC3133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Recurring</w:t>
            </w:r>
          </w:p>
        </w:tc>
        <w:tc>
          <w:tcPr>
            <w:tcW w:w="2189" w:type="dxa"/>
            <w:gridSpan w:val="2"/>
            <w:shd w:val="clear" w:color="auto" w:fill="000000" w:themeFill="text1"/>
          </w:tcPr>
          <w:p w14:paraId="02E85AF5" w14:textId="77777777" w:rsidR="00C9629E" w:rsidRPr="00B64980" w:rsidRDefault="00C9629E" w:rsidP="00C9629E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Service Location</w:t>
            </w:r>
          </w:p>
        </w:tc>
      </w:tr>
      <w:tr w:rsidR="00C9629E" w:rsidRPr="00B64980" w14:paraId="72DF2467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483428F0" w14:textId="55F17D2E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{{#Service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ocation</w:t>
            </w:r>
            <w:proofErr w:type="gramStart"/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{Product}}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1413659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{{Qty}}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472E1D7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OneTimeCharge</w:t>
            </w:r>
            <w:proofErr w:type="spellEnd"/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F2E1C00" w14:textId="3ECBFD22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{{</w:t>
            </w:r>
            <w:proofErr w:type="spellStart"/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RecurringCharge</w:t>
            </w:r>
            <w:r w:rsidR="0070331F">
              <w:rPr>
                <w:rFonts w:asciiTheme="minorHAnsi" w:hAnsiTheme="minorHAnsi" w:cstheme="minorHAnsi"/>
                <w:sz w:val="20"/>
                <w:szCs w:val="20"/>
              </w:rPr>
              <w:t>s</w:t>
            </w:r>
            <w:proofErr w:type="spellEnd"/>
            <w:r w:rsidRPr="00B64980"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36F512CD" w14:textId="2C5C3BDB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{{Name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}}{</w:t>
            </w:r>
            <w:proofErr w:type="gramEnd"/>
            <w:r>
              <w:rPr>
                <w:rFonts w:asciiTheme="minorHAnsi" w:hAnsiTheme="minorHAnsi" w:cstheme="minorHAnsi"/>
                <w:sz w:val="20"/>
                <w:szCs w:val="20"/>
              </w:rPr>
              <w:t>{/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Service</w:t>
            </w:r>
            <w:r w:rsidR="007E6CCA">
              <w:rPr>
                <w:rFonts w:asciiTheme="minorHAnsi" w:hAnsiTheme="minorHAnsi" w:cstheme="minorHAnsi"/>
                <w:sz w:val="20"/>
                <w:szCs w:val="20"/>
              </w:rPr>
              <w:t>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ocation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}}</w:t>
            </w:r>
          </w:p>
        </w:tc>
      </w:tr>
      <w:tr w:rsidR="00C9629E" w:rsidRPr="00B64980" w14:paraId="0BC34593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75846CC4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744D8406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5CCEDEE0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07492B98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D1A0F22" w14:textId="77777777" w:rsidR="00C9629E" w:rsidRPr="00B64980" w:rsidRDefault="00C9629E" w:rsidP="00C9629E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9629E" w:rsidRPr="00B64980" w14:paraId="501D84CE" w14:textId="77777777" w:rsidTr="00C9629E">
        <w:trPr>
          <w:gridAfter w:val="1"/>
          <w:wAfter w:w="19" w:type="dxa"/>
        </w:trPr>
        <w:tc>
          <w:tcPr>
            <w:tcW w:w="2398" w:type="dxa"/>
            <w:shd w:val="clear" w:color="auto" w:fill="FFFFFF" w:themeFill="background1"/>
          </w:tcPr>
          <w:p w14:paraId="5D50D10C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Totals</w:t>
            </w:r>
          </w:p>
        </w:tc>
        <w:tc>
          <w:tcPr>
            <w:tcW w:w="1122" w:type="dxa"/>
            <w:gridSpan w:val="2"/>
            <w:shd w:val="clear" w:color="auto" w:fill="FFFFFF" w:themeFill="background1"/>
          </w:tcPr>
          <w:p w14:paraId="00709F7E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</w:t>
            </w:r>
            <w:proofErr w:type="spellStart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TotalQty</w:t>
            </w:r>
            <w:proofErr w:type="spellEnd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17" w:type="dxa"/>
            <w:gridSpan w:val="2"/>
            <w:shd w:val="clear" w:color="auto" w:fill="FFFFFF" w:themeFill="background1"/>
          </w:tcPr>
          <w:p w14:paraId="7BA347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</w:t>
            </w:r>
            <w:proofErr w:type="spellStart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TotalOne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</w:t>
            </w: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ime</w:t>
            </w:r>
            <w:proofErr w:type="spellEnd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1655" w:type="dxa"/>
            <w:gridSpan w:val="2"/>
            <w:shd w:val="clear" w:color="auto" w:fill="FFFFFF" w:themeFill="background1"/>
          </w:tcPr>
          <w:p w14:paraId="420D9CFD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{{</w:t>
            </w:r>
            <w:proofErr w:type="spellStart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TotalRecurring</w:t>
            </w:r>
            <w:proofErr w:type="spellEnd"/>
            <w:r w:rsidRPr="00B64980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}}</w:t>
            </w:r>
          </w:p>
        </w:tc>
        <w:tc>
          <w:tcPr>
            <w:tcW w:w="2267" w:type="dxa"/>
            <w:gridSpan w:val="2"/>
            <w:shd w:val="clear" w:color="auto" w:fill="FFFFFF" w:themeFill="background1"/>
          </w:tcPr>
          <w:p w14:paraId="1F4C6077" w14:textId="77777777" w:rsidR="00C9629E" w:rsidRPr="00B64980" w:rsidRDefault="00C9629E" w:rsidP="00C9629E">
            <w:pPr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</w:tbl>
    <w:p w14:paraId="51BDF922" w14:textId="111FC6FB" w:rsidR="00CE3E33" w:rsidRDefault="00CE3E33" w:rsidP="009B35C2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  <w:r w:rsidRPr="00B64980">
        <w:rPr>
          <w:rFonts w:asciiTheme="minorHAnsi" w:hAnsiTheme="minorHAnsi" w:cstheme="minorHAnsi"/>
          <w:sz w:val="20"/>
          <w:szCs w:val="20"/>
        </w:rPr>
        <w:t>{{/</w:t>
      </w:r>
      <w:proofErr w:type="spellStart"/>
      <w:r w:rsidRPr="00B64980">
        <w:rPr>
          <w:rFonts w:asciiTheme="minorHAnsi" w:hAnsiTheme="minorHAnsi" w:cstheme="minorHAnsi"/>
          <w:sz w:val="20"/>
          <w:szCs w:val="20"/>
        </w:rPr>
        <w:t>Billing</w:t>
      </w:r>
      <w:r w:rsidR="00F51CD6" w:rsidRPr="00B64980">
        <w:rPr>
          <w:rFonts w:asciiTheme="minorHAnsi" w:hAnsiTheme="minorHAnsi" w:cstheme="minorHAnsi"/>
          <w:sz w:val="20"/>
          <w:szCs w:val="20"/>
        </w:rPr>
        <w:t>Account</w:t>
      </w:r>
      <w:proofErr w:type="spellEnd"/>
      <w:r w:rsidRPr="00B64980">
        <w:rPr>
          <w:rFonts w:asciiTheme="minorHAnsi" w:hAnsiTheme="minorHAnsi" w:cstheme="minorHAnsi"/>
          <w:sz w:val="20"/>
          <w:szCs w:val="20"/>
        </w:rPr>
        <w:t>}}</w:t>
      </w:r>
    </w:p>
    <w:p w14:paraId="1A0EA1C6" w14:textId="3E60D703" w:rsidR="0088553F" w:rsidRDefault="0088553F" w:rsidP="009B35C2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</w:p>
    <w:p w14:paraId="24255CC4" w14:textId="48649A67" w:rsidR="0088553F" w:rsidRDefault="0088553F" w:rsidP="009B35C2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</w:p>
    <w:p w14:paraId="56843B08" w14:textId="29D9850A" w:rsidR="0088553F" w:rsidRDefault="0088553F" w:rsidP="009B35C2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</w:p>
    <w:p w14:paraId="18D19006" w14:textId="77777777" w:rsidR="0088553F" w:rsidRDefault="0088553F" w:rsidP="009B35C2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</w:p>
    <w:p w14:paraId="4E35BD95" w14:textId="5AFC99A1" w:rsidR="00F0324A" w:rsidRDefault="00F0324A" w:rsidP="009B35C2">
      <w:pPr>
        <w:ind w:right="13200"/>
        <w:rPr>
          <w:rFonts w:asciiTheme="minorHAnsi" w:hAnsiTheme="minorHAnsi" w:cstheme="minorHAnsi"/>
          <w:sz w:val="20"/>
          <w:szCs w:val="20"/>
        </w:rPr>
      </w:pPr>
    </w:p>
    <w:p w14:paraId="11FA22CC" w14:textId="6372AB16" w:rsidR="002C1BF3" w:rsidRPr="009B5D0A" w:rsidRDefault="002C1BF3" w:rsidP="009B35C2">
      <w:pPr>
        <w:widowControl/>
        <w:autoSpaceDE/>
        <w:autoSpaceDN/>
        <w:ind w:right="1320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411A5B89" w14:textId="711500FF" w:rsidR="00E3061D" w:rsidRPr="009B5D0A" w:rsidRDefault="002C1BF3" w:rsidP="009B35C2">
      <w:pPr>
        <w:ind w:right="13200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  <w:r w:rsidRPr="009B5D0A">
        <w:rPr>
          <w:rFonts w:asciiTheme="minorHAnsi" w:hAnsiTheme="minorHAnsi" w:cstheme="minorHAnsi"/>
          <w:b/>
          <w:bCs/>
          <w:sz w:val="40"/>
          <w:szCs w:val="40"/>
        </w:rPr>
        <w:lastRenderedPageBreak/>
        <w:t>Addendums</w:t>
      </w:r>
    </w:p>
    <w:p w14:paraId="4DD427DA" w14:textId="5F09C1B7" w:rsidR="002C1BF3" w:rsidRPr="009B5D0A" w:rsidRDefault="002C1BF3" w:rsidP="009B35C2">
      <w:pPr>
        <w:ind w:right="13200"/>
        <w:rPr>
          <w:rFonts w:asciiTheme="minorHAnsi" w:hAnsiTheme="minorHAnsi" w:cstheme="minorHAnsi"/>
          <w:sz w:val="24"/>
          <w:szCs w:val="24"/>
        </w:rPr>
      </w:pPr>
    </w:p>
    <w:p w14:paraId="0B497561" w14:textId="77777777" w:rsidR="005A5D7A" w:rsidRPr="009B5D0A" w:rsidRDefault="005A5D7A" w:rsidP="009B35C2">
      <w:pPr>
        <w:ind w:right="13200"/>
        <w:rPr>
          <w:rFonts w:asciiTheme="minorHAnsi" w:hAnsiTheme="minorHAnsi" w:cstheme="minorHAnsi"/>
          <w:sz w:val="24"/>
          <w:szCs w:val="24"/>
        </w:rPr>
      </w:pPr>
    </w:p>
    <w:p w14:paraId="232E0026" w14:textId="77777777" w:rsidR="00FD509F" w:rsidRPr="009B5D0A" w:rsidRDefault="001F7E04" w:rsidP="009B35C2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 xml:space="preserve">1. PURPOSE OF THE ADDENDUM  </w:t>
      </w:r>
    </w:p>
    <w:p w14:paraId="7B721A87" w14:textId="77777777" w:rsidR="00FD509F" w:rsidRPr="009B5D0A" w:rsidRDefault="00FD509F" w:rsidP="009B35C2">
      <w:pPr>
        <w:ind w:right="13200"/>
        <w:rPr>
          <w:rFonts w:asciiTheme="minorHAnsi" w:hAnsiTheme="minorHAnsi" w:cstheme="minorHAnsi"/>
        </w:rPr>
      </w:pPr>
    </w:p>
    <w:p w14:paraId="14597C6C" w14:textId="0723975A" w:rsidR="002C1BF3" w:rsidRPr="009B5D0A" w:rsidRDefault="001F7E04" w:rsidP="009B35C2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>For Ser</w:t>
      </w:r>
      <w:r w:rsidRPr="009B5D0A">
        <w:rPr>
          <w:rFonts w:asciiTheme="minorHAnsi" w:hAnsiTheme="minorHAnsi" w:cstheme="minorHAnsi"/>
        </w:rPr>
        <w:lastRenderedPageBreak/>
        <w:t>vice in Existing Countries: A.  Addition of new Non-US Loc</w:t>
      </w:r>
      <w:r w:rsidRPr="009B5D0A">
        <w:rPr>
          <w:rFonts w:asciiTheme="minorHAnsi" w:hAnsiTheme="minorHAnsi" w:cstheme="minorHAnsi"/>
        </w:rPr>
        <w:lastRenderedPageBreak/>
        <w:t>al Access, Switched Ethernet Access Channels (Service G</w:t>
      </w:r>
      <w:r w:rsidRPr="009B5D0A">
        <w:rPr>
          <w:rFonts w:asciiTheme="minorHAnsi" w:hAnsiTheme="minorHAnsi" w:cstheme="minorHAnsi"/>
        </w:rPr>
        <w:lastRenderedPageBreak/>
        <w:t>uide), and/or US Ethernet Access - Non-Standard B.  Chang</w:t>
      </w:r>
      <w:r w:rsidRPr="009B5D0A">
        <w:rPr>
          <w:rFonts w:asciiTheme="minorHAnsi" w:hAnsiTheme="minorHAnsi" w:cstheme="minorHAnsi"/>
        </w:rPr>
        <w:lastRenderedPageBreak/>
        <w:t>e to existing Non-US Local Access, Switched Ethernet Acc</w:t>
      </w:r>
      <w:r w:rsidRPr="009B5D0A">
        <w:rPr>
          <w:rFonts w:asciiTheme="minorHAnsi" w:hAnsiTheme="minorHAnsi" w:cstheme="minorHAnsi"/>
        </w:rPr>
        <w:lastRenderedPageBreak/>
        <w:t xml:space="preserve">ess Channels (Service Guide), and/or US Ethernet Access </w:t>
      </w:r>
      <w:r w:rsidRPr="009B5D0A">
        <w:rPr>
          <w:rFonts w:asciiTheme="minorHAnsi" w:hAnsiTheme="minorHAnsi" w:cstheme="minorHAnsi"/>
        </w:rPr>
        <w:lastRenderedPageBreak/>
        <w:t>- Non-Standard</w:t>
      </w:r>
    </w:p>
    <w:p w14:paraId="6638FF8F" w14:textId="77777777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</w:p>
    <w:p w14:paraId="3BEE7280" w14:textId="45AB74BD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</w:p>
    <w:p w14:paraId="756199C4" w14:textId="77777777" w:rsidR="00FD509F" w:rsidRPr="009B5D0A" w:rsidRDefault="001F7E04" w:rsidP="009B35C2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 xml:space="preserve">2. EFFECTIVE DATE OF RATES   </w:t>
      </w:r>
    </w:p>
    <w:p w14:paraId="6A101C89" w14:textId="77777777" w:rsidR="00FD509F" w:rsidRPr="009B5D0A" w:rsidRDefault="00FD509F" w:rsidP="009B35C2">
      <w:pPr>
        <w:ind w:right="13200"/>
        <w:rPr>
          <w:rFonts w:asciiTheme="minorHAnsi" w:hAnsiTheme="minorHAnsi" w:cstheme="minorHAnsi"/>
        </w:rPr>
      </w:pPr>
    </w:p>
    <w:p w14:paraId="5DAA4123" w14:textId="174C6D77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>Effective D</w:t>
      </w:r>
      <w:r w:rsidRPr="009B5D0A">
        <w:rPr>
          <w:rFonts w:asciiTheme="minorHAnsi" w:hAnsiTheme="minorHAnsi" w:cstheme="minorHAnsi"/>
        </w:rPr>
        <w:lastRenderedPageBreak/>
        <w:t>ate of Rates Non-US Local Access, Switched Ethernet Acce</w:t>
      </w:r>
      <w:r w:rsidRPr="009B5D0A">
        <w:rPr>
          <w:rFonts w:asciiTheme="minorHAnsi" w:hAnsiTheme="minorHAnsi" w:cstheme="minorHAnsi"/>
        </w:rPr>
        <w:lastRenderedPageBreak/>
        <w:t xml:space="preserve">ss Channels (Service Guide), and/or US Ethernet Access - </w:t>
      </w:r>
      <w:r w:rsidRPr="009B5D0A">
        <w:rPr>
          <w:rFonts w:asciiTheme="minorHAnsi" w:hAnsiTheme="minorHAnsi" w:cstheme="minorHAnsi"/>
        </w:rPr>
        <w:lastRenderedPageBreak/>
        <w:t>Non-Standard First day of the first full billing cycle fo</w:t>
      </w:r>
      <w:r w:rsidRPr="009B5D0A">
        <w:rPr>
          <w:rFonts w:asciiTheme="minorHAnsi" w:hAnsiTheme="minorHAnsi" w:cstheme="minorHAnsi"/>
        </w:rPr>
        <w:lastRenderedPageBreak/>
        <w:t>llowing the Effective Date of this Addendum. Service Com</w:t>
      </w:r>
      <w:r w:rsidRPr="009B5D0A">
        <w:rPr>
          <w:rFonts w:asciiTheme="minorHAnsi" w:hAnsiTheme="minorHAnsi" w:cstheme="minorHAnsi"/>
        </w:rPr>
        <w:lastRenderedPageBreak/>
        <w:t xml:space="preserve">ponents must be ordered and installed within twelve (12) </w:t>
      </w:r>
      <w:r w:rsidRPr="009B5D0A">
        <w:rPr>
          <w:rFonts w:asciiTheme="minorHAnsi" w:hAnsiTheme="minorHAnsi" w:cstheme="minorHAnsi"/>
        </w:rPr>
        <w:lastRenderedPageBreak/>
        <w:t>months of Effective Date of this Addendum.</w:t>
      </w:r>
    </w:p>
    <w:p w14:paraId="6442E7D5" w14:textId="33B0EEC3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</w:p>
    <w:p w14:paraId="25C47234" w14:textId="77777777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</w:p>
    <w:p w14:paraId="6BFD3715" w14:textId="77777777" w:rsidR="00FD509F" w:rsidRPr="009B5D0A" w:rsidRDefault="001F7E04" w:rsidP="009B35C2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>3. SERVICE C</w:t>
      </w:r>
      <w:r w:rsidRPr="009B5D0A">
        <w:rPr>
          <w:rFonts w:asciiTheme="minorHAnsi" w:hAnsiTheme="minorHAnsi" w:cstheme="minorHAnsi"/>
        </w:rPr>
        <w:lastRenderedPageBreak/>
        <w:t xml:space="preserve">OMPONENTS        </w:t>
      </w:r>
    </w:p>
    <w:p w14:paraId="15952F83" w14:textId="77777777" w:rsidR="00FD509F" w:rsidRPr="009B5D0A" w:rsidRDefault="00FD509F" w:rsidP="009B35C2">
      <w:pPr>
        <w:ind w:right="13200"/>
        <w:rPr>
          <w:rFonts w:asciiTheme="minorHAnsi" w:hAnsiTheme="minorHAnsi" w:cstheme="minorHAnsi"/>
        </w:rPr>
      </w:pPr>
    </w:p>
    <w:p w14:paraId="18BFA274" w14:textId="6C3703AF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  <w:r w:rsidRPr="009B5D0A">
        <w:rPr>
          <w:rFonts w:asciiTheme="minorHAnsi" w:hAnsiTheme="minorHAnsi" w:cstheme="minorHAnsi"/>
        </w:rPr>
        <w:t>Percent of Monthly Service Fees Due Upon Term</w:t>
      </w:r>
      <w:r w:rsidRPr="009B5D0A">
        <w:rPr>
          <w:rFonts w:asciiTheme="minorHAnsi" w:hAnsiTheme="minorHAnsi" w:cstheme="minorHAnsi"/>
        </w:rPr>
        <w:lastRenderedPageBreak/>
        <w:t>ination Prior to Completion of Minimum Payment Period Mi</w:t>
      </w:r>
      <w:r w:rsidRPr="009B5D0A">
        <w:rPr>
          <w:rFonts w:asciiTheme="minorHAnsi" w:hAnsiTheme="minorHAnsi" w:cstheme="minorHAnsi"/>
        </w:rPr>
        <w:lastRenderedPageBreak/>
        <w:t xml:space="preserve">nimum Payment Period Non-US Local Access, 100% 12 months </w:t>
      </w:r>
      <w:r w:rsidRPr="009B5D0A">
        <w:rPr>
          <w:rFonts w:asciiTheme="minorHAnsi" w:hAnsiTheme="minorHAnsi" w:cstheme="minorHAnsi"/>
        </w:rPr>
        <w:lastRenderedPageBreak/>
        <w:t xml:space="preserve">Switched Ethernet Access Channels (Service Guide), and </w:t>
      </w:r>
      <w:r w:rsidRPr="009B5D0A">
        <w:rPr>
          <w:rFonts w:asciiTheme="minorHAnsi" w:hAnsiTheme="minorHAnsi" w:cstheme="minorHAnsi"/>
        </w:rPr>
        <w:lastRenderedPageBreak/>
        <w:t>US Ethernet Access - Non- Standard</w:t>
      </w:r>
    </w:p>
    <w:p w14:paraId="398D2FAF" w14:textId="3ACB50BE" w:rsidR="001F7E04" w:rsidRPr="009B5D0A" w:rsidRDefault="001F7E04" w:rsidP="009B35C2">
      <w:pPr>
        <w:ind w:right="13200"/>
        <w:rPr>
          <w:rFonts w:asciiTheme="minorHAnsi" w:hAnsiTheme="minorHAnsi" w:cstheme="minorHAnsi"/>
        </w:rPr>
      </w:pPr>
    </w:p>
    <w:p w14:paraId="0BA1597E" w14:textId="47F2F1AB" w:rsidR="009B5D0A" w:rsidRPr="009B5D0A" w:rsidRDefault="009B5D0A" w:rsidP="009B35C2">
      <w:pPr>
        <w:ind w:right="13200"/>
        <w:rPr>
          <w:rFonts w:asciiTheme="minorHAnsi" w:hAnsiTheme="minorHAnsi" w:cstheme="minorHAnsi"/>
          <w:sz w:val="24"/>
          <w:szCs w:val="24"/>
        </w:rPr>
      </w:pPr>
    </w:p>
    <w:sectPr w:rsidR="009B5D0A" w:rsidRPr="009B5D0A" w:rsidSect="00FD509F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CDA33E" w14:textId="77777777" w:rsidR="004E3B68" w:rsidRDefault="004E3B68" w:rsidP="00013831">
      <w:r>
        <w:separator/>
      </w:r>
    </w:p>
  </w:endnote>
  <w:endnote w:type="continuationSeparator" w:id="0">
    <w:p w14:paraId="1E3BF3A3" w14:textId="77777777" w:rsidR="004E3B68" w:rsidRDefault="004E3B68" w:rsidP="00013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0135368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9F2D51" w14:textId="3262C91D" w:rsidR="00013831" w:rsidRDefault="00013831" w:rsidP="002E6A8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E8CA730" w14:textId="77777777" w:rsidR="00013831" w:rsidRDefault="00013831" w:rsidP="002E6A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6622B" w14:textId="5CA056E4" w:rsidR="00D77AEA" w:rsidRPr="00F75553" w:rsidRDefault="00CA31C5" w:rsidP="00D77AEA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D77AEA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4C70FC63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258F49F8" w14:textId="77777777" w:rsidR="00D77AEA" w:rsidRDefault="00D77AEA" w:rsidP="00D77AEA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34D18FCC" w14:textId="77777777" w:rsidR="00D77AEA" w:rsidRPr="00D77AEA" w:rsidRDefault="00D77AEA">
    <w:pPr>
      <w:pStyle w:val="Footer"/>
      <w:jc w:val="center"/>
      <w:rPr>
        <w:rFonts w:ascii="Arial" w:hAnsi="Arial" w:cs="Arial"/>
        <w:color w:val="000000" w:themeColor="text1"/>
      </w:rPr>
    </w:pPr>
  </w:p>
  <w:p w14:paraId="52B03951" w14:textId="06AC29DF" w:rsidR="00D77AEA" w:rsidRPr="00D77AEA" w:rsidRDefault="00F75553" w:rsidP="004872FF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 w:rsidRPr="00D77AEA">
      <w:rPr>
        <w:rFonts w:ascii="Arial" w:hAnsi="Arial" w:cs="Arial"/>
        <w:noProof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2AE1A9" w14:textId="3B427420" w:rsidR="0022271D" w:rsidRPr="00F75553" w:rsidRDefault="00CA31C5" w:rsidP="0022271D">
    <w:pPr>
      <w:pStyle w:val="Footer"/>
      <w:ind w:right="360"/>
      <w:jc w:val="center"/>
      <w:rPr>
        <w:rFonts w:ascii="Arial" w:hAnsi="Arial" w:cs="Arial"/>
        <w:b/>
        <w:bCs/>
        <w:sz w:val="16"/>
        <w:szCs w:val="16"/>
      </w:rPr>
    </w:pPr>
    <w:r>
      <w:rPr>
        <w:rFonts w:ascii="Arial" w:hAnsi="Arial" w:cs="Arial"/>
        <w:b/>
        <w:bCs/>
        <w:sz w:val="16"/>
        <w:szCs w:val="16"/>
      </w:rPr>
      <w:t>NUSLICE</w:t>
    </w:r>
    <w:r w:rsidR="0022271D" w:rsidRPr="00F75553">
      <w:rPr>
        <w:rFonts w:ascii="Arial" w:hAnsi="Arial" w:cs="Arial"/>
        <w:b/>
        <w:bCs/>
        <w:sz w:val="16"/>
        <w:szCs w:val="16"/>
      </w:rPr>
      <w:t xml:space="preserve">/Customer Confidential Information </w:t>
    </w:r>
  </w:p>
  <w:p w14:paraId="641FCBD0" w14:textId="77777777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This document and information contained herein may be disclosed only to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 xml:space="preserve">authorized </w:t>
    </w:r>
  </w:p>
  <w:p w14:paraId="32DAC5FA" w14:textId="0AE7E1E9" w:rsidR="0022271D" w:rsidRDefault="0022271D" w:rsidP="0022271D">
    <w:pPr>
      <w:pStyle w:val="Footer"/>
      <w:ind w:right="360"/>
      <w:jc w:val="center"/>
      <w:rPr>
        <w:rFonts w:ascii="Arial" w:hAnsi="Arial" w:cs="Arial"/>
        <w:sz w:val="16"/>
        <w:szCs w:val="16"/>
      </w:rPr>
    </w:pPr>
    <w:r w:rsidRPr="00F75553">
      <w:rPr>
        <w:rFonts w:ascii="Arial" w:hAnsi="Arial" w:cs="Arial"/>
        <w:sz w:val="16"/>
        <w:szCs w:val="16"/>
      </w:rPr>
      <w:t>persons and may be used only for</w:t>
    </w:r>
    <w:r>
      <w:rPr>
        <w:rFonts w:ascii="Arial" w:hAnsi="Arial" w:cs="Arial"/>
        <w:sz w:val="16"/>
        <w:szCs w:val="16"/>
      </w:rPr>
      <w:t xml:space="preserve"> </w:t>
    </w:r>
    <w:r w:rsidRPr="00F75553">
      <w:rPr>
        <w:rFonts w:ascii="Arial" w:hAnsi="Arial" w:cs="Arial"/>
        <w:sz w:val="16"/>
        <w:szCs w:val="16"/>
      </w:rPr>
      <w:t>authorized purposes</w:t>
    </w:r>
    <w:r>
      <w:rPr>
        <w:rFonts w:ascii="Arial" w:hAnsi="Arial" w:cs="Arial"/>
        <w:sz w:val="16"/>
        <w:szCs w:val="16"/>
      </w:rPr>
      <w:t xml:space="preserve"> i</w:t>
    </w:r>
    <w:r w:rsidRPr="00F75553">
      <w:rPr>
        <w:rFonts w:ascii="Arial" w:hAnsi="Arial" w:cs="Arial"/>
        <w:sz w:val="16"/>
        <w:szCs w:val="16"/>
      </w:rPr>
      <w:t>n accordance with applicable agreements</w:t>
    </w:r>
  </w:p>
  <w:p w14:paraId="06F0B9CD" w14:textId="77777777" w:rsid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</w:p>
  <w:p w14:paraId="7CD24E4E" w14:textId="780F8866" w:rsidR="0022271D" w:rsidRPr="0022271D" w:rsidRDefault="0022271D" w:rsidP="0022271D">
    <w:pPr>
      <w:pStyle w:val="Footer"/>
      <w:jc w:val="center"/>
      <w:rPr>
        <w:rFonts w:ascii="Arial" w:hAnsi="Arial" w:cs="Arial"/>
        <w:color w:val="000000" w:themeColor="text1"/>
      </w:rPr>
    </w:pPr>
    <w:r w:rsidRPr="00D77AEA">
      <w:rPr>
        <w:rFonts w:ascii="Arial" w:hAnsi="Arial" w:cs="Arial"/>
        <w:color w:val="000000" w:themeColor="text1"/>
      </w:rPr>
      <w:t xml:space="preserve">Page </w:t>
    </w:r>
    <w:r w:rsidRPr="00D77AEA">
      <w:rPr>
        <w:rFonts w:ascii="Arial" w:hAnsi="Arial" w:cs="Arial"/>
        <w:color w:val="000000" w:themeColor="text1"/>
      </w:rPr>
      <w:fldChar w:fldCharType="begin"/>
    </w:r>
    <w:r w:rsidRPr="00D77AEA">
      <w:rPr>
        <w:rFonts w:ascii="Arial" w:hAnsi="Arial" w:cs="Arial"/>
        <w:color w:val="000000" w:themeColor="text1"/>
      </w:rPr>
      <w:instrText xml:space="preserve"> PAGE  \* Arabic  \* MERGEFORMAT </w:instrText>
    </w:r>
    <w:r w:rsidRPr="00D77AEA">
      <w:rPr>
        <w:rFonts w:ascii="Arial" w:hAnsi="Arial" w:cs="Arial"/>
        <w:color w:val="000000" w:themeColor="text1"/>
      </w:rPr>
      <w:fldChar w:fldCharType="separate"/>
    </w:r>
    <w:r>
      <w:rPr>
        <w:rFonts w:ascii="Arial" w:hAnsi="Arial" w:cs="Arial"/>
        <w:color w:val="000000" w:themeColor="text1"/>
      </w:rPr>
      <w:t>2</w:t>
    </w:r>
    <w:r w:rsidRPr="00D77AEA">
      <w:rPr>
        <w:rFonts w:ascii="Arial" w:hAnsi="Arial" w:cs="Arial"/>
        <w:color w:val="000000" w:themeColor="text1"/>
      </w:rPr>
      <w:fldChar w:fldCharType="end"/>
    </w:r>
  </w:p>
  <w:p w14:paraId="586740B9" w14:textId="77777777" w:rsidR="0022271D" w:rsidRDefault="002227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EE194F" w14:textId="77777777" w:rsidR="004E3B68" w:rsidRDefault="004E3B68" w:rsidP="00013831">
      <w:r>
        <w:separator/>
      </w:r>
    </w:p>
  </w:footnote>
  <w:footnote w:type="continuationSeparator" w:id="0">
    <w:p w14:paraId="18669365" w14:textId="77777777" w:rsidR="004E3B68" w:rsidRDefault="004E3B68" w:rsidP="000138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94F1F5" w14:textId="7A93D795" w:rsidR="00941A70" w:rsidRPr="0022271D" w:rsidRDefault="005B387C" w:rsidP="0022271D">
    <w:pPr>
      <w:pStyle w:val="Header"/>
    </w:pPr>
    <w:r>
      <w:rPr>
        <w:noProof/>
        <w:sz w:val="24"/>
        <w:szCs w:val="24"/>
        <w:lang w:bidi="ar-SA"/>
      </w:rPr>
      <w:drawing>
        <wp:inline distT="0" distB="0" distL="0" distR="0" wp14:anchorId="725921AE" wp14:editId="13E2D08C">
          <wp:extent cx="466728" cy="473765"/>
          <wp:effectExtent l="0" t="0" r="3175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VlocityLogo.jpe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701" t="19724" r="16872" b="14878"/>
                  <a:stretch/>
                </pic:blipFill>
                <pic:spPr bwMode="auto">
                  <a:xfrm>
                    <a:off x="0" y="0"/>
                    <a:ext cx="489838" cy="497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val="bestFit"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33"/>
    <w:rsid w:val="00013831"/>
    <w:rsid w:val="0004065B"/>
    <w:rsid w:val="00072DE4"/>
    <w:rsid w:val="00076AEB"/>
    <w:rsid w:val="0009083C"/>
    <w:rsid w:val="000A4238"/>
    <w:rsid w:val="000B6409"/>
    <w:rsid w:val="000D6CA9"/>
    <w:rsid w:val="00111F1C"/>
    <w:rsid w:val="00141422"/>
    <w:rsid w:val="0016265C"/>
    <w:rsid w:val="00195A88"/>
    <w:rsid w:val="001F0BC7"/>
    <w:rsid w:val="001F7E04"/>
    <w:rsid w:val="00211ADF"/>
    <w:rsid w:val="00214E95"/>
    <w:rsid w:val="0022271D"/>
    <w:rsid w:val="00235386"/>
    <w:rsid w:val="00236F50"/>
    <w:rsid w:val="002C1BF3"/>
    <w:rsid w:val="002E14CE"/>
    <w:rsid w:val="002E1C86"/>
    <w:rsid w:val="002E4B30"/>
    <w:rsid w:val="002E6A89"/>
    <w:rsid w:val="002F3705"/>
    <w:rsid w:val="003001FA"/>
    <w:rsid w:val="003006B4"/>
    <w:rsid w:val="00322F56"/>
    <w:rsid w:val="00350602"/>
    <w:rsid w:val="00350C21"/>
    <w:rsid w:val="00367D94"/>
    <w:rsid w:val="003763FD"/>
    <w:rsid w:val="00382325"/>
    <w:rsid w:val="003D435F"/>
    <w:rsid w:val="004133B1"/>
    <w:rsid w:val="0042669A"/>
    <w:rsid w:val="00462959"/>
    <w:rsid w:val="004872FF"/>
    <w:rsid w:val="004C4CE6"/>
    <w:rsid w:val="004E3B68"/>
    <w:rsid w:val="0054338B"/>
    <w:rsid w:val="00581305"/>
    <w:rsid w:val="005A5D7A"/>
    <w:rsid w:val="005A6B2A"/>
    <w:rsid w:val="005B387C"/>
    <w:rsid w:val="00616FC7"/>
    <w:rsid w:val="00626F08"/>
    <w:rsid w:val="00633047"/>
    <w:rsid w:val="00687B93"/>
    <w:rsid w:val="006E742B"/>
    <w:rsid w:val="0070331F"/>
    <w:rsid w:val="007972FD"/>
    <w:rsid w:val="007A7CAB"/>
    <w:rsid w:val="007E6CCA"/>
    <w:rsid w:val="007F5A0C"/>
    <w:rsid w:val="008106DA"/>
    <w:rsid w:val="008154CF"/>
    <w:rsid w:val="00855880"/>
    <w:rsid w:val="0088099E"/>
    <w:rsid w:val="0088553F"/>
    <w:rsid w:val="008B1A49"/>
    <w:rsid w:val="008D5624"/>
    <w:rsid w:val="008F4DD6"/>
    <w:rsid w:val="0090269B"/>
    <w:rsid w:val="009246CA"/>
    <w:rsid w:val="00941A70"/>
    <w:rsid w:val="009560D4"/>
    <w:rsid w:val="009B35C2"/>
    <w:rsid w:val="009B5D0A"/>
    <w:rsid w:val="009C58CC"/>
    <w:rsid w:val="00A32CAC"/>
    <w:rsid w:val="00A3319E"/>
    <w:rsid w:val="00A47BF2"/>
    <w:rsid w:val="00A56A48"/>
    <w:rsid w:val="00A73ADF"/>
    <w:rsid w:val="00A73F2C"/>
    <w:rsid w:val="00AE7A38"/>
    <w:rsid w:val="00AF1B1E"/>
    <w:rsid w:val="00AF7A2A"/>
    <w:rsid w:val="00B1782C"/>
    <w:rsid w:val="00B64980"/>
    <w:rsid w:val="00B92291"/>
    <w:rsid w:val="00BA4F33"/>
    <w:rsid w:val="00BC4FA5"/>
    <w:rsid w:val="00C03897"/>
    <w:rsid w:val="00C14CAE"/>
    <w:rsid w:val="00C37AE5"/>
    <w:rsid w:val="00C574DD"/>
    <w:rsid w:val="00C651B4"/>
    <w:rsid w:val="00C934E7"/>
    <w:rsid w:val="00C9629E"/>
    <w:rsid w:val="00C970D3"/>
    <w:rsid w:val="00CA11D3"/>
    <w:rsid w:val="00CA31C5"/>
    <w:rsid w:val="00CB467D"/>
    <w:rsid w:val="00CE3E33"/>
    <w:rsid w:val="00D112F4"/>
    <w:rsid w:val="00D22B8B"/>
    <w:rsid w:val="00D31C69"/>
    <w:rsid w:val="00D53BD5"/>
    <w:rsid w:val="00D633C5"/>
    <w:rsid w:val="00D77AEA"/>
    <w:rsid w:val="00D92902"/>
    <w:rsid w:val="00DA42FE"/>
    <w:rsid w:val="00DA77B8"/>
    <w:rsid w:val="00DB4354"/>
    <w:rsid w:val="00DC4139"/>
    <w:rsid w:val="00DC5CA9"/>
    <w:rsid w:val="00E16695"/>
    <w:rsid w:val="00E270E6"/>
    <w:rsid w:val="00E3061D"/>
    <w:rsid w:val="00E7304A"/>
    <w:rsid w:val="00E77167"/>
    <w:rsid w:val="00E81230"/>
    <w:rsid w:val="00EF047B"/>
    <w:rsid w:val="00F0324A"/>
    <w:rsid w:val="00F10B2A"/>
    <w:rsid w:val="00F240E3"/>
    <w:rsid w:val="00F3064C"/>
    <w:rsid w:val="00F51CD6"/>
    <w:rsid w:val="00F556EE"/>
    <w:rsid w:val="00F75553"/>
    <w:rsid w:val="00FD509F"/>
    <w:rsid w:val="00FE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10965"/>
  <w15:chartTrackingRefBased/>
  <w15:docId w15:val="{5BD21817-99D7-1F48-A3D6-F30C7726C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E33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E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38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831"/>
    <w:rPr>
      <w:rFonts w:ascii="Times New Roman" w:eastAsia="Times New Roman" w:hAnsi="Times New Roman" w:cs="Times New Roman"/>
      <w:sz w:val="22"/>
      <w:szCs w:val="22"/>
      <w:lang w:bidi="en-US"/>
    </w:rPr>
  </w:style>
  <w:style w:type="character" w:styleId="PageNumber">
    <w:name w:val="page number"/>
    <w:basedOn w:val="DefaultParagraphFont"/>
    <w:uiPriority w:val="99"/>
    <w:semiHidden/>
    <w:unhideWhenUsed/>
    <w:rsid w:val="00013831"/>
  </w:style>
  <w:style w:type="paragraph" w:styleId="BalloonText">
    <w:name w:val="Balloon Text"/>
    <w:basedOn w:val="Normal"/>
    <w:link w:val="BalloonTextChar"/>
    <w:uiPriority w:val="99"/>
    <w:semiHidden/>
    <w:unhideWhenUsed/>
    <w:rsid w:val="007E6CC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CCA"/>
    <w:rPr>
      <w:rFonts w:ascii="Times New Roman" w:eastAsia="Times New Roman" w:hAnsi="Times New Roman" w:cs="Times New Roman"/>
      <w:sz w:val="18"/>
      <w:szCs w:val="18"/>
      <w:lang w:bidi="en-US"/>
    </w:rPr>
  </w:style>
  <w:style w:type="paragraph" w:styleId="ListParagraph">
    <w:name w:val="List Paragraph"/>
    <w:basedOn w:val="Normal"/>
    <w:uiPriority w:val="34"/>
    <w:qFormat/>
    <w:rsid w:val="00FD50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13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30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fischesser</dc:creator>
  <cp:keywords/>
  <dc:description/>
  <cp:lastModifiedBy>Lars Helgeson</cp:lastModifiedBy>
  <cp:revision>19</cp:revision>
  <dcterms:created xsi:type="dcterms:W3CDTF">2020-05-27T17:14:00Z</dcterms:created>
  <dcterms:modified xsi:type="dcterms:W3CDTF">2020-06-01T16:59:00Z</dcterms:modified>
</cp:coreProperties>
</file>