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0283" w14:textId="62505100" w:rsidR="00F917E6" w:rsidRDefault="004903E1" w:rsidP="00EA14FF">
      <w:pPr>
        <w:pStyle w:val="Titre"/>
      </w:pPr>
      <w:r>
        <w:rPr>
          <w:lang w:val="fr-FR"/>
        </w:rPr>
        <w:drawing>
          <wp:anchor distT="0" distB="0" distL="114300" distR="114300" simplePos="0" relativeHeight="251658240" behindDoc="0" locked="0" layoutInCell="1" allowOverlap="1" wp14:anchorId="46EEA92E" wp14:editId="47530122">
            <wp:simplePos x="0" y="0"/>
            <wp:positionH relativeFrom="column">
              <wp:posOffset>2348230</wp:posOffset>
            </wp:positionH>
            <wp:positionV relativeFrom="paragraph">
              <wp:posOffset>-4445</wp:posOffset>
            </wp:positionV>
            <wp:extent cx="1180800" cy="1180800"/>
            <wp:effectExtent l="0" t="0" r="635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MEMS-TAC-INSITU-Phas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0028E" w14:textId="77777777" w:rsidR="00F917E6" w:rsidRDefault="00F917E6" w:rsidP="00EA14FF">
      <w:pPr>
        <w:pStyle w:val="Titre"/>
      </w:pPr>
    </w:p>
    <w:p w14:paraId="177EC673" w14:textId="77777777" w:rsidR="00F917E6" w:rsidRDefault="00F917E6" w:rsidP="00EA14FF">
      <w:pPr>
        <w:pStyle w:val="Titre"/>
      </w:pPr>
    </w:p>
    <w:p w14:paraId="758FDA7A" w14:textId="77777777" w:rsidR="00F917E6" w:rsidRDefault="00F917E6" w:rsidP="00EA14FF">
      <w:pPr>
        <w:pStyle w:val="Titre"/>
      </w:pPr>
    </w:p>
    <w:p w14:paraId="473893A9" w14:textId="77777777" w:rsidR="0071750D" w:rsidRDefault="0071750D" w:rsidP="00EA14FF">
      <w:pPr>
        <w:rPr>
          <w:lang w:eastAsia="fr-FR"/>
        </w:rPr>
      </w:pPr>
    </w:p>
    <w:p w14:paraId="60859C2D" w14:textId="77777777" w:rsidR="0071750D" w:rsidRPr="0071750D" w:rsidRDefault="0071750D" w:rsidP="00EA14FF">
      <w:pPr>
        <w:rPr>
          <w:lang w:eastAsia="fr-FR"/>
        </w:rPr>
      </w:pPr>
    </w:p>
    <w:p w14:paraId="0DBB851F" w14:textId="1A43B45D" w:rsidR="00F917E6" w:rsidRDefault="004F25D3" w:rsidP="00C9628C">
      <w:pPr>
        <w:pStyle w:val="Titre"/>
      </w:pPr>
      <w:r>
        <w:t xml:space="preserve">Agenda of the </w:t>
      </w:r>
      <w:r w:rsidR="00EF6343">
        <w:t>5</w:t>
      </w:r>
      <w:r w:rsidR="00EF6343" w:rsidRPr="00EF6343">
        <w:rPr>
          <w:vertAlign w:val="superscript"/>
        </w:rPr>
        <w:t>th</w:t>
      </w:r>
      <w:r w:rsidR="00EF6343">
        <w:t xml:space="preserve"> </w:t>
      </w:r>
      <w:r>
        <w:t xml:space="preserve">INSTAC </w:t>
      </w:r>
      <w:r w:rsidR="00EF6343">
        <w:t>General Assembly</w:t>
      </w:r>
    </w:p>
    <w:p w14:paraId="69078162" w14:textId="77777777" w:rsidR="00C9628C" w:rsidRDefault="00C9628C" w:rsidP="00C9628C">
      <w:pPr>
        <w:rPr>
          <w:lang w:eastAsia="fr-FR"/>
        </w:rPr>
      </w:pPr>
    </w:p>
    <w:p w14:paraId="5FFB6B16" w14:textId="3087DD7F" w:rsidR="00C9628C" w:rsidRPr="00C9628C" w:rsidRDefault="00C9628C" w:rsidP="00C9628C">
      <w:pPr>
        <w:jc w:val="center"/>
        <w:rPr>
          <w:sz w:val="28"/>
          <w:lang w:eastAsia="fr-FR"/>
        </w:rPr>
      </w:pPr>
      <w:r w:rsidRPr="00C9628C">
        <w:rPr>
          <w:sz w:val="28"/>
          <w:lang w:eastAsia="fr-FR"/>
        </w:rPr>
        <w:t>23</w:t>
      </w:r>
      <w:r w:rsidRPr="00C9628C">
        <w:rPr>
          <w:sz w:val="28"/>
          <w:vertAlign w:val="superscript"/>
          <w:lang w:eastAsia="fr-FR"/>
        </w:rPr>
        <w:t>rd</w:t>
      </w:r>
      <w:r w:rsidRPr="00C9628C">
        <w:rPr>
          <w:sz w:val="28"/>
          <w:lang w:eastAsia="fr-FR"/>
        </w:rPr>
        <w:t xml:space="preserve"> June (14h-18h CEST)</w:t>
      </w:r>
    </w:p>
    <w:p w14:paraId="625762DB" w14:textId="67492EDF" w:rsidR="00C9628C" w:rsidRPr="00C9628C" w:rsidRDefault="00C9628C" w:rsidP="00C9628C">
      <w:pPr>
        <w:jc w:val="center"/>
        <w:rPr>
          <w:sz w:val="28"/>
          <w:lang w:eastAsia="fr-FR"/>
        </w:rPr>
      </w:pPr>
      <w:r w:rsidRPr="00C9628C">
        <w:rPr>
          <w:sz w:val="28"/>
          <w:lang w:eastAsia="fr-FR"/>
        </w:rPr>
        <w:t>24</w:t>
      </w:r>
      <w:r w:rsidRPr="00C9628C">
        <w:rPr>
          <w:sz w:val="28"/>
          <w:vertAlign w:val="superscript"/>
          <w:lang w:eastAsia="fr-FR"/>
        </w:rPr>
        <w:t>th</w:t>
      </w:r>
      <w:r w:rsidRPr="00C9628C">
        <w:rPr>
          <w:sz w:val="28"/>
          <w:lang w:eastAsia="fr-FR"/>
        </w:rPr>
        <w:t xml:space="preserve"> June (14h-18h CEST)</w:t>
      </w:r>
    </w:p>
    <w:p w14:paraId="1C5E30F5" w14:textId="52F0C95D" w:rsidR="00C9628C" w:rsidRDefault="00C9628C" w:rsidP="00C9628C">
      <w:pPr>
        <w:jc w:val="center"/>
        <w:rPr>
          <w:sz w:val="28"/>
          <w:lang w:eastAsia="fr-FR"/>
        </w:rPr>
      </w:pPr>
      <w:r w:rsidRPr="00C9628C">
        <w:rPr>
          <w:sz w:val="28"/>
          <w:lang w:eastAsia="fr-FR"/>
        </w:rPr>
        <w:t xml:space="preserve">If </w:t>
      </w:r>
      <w:r w:rsidR="009D618B" w:rsidRPr="00C9628C">
        <w:rPr>
          <w:sz w:val="28"/>
          <w:lang w:eastAsia="fr-FR"/>
        </w:rPr>
        <w:t>necessary:</w:t>
      </w:r>
      <w:r w:rsidRPr="00C9628C">
        <w:rPr>
          <w:sz w:val="28"/>
          <w:lang w:eastAsia="fr-FR"/>
        </w:rPr>
        <w:t xml:space="preserve"> 25</w:t>
      </w:r>
      <w:r w:rsidRPr="00C9628C">
        <w:rPr>
          <w:sz w:val="28"/>
          <w:vertAlign w:val="superscript"/>
          <w:lang w:eastAsia="fr-FR"/>
        </w:rPr>
        <w:t>th</w:t>
      </w:r>
      <w:r w:rsidRPr="00C9628C">
        <w:rPr>
          <w:sz w:val="28"/>
          <w:lang w:eastAsia="fr-FR"/>
        </w:rPr>
        <w:t xml:space="preserve"> June (9h-12h CEST)</w:t>
      </w:r>
    </w:p>
    <w:p w14:paraId="53BCAD1A" w14:textId="0FED31B7" w:rsidR="00C9628C" w:rsidRPr="00C9628C" w:rsidRDefault="00C9628C" w:rsidP="00C9628C">
      <w:pPr>
        <w:jc w:val="center"/>
        <w:rPr>
          <w:sz w:val="28"/>
          <w:lang w:eastAsia="fr-FR"/>
        </w:rPr>
      </w:pPr>
      <w:r>
        <w:rPr>
          <w:sz w:val="28"/>
          <w:lang w:eastAsia="fr-FR"/>
        </w:rPr>
        <w:t xml:space="preserve">By </w:t>
      </w:r>
      <w:proofErr w:type="spellStart"/>
      <w:r>
        <w:rPr>
          <w:sz w:val="28"/>
          <w:lang w:eastAsia="fr-FR"/>
        </w:rPr>
        <w:t>visioconference</w:t>
      </w:r>
      <w:proofErr w:type="spellEnd"/>
    </w:p>
    <w:p w14:paraId="2A923DC8" w14:textId="77777777" w:rsidR="00F917E6" w:rsidRDefault="00F917E6" w:rsidP="00EA14FF"/>
    <w:p w14:paraId="4758E697" w14:textId="77777777" w:rsidR="00F917E6" w:rsidRDefault="00F917E6" w:rsidP="00EA14FF"/>
    <w:p w14:paraId="291AD4BD" w14:textId="3403D149" w:rsidR="00DB7852" w:rsidRDefault="00C9628C" w:rsidP="00EA14FF">
      <w:r>
        <w:t>V1.2</w:t>
      </w:r>
    </w:p>
    <w:p w14:paraId="1180AC0C" w14:textId="295EFA9F" w:rsidR="00C9628C" w:rsidRDefault="00C9628C" w:rsidP="00EA14FF">
      <w:r>
        <w:t>16/06/2020</w:t>
      </w:r>
      <w:bookmarkStart w:id="0" w:name="_GoBack"/>
      <w:bookmarkEnd w:id="0"/>
    </w:p>
    <w:p w14:paraId="38A664EF" w14:textId="77777777" w:rsidR="008D59BF" w:rsidRDefault="008D59BF" w:rsidP="00EA14FF">
      <w:pPr>
        <w:rPr>
          <w:noProof/>
          <w:lang w:eastAsia="fr-FR"/>
        </w:rPr>
      </w:pPr>
    </w:p>
    <w:p w14:paraId="2BECE0D9" w14:textId="77777777" w:rsidR="00DB7852" w:rsidRDefault="00DB7852" w:rsidP="00EA14FF">
      <w:pPr>
        <w:rPr>
          <w:noProof/>
          <w:lang w:eastAsia="fr-FR"/>
        </w:rPr>
      </w:pPr>
    </w:p>
    <w:p w14:paraId="6136BD2D" w14:textId="17AA245C" w:rsidR="00ED1E00" w:rsidRPr="00666256" w:rsidRDefault="00ED1E00" w:rsidP="00666256">
      <w:pPr>
        <w:pStyle w:val="Titre2"/>
        <w:numPr>
          <w:ilvl w:val="0"/>
          <w:numId w:val="0"/>
        </w:numPr>
        <w:ind w:left="357"/>
        <w:rPr>
          <w:b/>
        </w:rPr>
      </w:pPr>
      <w:bookmarkStart w:id="1" w:name="_Toc42522931"/>
      <w:r w:rsidRPr="00666256">
        <w:rPr>
          <w:b/>
        </w:rPr>
        <w:t>23rd June (14h-18h) this half day is dedicated to  OPERATIONS</w:t>
      </w:r>
      <w:bookmarkEnd w:id="1"/>
      <w:r w:rsidRPr="00666256">
        <w:rPr>
          <w:b/>
        </w:rPr>
        <w:t xml:space="preserve"> </w:t>
      </w:r>
    </w:p>
    <w:p w14:paraId="0C0447C9" w14:textId="5454FBA2" w:rsidR="00ED1E00" w:rsidRPr="00666256" w:rsidRDefault="00ED1E00" w:rsidP="00666256">
      <w:pPr>
        <w:spacing w:before="60" w:after="60"/>
        <w:rPr>
          <w:b/>
          <w:lang w:eastAsia="fr-FR"/>
        </w:rPr>
      </w:pPr>
      <w:r w:rsidRPr="00666256">
        <w:rPr>
          <w:b/>
          <w:lang w:eastAsia="fr-FR"/>
        </w:rPr>
        <w:t xml:space="preserve">Half day to be organised by </w:t>
      </w:r>
      <w:proofErr w:type="spellStart"/>
      <w:r w:rsidRPr="00666256">
        <w:rPr>
          <w:b/>
          <w:lang w:eastAsia="fr-FR"/>
        </w:rPr>
        <w:t>Stéphane</w:t>
      </w:r>
      <w:proofErr w:type="spellEnd"/>
      <w:r w:rsidRPr="00666256">
        <w:rPr>
          <w:b/>
          <w:lang w:eastAsia="fr-FR"/>
        </w:rPr>
        <w:t xml:space="preserve"> and </w:t>
      </w:r>
      <w:proofErr w:type="spellStart"/>
      <w:r w:rsidRPr="00666256">
        <w:rPr>
          <w:b/>
          <w:lang w:eastAsia="fr-FR"/>
        </w:rPr>
        <w:t>Loic</w:t>
      </w:r>
      <w:proofErr w:type="spellEnd"/>
      <w:r w:rsidRPr="00666256">
        <w:rPr>
          <w:b/>
          <w:lang w:eastAsia="fr-FR"/>
        </w:rPr>
        <w:t xml:space="preserve"> with the operation region leaders.</w:t>
      </w:r>
    </w:p>
    <w:p w14:paraId="50A8CA7D" w14:textId="06F582AC" w:rsidR="00ED1E00" w:rsidRDefault="00ED1E00" w:rsidP="00666256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Report on operations (Stéphane)</w:t>
      </w:r>
    </w:p>
    <w:p w14:paraId="1A82884B" w14:textId="180FBADB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2 or 3 slides to be prepared by the region/product leaders and to be sent BEFORE the meeting and assembled in a single PPT</w:t>
      </w:r>
    </w:p>
    <w:p w14:paraId="1B4294BB" w14:textId="2B8CD2C5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A template will be provided  to the regions</w:t>
      </w:r>
    </w:p>
    <w:p w14:paraId="0FE532EE" w14:textId="3940C6CE" w:rsidR="00ED1E00" w:rsidRDefault="00ED1E00" w:rsidP="00666256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Next releases (Stéphane)</w:t>
      </w:r>
    </w:p>
    <w:p w14:paraId="26B13338" w14:textId="77777777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July (quite complete)</w:t>
      </w:r>
    </w:p>
    <w:p w14:paraId="645091F0" w14:textId="58885C1A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December (to be ready in September)</w:t>
      </w:r>
    </w:p>
    <w:p w14:paraId="01FB9363" w14:textId="3CA8FD74" w:rsidR="00ED1E00" w:rsidRPr="00ED1E00" w:rsidRDefault="00ED1E00" w:rsidP="00666256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val="fr-FR" w:eastAsia="fr-FR"/>
        </w:rPr>
      </w:pPr>
      <w:r w:rsidRPr="00ED1E00">
        <w:rPr>
          <w:lang w:val="fr-FR" w:eastAsia="fr-FR"/>
        </w:rPr>
        <w:t>Proposition for INSTAC Documentation management (Stéphane)</w:t>
      </w:r>
    </w:p>
    <w:p w14:paraId="26435618" w14:textId="74A94CDD" w:rsidR="00ED1E00" w:rsidRDefault="00ED1E00" w:rsidP="00666256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Link with new projects</w:t>
      </w:r>
      <w:r w:rsidR="00CA35C8">
        <w:rPr>
          <w:lang w:eastAsia="fr-FR"/>
        </w:rPr>
        <w:t>.</w:t>
      </w:r>
      <w:r w:rsidR="000A2C8D">
        <w:rPr>
          <w:lang w:eastAsia="fr-FR"/>
        </w:rPr>
        <w:t xml:space="preserve"> A joint presentation will be prepared with inputs from :</w:t>
      </w:r>
    </w:p>
    <w:p w14:paraId="27952768" w14:textId="6AE0D98A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Jerico-S3 (Leonidas)</w:t>
      </w:r>
    </w:p>
    <w:p w14:paraId="63595B96" w14:textId="77777777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proofErr w:type="spellStart"/>
      <w:r>
        <w:rPr>
          <w:lang w:eastAsia="fr-FR"/>
        </w:rPr>
        <w:t>EuroSea</w:t>
      </w:r>
      <w:proofErr w:type="spellEnd"/>
      <w:r>
        <w:rPr>
          <w:lang w:eastAsia="fr-FR"/>
        </w:rPr>
        <w:t xml:space="preserve"> BG-7 (Sylvie)</w:t>
      </w:r>
    </w:p>
    <w:p w14:paraId="58341330" w14:textId="77777777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EMODnet (Patrick Gorringe)</w:t>
      </w:r>
    </w:p>
    <w:p w14:paraId="2B51DF5C" w14:textId="60D11065" w:rsidR="00ED1E00" w:rsidRDefault="00ED1E00" w:rsidP="00666256">
      <w:pPr>
        <w:pStyle w:val="Paragraphedeliste"/>
        <w:numPr>
          <w:ilvl w:val="1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 xml:space="preserve">and other initiative where EuroGOOS is involved </w:t>
      </w:r>
    </w:p>
    <w:p w14:paraId="3A468A87" w14:textId="4C65CFCF" w:rsidR="00ED1E00" w:rsidRDefault="00ED1E00" w:rsidP="00666256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Short report on technical changes implementation (Thierry)</w:t>
      </w:r>
    </w:p>
    <w:p w14:paraId="5939FF2F" w14:textId="77777777" w:rsidR="00666256" w:rsidRDefault="00666256" w:rsidP="00666256">
      <w:pPr>
        <w:rPr>
          <w:lang w:eastAsia="fr-FR"/>
        </w:rPr>
      </w:pPr>
    </w:p>
    <w:p w14:paraId="2BC83E41" w14:textId="15AD5EB9" w:rsidR="00ED1E00" w:rsidRPr="00666256" w:rsidRDefault="00ED1E00" w:rsidP="00666256">
      <w:pPr>
        <w:pStyle w:val="Titre2"/>
        <w:numPr>
          <w:ilvl w:val="0"/>
          <w:numId w:val="0"/>
        </w:numPr>
        <w:ind w:left="357"/>
        <w:rPr>
          <w:b/>
        </w:rPr>
      </w:pPr>
      <w:bookmarkStart w:id="2" w:name="_Toc42522932"/>
      <w:r w:rsidRPr="00666256">
        <w:rPr>
          <w:b/>
        </w:rPr>
        <w:t>24th June (14h-18h) this half day is dedicated to PRODUCT QUALITY and OSR</w:t>
      </w:r>
      <w:bookmarkEnd w:id="2"/>
    </w:p>
    <w:p w14:paraId="454B7659" w14:textId="37179562" w:rsidR="00ED1E00" w:rsidRPr="00666256" w:rsidRDefault="00ED1E00" w:rsidP="00666256">
      <w:pPr>
        <w:spacing w:before="60" w:after="60"/>
        <w:rPr>
          <w:b/>
          <w:lang w:eastAsia="fr-FR"/>
        </w:rPr>
      </w:pPr>
      <w:r w:rsidRPr="00666256">
        <w:rPr>
          <w:b/>
          <w:lang w:eastAsia="fr-FR"/>
        </w:rPr>
        <w:t xml:space="preserve">Half day to be coordinated by Marta and Jerome with contributions from Melanie, Tanguy, Vidar, Virginie, Paz, Fernando </w:t>
      </w:r>
    </w:p>
    <w:p w14:paraId="7B07FF7B" w14:textId="77777777" w:rsidR="00ED1E00" w:rsidRDefault="00ED1E00" w:rsidP="00666256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 xml:space="preserve">Implementation at INSTAC level of the PQWG requirements new </w:t>
      </w:r>
      <w:proofErr w:type="gramStart"/>
      <w:r>
        <w:rPr>
          <w:lang w:eastAsia="fr-FR"/>
        </w:rPr>
        <w:t>QUIDs .</w:t>
      </w:r>
      <w:proofErr w:type="gramEnd"/>
      <w:r>
        <w:rPr>
          <w:lang w:eastAsia="fr-FR"/>
        </w:rPr>
        <w:t xml:space="preserve"> </w:t>
      </w:r>
    </w:p>
    <w:p w14:paraId="7CE11900" w14:textId="14AD7DCB" w:rsidR="00ED1E00" w:rsidRDefault="00ED1E00" w:rsidP="00666256">
      <w:pPr>
        <w:pStyle w:val="Paragraphedeliste"/>
        <w:numPr>
          <w:ilvl w:val="1"/>
          <w:numId w:val="39"/>
        </w:numPr>
        <w:spacing w:before="60" w:after="60"/>
        <w:ind w:left="1434" w:hanging="357"/>
        <w:contextualSpacing w:val="0"/>
        <w:rPr>
          <w:lang w:eastAsia="fr-FR"/>
        </w:rPr>
      </w:pPr>
      <w:r>
        <w:rPr>
          <w:lang w:eastAsia="fr-FR"/>
        </w:rPr>
        <w:t>Status of the discussion on the KPIs (potentially new ones if needed) related to the evaluation of the quality of the NRT products (</w:t>
      </w:r>
      <w:r w:rsidR="009D618B">
        <w:rPr>
          <w:lang w:eastAsia="fr-FR"/>
        </w:rPr>
        <w:t>Jerome, Marta</w:t>
      </w:r>
      <w:r>
        <w:rPr>
          <w:lang w:eastAsia="fr-FR"/>
        </w:rPr>
        <w:t>)</w:t>
      </w:r>
    </w:p>
    <w:p w14:paraId="62891700" w14:textId="77777777" w:rsidR="00ED1E00" w:rsidRDefault="00ED1E00" w:rsidP="00666256">
      <w:pPr>
        <w:pStyle w:val="Paragraphedeliste"/>
        <w:numPr>
          <w:ilvl w:val="1"/>
          <w:numId w:val="39"/>
        </w:numPr>
        <w:spacing w:before="60" w:after="60"/>
        <w:contextualSpacing w:val="0"/>
        <w:rPr>
          <w:lang w:eastAsia="fr-FR"/>
        </w:rPr>
      </w:pPr>
      <w:r>
        <w:rPr>
          <w:lang w:eastAsia="fr-FR"/>
        </w:rPr>
        <w:t xml:space="preserve">SQOs for current version of QUIDs </w:t>
      </w:r>
    </w:p>
    <w:p w14:paraId="40443A89" w14:textId="13069248" w:rsidR="00ED1E00" w:rsidRDefault="00ED1E00" w:rsidP="00666256">
      <w:pPr>
        <w:pStyle w:val="Paragraphedeliste"/>
        <w:numPr>
          <w:ilvl w:val="1"/>
          <w:numId w:val="39"/>
        </w:numPr>
        <w:spacing w:before="60" w:after="60"/>
        <w:contextualSpacing w:val="0"/>
        <w:rPr>
          <w:lang w:eastAsia="fr-FR"/>
        </w:rPr>
      </w:pPr>
      <w:r>
        <w:rPr>
          <w:lang w:eastAsia="fr-FR"/>
        </w:rPr>
        <w:lastRenderedPageBreak/>
        <w:t xml:space="preserve">New metrics QUIDs progress made for T/S/Current (Tanguy, Jerome, </w:t>
      </w:r>
      <w:r w:rsidR="00666256">
        <w:rPr>
          <w:lang w:eastAsia="fr-FR"/>
        </w:rPr>
        <w:t>N</w:t>
      </w:r>
      <w:r>
        <w:rPr>
          <w:lang w:eastAsia="fr-FR"/>
        </w:rPr>
        <w:t>athalie)</w:t>
      </w:r>
    </w:p>
    <w:p w14:paraId="148663F4" w14:textId="77777777" w:rsidR="00ED1E00" w:rsidRDefault="00ED1E00" w:rsidP="00666256">
      <w:pPr>
        <w:pStyle w:val="Paragraphedeliste"/>
        <w:numPr>
          <w:ilvl w:val="0"/>
          <w:numId w:val="39"/>
        </w:numPr>
        <w:spacing w:before="60" w:after="60"/>
        <w:contextualSpacing w:val="0"/>
        <w:rPr>
          <w:lang w:eastAsia="fr-FR"/>
        </w:rPr>
      </w:pPr>
      <w:r>
        <w:rPr>
          <w:lang w:eastAsia="fr-FR"/>
        </w:rPr>
        <w:t xml:space="preserve">How to better homogenise the RTQC implementation in the INSTAC PU </w:t>
      </w:r>
    </w:p>
    <w:p w14:paraId="02B53460" w14:textId="088D20B2" w:rsidR="00ED1E00" w:rsidRPr="00666256" w:rsidRDefault="00ED1E00" w:rsidP="000A423E">
      <w:pPr>
        <w:pStyle w:val="Paragraphedeliste"/>
        <w:numPr>
          <w:ilvl w:val="1"/>
          <w:numId w:val="39"/>
        </w:numPr>
        <w:spacing w:before="60" w:after="60"/>
        <w:contextualSpacing w:val="0"/>
        <w:rPr>
          <w:lang w:val="fr-FR" w:eastAsia="fr-FR"/>
        </w:rPr>
      </w:pPr>
      <w:proofErr w:type="spellStart"/>
      <w:r w:rsidRPr="00666256">
        <w:rPr>
          <w:lang w:val="fr-FR" w:eastAsia="fr-FR"/>
        </w:rPr>
        <w:t>Oxygen</w:t>
      </w:r>
      <w:proofErr w:type="spellEnd"/>
      <w:r w:rsidRPr="00666256">
        <w:rPr>
          <w:lang w:val="fr-FR" w:eastAsia="fr-FR"/>
        </w:rPr>
        <w:t xml:space="preserve"> </w:t>
      </w:r>
      <w:r w:rsidR="00666256" w:rsidRPr="00666256">
        <w:rPr>
          <w:lang w:val="fr-FR" w:eastAsia="fr-FR"/>
        </w:rPr>
        <w:t>(</w:t>
      </w:r>
      <w:r w:rsidRPr="00666256">
        <w:rPr>
          <w:lang w:val="fr-FR" w:eastAsia="fr-FR"/>
        </w:rPr>
        <w:t xml:space="preserve">Virginie </w:t>
      </w:r>
      <w:proofErr w:type="spellStart"/>
      <w:r w:rsidRPr="00666256">
        <w:rPr>
          <w:lang w:val="fr-FR" w:eastAsia="fr-FR"/>
        </w:rPr>
        <w:t>Racapé</w:t>
      </w:r>
      <w:proofErr w:type="spellEnd"/>
      <w:r w:rsidR="00666256" w:rsidRPr="00666256">
        <w:rPr>
          <w:lang w:val="fr-FR" w:eastAsia="fr-FR"/>
        </w:rPr>
        <w:t>)</w:t>
      </w:r>
    </w:p>
    <w:p w14:paraId="7CA70B35" w14:textId="195F4CAC" w:rsidR="00ED1E00" w:rsidRPr="00666256" w:rsidRDefault="00ED1E00" w:rsidP="000A423E">
      <w:pPr>
        <w:pStyle w:val="Paragraphedeliste"/>
        <w:numPr>
          <w:ilvl w:val="1"/>
          <w:numId w:val="39"/>
        </w:numPr>
        <w:spacing w:before="60" w:after="60"/>
        <w:contextualSpacing w:val="0"/>
        <w:rPr>
          <w:lang w:val="fr-FR" w:eastAsia="fr-FR"/>
        </w:rPr>
      </w:pPr>
      <w:proofErr w:type="spellStart"/>
      <w:r w:rsidRPr="00666256">
        <w:rPr>
          <w:lang w:val="fr-FR" w:eastAsia="fr-FR"/>
        </w:rPr>
        <w:t>Chlorophyll</w:t>
      </w:r>
      <w:proofErr w:type="spellEnd"/>
      <w:r w:rsidRPr="00666256">
        <w:rPr>
          <w:lang w:val="fr-FR" w:eastAsia="fr-FR"/>
        </w:rPr>
        <w:t xml:space="preserve"> </w:t>
      </w:r>
      <w:r w:rsidR="00666256" w:rsidRPr="00666256">
        <w:rPr>
          <w:lang w:val="fr-FR" w:eastAsia="fr-FR"/>
        </w:rPr>
        <w:t>(</w:t>
      </w:r>
      <w:proofErr w:type="spellStart"/>
      <w:r w:rsidRPr="00666256">
        <w:rPr>
          <w:lang w:val="fr-FR" w:eastAsia="fr-FR"/>
        </w:rPr>
        <w:t>Vidar</w:t>
      </w:r>
      <w:proofErr w:type="spellEnd"/>
      <w:r w:rsidR="00666256" w:rsidRPr="00666256">
        <w:rPr>
          <w:lang w:val="fr-FR" w:eastAsia="fr-FR"/>
        </w:rPr>
        <w:t>)</w:t>
      </w:r>
    </w:p>
    <w:p w14:paraId="2F65E346" w14:textId="62763ED1" w:rsidR="00ED1E00" w:rsidRDefault="00ED1E00" w:rsidP="000A423E">
      <w:pPr>
        <w:pStyle w:val="Paragraphedeliste"/>
        <w:numPr>
          <w:ilvl w:val="1"/>
          <w:numId w:val="39"/>
        </w:numPr>
        <w:spacing w:before="60" w:after="60"/>
        <w:ind w:left="1434" w:hanging="357"/>
        <w:contextualSpacing w:val="0"/>
        <w:rPr>
          <w:lang w:eastAsia="fr-FR"/>
        </w:rPr>
      </w:pPr>
      <w:r>
        <w:rPr>
          <w:lang w:eastAsia="fr-FR"/>
        </w:rPr>
        <w:t>Temperature/Salinity/Current/Waves/Sea level : Marta, Jerome</w:t>
      </w:r>
      <w:r w:rsidR="00666256">
        <w:rPr>
          <w:lang w:eastAsia="fr-FR"/>
        </w:rPr>
        <w:t xml:space="preserve">, </w:t>
      </w:r>
      <w:r>
        <w:rPr>
          <w:lang w:eastAsia="fr-FR"/>
        </w:rPr>
        <w:t>Tanguy  and Region technical</w:t>
      </w:r>
      <w:r w:rsidR="000A423E">
        <w:rPr>
          <w:lang w:eastAsia="fr-FR"/>
        </w:rPr>
        <w:t xml:space="preserve"> contacts</w:t>
      </w:r>
      <w:r>
        <w:rPr>
          <w:lang w:eastAsia="fr-FR"/>
        </w:rPr>
        <w:t xml:space="preserve"> </w:t>
      </w:r>
      <w:r w:rsidR="000A423E">
        <w:rPr>
          <w:lang w:eastAsia="fr-FR"/>
        </w:rPr>
        <w:t>(Global: Tanguy/Thierry/Cé</w:t>
      </w:r>
      <w:r>
        <w:rPr>
          <w:lang w:eastAsia="fr-FR"/>
        </w:rPr>
        <w:t xml:space="preserve">line, Baltic: Johanna, ARC: Vidar, Med: Maria </w:t>
      </w:r>
      <w:proofErr w:type="spellStart"/>
      <w:r>
        <w:rPr>
          <w:lang w:eastAsia="fr-FR"/>
        </w:rPr>
        <w:t>Sotiropoulou</w:t>
      </w:r>
      <w:proofErr w:type="spellEnd"/>
      <w:r>
        <w:rPr>
          <w:lang w:eastAsia="fr-FR"/>
        </w:rPr>
        <w:t xml:space="preserve">, IBI: Fernando/Alex, BS: </w:t>
      </w:r>
      <w:proofErr w:type="spellStart"/>
      <w:r>
        <w:rPr>
          <w:lang w:eastAsia="fr-FR"/>
        </w:rPr>
        <w:t>Veselka</w:t>
      </w:r>
      <w:proofErr w:type="spellEnd"/>
      <w:r>
        <w:rPr>
          <w:lang w:eastAsia="fr-FR"/>
        </w:rPr>
        <w:t xml:space="preserve">, NWS :Susanne/Erik) </w:t>
      </w:r>
    </w:p>
    <w:p w14:paraId="72CCB7F0" w14:textId="77777777" w:rsidR="00ED1E00" w:rsidRDefault="00ED1E00" w:rsidP="000A423E">
      <w:pPr>
        <w:pStyle w:val="Paragraphedeliste"/>
        <w:numPr>
          <w:ilvl w:val="0"/>
          <w:numId w:val="39"/>
        </w:numPr>
        <w:spacing w:before="60" w:after="60"/>
        <w:ind w:left="714" w:hanging="357"/>
        <w:contextualSpacing w:val="0"/>
        <w:rPr>
          <w:lang w:eastAsia="fr-FR"/>
        </w:rPr>
      </w:pPr>
      <w:r>
        <w:rPr>
          <w:lang w:eastAsia="fr-FR"/>
        </w:rPr>
        <w:t>Update on 2020 OSR if needed (</w:t>
      </w:r>
      <w:proofErr w:type="spellStart"/>
      <w:r>
        <w:rPr>
          <w:lang w:eastAsia="fr-FR"/>
        </w:rPr>
        <w:t>Jérôme</w:t>
      </w:r>
      <w:proofErr w:type="spellEnd"/>
      <w:r>
        <w:rPr>
          <w:lang w:eastAsia="fr-FR"/>
        </w:rPr>
        <w:t>/</w:t>
      </w:r>
      <w:proofErr w:type="spellStart"/>
      <w:r>
        <w:rPr>
          <w:lang w:eastAsia="fr-FR"/>
        </w:rPr>
        <w:t>Mélanie</w:t>
      </w:r>
      <w:proofErr w:type="spellEnd"/>
      <w:r>
        <w:rPr>
          <w:lang w:eastAsia="fr-FR"/>
        </w:rPr>
        <w:t xml:space="preserve">)   </w:t>
      </w:r>
    </w:p>
    <w:p w14:paraId="32B96547" w14:textId="77777777" w:rsidR="00ED1E00" w:rsidRDefault="00ED1E00" w:rsidP="000A423E">
      <w:pPr>
        <w:pStyle w:val="Paragraphedeliste"/>
        <w:numPr>
          <w:ilvl w:val="0"/>
          <w:numId w:val="39"/>
        </w:numPr>
        <w:spacing w:before="60" w:after="60"/>
        <w:ind w:left="714" w:hanging="357"/>
        <w:contextualSpacing w:val="0"/>
        <w:rPr>
          <w:lang w:eastAsia="fr-FR"/>
        </w:rPr>
      </w:pPr>
      <w:r>
        <w:rPr>
          <w:lang w:eastAsia="fr-FR"/>
        </w:rPr>
        <w:t>Overview of OMI status and new information was provided by MOI (Tanguy /</w:t>
      </w:r>
      <w:proofErr w:type="spellStart"/>
      <w:r>
        <w:rPr>
          <w:lang w:eastAsia="fr-FR"/>
        </w:rPr>
        <w:t>Mélanie</w:t>
      </w:r>
      <w:proofErr w:type="spellEnd"/>
      <w:r>
        <w:rPr>
          <w:lang w:eastAsia="fr-FR"/>
        </w:rPr>
        <w:t>)</w:t>
      </w:r>
    </w:p>
    <w:p w14:paraId="2BAC4A05" w14:textId="77777777" w:rsidR="000A423E" w:rsidRDefault="000A423E" w:rsidP="000A423E">
      <w:pPr>
        <w:spacing w:before="60" w:after="60"/>
        <w:rPr>
          <w:lang w:eastAsia="fr-FR"/>
        </w:rPr>
      </w:pPr>
    </w:p>
    <w:p w14:paraId="0D6F2EA3" w14:textId="1290D27E" w:rsidR="00ED1E00" w:rsidRPr="000A423E" w:rsidRDefault="00ED1E00" w:rsidP="000A423E">
      <w:pPr>
        <w:pStyle w:val="Titre2"/>
        <w:numPr>
          <w:ilvl w:val="0"/>
          <w:numId w:val="0"/>
        </w:numPr>
        <w:ind w:left="357"/>
        <w:rPr>
          <w:b/>
        </w:rPr>
      </w:pPr>
      <w:bookmarkStart w:id="3" w:name="_Toc42522933"/>
      <w:r w:rsidRPr="000A423E">
        <w:rPr>
          <w:b/>
        </w:rPr>
        <w:t>25th  June (</w:t>
      </w:r>
      <w:r w:rsidR="00B16931">
        <w:rPr>
          <w:b/>
        </w:rPr>
        <w:t>9</w:t>
      </w:r>
      <w:r w:rsidRPr="000A423E">
        <w:rPr>
          <w:b/>
        </w:rPr>
        <w:t>h-</w:t>
      </w:r>
      <w:r w:rsidR="00B16931">
        <w:rPr>
          <w:b/>
        </w:rPr>
        <w:t>12</w:t>
      </w:r>
      <w:r w:rsidRPr="000A423E">
        <w:rPr>
          <w:b/>
        </w:rPr>
        <w:t>h) Spare Time for Day1-Day2 discussions if needed  + Next phase</w:t>
      </w:r>
      <w:bookmarkEnd w:id="3"/>
      <w:r w:rsidRPr="000A423E">
        <w:rPr>
          <w:b/>
        </w:rPr>
        <w:t xml:space="preserve"> </w:t>
      </w:r>
    </w:p>
    <w:p w14:paraId="7D5CCE85" w14:textId="34369E92" w:rsidR="00ED1E00" w:rsidRDefault="00ED1E00" w:rsidP="000A423E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R&amp;D Priorities document submitted to MOI (Henning and Joaquin)</w:t>
      </w:r>
    </w:p>
    <w:p w14:paraId="5518C2A3" w14:textId="7C878C3F" w:rsidR="00CD351F" w:rsidRDefault="00ED1E00" w:rsidP="000A423E">
      <w:pPr>
        <w:pStyle w:val="Paragraphedeliste"/>
        <w:numPr>
          <w:ilvl w:val="0"/>
          <w:numId w:val="37"/>
        </w:numPr>
        <w:spacing w:before="60" w:after="60"/>
        <w:ind w:hanging="357"/>
        <w:contextualSpacing w:val="0"/>
        <w:rPr>
          <w:lang w:eastAsia="fr-FR"/>
        </w:rPr>
      </w:pPr>
      <w:r>
        <w:rPr>
          <w:lang w:eastAsia="fr-FR"/>
        </w:rPr>
        <w:t>Information from MOI for next phase after March 2021.</w:t>
      </w:r>
    </w:p>
    <w:p w14:paraId="77265A60" w14:textId="77777777" w:rsidR="00C9628C" w:rsidRDefault="00C9628C" w:rsidP="00C9628C">
      <w:pPr>
        <w:spacing w:before="60" w:after="60"/>
        <w:rPr>
          <w:lang w:eastAsia="fr-FR"/>
        </w:rPr>
      </w:pPr>
    </w:p>
    <w:p w14:paraId="53631172" w14:textId="77777777" w:rsidR="00C9628C" w:rsidRPr="00CD351F" w:rsidRDefault="00C9628C" w:rsidP="00C9628C">
      <w:pPr>
        <w:spacing w:before="60" w:after="60"/>
        <w:rPr>
          <w:lang w:eastAsia="fr-FR"/>
        </w:rPr>
      </w:pPr>
    </w:p>
    <w:p w14:paraId="740A1AB6" w14:textId="3EB8AE55" w:rsidR="00E60CE7" w:rsidRPr="00C9628C" w:rsidRDefault="000A423E" w:rsidP="00C9628C">
      <w:pPr>
        <w:pStyle w:val="Titre2"/>
        <w:numPr>
          <w:ilvl w:val="0"/>
          <w:numId w:val="0"/>
        </w:numPr>
        <w:ind w:left="357"/>
        <w:rPr>
          <w:b/>
        </w:rPr>
      </w:pPr>
      <w:bookmarkStart w:id="4" w:name="_Toc42522934"/>
      <w:r w:rsidRPr="00C9628C">
        <w:rPr>
          <w:b/>
        </w:rPr>
        <w:t>Organisation of the General Assembly</w:t>
      </w:r>
      <w:bookmarkEnd w:id="4"/>
    </w:p>
    <w:p w14:paraId="5DAAEED2" w14:textId="3ADB6966" w:rsidR="000A423E" w:rsidRDefault="000A423E" w:rsidP="000A423E">
      <w:pPr>
        <w:rPr>
          <w:lang w:eastAsia="fr-FR"/>
        </w:rPr>
      </w:pPr>
      <w:r>
        <w:rPr>
          <w:lang w:eastAsia="fr-FR"/>
        </w:rPr>
        <w:t xml:space="preserve">The presentations </w:t>
      </w:r>
      <w:r w:rsidR="00C67B6E">
        <w:rPr>
          <w:lang w:eastAsia="fr-FR"/>
        </w:rPr>
        <w:t xml:space="preserve">and contributions </w:t>
      </w:r>
      <w:r>
        <w:rPr>
          <w:lang w:eastAsia="fr-FR"/>
        </w:rPr>
        <w:t>have to be sent at the latest on Friday 19</w:t>
      </w:r>
      <w:r w:rsidRPr="000A423E">
        <w:rPr>
          <w:vertAlign w:val="superscript"/>
          <w:lang w:eastAsia="fr-FR"/>
        </w:rPr>
        <w:t>th</w:t>
      </w:r>
      <w:r>
        <w:rPr>
          <w:lang w:eastAsia="fr-FR"/>
        </w:rPr>
        <w:t xml:space="preserve"> June through the Alfresco Delivery Zone (share.ifremer.fr in Documents / Delivery Zone / </w:t>
      </w:r>
      <w:proofErr w:type="spellStart"/>
      <w:r>
        <w:rPr>
          <w:lang w:eastAsia="fr-FR"/>
        </w:rPr>
        <w:t>Contributions_to_InstacGA</w:t>
      </w:r>
      <w:proofErr w:type="spellEnd"/>
      <w:r>
        <w:rPr>
          <w:lang w:eastAsia="fr-FR"/>
        </w:rPr>
        <w:t>)</w:t>
      </w:r>
    </w:p>
    <w:p w14:paraId="56D80BBF" w14:textId="77777777" w:rsidR="000A423E" w:rsidRDefault="000A423E" w:rsidP="000A423E">
      <w:pPr>
        <w:rPr>
          <w:lang w:eastAsia="fr-FR"/>
        </w:rPr>
      </w:pPr>
    </w:p>
    <w:p w14:paraId="084EBE8E" w14:textId="1FA7EA42" w:rsidR="000A423E" w:rsidRDefault="000A423E" w:rsidP="000A423E">
      <w:pPr>
        <w:rPr>
          <w:lang w:eastAsia="fr-FR"/>
        </w:rPr>
      </w:pPr>
      <w:r>
        <w:rPr>
          <w:lang w:eastAsia="fr-FR"/>
        </w:rPr>
        <w:t xml:space="preserve">Due to the fact that the meeting will be held by </w:t>
      </w:r>
      <w:proofErr w:type="spellStart"/>
      <w:r>
        <w:rPr>
          <w:lang w:eastAsia="fr-FR"/>
        </w:rPr>
        <w:t>visioconference</w:t>
      </w:r>
      <w:proofErr w:type="spellEnd"/>
      <w:r>
        <w:rPr>
          <w:lang w:eastAsia="fr-FR"/>
        </w:rPr>
        <w:t xml:space="preserve">, and due to the number of attendees, it won’t be possible to have the same the level of interactions as usual between us. </w:t>
      </w:r>
      <w:r w:rsidR="004A4C18">
        <w:rPr>
          <w:lang w:eastAsia="fr-FR"/>
        </w:rPr>
        <w:t>Therefore:</w:t>
      </w:r>
    </w:p>
    <w:p w14:paraId="60F2E7E4" w14:textId="7D6F90F5" w:rsidR="004A4C18" w:rsidRDefault="004A4C18" w:rsidP="004A4C18">
      <w:pPr>
        <w:pStyle w:val="Paragraphe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>As much as possible, the different topics will be discussed BEFORE the meeting in different working groups</w:t>
      </w:r>
    </w:p>
    <w:p w14:paraId="40C8A994" w14:textId="1998EEAF" w:rsidR="004A4C18" w:rsidRDefault="004A4C18" w:rsidP="004A4C18">
      <w:pPr>
        <w:pStyle w:val="Paragraphe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 xml:space="preserve">Some sort a chat mechanism will be set up in order to the attendees to raise their questions (chat embedded in the </w:t>
      </w:r>
      <w:proofErr w:type="spellStart"/>
      <w:r>
        <w:rPr>
          <w:lang w:eastAsia="fr-FR"/>
        </w:rPr>
        <w:t>visioconference</w:t>
      </w:r>
      <w:proofErr w:type="spellEnd"/>
      <w:r>
        <w:rPr>
          <w:lang w:eastAsia="fr-FR"/>
        </w:rPr>
        <w:t xml:space="preserve"> tools are lost at the end of the meeting. We need something more persistent, such as a Google Doc).</w:t>
      </w:r>
    </w:p>
    <w:p w14:paraId="3C190EC6" w14:textId="453EB0B4" w:rsidR="004A4C18" w:rsidRPr="000A423E" w:rsidRDefault="004A4C18" w:rsidP="004A4C18">
      <w:pPr>
        <w:pStyle w:val="Paragraphedeliste"/>
        <w:numPr>
          <w:ilvl w:val="0"/>
          <w:numId w:val="44"/>
        </w:numPr>
        <w:rPr>
          <w:lang w:eastAsia="fr-FR"/>
        </w:rPr>
      </w:pPr>
      <w:r>
        <w:rPr>
          <w:lang w:eastAsia="fr-FR"/>
        </w:rPr>
        <w:t xml:space="preserve">The questions will be answered either after the presentations or after the meeting. </w:t>
      </w:r>
    </w:p>
    <w:p w14:paraId="3622CD05" w14:textId="7D90E62E" w:rsidR="00B477D6" w:rsidRPr="00957E64" w:rsidRDefault="00B477D6" w:rsidP="00EA14FF">
      <w:pPr>
        <w:rPr>
          <w:b/>
          <w:i/>
        </w:rPr>
      </w:pPr>
    </w:p>
    <w:p w14:paraId="1AD7C6E0" w14:textId="21C07774" w:rsidR="00120D71" w:rsidRDefault="00284B3C" w:rsidP="00AB6D3B">
      <w:pPr>
        <w:pStyle w:val="Titre1"/>
      </w:pPr>
      <w:bookmarkStart w:id="5" w:name="_Toc42522935"/>
      <w:r>
        <w:lastRenderedPageBreak/>
        <w:t>Participant list</w:t>
      </w:r>
      <w:bookmarkEnd w:id="5"/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3600"/>
        <w:gridCol w:w="3360"/>
        <w:gridCol w:w="1300"/>
      </w:tblGrid>
      <w:tr w:rsidR="009877EA" w:rsidRPr="00C67B6E" w14:paraId="489886BC" w14:textId="77777777" w:rsidTr="009877EA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0C71E6" w14:textId="77777777" w:rsidR="009877EA" w:rsidRPr="00CA35C8" w:rsidRDefault="009877EA" w:rsidP="00EA14FF">
            <w:r w:rsidRPr="00CA35C8">
              <w:t>Name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A7600" w14:textId="77777777" w:rsidR="009877EA" w:rsidRPr="00CA35C8" w:rsidRDefault="009877EA" w:rsidP="00EA14FF">
            <w:r w:rsidRPr="00CA35C8">
              <w:t>E-mail address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D91A0" w14:textId="77777777" w:rsidR="009877EA" w:rsidRPr="00CA35C8" w:rsidRDefault="009877EA" w:rsidP="00EA14FF">
            <w:r w:rsidRPr="00CA35C8">
              <w:t>Institute</w:t>
            </w:r>
          </w:p>
        </w:tc>
      </w:tr>
      <w:tr w:rsidR="009877EA" w:rsidRPr="00C67B6E" w14:paraId="0179C0C4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5AB72" w14:textId="77777777" w:rsidR="009877EA" w:rsidRPr="00CA35C8" w:rsidRDefault="009877EA" w:rsidP="0083335B">
            <w:pPr>
              <w:jc w:val="left"/>
            </w:pPr>
            <w:r w:rsidRPr="00CA35C8">
              <w:t>Andersson Maria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F0364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maria.andersson@smhi.se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1D80A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SMHI</w:t>
            </w:r>
          </w:p>
        </w:tc>
      </w:tr>
      <w:tr w:rsidR="009877EA" w:rsidRPr="00C67B6E" w14:paraId="574C3269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4DD78" w14:textId="77777777" w:rsidR="009877EA" w:rsidRPr="00CA35C8" w:rsidRDefault="009877EA" w:rsidP="0083335B">
            <w:pPr>
              <w:jc w:val="left"/>
            </w:pPr>
            <w:r w:rsidRPr="00CA35C8">
              <w:t>Carval Thierry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11C44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thierry.carval@ifremer.fr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60935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Ifremer</w:t>
            </w:r>
          </w:p>
        </w:tc>
      </w:tr>
      <w:tr w:rsidR="009877EA" w:rsidRPr="00C67B6E" w14:paraId="2DF4B97F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6BF3D" w14:textId="77777777" w:rsidR="009877EA" w:rsidRPr="00CA35C8" w:rsidRDefault="009877EA" w:rsidP="0083335B">
            <w:pPr>
              <w:jc w:val="left"/>
            </w:pPr>
            <w:r w:rsidRPr="00CA35C8">
              <w:t>de Alfonso Alonso-</w:t>
            </w:r>
            <w:proofErr w:type="spellStart"/>
            <w:r w:rsidRPr="00CA35C8">
              <w:t>Muñoyerro</w:t>
            </w:r>
            <w:proofErr w:type="spellEnd"/>
            <w:r w:rsidRPr="00CA35C8">
              <w:t xml:space="preserve"> Marta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33983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mar@puertos.es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232D4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rPr>
                <w:rFonts w:hint="eastAsia"/>
              </w:rPr>
              <w:t>PdE</w:t>
            </w:r>
            <w:proofErr w:type="spellEnd"/>
          </w:p>
        </w:tc>
      </w:tr>
      <w:tr w:rsidR="009877EA" w:rsidRPr="00C67B6E" w14:paraId="640FEFEB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D05BF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Gourrion</w:t>
            </w:r>
            <w:proofErr w:type="spellEnd"/>
            <w:r w:rsidRPr="00CA35C8">
              <w:t xml:space="preserve"> </w:t>
            </w:r>
            <w:proofErr w:type="spellStart"/>
            <w:r w:rsidRPr="00CA35C8">
              <w:t>Jérôme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2243C" w14:textId="77777777" w:rsidR="009877EA" w:rsidRPr="00CA35C8" w:rsidRDefault="00296578" w:rsidP="0083335B">
            <w:pPr>
              <w:jc w:val="left"/>
            </w:pPr>
            <w:hyperlink r:id="rId9" w:history="1">
              <w:r w:rsidR="009877EA" w:rsidRPr="00CA35C8">
                <w:rPr>
                  <w:rFonts w:hint="eastAsia"/>
                </w:rPr>
                <w:t xml:space="preserve">jerome.gourrion@ocean-scope.com  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50650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Ocean Scope</w:t>
            </w:r>
          </w:p>
        </w:tc>
      </w:tr>
      <w:tr w:rsidR="009877EA" w:rsidRPr="00C67B6E" w14:paraId="3BD5B0F8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407CD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Juza</w:t>
            </w:r>
            <w:proofErr w:type="spellEnd"/>
            <w:r w:rsidRPr="00CA35C8">
              <w:t xml:space="preserve"> </w:t>
            </w:r>
            <w:proofErr w:type="spellStart"/>
            <w:r w:rsidRPr="00CA35C8">
              <w:t>Mélanie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C1FDC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mjuza@socib.es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F1357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SOCIB</w:t>
            </w:r>
          </w:p>
        </w:tc>
      </w:tr>
      <w:tr w:rsidR="009877EA" w:rsidRPr="00C67B6E" w14:paraId="67F46A4F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2F50F" w14:textId="77777777" w:rsidR="009877EA" w:rsidRPr="00CA35C8" w:rsidRDefault="009877EA" w:rsidP="0083335B">
            <w:pPr>
              <w:jc w:val="left"/>
            </w:pPr>
            <w:r w:rsidRPr="00CA35C8">
              <w:t>Lien Vidar S.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0078E" w14:textId="77777777" w:rsidR="009877EA" w:rsidRPr="00CA35C8" w:rsidRDefault="00296578" w:rsidP="0083335B">
            <w:pPr>
              <w:jc w:val="left"/>
              <w:rPr>
                <w:rFonts w:ascii="Calibri" w:eastAsia="Times New Roman" w:hAnsi="Calibri" w:cs="Times New Roman"/>
              </w:rPr>
            </w:pPr>
            <w:hyperlink r:id="rId10" w:history="1">
              <w:r w:rsidR="009877EA" w:rsidRPr="00CA35C8">
                <w:t>vidar.lien@hi.no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EBAE3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IMR</w:t>
            </w:r>
          </w:p>
        </w:tc>
      </w:tr>
      <w:tr w:rsidR="009877EA" w:rsidRPr="00C67B6E" w14:paraId="469012DC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F3C5B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Linders</w:t>
            </w:r>
            <w:proofErr w:type="spellEnd"/>
            <w:r w:rsidRPr="00CA35C8">
              <w:t xml:space="preserve"> Johanna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B38DD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johanna.linders@smhi.se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14CE8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SMHI</w:t>
            </w:r>
          </w:p>
        </w:tc>
      </w:tr>
      <w:tr w:rsidR="009877EA" w:rsidRPr="00CA35C8" w14:paraId="08FCD5F5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194CE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Marinova</w:t>
            </w:r>
            <w:proofErr w:type="spellEnd"/>
            <w:r w:rsidRPr="00CA35C8">
              <w:t xml:space="preserve"> </w:t>
            </w:r>
            <w:proofErr w:type="spellStart"/>
            <w:r w:rsidRPr="00CA35C8">
              <w:t>Velselka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67449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marinova@io-bas.bg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7D900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IO-BAS</w:t>
            </w:r>
          </w:p>
        </w:tc>
      </w:tr>
      <w:tr w:rsidR="009877EA" w:rsidRPr="00CA35C8" w14:paraId="169B041F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8BC58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Morvik</w:t>
            </w:r>
            <w:proofErr w:type="spellEnd"/>
            <w:r w:rsidRPr="00CA35C8">
              <w:t xml:space="preserve"> </w:t>
            </w:r>
            <w:proofErr w:type="spellStart"/>
            <w:r w:rsidRPr="00CA35C8">
              <w:t>Arnfinn</w:t>
            </w:r>
            <w:proofErr w:type="spellEnd"/>
            <w:r w:rsidRPr="00CA35C8">
              <w:t xml:space="preserve">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E597A" w14:textId="77777777" w:rsidR="009877EA" w:rsidRPr="00CA35C8" w:rsidRDefault="00296578" w:rsidP="0083335B">
            <w:pPr>
              <w:jc w:val="left"/>
            </w:pPr>
            <w:hyperlink r:id="rId11" w:history="1">
              <w:r w:rsidR="009877EA" w:rsidRPr="00CA35C8">
                <w:rPr>
                  <w:rFonts w:hint="eastAsia"/>
                </w:rPr>
                <w:t>arnfinn.morvik@hi.no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B9189" w14:textId="77777777" w:rsidR="009877EA" w:rsidRPr="00CA35C8" w:rsidRDefault="009877EA" w:rsidP="0083335B">
            <w:pPr>
              <w:jc w:val="left"/>
            </w:pPr>
            <w:r w:rsidRPr="00CA35C8">
              <w:t>IMR</w:t>
            </w:r>
          </w:p>
        </w:tc>
      </w:tr>
      <w:tr w:rsidR="009877EA" w:rsidRPr="00CA35C8" w14:paraId="19563867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9DA73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Perivolitis</w:t>
            </w:r>
            <w:proofErr w:type="spellEnd"/>
            <w:r w:rsidRPr="00CA35C8">
              <w:t xml:space="preserve"> Leonidas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E48AB" w14:textId="77777777" w:rsidR="009877EA" w:rsidRPr="00CA35C8" w:rsidRDefault="00296578" w:rsidP="0083335B">
            <w:pPr>
              <w:jc w:val="left"/>
            </w:pPr>
            <w:hyperlink r:id="rId12" w:history="1">
              <w:r w:rsidR="009877EA" w:rsidRPr="00CA35C8">
                <w:rPr>
                  <w:rFonts w:hint="eastAsia"/>
                </w:rPr>
                <w:t>lperiv@hcmr.gr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68842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HCMR</w:t>
            </w:r>
          </w:p>
        </w:tc>
      </w:tr>
      <w:tr w:rsidR="009877EA" w:rsidRPr="00CA35C8" w14:paraId="229D391E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E749A" w14:textId="77777777" w:rsidR="009877EA" w:rsidRPr="00CA35C8" w:rsidRDefault="009877EA" w:rsidP="0083335B">
            <w:pPr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fr-FR"/>
              </w:rPr>
            </w:pPr>
            <w:r w:rsidRPr="00CA35C8">
              <w:rPr>
                <w:lang w:val="fr-FR"/>
              </w:rPr>
              <w:t xml:space="preserve">Petit de la </w:t>
            </w:r>
            <w:proofErr w:type="spellStart"/>
            <w:r w:rsidRPr="00CA35C8">
              <w:rPr>
                <w:lang w:val="fr-FR"/>
              </w:rPr>
              <w:t>Villeon</w:t>
            </w:r>
            <w:proofErr w:type="spellEnd"/>
            <w:r w:rsidRPr="00CA35C8">
              <w:rPr>
                <w:lang w:val="fr-FR"/>
              </w:rPr>
              <w:t xml:space="preserve"> Loïc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BFFB9" w14:textId="77777777" w:rsidR="009877EA" w:rsidRPr="00CA35C8" w:rsidRDefault="00296578" w:rsidP="0083335B">
            <w:pPr>
              <w:jc w:val="left"/>
              <w:rPr>
                <w:lang w:val="fr-FR"/>
              </w:rPr>
            </w:pPr>
            <w:hyperlink r:id="rId13" w:history="1">
              <w:r w:rsidR="009877EA" w:rsidRPr="00CA35C8">
                <w:rPr>
                  <w:lang w:val="fr-FR"/>
                </w:rPr>
                <w:t>loic.petit.de.la.villeon@ifremer.fr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E5CDC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Ifremer</w:t>
            </w:r>
          </w:p>
        </w:tc>
      </w:tr>
      <w:tr w:rsidR="009877EA" w:rsidRPr="00CA35C8" w14:paraId="6D790704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4FB89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Pfeil</w:t>
            </w:r>
            <w:proofErr w:type="spellEnd"/>
            <w:r w:rsidRPr="00CA35C8">
              <w:t xml:space="preserve"> Benjamin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25CC2" w14:textId="77777777" w:rsidR="009877EA" w:rsidRPr="00CA35C8" w:rsidRDefault="00296578" w:rsidP="0083335B">
            <w:pPr>
              <w:jc w:val="left"/>
            </w:pPr>
            <w:hyperlink r:id="rId14" w:history="1">
              <w:r w:rsidR="009877EA" w:rsidRPr="00CA35C8">
                <w:rPr>
                  <w:rFonts w:hint="eastAsia"/>
                </w:rPr>
                <w:t>benjamin.pfeil@gfi.uib.no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D5BD7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rPr>
                <w:rFonts w:hint="eastAsia"/>
              </w:rPr>
              <w:t>UiB</w:t>
            </w:r>
            <w:proofErr w:type="spellEnd"/>
          </w:p>
        </w:tc>
      </w:tr>
      <w:tr w:rsidR="009877EA" w:rsidRPr="00CA35C8" w14:paraId="0E567C99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2255" w14:textId="77777777" w:rsidR="009877EA" w:rsidRPr="00CA35C8" w:rsidRDefault="009877EA" w:rsidP="0083335B">
            <w:pPr>
              <w:jc w:val="left"/>
            </w:pPr>
            <w:r w:rsidRPr="00CA35C8">
              <w:t>Pouliquen Sylvie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4F6B5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sylvie.pouliquen@ifremer.fr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98A2C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Ifremer</w:t>
            </w:r>
          </w:p>
        </w:tc>
      </w:tr>
      <w:tr w:rsidR="009877EA" w:rsidRPr="00CA35C8" w14:paraId="4F981692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6BF6B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Rotllan</w:t>
            </w:r>
            <w:proofErr w:type="spellEnd"/>
            <w:r w:rsidRPr="00CA35C8">
              <w:t xml:space="preserve"> Paz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A2A6F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protllan@socib.es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AD7DC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SOCIB</w:t>
            </w:r>
          </w:p>
        </w:tc>
      </w:tr>
      <w:tr w:rsidR="007565F6" w:rsidRPr="00CA35C8" w14:paraId="7573D161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BA5505" w14:textId="77346342" w:rsidR="007565F6" w:rsidRPr="00CA35C8" w:rsidRDefault="007565F6" w:rsidP="0083335B">
            <w:pPr>
              <w:jc w:val="left"/>
            </w:pPr>
            <w:r w:rsidRPr="00CA35C8">
              <w:t>Rubio Anna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C69CC" w14:textId="765EF488" w:rsidR="007565F6" w:rsidRPr="00CA35C8" w:rsidRDefault="007565F6" w:rsidP="0083335B">
            <w:pPr>
              <w:jc w:val="left"/>
            </w:pPr>
            <w:r w:rsidRPr="00CA35C8">
              <w:t>arubio@azti.es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38DCD" w14:textId="33D7E9A9" w:rsidR="007565F6" w:rsidRPr="00CA35C8" w:rsidRDefault="007565F6" w:rsidP="0083335B">
            <w:pPr>
              <w:jc w:val="left"/>
            </w:pPr>
            <w:r w:rsidRPr="00CA35C8">
              <w:t>AZTI</w:t>
            </w:r>
          </w:p>
        </w:tc>
      </w:tr>
      <w:tr w:rsidR="009877EA" w:rsidRPr="00CA35C8" w14:paraId="7360CEFF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E6D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Sotiropoulou</w:t>
            </w:r>
            <w:proofErr w:type="spellEnd"/>
            <w:r w:rsidRPr="00CA35C8">
              <w:t xml:space="preserve"> Maria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17D7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marsot@hcmr.gr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6E71" w14:textId="77777777" w:rsidR="009877EA" w:rsidRPr="00CA35C8" w:rsidRDefault="009877EA" w:rsidP="0083335B">
            <w:pPr>
              <w:jc w:val="left"/>
            </w:pPr>
            <w:r w:rsidRPr="00CA35C8">
              <w:t>HCMR</w:t>
            </w:r>
          </w:p>
        </w:tc>
      </w:tr>
      <w:tr w:rsidR="009877EA" w:rsidRPr="00CA35C8" w14:paraId="6CF92D10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206B1" w14:textId="77777777" w:rsidR="009877EA" w:rsidRPr="00CA35C8" w:rsidRDefault="009877EA" w:rsidP="0083335B">
            <w:pPr>
              <w:jc w:val="left"/>
            </w:pPr>
            <w:proofErr w:type="spellStart"/>
            <w:r w:rsidRPr="00CA35C8">
              <w:t>Szekely</w:t>
            </w:r>
            <w:proofErr w:type="spellEnd"/>
            <w:r w:rsidRPr="00CA35C8">
              <w:t xml:space="preserve"> Tanguy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7B075" w14:textId="77777777" w:rsidR="009877EA" w:rsidRPr="00CA35C8" w:rsidRDefault="00296578" w:rsidP="0083335B">
            <w:pPr>
              <w:jc w:val="left"/>
            </w:pPr>
            <w:hyperlink r:id="rId15" w:history="1">
              <w:r w:rsidR="009877EA" w:rsidRPr="00CA35C8">
                <w:rPr>
                  <w:rFonts w:hint="eastAsia"/>
                </w:rPr>
                <w:t>tanguy.szekely@ocean-scope.com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95184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Ocean Scope</w:t>
            </w:r>
          </w:p>
        </w:tc>
      </w:tr>
      <w:tr w:rsidR="009877EA" w:rsidRPr="00C67B6E" w14:paraId="7AE3AA98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29F3F" w14:textId="77777777" w:rsidR="009877EA" w:rsidRPr="00CA35C8" w:rsidRDefault="009877EA" w:rsidP="0083335B">
            <w:pPr>
              <w:jc w:val="left"/>
            </w:pPr>
            <w:r w:rsidRPr="00CA35C8">
              <w:t>Tamm Susanne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40509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susanne.tamm@bsh.de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1F93E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BSH</w:t>
            </w:r>
          </w:p>
        </w:tc>
      </w:tr>
      <w:tr w:rsidR="009877EA" w:rsidRPr="00C67B6E" w14:paraId="0D7A6D7F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78B7" w14:textId="77777777" w:rsidR="009877EA" w:rsidRPr="00CA35C8" w:rsidRDefault="009877EA" w:rsidP="0083335B">
            <w:pPr>
              <w:jc w:val="left"/>
            </w:pPr>
            <w:r w:rsidRPr="00CA35C8">
              <w:t>Tarot Stéphane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C2BF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stephane.tarot@ifremer.fr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F10E" w14:textId="77777777" w:rsidR="009877EA" w:rsidRPr="00CA35C8" w:rsidRDefault="009877EA" w:rsidP="0083335B">
            <w:pPr>
              <w:jc w:val="left"/>
            </w:pPr>
            <w:r w:rsidRPr="00CA35C8">
              <w:rPr>
                <w:rFonts w:hint="eastAsia"/>
              </w:rPr>
              <w:t>Ifremer</w:t>
            </w:r>
          </w:p>
        </w:tc>
      </w:tr>
      <w:tr w:rsidR="007565F6" w:rsidRPr="00C67B6E" w14:paraId="58CA8F58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7CDBA9" w14:textId="6DEA0A4B" w:rsidR="007565F6" w:rsidRPr="00CA35C8" w:rsidRDefault="007565F6" w:rsidP="0083335B">
            <w:pPr>
              <w:jc w:val="left"/>
            </w:pPr>
            <w:proofErr w:type="spellStart"/>
            <w:r w:rsidRPr="00CA35C8">
              <w:t>Tintore</w:t>
            </w:r>
            <w:proofErr w:type="spellEnd"/>
            <w:r w:rsidRPr="00CA35C8">
              <w:t xml:space="preserve"> </w:t>
            </w:r>
            <w:proofErr w:type="spellStart"/>
            <w:r w:rsidRPr="00CA35C8">
              <w:t>Joachin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03E871" w14:textId="2D8C07E2" w:rsidR="007565F6" w:rsidRPr="00CA35C8" w:rsidRDefault="007565F6" w:rsidP="0083335B">
            <w:pPr>
              <w:jc w:val="left"/>
            </w:pPr>
            <w:r w:rsidRPr="00CA35C8">
              <w:t>jtintore@socib.es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F90F3D" w14:textId="07F40A83" w:rsidR="007565F6" w:rsidRPr="00CA35C8" w:rsidRDefault="00B51660" w:rsidP="0083335B">
            <w:pPr>
              <w:jc w:val="left"/>
            </w:pPr>
            <w:r w:rsidRPr="00CA35C8">
              <w:t>SOCIB</w:t>
            </w:r>
          </w:p>
        </w:tc>
      </w:tr>
      <w:tr w:rsidR="009877EA" w:rsidRPr="00C67B6E" w14:paraId="3860256A" w14:textId="77777777" w:rsidTr="0083335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75896" w14:textId="6141A8A5" w:rsidR="009877EA" w:rsidRPr="00CA35C8" w:rsidRDefault="007565F6" w:rsidP="0083335B">
            <w:pPr>
              <w:jc w:val="left"/>
            </w:pPr>
            <w:proofErr w:type="spellStart"/>
            <w:r w:rsidRPr="00CA35C8">
              <w:t>Verbrugge</w:t>
            </w:r>
            <w:proofErr w:type="spellEnd"/>
            <w:r w:rsidRPr="00CA35C8">
              <w:t xml:space="preserve"> Nathalie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E35DA" w14:textId="77777777" w:rsidR="009877EA" w:rsidRPr="00CA35C8" w:rsidRDefault="00296578" w:rsidP="0083335B">
            <w:pPr>
              <w:jc w:val="left"/>
            </w:pPr>
            <w:hyperlink r:id="rId16" w:history="1">
              <w:r w:rsidR="009877EA" w:rsidRPr="00CA35C8">
                <w:rPr>
                  <w:rFonts w:hint="eastAsia"/>
                </w:rPr>
                <w:t>henningw@hi.no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4D15A" w14:textId="2EEFA9DE" w:rsidR="009877EA" w:rsidRPr="00CA35C8" w:rsidRDefault="007565F6" w:rsidP="0083335B">
            <w:pPr>
              <w:jc w:val="left"/>
            </w:pPr>
            <w:r w:rsidRPr="00CA35C8">
              <w:t>CLS</w:t>
            </w:r>
          </w:p>
        </w:tc>
      </w:tr>
    </w:tbl>
    <w:p w14:paraId="0A97C345" w14:textId="56F49C48" w:rsidR="00284B3C" w:rsidRDefault="00284B3C" w:rsidP="00EA14FF">
      <w:pPr>
        <w:rPr>
          <w:lang w:eastAsia="fr-FR"/>
        </w:rPr>
      </w:pPr>
    </w:p>
    <w:p w14:paraId="00B6704B" w14:textId="77777777" w:rsidR="007565F6" w:rsidRPr="00CA35C8" w:rsidRDefault="007565F6" w:rsidP="00EA14FF">
      <w:pPr>
        <w:rPr>
          <w:lang w:val="en-US" w:eastAsia="fr-FR"/>
        </w:rPr>
      </w:pPr>
    </w:p>
    <w:sectPr w:rsidR="007565F6" w:rsidRPr="00CA35C8" w:rsidSect="004262E2">
      <w:headerReference w:type="default" r:id="rId17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28B92" w14:textId="77777777" w:rsidR="00296578" w:rsidRDefault="00296578" w:rsidP="00EA14FF">
      <w:r>
        <w:separator/>
      </w:r>
    </w:p>
  </w:endnote>
  <w:endnote w:type="continuationSeparator" w:id="0">
    <w:p w14:paraId="7F1BF7FF" w14:textId="77777777" w:rsidR="00296578" w:rsidRDefault="00296578" w:rsidP="00EA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D551D" w14:textId="77777777" w:rsidR="00296578" w:rsidRDefault="00296578" w:rsidP="00EA14FF">
      <w:r>
        <w:separator/>
      </w:r>
    </w:p>
  </w:footnote>
  <w:footnote w:type="continuationSeparator" w:id="0">
    <w:p w14:paraId="3C233EE5" w14:textId="77777777" w:rsidR="00296578" w:rsidRDefault="00296578" w:rsidP="00EA1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1DD95" w14:textId="63DF0EE5" w:rsidR="004B5955" w:rsidRDefault="004B5955" w:rsidP="00EA14FF">
    <w:pPr>
      <w:pStyle w:val="En-tte"/>
    </w:pPr>
  </w:p>
  <w:p w14:paraId="10267B84" w14:textId="77777777" w:rsidR="004B5955" w:rsidRDefault="004B5955" w:rsidP="00EA14F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7C1"/>
    <w:multiLevelType w:val="multilevel"/>
    <w:tmpl w:val="96C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21A1"/>
    <w:multiLevelType w:val="hybridMultilevel"/>
    <w:tmpl w:val="A1B06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65C1"/>
    <w:multiLevelType w:val="hybridMultilevel"/>
    <w:tmpl w:val="07BE3EA0"/>
    <w:lvl w:ilvl="0" w:tplc="040C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205" w:hanging="48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117454FC"/>
    <w:multiLevelType w:val="hybridMultilevel"/>
    <w:tmpl w:val="E7E0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7148B"/>
    <w:multiLevelType w:val="hybridMultilevel"/>
    <w:tmpl w:val="CFCC4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714A2"/>
    <w:multiLevelType w:val="multilevel"/>
    <w:tmpl w:val="6F9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476B3"/>
    <w:multiLevelType w:val="hybridMultilevel"/>
    <w:tmpl w:val="02606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4477"/>
    <w:multiLevelType w:val="hybridMultilevel"/>
    <w:tmpl w:val="948A1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C2F1E"/>
    <w:multiLevelType w:val="multilevel"/>
    <w:tmpl w:val="B55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D533F"/>
    <w:multiLevelType w:val="hybridMultilevel"/>
    <w:tmpl w:val="D73EDEAC"/>
    <w:lvl w:ilvl="0" w:tplc="04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32CE3CAE"/>
    <w:multiLevelType w:val="multilevel"/>
    <w:tmpl w:val="6CB82EEC"/>
    <w:lvl w:ilvl="0">
      <w:start w:val="1"/>
      <w:numFmt w:val="upperRoman"/>
      <w:pStyle w:val="Titre1"/>
      <w:lvlText w:val="%1."/>
      <w:lvlJc w:val="right"/>
      <w:pPr>
        <w:ind w:left="720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57426C"/>
    <w:multiLevelType w:val="hybridMultilevel"/>
    <w:tmpl w:val="F6AA6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036F5"/>
    <w:multiLevelType w:val="hybridMultilevel"/>
    <w:tmpl w:val="CAC21B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45F"/>
    <w:multiLevelType w:val="multilevel"/>
    <w:tmpl w:val="FCC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975A7"/>
    <w:multiLevelType w:val="hybridMultilevel"/>
    <w:tmpl w:val="AC34E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E5C81"/>
    <w:multiLevelType w:val="multilevel"/>
    <w:tmpl w:val="FE7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900D0"/>
    <w:multiLevelType w:val="multilevel"/>
    <w:tmpl w:val="CC10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C4874"/>
    <w:multiLevelType w:val="hybridMultilevel"/>
    <w:tmpl w:val="75E41F54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D191FF1"/>
    <w:multiLevelType w:val="hybridMultilevel"/>
    <w:tmpl w:val="A48C1A34"/>
    <w:lvl w:ilvl="0" w:tplc="965E3376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DC732D0"/>
    <w:multiLevelType w:val="multilevel"/>
    <w:tmpl w:val="3AE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12939"/>
    <w:multiLevelType w:val="hybridMultilevel"/>
    <w:tmpl w:val="E06E68C2"/>
    <w:lvl w:ilvl="0" w:tplc="F72856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F4E40"/>
    <w:multiLevelType w:val="hybridMultilevel"/>
    <w:tmpl w:val="6CAEB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5A50"/>
    <w:multiLevelType w:val="multilevel"/>
    <w:tmpl w:val="E53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D026E"/>
    <w:multiLevelType w:val="hybridMultilevel"/>
    <w:tmpl w:val="C4384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E6D4B"/>
    <w:multiLevelType w:val="hybridMultilevel"/>
    <w:tmpl w:val="53C872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41525"/>
    <w:multiLevelType w:val="hybridMultilevel"/>
    <w:tmpl w:val="8682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53340"/>
    <w:multiLevelType w:val="hybridMultilevel"/>
    <w:tmpl w:val="29DC5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30CBD"/>
    <w:multiLevelType w:val="hybridMultilevel"/>
    <w:tmpl w:val="E9343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A20ED"/>
    <w:multiLevelType w:val="multilevel"/>
    <w:tmpl w:val="BBD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74E64"/>
    <w:multiLevelType w:val="multilevel"/>
    <w:tmpl w:val="0E6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F5BC3"/>
    <w:multiLevelType w:val="hybridMultilevel"/>
    <w:tmpl w:val="255E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A3C77"/>
    <w:multiLevelType w:val="hybridMultilevel"/>
    <w:tmpl w:val="B4A2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02E6F"/>
    <w:multiLevelType w:val="multilevel"/>
    <w:tmpl w:val="15E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B154E"/>
    <w:multiLevelType w:val="hybridMultilevel"/>
    <w:tmpl w:val="50B0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03FDD"/>
    <w:multiLevelType w:val="hybridMultilevel"/>
    <w:tmpl w:val="6D109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315C3"/>
    <w:multiLevelType w:val="hybridMultilevel"/>
    <w:tmpl w:val="33F49332"/>
    <w:lvl w:ilvl="0" w:tplc="965E3376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70ADC"/>
    <w:multiLevelType w:val="hybridMultilevel"/>
    <w:tmpl w:val="7E002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1467D"/>
    <w:multiLevelType w:val="hybridMultilevel"/>
    <w:tmpl w:val="C23AC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A7CDF"/>
    <w:multiLevelType w:val="hybridMultilevel"/>
    <w:tmpl w:val="94A86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4266"/>
    <w:multiLevelType w:val="multilevel"/>
    <w:tmpl w:val="FF8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F5A47"/>
    <w:multiLevelType w:val="hybridMultilevel"/>
    <w:tmpl w:val="40A0B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7"/>
  </w:num>
  <w:num w:numId="4">
    <w:abstractNumId w:val="17"/>
  </w:num>
  <w:num w:numId="5">
    <w:abstractNumId w:val="34"/>
  </w:num>
  <w:num w:numId="6">
    <w:abstractNumId w:val="31"/>
  </w:num>
  <w:num w:numId="7">
    <w:abstractNumId w:val="10"/>
  </w:num>
  <w:num w:numId="8">
    <w:abstractNumId w:val="36"/>
  </w:num>
  <w:num w:numId="9">
    <w:abstractNumId w:val="28"/>
  </w:num>
  <w:num w:numId="10">
    <w:abstractNumId w:val="32"/>
  </w:num>
  <w:num w:numId="11">
    <w:abstractNumId w:val="14"/>
  </w:num>
  <w:num w:numId="12">
    <w:abstractNumId w:val="33"/>
  </w:num>
  <w:num w:numId="13">
    <w:abstractNumId w:val="3"/>
  </w:num>
  <w:num w:numId="14">
    <w:abstractNumId w:val="23"/>
  </w:num>
  <w:num w:numId="15">
    <w:abstractNumId w:val="6"/>
  </w:num>
  <w:num w:numId="16">
    <w:abstractNumId w:val="40"/>
  </w:num>
  <w:num w:numId="17">
    <w:abstractNumId w:val="12"/>
  </w:num>
  <w:num w:numId="18">
    <w:abstractNumId w:val="38"/>
  </w:num>
  <w:num w:numId="19">
    <w:abstractNumId w:val="11"/>
  </w:num>
  <w:num w:numId="20">
    <w:abstractNumId w:val="25"/>
  </w:num>
  <w:num w:numId="21">
    <w:abstractNumId w:val="29"/>
  </w:num>
  <w:num w:numId="22">
    <w:abstractNumId w:val="13"/>
  </w:num>
  <w:num w:numId="23">
    <w:abstractNumId w:val="19"/>
  </w:num>
  <w:num w:numId="24">
    <w:abstractNumId w:val="15"/>
  </w:num>
  <w:num w:numId="25">
    <w:abstractNumId w:val="5"/>
  </w:num>
  <w:num w:numId="26">
    <w:abstractNumId w:val="16"/>
  </w:num>
  <w:num w:numId="27">
    <w:abstractNumId w:val="0"/>
  </w:num>
  <w:num w:numId="28">
    <w:abstractNumId w:val="39"/>
  </w:num>
  <w:num w:numId="29">
    <w:abstractNumId w:val="18"/>
  </w:num>
  <w:num w:numId="30">
    <w:abstractNumId w:val="35"/>
  </w:num>
  <w:num w:numId="31">
    <w:abstractNumId w:val="1"/>
  </w:num>
  <w:num w:numId="32">
    <w:abstractNumId w:val="2"/>
  </w:num>
  <w:num w:numId="33">
    <w:abstractNumId w:val="27"/>
  </w:num>
  <w:num w:numId="34">
    <w:abstractNumId w:val="20"/>
  </w:num>
  <w:num w:numId="35">
    <w:abstractNumId w:val="7"/>
  </w:num>
  <w:num w:numId="36">
    <w:abstractNumId w:val="30"/>
  </w:num>
  <w:num w:numId="37">
    <w:abstractNumId w:val="26"/>
  </w:num>
  <w:num w:numId="38">
    <w:abstractNumId w:val="24"/>
  </w:num>
  <w:num w:numId="39">
    <w:abstractNumId w:val="4"/>
  </w:num>
  <w:num w:numId="40">
    <w:abstractNumId w:val="10"/>
  </w:num>
  <w:num w:numId="41">
    <w:abstractNumId w:val="10"/>
  </w:num>
  <w:num w:numId="42">
    <w:abstractNumId w:val="9"/>
  </w:num>
  <w:num w:numId="43">
    <w:abstractNumId w:val="10"/>
  </w:num>
  <w:num w:numId="44">
    <w:abstractNumId w:val="21"/>
  </w:num>
  <w:num w:numId="45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4F"/>
    <w:rsid w:val="00013954"/>
    <w:rsid w:val="00015457"/>
    <w:rsid w:val="00016F14"/>
    <w:rsid w:val="00031585"/>
    <w:rsid w:val="00041E0B"/>
    <w:rsid w:val="000470C7"/>
    <w:rsid w:val="000577C7"/>
    <w:rsid w:val="00062800"/>
    <w:rsid w:val="0006517B"/>
    <w:rsid w:val="000821DA"/>
    <w:rsid w:val="0008585D"/>
    <w:rsid w:val="000871EE"/>
    <w:rsid w:val="00090343"/>
    <w:rsid w:val="000937D1"/>
    <w:rsid w:val="00094047"/>
    <w:rsid w:val="000A1BDF"/>
    <w:rsid w:val="000A29DF"/>
    <w:rsid w:val="000A2C8D"/>
    <w:rsid w:val="000A423E"/>
    <w:rsid w:val="000A615B"/>
    <w:rsid w:val="000F56FF"/>
    <w:rsid w:val="00100507"/>
    <w:rsid w:val="0010234F"/>
    <w:rsid w:val="00116B88"/>
    <w:rsid w:val="00120D71"/>
    <w:rsid w:val="001451A1"/>
    <w:rsid w:val="00145BAA"/>
    <w:rsid w:val="0015056D"/>
    <w:rsid w:val="0018184C"/>
    <w:rsid w:val="001824F1"/>
    <w:rsid w:val="00182FAB"/>
    <w:rsid w:val="00187F3A"/>
    <w:rsid w:val="001941B6"/>
    <w:rsid w:val="00194B13"/>
    <w:rsid w:val="00194BA2"/>
    <w:rsid w:val="001971AE"/>
    <w:rsid w:val="001B7BBD"/>
    <w:rsid w:val="001B7D62"/>
    <w:rsid w:val="001C4EF2"/>
    <w:rsid w:val="001C6683"/>
    <w:rsid w:val="001C7691"/>
    <w:rsid w:val="001F0118"/>
    <w:rsid w:val="001F316F"/>
    <w:rsid w:val="001F3567"/>
    <w:rsid w:val="0021156F"/>
    <w:rsid w:val="00217BB0"/>
    <w:rsid w:val="00222C97"/>
    <w:rsid w:val="0022742C"/>
    <w:rsid w:val="00261AF5"/>
    <w:rsid w:val="00280399"/>
    <w:rsid w:val="00281564"/>
    <w:rsid w:val="00284B3C"/>
    <w:rsid w:val="00296578"/>
    <w:rsid w:val="002A7C6B"/>
    <w:rsid w:val="002B118D"/>
    <w:rsid w:val="002B71D8"/>
    <w:rsid w:val="002C2CF7"/>
    <w:rsid w:val="002D75E9"/>
    <w:rsid w:val="002D784C"/>
    <w:rsid w:val="0030383C"/>
    <w:rsid w:val="003176F1"/>
    <w:rsid w:val="00324A24"/>
    <w:rsid w:val="00325FA5"/>
    <w:rsid w:val="0033708F"/>
    <w:rsid w:val="0033733C"/>
    <w:rsid w:val="00391844"/>
    <w:rsid w:val="003C1A66"/>
    <w:rsid w:val="003C6DA3"/>
    <w:rsid w:val="003E00D6"/>
    <w:rsid w:val="003F182E"/>
    <w:rsid w:val="003F723C"/>
    <w:rsid w:val="00402E02"/>
    <w:rsid w:val="00404B1C"/>
    <w:rsid w:val="0041450E"/>
    <w:rsid w:val="00415B53"/>
    <w:rsid w:val="004227C8"/>
    <w:rsid w:val="00426003"/>
    <w:rsid w:val="004262E2"/>
    <w:rsid w:val="0044667A"/>
    <w:rsid w:val="00472223"/>
    <w:rsid w:val="0048140A"/>
    <w:rsid w:val="00486DAF"/>
    <w:rsid w:val="004903E1"/>
    <w:rsid w:val="00490C5D"/>
    <w:rsid w:val="00496011"/>
    <w:rsid w:val="00497E88"/>
    <w:rsid w:val="004A4C18"/>
    <w:rsid w:val="004A6DBE"/>
    <w:rsid w:val="004B33D1"/>
    <w:rsid w:val="004B4757"/>
    <w:rsid w:val="004B5142"/>
    <w:rsid w:val="004B5955"/>
    <w:rsid w:val="004E35F1"/>
    <w:rsid w:val="004F25D3"/>
    <w:rsid w:val="004F6269"/>
    <w:rsid w:val="005022C5"/>
    <w:rsid w:val="00511EEF"/>
    <w:rsid w:val="005136D1"/>
    <w:rsid w:val="00517B6D"/>
    <w:rsid w:val="005412D8"/>
    <w:rsid w:val="0055411A"/>
    <w:rsid w:val="0056278D"/>
    <w:rsid w:val="005814C6"/>
    <w:rsid w:val="005A4A92"/>
    <w:rsid w:val="005F7DE7"/>
    <w:rsid w:val="00600C9A"/>
    <w:rsid w:val="0061604B"/>
    <w:rsid w:val="00623BA9"/>
    <w:rsid w:val="006273CE"/>
    <w:rsid w:val="0063095F"/>
    <w:rsid w:val="006361FC"/>
    <w:rsid w:val="006420D6"/>
    <w:rsid w:val="00662C52"/>
    <w:rsid w:val="00666256"/>
    <w:rsid w:val="00684792"/>
    <w:rsid w:val="006B1D57"/>
    <w:rsid w:val="006C5033"/>
    <w:rsid w:val="006E2240"/>
    <w:rsid w:val="006E320A"/>
    <w:rsid w:val="006E4069"/>
    <w:rsid w:val="007017B5"/>
    <w:rsid w:val="00706F6D"/>
    <w:rsid w:val="007168FE"/>
    <w:rsid w:val="0071750D"/>
    <w:rsid w:val="00724E1B"/>
    <w:rsid w:val="00726F9C"/>
    <w:rsid w:val="00732ADA"/>
    <w:rsid w:val="007353ED"/>
    <w:rsid w:val="00740A1F"/>
    <w:rsid w:val="00743BFA"/>
    <w:rsid w:val="00743D75"/>
    <w:rsid w:val="007527C4"/>
    <w:rsid w:val="007565F6"/>
    <w:rsid w:val="00761C53"/>
    <w:rsid w:val="007855B9"/>
    <w:rsid w:val="007B29F3"/>
    <w:rsid w:val="007C10AC"/>
    <w:rsid w:val="007C6B96"/>
    <w:rsid w:val="007E64B6"/>
    <w:rsid w:val="007E6DC0"/>
    <w:rsid w:val="007F4EB7"/>
    <w:rsid w:val="007F53DE"/>
    <w:rsid w:val="00807CD7"/>
    <w:rsid w:val="00813DC8"/>
    <w:rsid w:val="00822594"/>
    <w:rsid w:val="0083335B"/>
    <w:rsid w:val="00833F81"/>
    <w:rsid w:val="008437C9"/>
    <w:rsid w:val="00854EE0"/>
    <w:rsid w:val="008658DE"/>
    <w:rsid w:val="00866BA4"/>
    <w:rsid w:val="008768CC"/>
    <w:rsid w:val="00894B14"/>
    <w:rsid w:val="008A0DB4"/>
    <w:rsid w:val="008B7F12"/>
    <w:rsid w:val="008C5144"/>
    <w:rsid w:val="008D59BF"/>
    <w:rsid w:val="008E3471"/>
    <w:rsid w:val="008F2DE9"/>
    <w:rsid w:val="0091790D"/>
    <w:rsid w:val="00917C0E"/>
    <w:rsid w:val="00927FFA"/>
    <w:rsid w:val="00934771"/>
    <w:rsid w:val="0095053A"/>
    <w:rsid w:val="009568FA"/>
    <w:rsid w:val="00957E64"/>
    <w:rsid w:val="00972CFC"/>
    <w:rsid w:val="00975999"/>
    <w:rsid w:val="00976624"/>
    <w:rsid w:val="00977AE6"/>
    <w:rsid w:val="009800A2"/>
    <w:rsid w:val="009816B1"/>
    <w:rsid w:val="0098435C"/>
    <w:rsid w:val="009877EA"/>
    <w:rsid w:val="009A1CF3"/>
    <w:rsid w:val="009B0470"/>
    <w:rsid w:val="009B187B"/>
    <w:rsid w:val="009B4FFC"/>
    <w:rsid w:val="009D0C68"/>
    <w:rsid w:val="009D56C5"/>
    <w:rsid w:val="009D618B"/>
    <w:rsid w:val="009F4D99"/>
    <w:rsid w:val="00A0349A"/>
    <w:rsid w:val="00A239C1"/>
    <w:rsid w:val="00A31DD4"/>
    <w:rsid w:val="00A431C0"/>
    <w:rsid w:val="00A512D9"/>
    <w:rsid w:val="00A67C14"/>
    <w:rsid w:val="00A70703"/>
    <w:rsid w:val="00A722D7"/>
    <w:rsid w:val="00A73A4E"/>
    <w:rsid w:val="00A7552D"/>
    <w:rsid w:val="00A76D3A"/>
    <w:rsid w:val="00A8526E"/>
    <w:rsid w:val="00A91ED0"/>
    <w:rsid w:val="00AA5D8A"/>
    <w:rsid w:val="00AA6697"/>
    <w:rsid w:val="00AB3245"/>
    <w:rsid w:val="00AB6D3B"/>
    <w:rsid w:val="00AD09AE"/>
    <w:rsid w:val="00AD51C4"/>
    <w:rsid w:val="00AF7A10"/>
    <w:rsid w:val="00B016D9"/>
    <w:rsid w:val="00B16931"/>
    <w:rsid w:val="00B373EA"/>
    <w:rsid w:val="00B460E5"/>
    <w:rsid w:val="00B477D6"/>
    <w:rsid w:val="00B51660"/>
    <w:rsid w:val="00B62AF0"/>
    <w:rsid w:val="00B863B8"/>
    <w:rsid w:val="00B87750"/>
    <w:rsid w:val="00B940D5"/>
    <w:rsid w:val="00BB2372"/>
    <w:rsid w:val="00BB5419"/>
    <w:rsid w:val="00BB58EC"/>
    <w:rsid w:val="00BE7D0C"/>
    <w:rsid w:val="00C043BD"/>
    <w:rsid w:val="00C10216"/>
    <w:rsid w:val="00C1189E"/>
    <w:rsid w:val="00C20554"/>
    <w:rsid w:val="00C31A17"/>
    <w:rsid w:val="00C35EAC"/>
    <w:rsid w:val="00C40AF8"/>
    <w:rsid w:val="00C46DD9"/>
    <w:rsid w:val="00C62F88"/>
    <w:rsid w:val="00C63E82"/>
    <w:rsid w:val="00C67B6E"/>
    <w:rsid w:val="00C74E16"/>
    <w:rsid w:val="00C9628C"/>
    <w:rsid w:val="00CA2A8C"/>
    <w:rsid w:val="00CA35C8"/>
    <w:rsid w:val="00CB3A87"/>
    <w:rsid w:val="00CC023E"/>
    <w:rsid w:val="00CC10F2"/>
    <w:rsid w:val="00CC5B28"/>
    <w:rsid w:val="00CD351F"/>
    <w:rsid w:val="00CD4D7C"/>
    <w:rsid w:val="00CD6723"/>
    <w:rsid w:val="00CF0F4B"/>
    <w:rsid w:val="00D30AE7"/>
    <w:rsid w:val="00D33588"/>
    <w:rsid w:val="00D37632"/>
    <w:rsid w:val="00D46504"/>
    <w:rsid w:val="00D51EA3"/>
    <w:rsid w:val="00D7605A"/>
    <w:rsid w:val="00D7663D"/>
    <w:rsid w:val="00D81601"/>
    <w:rsid w:val="00D92907"/>
    <w:rsid w:val="00DB69E1"/>
    <w:rsid w:val="00DB7852"/>
    <w:rsid w:val="00DC1659"/>
    <w:rsid w:val="00DD0754"/>
    <w:rsid w:val="00DD2367"/>
    <w:rsid w:val="00DD63BA"/>
    <w:rsid w:val="00DF310C"/>
    <w:rsid w:val="00DF35BE"/>
    <w:rsid w:val="00E00EEF"/>
    <w:rsid w:val="00E23F3D"/>
    <w:rsid w:val="00E24D31"/>
    <w:rsid w:val="00E31409"/>
    <w:rsid w:val="00E338BA"/>
    <w:rsid w:val="00E33A3D"/>
    <w:rsid w:val="00E54C4F"/>
    <w:rsid w:val="00E60CE7"/>
    <w:rsid w:val="00E61260"/>
    <w:rsid w:val="00E924DD"/>
    <w:rsid w:val="00EA14FF"/>
    <w:rsid w:val="00EC1781"/>
    <w:rsid w:val="00EC44F4"/>
    <w:rsid w:val="00EC5F18"/>
    <w:rsid w:val="00EC655C"/>
    <w:rsid w:val="00ED1E00"/>
    <w:rsid w:val="00ED4863"/>
    <w:rsid w:val="00EE30C9"/>
    <w:rsid w:val="00EF22C6"/>
    <w:rsid w:val="00EF6343"/>
    <w:rsid w:val="00EF7328"/>
    <w:rsid w:val="00F151FC"/>
    <w:rsid w:val="00F25E8C"/>
    <w:rsid w:val="00F43690"/>
    <w:rsid w:val="00F47C68"/>
    <w:rsid w:val="00F47C85"/>
    <w:rsid w:val="00F47E25"/>
    <w:rsid w:val="00F54F42"/>
    <w:rsid w:val="00F7137E"/>
    <w:rsid w:val="00F77BFF"/>
    <w:rsid w:val="00F917E6"/>
    <w:rsid w:val="00F91909"/>
    <w:rsid w:val="00F920A8"/>
    <w:rsid w:val="00FA24BA"/>
    <w:rsid w:val="00FA5BB7"/>
    <w:rsid w:val="00FC78B7"/>
    <w:rsid w:val="00FD4785"/>
    <w:rsid w:val="00FE2231"/>
    <w:rsid w:val="00FE37F7"/>
    <w:rsid w:val="00FE3AD7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8F2F5"/>
  <w15:docId w15:val="{D8B37D35-B278-4028-A70B-9755E007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4FF"/>
    <w:pPr>
      <w:spacing w:after="0" w:line="240" w:lineRule="auto"/>
      <w:jc w:val="both"/>
    </w:pPr>
    <w:rPr>
      <w:rFonts w:cstheme="minorHAnsi"/>
      <w:lang w:val="en-GB" w:eastAsia="en-GB"/>
    </w:rPr>
  </w:style>
  <w:style w:type="paragraph" w:styleId="Titre1">
    <w:name w:val="heading 1"/>
    <w:aliases w:val="Title 1"/>
    <w:basedOn w:val="Normal"/>
    <w:next w:val="Normal"/>
    <w:link w:val="Titre1Car"/>
    <w:uiPriority w:val="9"/>
    <w:qFormat/>
    <w:rsid w:val="00740A1F"/>
    <w:pPr>
      <w:keepNext/>
      <w:keepLines/>
      <w:pageBreakBefore/>
      <w:numPr>
        <w:numId w:val="7"/>
      </w:numPr>
      <w:spacing w:before="120" w:after="120"/>
      <w:outlineLvl w:val="0"/>
    </w:pPr>
    <w:rPr>
      <w:rFonts w:ascii="Arial" w:eastAsiaTheme="majorEastAsia" w:hAnsi="Arial" w:cstheme="majorBidi"/>
      <w:b/>
      <w:noProof/>
      <w:color w:val="365F91" w:themeColor="accent1" w:themeShade="BF"/>
      <w:sz w:val="28"/>
      <w:szCs w:val="28"/>
      <w:lang w:eastAsia="fr-FR"/>
    </w:rPr>
  </w:style>
  <w:style w:type="paragraph" w:styleId="Titre2">
    <w:name w:val="heading 2"/>
    <w:aliases w:val="Title 2"/>
    <w:basedOn w:val="Normal"/>
    <w:next w:val="Normal"/>
    <w:link w:val="Titre2Car"/>
    <w:uiPriority w:val="9"/>
    <w:unhideWhenUsed/>
    <w:qFormat/>
    <w:rsid w:val="001B7D62"/>
    <w:pPr>
      <w:keepNext/>
      <w:keepLines/>
      <w:numPr>
        <w:ilvl w:val="1"/>
        <w:numId w:val="7"/>
      </w:numPr>
      <w:tabs>
        <w:tab w:val="left" w:pos="426"/>
      </w:tabs>
      <w:spacing w:before="120" w:after="120"/>
      <w:outlineLvl w:val="1"/>
    </w:pPr>
    <w:rPr>
      <w:rFonts w:ascii="Arial" w:eastAsiaTheme="majorEastAsia" w:hAnsi="Arial" w:cstheme="majorBidi"/>
      <w:noProof/>
      <w:color w:val="196092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6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C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46D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5BB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BB7"/>
    <w:rPr>
      <w:rFonts w:ascii="Segoe UI" w:hAnsi="Segoe UI" w:cs="Segoe UI"/>
      <w:sz w:val="18"/>
      <w:szCs w:val="18"/>
    </w:rPr>
  </w:style>
  <w:style w:type="character" w:customStyle="1" w:styleId="Titre1Car">
    <w:name w:val="Titre 1 Car"/>
    <w:aliases w:val="Title 1 Car"/>
    <w:basedOn w:val="Policepardfaut"/>
    <w:link w:val="Titre1"/>
    <w:uiPriority w:val="9"/>
    <w:rsid w:val="00740A1F"/>
    <w:rPr>
      <w:rFonts w:ascii="Arial" w:eastAsiaTheme="majorEastAsia" w:hAnsi="Arial" w:cstheme="majorBidi"/>
      <w:b/>
      <w:noProof/>
      <w:color w:val="365F91" w:themeColor="accent1" w:themeShade="BF"/>
      <w:sz w:val="28"/>
      <w:szCs w:val="28"/>
      <w:lang w:val="en-GB" w:eastAsia="fr-FR"/>
    </w:rPr>
  </w:style>
  <w:style w:type="character" w:customStyle="1" w:styleId="Titre2Car">
    <w:name w:val="Titre 2 Car"/>
    <w:aliases w:val="Title 2 Car"/>
    <w:basedOn w:val="Policepardfaut"/>
    <w:link w:val="Titre2"/>
    <w:uiPriority w:val="9"/>
    <w:rsid w:val="001B7D62"/>
    <w:rPr>
      <w:rFonts w:ascii="Arial" w:eastAsiaTheme="majorEastAsia" w:hAnsi="Arial" w:cstheme="majorBidi"/>
      <w:noProof/>
      <w:color w:val="196092"/>
      <w:sz w:val="26"/>
      <w:szCs w:val="26"/>
      <w:lang w:val="en-GB" w:eastAsia="fr-FR"/>
    </w:rPr>
  </w:style>
  <w:style w:type="character" w:customStyle="1" w:styleId="Titre3Car">
    <w:name w:val="Titre 3 Car"/>
    <w:basedOn w:val="Policepardfaut"/>
    <w:link w:val="Titre3"/>
    <w:uiPriority w:val="9"/>
    <w:rsid w:val="00EC65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94B14"/>
    <w:rPr>
      <w:color w:val="0000FF" w:themeColor="hyperlink"/>
      <w:u w:val="single"/>
    </w:rPr>
  </w:style>
  <w:style w:type="paragraph" w:styleId="Sansinterligne">
    <w:name w:val="No Spacing"/>
    <w:basedOn w:val="Normal"/>
    <w:uiPriority w:val="1"/>
    <w:qFormat/>
    <w:rsid w:val="007017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8E3471"/>
    <w:pPr>
      <w:suppressAutoHyphens/>
    </w:pPr>
    <w:rPr>
      <w:rFonts w:ascii="Calibri" w:eastAsia="Calibri" w:hAnsi="Calibri" w:cs="Times New Roman"/>
      <w:sz w:val="20"/>
      <w:szCs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E3471"/>
    <w:rPr>
      <w:rFonts w:ascii="Calibri" w:eastAsia="Calibri" w:hAnsi="Calibri" w:cs="Times New Roman"/>
      <w:sz w:val="20"/>
      <w:szCs w:val="20"/>
      <w:lang w:val="en-GB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8E3471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F917E6"/>
    <w:pPr>
      <w:jc w:val="center"/>
    </w:pPr>
    <w:rPr>
      <w:rFonts w:ascii="Arial" w:eastAsiaTheme="majorEastAsia" w:hAnsi="Arial" w:cstheme="majorBidi"/>
      <w:b/>
      <w:noProof/>
      <w:color w:val="196092"/>
      <w:sz w:val="32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917E6"/>
    <w:rPr>
      <w:rFonts w:ascii="Arial" w:eastAsiaTheme="majorEastAsia" w:hAnsi="Arial" w:cstheme="majorBidi"/>
      <w:b/>
      <w:noProof/>
      <w:color w:val="196092"/>
      <w:sz w:val="32"/>
      <w:szCs w:val="36"/>
      <w:lang w:val="en-GB" w:eastAsia="fr-FR"/>
    </w:rPr>
  </w:style>
  <w:style w:type="paragraph" w:customStyle="1" w:styleId="Titre0">
    <w:name w:val="Titre 0"/>
    <w:basedOn w:val="Normal"/>
    <w:qFormat/>
    <w:rsid w:val="00F917E6"/>
    <w:pPr>
      <w:spacing w:after="120"/>
      <w:jc w:val="right"/>
    </w:pPr>
    <w:rPr>
      <w:rFonts w:ascii="Arial" w:hAnsi="Arial"/>
      <w:noProof/>
      <w:color w:val="196092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043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43BD"/>
    <w:rPr>
      <w:rFonts w:cstheme="minorHAnsi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C043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43BD"/>
    <w:rPr>
      <w:rFonts w:cstheme="minorHAnsi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7BB0"/>
    <w:pPr>
      <w:pageBreakBefore w:val="0"/>
      <w:spacing w:before="480" w:line="276" w:lineRule="auto"/>
      <w:ind w:left="0" w:firstLine="0"/>
      <w:jc w:val="left"/>
      <w:outlineLvl w:val="9"/>
    </w:pPr>
    <w:rPr>
      <w:rFonts w:asciiTheme="majorHAnsi" w:hAnsiTheme="majorHAnsi"/>
      <w:bCs/>
      <w:noProof w:val="0"/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217BB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7BB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7BB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016F14"/>
    <w:rPr>
      <w:color w:val="800080" w:themeColor="followedHyperlink"/>
      <w:u w:val="single"/>
    </w:rPr>
  </w:style>
  <w:style w:type="paragraph" w:customStyle="1" w:styleId="Legend">
    <w:name w:val="Legend"/>
    <w:basedOn w:val="Normal"/>
    <w:link w:val="LegendCar"/>
    <w:qFormat/>
    <w:rsid w:val="00D7663D"/>
    <w:pPr>
      <w:jc w:val="center"/>
    </w:pPr>
    <w:rPr>
      <w:i/>
      <w:sz w:val="18"/>
      <w:szCs w:val="18"/>
      <w:lang w:val="en-US"/>
    </w:rPr>
  </w:style>
  <w:style w:type="character" w:customStyle="1" w:styleId="LegendCar">
    <w:name w:val="Legend Car"/>
    <w:basedOn w:val="Policepardfaut"/>
    <w:link w:val="Legend"/>
    <w:rsid w:val="00D7663D"/>
    <w:rPr>
      <w:rFonts w:cstheme="minorHAnsi"/>
      <w:i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28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a-z87zz89zi77z73zhbaz76zz79zgz77zz86zi2">
    <w:name w:val="author-a-z87zz89zi77z73zhbaz76zz79zgz77zz86zi2"/>
    <w:basedOn w:val="Policepardfaut"/>
    <w:rsid w:val="007565F6"/>
  </w:style>
  <w:style w:type="character" w:customStyle="1" w:styleId="author-a-rz84z2z69zz74zez82zz72zz73z89z79zz68zz90zcz74z">
    <w:name w:val="author-a-rz84z2z69zz74zez82zz72zz73z89z79zz68zz90zcz74z"/>
    <w:basedOn w:val="Policepardfaut"/>
    <w:rsid w:val="007565F6"/>
  </w:style>
  <w:style w:type="character" w:customStyle="1" w:styleId="author-a-z85zz69zp0sz68zz122zdz66zz69zyz75zz66zv6z72z">
    <w:name w:val="author-a-z85zz69zp0sz68zz122zdz66zz69zyz75zz66zv6z72z"/>
    <w:basedOn w:val="Policepardfaut"/>
    <w:rsid w:val="0075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oic.petit.de.la.villeon@ifremer.f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periv@hcmr.g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henningw@hi.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nfinn.morvik@hi.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nguy.szekely@ocean-scope.com" TargetMode="External"/><Relationship Id="rId10" Type="http://schemas.openxmlformats.org/officeDocument/2006/relationships/hyperlink" Target="mailto:vidar.lien@hi.n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erome.gourrion@ocean-scope.com" TargetMode="External"/><Relationship Id="rId14" Type="http://schemas.openxmlformats.org/officeDocument/2006/relationships/hyperlink" Target="mailto:benjamin.pfeil@gfi.uib.n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9DF56-DCF2-41AE-B4D2-ABE6E82E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IDS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PETIT DE LA VILLEON, Ifremer Brest PDG-IMN-</dc:creator>
  <cp:lastModifiedBy>Stephane TAROT, Ifremer Brest PDG-IMN-IDM-SISMER</cp:lastModifiedBy>
  <cp:revision>11</cp:revision>
  <cp:lastPrinted>2020-03-10T09:08:00Z</cp:lastPrinted>
  <dcterms:created xsi:type="dcterms:W3CDTF">2020-06-08T14:42:00Z</dcterms:created>
  <dcterms:modified xsi:type="dcterms:W3CDTF">2020-06-16T17:39:00Z</dcterms:modified>
</cp:coreProperties>
</file>