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C20804" w14:textId="77777777" w:rsidR="00AD5665" w:rsidRPr="00622AB2" w:rsidRDefault="00AD5665" w:rsidP="00622AB2">
      <w:pPr>
        <w:widowControl/>
        <w:jc w:val="center"/>
        <w:rPr>
          <w:rFonts w:ascii="Times New Roman" w:hAnsi="Times New Roman" w:cs="Times New Roman"/>
          <w:sz w:val="32"/>
          <w:szCs w:val="32"/>
        </w:rPr>
      </w:pPr>
      <w:r w:rsidRPr="00622AB2">
        <w:rPr>
          <w:rFonts w:ascii="Times New Roman" w:hAnsi="Times New Roman" w:cs="Times New Roman"/>
          <w:sz w:val="32"/>
          <w:szCs w:val="32"/>
        </w:rPr>
        <w:t>311 Complaints in the Beach BIA (2022–2025)</w:t>
      </w:r>
    </w:p>
    <w:p w14:paraId="6459DE1C" w14:textId="6F1A21F7" w:rsidR="00AD5665" w:rsidRPr="00190AE1" w:rsidRDefault="00AD5665" w:rsidP="00AD5665">
      <w:pPr>
        <w:widowControl/>
        <w:jc w:val="left"/>
        <w:rPr>
          <w:rFonts w:ascii="Times New Roman" w:hAnsi="Times New Roman" w:cs="Times New Roman"/>
          <w:sz w:val="28"/>
          <w:szCs w:val="28"/>
        </w:rPr>
      </w:pPr>
      <w:r w:rsidRPr="00190AE1">
        <w:rPr>
          <w:rFonts w:ascii="Times New Roman" w:hAnsi="Times New Roman" w:cs="Times New Roman"/>
          <w:sz w:val="28"/>
          <w:szCs w:val="28"/>
        </w:rPr>
        <w:t>Introduction</w:t>
      </w:r>
    </w:p>
    <w:p w14:paraId="0FE500DC" w14:textId="058B5AEC" w:rsidR="00694C27" w:rsidRPr="003211DB" w:rsidRDefault="00AD5665" w:rsidP="00F5434F">
      <w:pPr>
        <w:pStyle w:val="a9"/>
        <w:widowControl/>
        <w:numPr>
          <w:ilvl w:val="0"/>
          <w:numId w:val="30"/>
        </w:numPr>
        <w:jc w:val="left"/>
        <w:rPr>
          <w:rFonts w:ascii="Times New Roman" w:hAnsi="Times New Roman" w:cs="Times New Roman"/>
          <w:b/>
          <w:bCs/>
          <w:sz w:val="24"/>
          <w:szCs w:val="24"/>
        </w:rPr>
      </w:pPr>
      <w:r w:rsidRPr="003211DB">
        <w:rPr>
          <w:rFonts w:ascii="Times New Roman" w:hAnsi="Times New Roman" w:cs="Times New Roman"/>
          <w:b/>
          <w:bCs/>
          <w:sz w:val="24"/>
          <w:szCs w:val="24"/>
        </w:rPr>
        <w:t>Research Objectives</w:t>
      </w:r>
    </w:p>
    <w:p w14:paraId="69DBA86F" w14:textId="60C8988D" w:rsidR="00F5434F" w:rsidRPr="001D0A9D" w:rsidRDefault="005521EA" w:rsidP="001D0A9D">
      <w:pPr>
        <w:pStyle w:val="a9"/>
        <w:widowControl/>
        <w:numPr>
          <w:ilvl w:val="0"/>
          <w:numId w:val="45"/>
        </w:numPr>
        <w:jc w:val="left"/>
        <w:rPr>
          <w:rFonts w:ascii="Times New Roman" w:hAnsi="Times New Roman" w:cs="Times New Roman"/>
          <w:sz w:val="24"/>
          <w:szCs w:val="24"/>
        </w:rPr>
      </w:pPr>
      <w:r w:rsidRPr="001D0A9D">
        <w:rPr>
          <w:rFonts w:ascii="Times New Roman" w:hAnsi="Times New Roman" w:cs="Times New Roman" w:hint="eastAsia"/>
          <w:sz w:val="24"/>
          <w:szCs w:val="24"/>
        </w:rPr>
        <w:t>T</w:t>
      </w:r>
      <w:r w:rsidR="00E43430" w:rsidRPr="001D0A9D">
        <w:rPr>
          <w:rFonts w:ascii="Times New Roman" w:hAnsi="Times New Roman" w:cs="Times New Roman" w:hint="eastAsia"/>
          <w:sz w:val="24"/>
          <w:szCs w:val="24"/>
        </w:rPr>
        <w:t xml:space="preserve">o identify the </w:t>
      </w:r>
      <w:r w:rsidR="00E43430" w:rsidRPr="001D0A9D">
        <w:rPr>
          <w:rFonts w:ascii="Times New Roman" w:hAnsi="Times New Roman" w:cs="Times New Roman" w:hint="eastAsia"/>
          <w:b/>
          <w:bCs/>
          <w:sz w:val="24"/>
          <w:szCs w:val="24"/>
        </w:rPr>
        <w:t>most common types of complaints</w:t>
      </w:r>
      <w:r w:rsidR="00E43430" w:rsidRPr="001D0A9D">
        <w:rPr>
          <w:rFonts w:ascii="Times New Roman" w:hAnsi="Times New Roman" w:cs="Times New Roman" w:hint="eastAsia"/>
          <w:sz w:val="24"/>
          <w:szCs w:val="24"/>
        </w:rPr>
        <w:t xml:space="preserve"> in the Beach BIA area. These</w:t>
      </w:r>
      <w:r w:rsidR="001D0A9D" w:rsidRPr="001D0A9D">
        <w:rPr>
          <w:rFonts w:ascii="Times New Roman" w:hAnsi="Times New Roman" w:cs="Times New Roman" w:hint="eastAsia"/>
          <w:sz w:val="24"/>
          <w:szCs w:val="24"/>
        </w:rPr>
        <w:t xml:space="preserve"> </w:t>
      </w:r>
      <w:r w:rsidR="00E43430" w:rsidRPr="001D0A9D">
        <w:rPr>
          <w:rFonts w:ascii="Times New Roman" w:hAnsi="Times New Roman" w:cs="Times New Roman" w:hint="eastAsia"/>
          <w:sz w:val="24"/>
          <w:szCs w:val="24"/>
        </w:rPr>
        <w:t>complaints reflect how residents interact with city services, and what</w:t>
      </w:r>
      <w:r w:rsidR="00DC5A10" w:rsidRPr="001D0A9D">
        <w:rPr>
          <w:rFonts w:ascii="Times New Roman" w:hAnsi="Times New Roman" w:cs="Times New Roman" w:hint="eastAsia"/>
          <w:sz w:val="24"/>
          <w:szCs w:val="24"/>
        </w:rPr>
        <w:t xml:space="preserve"> </w:t>
      </w:r>
      <w:r w:rsidR="00E43430" w:rsidRPr="001D0A9D">
        <w:rPr>
          <w:rFonts w:ascii="Times New Roman" w:hAnsi="Times New Roman" w:cs="Times New Roman" w:hint="eastAsia"/>
          <w:sz w:val="24"/>
          <w:szCs w:val="24"/>
        </w:rPr>
        <w:t>issues they experience most frequently</w:t>
      </w:r>
      <w:r w:rsidR="00DC5A10" w:rsidRPr="001D0A9D">
        <w:rPr>
          <w:rFonts w:ascii="Times New Roman" w:hAnsi="Times New Roman" w:cs="Times New Roman" w:hint="eastAsia"/>
          <w:sz w:val="24"/>
          <w:szCs w:val="24"/>
        </w:rPr>
        <w:t xml:space="preserve"> - </w:t>
      </w:r>
      <w:r w:rsidR="00E43430" w:rsidRPr="001D0A9D">
        <w:rPr>
          <w:rFonts w:ascii="Times New Roman" w:hAnsi="Times New Roman" w:cs="Times New Roman" w:hint="eastAsia"/>
          <w:sz w:val="24"/>
          <w:szCs w:val="24"/>
        </w:rPr>
        <w:t>such as waste collection, road</w:t>
      </w:r>
      <w:r w:rsidR="00522A6B" w:rsidRPr="001D0A9D">
        <w:rPr>
          <w:rFonts w:ascii="Times New Roman" w:hAnsi="Times New Roman" w:cs="Times New Roman" w:hint="eastAsia"/>
          <w:sz w:val="24"/>
          <w:szCs w:val="24"/>
        </w:rPr>
        <w:t xml:space="preserve"> </w:t>
      </w:r>
      <w:r w:rsidR="00E43430" w:rsidRPr="001D0A9D">
        <w:rPr>
          <w:rFonts w:ascii="Times New Roman" w:hAnsi="Times New Roman" w:cs="Times New Roman" w:hint="eastAsia"/>
          <w:sz w:val="24"/>
          <w:szCs w:val="24"/>
        </w:rPr>
        <w:t>operations, or enforcement.</w:t>
      </w:r>
      <w:r w:rsidR="00434E8C" w:rsidRPr="001D0A9D">
        <w:rPr>
          <w:rFonts w:ascii="Times New Roman" w:hAnsi="Times New Roman" w:cs="Times New Roman" w:hint="eastAsia"/>
          <w:sz w:val="24"/>
          <w:szCs w:val="24"/>
        </w:rPr>
        <w:t xml:space="preserve"> </w:t>
      </w:r>
    </w:p>
    <w:p w14:paraId="7DC9142C" w14:textId="2B8193A2" w:rsidR="00F5434F" w:rsidRPr="001D0A9D" w:rsidRDefault="005521EA" w:rsidP="001D0A9D">
      <w:pPr>
        <w:pStyle w:val="a9"/>
        <w:widowControl/>
        <w:numPr>
          <w:ilvl w:val="0"/>
          <w:numId w:val="45"/>
        </w:numPr>
        <w:jc w:val="left"/>
        <w:rPr>
          <w:rFonts w:ascii="Times New Roman" w:hAnsi="Times New Roman" w:cs="Times New Roman"/>
          <w:sz w:val="24"/>
          <w:szCs w:val="24"/>
        </w:rPr>
      </w:pPr>
      <w:r w:rsidRPr="001D0A9D">
        <w:rPr>
          <w:rFonts w:ascii="Times New Roman" w:hAnsi="Times New Roman" w:cs="Times New Roman" w:hint="eastAsia"/>
          <w:sz w:val="24"/>
          <w:szCs w:val="24"/>
        </w:rPr>
        <w:t>T</w:t>
      </w:r>
      <w:r w:rsidR="00E43430" w:rsidRPr="001D0A9D">
        <w:rPr>
          <w:rFonts w:ascii="Times New Roman" w:hAnsi="Times New Roman" w:cs="Times New Roman" w:hint="eastAsia"/>
          <w:sz w:val="24"/>
          <w:szCs w:val="24"/>
        </w:rPr>
        <w:t xml:space="preserve">o </w:t>
      </w:r>
      <w:r w:rsidR="002F2282" w:rsidRPr="001D0A9D">
        <w:rPr>
          <w:rFonts w:ascii="Times New Roman" w:hAnsi="Times New Roman" w:cs="Times New Roman"/>
          <w:sz w:val="24"/>
          <w:szCs w:val="24"/>
        </w:rPr>
        <w:t xml:space="preserve">analyzes how 311 complaint volumes in the Beach BIA </w:t>
      </w:r>
      <w:r w:rsidR="002F2282" w:rsidRPr="001D0A9D">
        <w:rPr>
          <w:rFonts w:ascii="Times New Roman" w:hAnsi="Times New Roman" w:cs="Times New Roman"/>
          <w:b/>
          <w:bCs/>
          <w:sz w:val="24"/>
          <w:szCs w:val="24"/>
        </w:rPr>
        <w:t>change over time</w:t>
      </w:r>
      <w:r w:rsidR="002F2282" w:rsidRPr="001D0A9D">
        <w:rPr>
          <w:rFonts w:ascii="Times New Roman" w:hAnsi="Times New Roman" w:cs="Times New Roman"/>
          <w:sz w:val="24"/>
          <w:szCs w:val="24"/>
        </w:rPr>
        <w:t>, including year-to-year trends, monthly patterns, and recurring seasonality. It also compares time-trend differences across the five major service categories to highlight periods of heightened service pressure and shifts in resident behavior.</w:t>
      </w:r>
      <w:r w:rsidR="002F2282" w:rsidRPr="001D0A9D">
        <w:rPr>
          <w:rFonts w:ascii="Times New Roman" w:hAnsi="Times New Roman" w:cs="Times New Roman" w:hint="eastAsia"/>
          <w:sz w:val="24"/>
          <w:szCs w:val="24"/>
        </w:rPr>
        <w:t xml:space="preserve"> </w:t>
      </w:r>
    </w:p>
    <w:p w14:paraId="624B26EC" w14:textId="1F904C3A" w:rsidR="00E43430" w:rsidRPr="001D0A9D" w:rsidRDefault="00C65EDE" w:rsidP="001D0A9D">
      <w:pPr>
        <w:pStyle w:val="a9"/>
        <w:widowControl/>
        <w:numPr>
          <w:ilvl w:val="0"/>
          <w:numId w:val="45"/>
        </w:numPr>
        <w:jc w:val="left"/>
        <w:rPr>
          <w:rFonts w:ascii="Times New Roman" w:hAnsi="Times New Roman" w:cs="Times New Roman"/>
          <w:sz w:val="24"/>
          <w:szCs w:val="24"/>
        </w:rPr>
      </w:pPr>
      <w:r w:rsidRPr="001D0A9D">
        <w:rPr>
          <w:rFonts w:ascii="Times New Roman" w:hAnsi="Times New Roman" w:cs="Times New Roman" w:hint="eastAsia"/>
          <w:sz w:val="24"/>
          <w:szCs w:val="24"/>
        </w:rPr>
        <w:t>T</w:t>
      </w:r>
      <w:r w:rsidR="00E43430" w:rsidRPr="001D0A9D">
        <w:rPr>
          <w:rFonts w:ascii="Times New Roman" w:hAnsi="Times New Roman" w:cs="Times New Roman" w:hint="eastAsia"/>
          <w:sz w:val="24"/>
          <w:szCs w:val="24"/>
        </w:rPr>
        <w:t>hrough analyzing over 1,000,000</w:t>
      </w:r>
      <w:r w:rsidR="00522A6B" w:rsidRPr="001D0A9D">
        <w:rPr>
          <w:rFonts w:ascii="Times New Roman" w:hAnsi="Times New Roman" w:cs="Times New Roman" w:hint="eastAsia"/>
          <w:sz w:val="24"/>
          <w:szCs w:val="24"/>
        </w:rPr>
        <w:t xml:space="preserve"> </w:t>
      </w:r>
      <w:r w:rsidR="00E43430" w:rsidRPr="001D0A9D">
        <w:rPr>
          <w:rFonts w:ascii="Times New Roman" w:hAnsi="Times New Roman" w:cs="Times New Roman" w:hint="eastAsia"/>
          <w:sz w:val="24"/>
          <w:szCs w:val="24"/>
        </w:rPr>
        <w:t xml:space="preserve">service requests, this study helps us better </w:t>
      </w:r>
      <w:r w:rsidR="00E43430" w:rsidRPr="001D0A9D">
        <w:rPr>
          <w:rFonts w:ascii="Times New Roman" w:hAnsi="Times New Roman" w:cs="Times New Roman" w:hint="eastAsia"/>
          <w:b/>
          <w:bCs/>
          <w:sz w:val="24"/>
          <w:szCs w:val="24"/>
        </w:rPr>
        <w:t>understand public service needs and local infrastructure challenges</w:t>
      </w:r>
      <w:r w:rsidR="00E43430" w:rsidRPr="001D0A9D">
        <w:rPr>
          <w:rFonts w:ascii="Times New Roman" w:hAnsi="Times New Roman" w:cs="Times New Roman" w:hint="eastAsia"/>
          <w:sz w:val="24"/>
          <w:szCs w:val="24"/>
        </w:rPr>
        <w:t xml:space="preserve"> in the Beach BIA area.</w:t>
      </w:r>
      <w:r w:rsidR="00985F36" w:rsidRPr="001D0A9D">
        <w:rPr>
          <w:rFonts w:ascii="Times New Roman" w:hAnsi="Times New Roman" w:cs="Times New Roman" w:hint="eastAsia"/>
          <w:sz w:val="24"/>
          <w:szCs w:val="24"/>
        </w:rPr>
        <w:t xml:space="preserve"> </w:t>
      </w:r>
    </w:p>
    <w:p w14:paraId="380CD876" w14:textId="77777777" w:rsidR="00E43430" w:rsidRPr="00985F36" w:rsidRDefault="00E43430" w:rsidP="00E43430">
      <w:pPr>
        <w:rPr>
          <w:rFonts w:ascii="Times New Roman" w:hAnsi="Times New Roman" w:cs="Times New Roman"/>
          <w:sz w:val="24"/>
          <w:szCs w:val="24"/>
        </w:rPr>
      </w:pPr>
    </w:p>
    <w:p w14:paraId="42C29CA4" w14:textId="40DA5D7C" w:rsidR="00CE5380" w:rsidRPr="003211DB" w:rsidRDefault="00AD5665" w:rsidP="00C53A68">
      <w:pPr>
        <w:pStyle w:val="a9"/>
        <w:widowControl/>
        <w:numPr>
          <w:ilvl w:val="0"/>
          <w:numId w:val="30"/>
        </w:numPr>
        <w:jc w:val="left"/>
        <w:rPr>
          <w:rFonts w:ascii="Times New Roman" w:hAnsi="Times New Roman" w:cs="Times New Roman"/>
          <w:b/>
          <w:bCs/>
          <w:sz w:val="24"/>
          <w:szCs w:val="24"/>
        </w:rPr>
      </w:pPr>
      <w:r w:rsidRPr="003211DB">
        <w:rPr>
          <w:rFonts w:ascii="Times New Roman" w:hAnsi="Times New Roman" w:cs="Times New Roman"/>
          <w:b/>
          <w:bCs/>
          <w:sz w:val="24"/>
          <w:szCs w:val="24"/>
        </w:rPr>
        <w:t>Data Description</w:t>
      </w:r>
    </w:p>
    <w:p w14:paraId="35C12C09" w14:textId="0C5C2666" w:rsidR="00B02B0B" w:rsidRPr="001D0A9D" w:rsidRDefault="00504A97" w:rsidP="001D0A9D">
      <w:pPr>
        <w:widowControl/>
        <w:jc w:val="left"/>
        <w:rPr>
          <w:rFonts w:ascii="Times New Roman" w:hAnsi="Times New Roman" w:cs="Times New Roman"/>
          <w:sz w:val="24"/>
          <w:szCs w:val="24"/>
        </w:rPr>
      </w:pPr>
      <w:r>
        <w:rPr>
          <w:rFonts w:ascii="Times New Roman" w:hAnsi="Times New Roman" w:cs="Times New Roman" w:hint="eastAsia"/>
          <w:sz w:val="24"/>
          <w:szCs w:val="24"/>
        </w:rPr>
        <w:t>This study</w:t>
      </w:r>
      <w:r w:rsidR="00045AAB" w:rsidRPr="001D0A9D">
        <w:rPr>
          <w:rFonts w:ascii="Times New Roman" w:hAnsi="Times New Roman" w:cs="Times New Roman"/>
          <w:sz w:val="24"/>
          <w:szCs w:val="24"/>
        </w:rPr>
        <w:t xml:space="preserve"> use</w:t>
      </w:r>
      <w:r w:rsidR="00D75543">
        <w:rPr>
          <w:rFonts w:ascii="Times New Roman" w:hAnsi="Times New Roman" w:cs="Times New Roman" w:hint="eastAsia"/>
          <w:sz w:val="24"/>
          <w:szCs w:val="24"/>
        </w:rPr>
        <w:t>s</w:t>
      </w:r>
      <w:r w:rsidR="00045AAB" w:rsidRPr="001D0A9D">
        <w:rPr>
          <w:rFonts w:ascii="Times New Roman" w:hAnsi="Times New Roman" w:cs="Times New Roman"/>
          <w:sz w:val="24"/>
          <w:szCs w:val="24"/>
        </w:rPr>
        <w:t xml:space="preserve"> the </w:t>
      </w:r>
      <w:r w:rsidR="000B47B8" w:rsidRPr="002F494E">
        <w:rPr>
          <w:rFonts w:ascii="Times New Roman" w:hAnsi="Times New Roman" w:cs="Times New Roman"/>
          <w:b/>
          <w:bCs/>
          <w:sz w:val="24"/>
          <w:szCs w:val="24"/>
        </w:rPr>
        <w:t xml:space="preserve">311 Service Requests </w:t>
      </w:r>
      <w:r w:rsidR="000B47B8" w:rsidRPr="002F494E">
        <w:rPr>
          <w:rFonts w:ascii="Times New Roman" w:hAnsi="Times New Roman" w:cs="Times New Roman" w:hint="eastAsia"/>
          <w:b/>
          <w:bCs/>
          <w:sz w:val="24"/>
          <w:szCs w:val="24"/>
        </w:rPr>
        <w:t xml:space="preserve">- </w:t>
      </w:r>
      <w:r w:rsidR="00045AAB" w:rsidRPr="001D0A9D">
        <w:rPr>
          <w:rFonts w:ascii="Times New Roman" w:hAnsi="Times New Roman" w:cs="Times New Roman"/>
          <w:b/>
          <w:bCs/>
          <w:sz w:val="24"/>
          <w:szCs w:val="24"/>
        </w:rPr>
        <w:t>City of Toronto’s Open Data Portal</w:t>
      </w:r>
      <w:r w:rsidR="00045AAB" w:rsidRPr="001D0A9D">
        <w:rPr>
          <w:rFonts w:ascii="Times New Roman" w:hAnsi="Times New Roman" w:cs="Times New Roman"/>
          <w:sz w:val="24"/>
          <w:szCs w:val="24"/>
        </w:rPr>
        <w:t xml:space="preserve"> from </w:t>
      </w:r>
      <w:r w:rsidR="00045AAB" w:rsidRPr="001D0A9D">
        <w:rPr>
          <w:rFonts w:ascii="Times New Roman" w:hAnsi="Times New Roman" w:cs="Times New Roman"/>
          <w:b/>
          <w:bCs/>
          <w:sz w:val="24"/>
          <w:szCs w:val="24"/>
        </w:rPr>
        <w:t>2022 to 2025</w:t>
      </w:r>
      <w:r w:rsidR="00045AAB" w:rsidRPr="001D0A9D">
        <w:rPr>
          <w:rFonts w:ascii="Times New Roman" w:hAnsi="Times New Roman" w:cs="Times New Roman"/>
          <w:sz w:val="24"/>
          <w:szCs w:val="24"/>
        </w:rPr>
        <w:t>, with roughly 450,000</w:t>
      </w:r>
      <w:r w:rsidR="00463CD2" w:rsidRPr="001D0A9D">
        <w:rPr>
          <w:rFonts w:ascii="Times New Roman" w:hAnsi="Times New Roman" w:cs="Times New Roman" w:hint="eastAsia"/>
          <w:sz w:val="24"/>
          <w:szCs w:val="24"/>
        </w:rPr>
        <w:t xml:space="preserve"> </w:t>
      </w:r>
      <w:r w:rsidR="00045AAB" w:rsidRPr="001D0A9D">
        <w:rPr>
          <w:rFonts w:ascii="Times New Roman" w:hAnsi="Times New Roman" w:cs="Times New Roman"/>
          <w:sz w:val="24"/>
          <w:szCs w:val="24"/>
        </w:rPr>
        <w:t>records each year.</w:t>
      </w:r>
      <w:r w:rsidR="00060AE6" w:rsidRPr="001D0A9D">
        <w:rPr>
          <w:rFonts w:ascii="Times New Roman" w:hAnsi="Times New Roman" w:cs="Times New Roman" w:hint="eastAsia"/>
          <w:sz w:val="24"/>
          <w:szCs w:val="24"/>
        </w:rPr>
        <w:t xml:space="preserve"> </w:t>
      </w:r>
      <w:r w:rsidR="00045AAB" w:rsidRPr="001D0A9D">
        <w:rPr>
          <w:rFonts w:ascii="Times New Roman" w:hAnsi="Times New Roman" w:cs="Times New Roman"/>
          <w:sz w:val="24"/>
          <w:szCs w:val="24"/>
        </w:rPr>
        <w:t>After filtering the data for the Beach BIA area</w:t>
      </w:r>
      <w:r w:rsidR="000F23CA" w:rsidRPr="001D0A9D">
        <w:rPr>
          <w:rFonts w:ascii="Times New Roman" w:hAnsi="Times New Roman" w:cs="Times New Roman" w:hint="eastAsia"/>
          <w:sz w:val="24"/>
          <w:szCs w:val="24"/>
        </w:rPr>
        <w:t xml:space="preserve"> </w:t>
      </w:r>
      <w:r w:rsidR="000F23CA" w:rsidRPr="001D0A9D">
        <w:rPr>
          <w:rFonts w:ascii="Times New Roman" w:hAnsi="Times New Roman" w:cs="Times New Roman"/>
          <w:sz w:val="24"/>
          <w:szCs w:val="24"/>
        </w:rPr>
        <w:t xml:space="preserve">(postal codes </w:t>
      </w:r>
      <w:r w:rsidR="000F23CA" w:rsidRPr="001D0A9D">
        <w:rPr>
          <w:rFonts w:ascii="Times New Roman" w:hAnsi="Times New Roman" w:cs="Times New Roman"/>
          <w:i/>
          <w:iCs/>
          <w:sz w:val="24"/>
          <w:szCs w:val="24"/>
        </w:rPr>
        <w:t>M4E, M4L, M4M</w:t>
      </w:r>
      <w:r w:rsidR="000F23CA" w:rsidRPr="001D0A9D">
        <w:rPr>
          <w:rFonts w:ascii="Times New Roman" w:hAnsi="Times New Roman" w:cs="Times New Roman"/>
          <w:sz w:val="24"/>
          <w:szCs w:val="24"/>
        </w:rPr>
        <w:t>)</w:t>
      </w:r>
      <w:r w:rsidR="00045AAB" w:rsidRPr="001D0A9D">
        <w:rPr>
          <w:rFonts w:ascii="Times New Roman" w:hAnsi="Times New Roman" w:cs="Times New Roman"/>
          <w:sz w:val="24"/>
          <w:szCs w:val="24"/>
        </w:rPr>
        <w:t xml:space="preserve">, </w:t>
      </w:r>
      <w:r w:rsidR="002E1500">
        <w:rPr>
          <w:rFonts w:ascii="Times New Roman" w:hAnsi="Times New Roman" w:cs="Times New Roman" w:hint="eastAsia"/>
          <w:sz w:val="24"/>
          <w:szCs w:val="24"/>
        </w:rPr>
        <w:t>the study</w:t>
      </w:r>
      <w:r w:rsidR="00045AAB" w:rsidRPr="001D0A9D">
        <w:rPr>
          <w:rFonts w:ascii="Times New Roman" w:hAnsi="Times New Roman" w:cs="Times New Roman"/>
          <w:sz w:val="24"/>
          <w:szCs w:val="24"/>
        </w:rPr>
        <w:t xml:space="preserve"> obtained around 20,000 valid records for analysis.</w:t>
      </w:r>
      <w:r w:rsidR="002E1500">
        <w:rPr>
          <w:rFonts w:ascii="Times New Roman" w:hAnsi="Times New Roman" w:cs="Times New Roman" w:hint="eastAsia"/>
          <w:sz w:val="24"/>
          <w:szCs w:val="24"/>
        </w:rPr>
        <w:t xml:space="preserve"> </w:t>
      </w:r>
    </w:p>
    <w:p w14:paraId="170C0F4E" w14:textId="77777777" w:rsidR="00060AE6" w:rsidRPr="00B86EFF" w:rsidRDefault="00060AE6" w:rsidP="00B86EFF">
      <w:pPr>
        <w:widowControl/>
        <w:jc w:val="left"/>
        <w:rPr>
          <w:rFonts w:ascii="Times New Roman" w:hAnsi="Times New Roman" w:cs="Times New Roman"/>
          <w:sz w:val="24"/>
          <w:szCs w:val="24"/>
        </w:rPr>
      </w:pPr>
    </w:p>
    <w:p w14:paraId="64E38095" w14:textId="72389B68" w:rsidR="00B02B0B" w:rsidRPr="00B86EFF" w:rsidRDefault="00E2617B" w:rsidP="00B86EFF">
      <w:pPr>
        <w:widowControl/>
        <w:jc w:val="left"/>
        <w:rPr>
          <w:rFonts w:ascii="Times New Roman" w:hAnsi="Times New Roman" w:cs="Times New Roman"/>
          <w:sz w:val="24"/>
          <w:szCs w:val="24"/>
        </w:rPr>
      </w:pPr>
      <w:r w:rsidRPr="00B86EFF">
        <w:rPr>
          <w:rFonts w:ascii="Times New Roman" w:hAnsi="Times New Roman" w:cs="Times New Roman" w:hint="eastAsia"/>
          <w:sz w:val="24"/>
          <w:szCs w:val="24"/>
        </w:rPr>
        <w:t>There are</w:t>
      </w:r>
      <w:r w:rsidR="00B02B0B" w:rsidRPr="00B86EFF">
        <w:rPr>
          <w:rFonts w:ascii="Times New Roman" w:hAnsi="Times New Roman" w:cs="Times New Roman" w:hint="eastAsia"/>
          <w:sz w:val="24"/>
          <w:szCs w:val="24"/>
        </w:rPr>
        <w:t xml:space="preserve"> several key variables that are most relevant to </w:t>
      </w:r>
      <w:r w:rsidR="00871D05">
        <w:rPr>
          <w:rFonts w:ascii="Times New Roman" w:hAnsi="Times New Roman" w:cs="Times New Roman" w:hint="eastAsia"/>
          <w:sz w:val="24"/>
          <w:szCs w:val="24"/>
        </w:rPr>
        <w:t>this</w:t>
      </w:r>
      <w:r w:rsidR="00B02B0B" w:rsidRPr="00B86EFF">
        <w:rPr>
          <w:rFonts w:ascii="Times New Roman" w:hAnsi="Times New Roman" w:cs="Times New Roman" w:hint="eastAsia"/>
          <w:sz w:val="24"/>
          <w:szCs w:val="24"/>
        </w:rPr>
        <w:t xml:space="preserve"> analysis: </w:t>
      </w:r>
    </w:p>
    <w:p w14:paraId="0B9DF599" w14:textId="7A665C5E" w:rsidR="00B02B0B" w:rsidRPr="00B02B0B" w:rsidRDefault="00B02B0B" w:rsidP="008140DF">
      <w:pPr>
        <w:pStyle w:val="a9"/>
        <w:widowControl/>
        <w:numPr>
          <w:ilvl w:val="0"/>
          <w:numId w:val="21"/>
        </w:numPr>
        <w:jc w:val="left"/>
        <w:rPr>
          <w:rFonts w:ascii="Times New Roman" w:hAnsi="Times New Roman" w:cs="Times New Roman"/>
          <w:sz w:val="24"/>
          <w:szCs w:val="24"/>
        </w:rPr>
      </w:pPr>
      <w:r w:rsidRPr="00CD361A">
        <w:rPr>
          <w:rFonts w:ascii="Times New Roman" w:hAnsi="Times New Roman" w:cs="Times New Roman" w:hint="eastAsia"/>
          <w:b/>
          <w:bCs/>
          <w:sz w:val="24"/>
          <w:szCs w:val="24"/>
        </w:rPr>
        <w:t>Created Date</w:t>
      </w:r>
      <w:r w:rsidRPr="00CD361A">
        <w:rPr>
          <w:rFonts w:ascii="Times New Roman" w:hAnsi="Times New Roman" w:cs="Times New Roman" w:hint="eastAsia"/>
          <w:sz w:val="24"/>
          <w:szCs w:val="24"/>
        </w:rPr>
        <w:t xml:space="preserve"> records when each complaint was submitted.</w:t>
      </w:r>
      <w:r w:rsidR="00060AE6">
        <w:rPr>
          <w:rFonts w:ascii="Times New Roman" w:hAnsi="Times New Roman" w:cs="Times New Roman" w:hint="eastAsia"/>
          <w:sz w:val="24"/>
          <w:szCs w:val="24"/>
        </w:rPr>
        <w:t xml:space="preserve"> </w:t>
      </w:r>
    </w:p>
    <w:p w14:paraId="5C4B3E65" w14:textId="77777777" w:rsidR="00CD361A" w:rsidRDefault="00331F4C" w:rsidP="008140DF">
      <w:pPr>
        <w:pStyle w:val="a9"/>
        <w:widowControl/>
        <w:numPr>
          <w:ilvl w:val="0"/>
          <w:numId w:val="21"/>
        </w:numPr>
        <w:jc w:val="left"/>
        <w:rPr>
          <w:rFonts w:ascii="Times New Roman" w:hAnsi="Times New Roman" w:cs="Times New Roman"/>
          <w:sz w:val="24"/>
          <w:szCs w:val="24"/>
        </w:rPr>
      </w:pPr>
      <w:r w:rsidRPr="00CD361A">
        <w:rPr>
          <w:rFonts w:ascii="Times New Roman" w:hAnsi="Times New Roman" w:cs="Times New Roman"/>
          <w:b/>
          <w:bCs/>
          <w:sz w:val="24"/>
          <w:szCs w:val="24"/>
        </w:rPr>
        <w:t>Postal Code</w:t>
      </w:r>
      <w:r w:rsidR="00B02B0B" w:rsidRPr="00CD361A">
        <w:rPr>
          <w:rFonts w:ascii="Times New Roman" w:hAnsi="Times New Roman" w:cs="Times New Roman" w:hint="eastAsia"/>
          <w:sz w:val="24"/>
          <w:szCs w:val="24"/>
        </w:rPr>
        <w:t xml:space="preserve"> helps us to group complaints by section within the Beach BIA area. The location is recorded as the first three characters of the postal code of the service request. </w:t>
      </w:r>
    </w:p>
    <w:p w14:paraId="40168683" w14:textId="2CB2F8F7" w:rsidR="00CD361A" w:rsidRDefault="007D699A" w:rsidP="008140DF">
      <w:pPr>
        <w:pStyle w:val="a9"/>
        <w:widowControl/>
        <w:numPr>
          <w:ilvl w:val="0"/>
          <w:numId w:val="21"/>
        </w:numPr>
        <w:jc w:val="left"/>
        <w:rPr>
          <w:rFonts w:ascii="Times New Roman" w:hAnsi="Times New Roman" w:cs="Times New Roman"/>
          <w:sz w:val="24"/>
          <w:szCs w:val="24"/>
        </w:rPr>
      </w:pPr>
      <w:r w:rsidRPr="00CD361A">
        <w:rPr>
          <w:rFonts w:ascii="Times New Roman" w:hAnsi="Times New Roman" w:cs="Times New Roman" w:hint="eastAsia"/>
          <w:b/>
          <w:bCs/>
          <w:sz w:val="24"/>
          <w:szCs w:val="24"/>
        </w:rPr>
        <w:t xml:space="preserve">Service Request Type </w:t>
      </w:r>
      <w:r w:rsidRPr="00CD361A">
        <w:rPr>
          <w:rFonts w:ascii="Times New Roman" w:hAnsi="Times New Roman" w:cs="Times New Roman" w:hint="eastAsia"/>
          <w:sz w:val="24"/>
          <w:szCs w:val="24"/>
        </w:rPr>
        <w:t>represents the complaint category.</w:t>
      </w:r>
      <w:r w:rsidR="00060AE6">
        <w:rPr>
          <w:rFonts w:ascii="Times New Roman" w:hAnsi="Times New Roman" w:cs="Times New Roman" w:hint="eastAsia"/>
          <w:sz w:val="24"/>
          <w:szCs w:val="24"/>
        </w:rPr>
        <w:t xml:space="preserve"> </w:t>
      </w:r>
    </w:p>
    <w:p w14:paraId="4AE33D6B" w14:textId="13FB1D27" w:rsidR="00CD361A" w:rsidRDefault="007D699A" w:rsidP="008140DF">
      <w:pPr>
        <w:pStyle w:val="a9"/>
        <w:widowControl/>
        <w:numPr>
          <w:ilvl w:val="0"/>
          <w:numId w:val="21"/>
        </w:numPr>
        <w:jc w:val="left"/>
        <w:rPr>
          <w:rFonts w:ascii="Times New Roman" w:hAnsi="Times New Roman" w:cs="Times New Roman"/>
          <w:sz w:val="24"/>
          <w:szCs w:val="24"/>
        </w:rPr>
      </w:pPr>
      <w:r w:rsidRPr="00CD361A">
        <w:rPr>
          <w:rFonts w:ascii="Times New Roman" w:hAnsi="Times New Roman" w:cs="Times New Roman" w:hint="eastAsia"/>
          <w:b/>
          <w:bCs/>
          <w:sz w:val="24"/>
          <w:szCs w:val="24"/>
        </w:rPr>
        <w:t>Status</w:t>
      </w:r>
      <w:r w:rsidRPr="00CD361A">
        <w:rPr>
          <w:rFonts w:ascii="Times New Roman" w:hAnsi="Times New Roman" w:cs="Times New Roman" w:hint="eastAsia"/>
          <w:sz w:val="24"/>
          <w:szCs w:val="24"/>
        </w:rPr>
        <w:t xml:space="preserve"> indicates whether the request is open or closed, which helps</w:t>
      </w:r>
      <w:r w:rsidR="006F6A31">
        <w:rPr>
          <w:rFonts w:ascii="Times New Roman" w:hAnsi="Times New Roman" w:cs="Times New Roman" w:hint="eastAsia"/>
          <w:sz w:val="24"/>
          <w:szCs w:val="24"/>
        </w:rPr>
        <w:t xml:space="preserve"> to</w:t>
      </w:r>
      <w:r w:rsidRPr="00CD361A">
        <w:rPr>
          <w:rFonts w:ascii="Times New Roman" w:hAnsi="Times New Roman" w:cs="Times New Roman" w:hint="eastAsia"/>
          <w:sz w:val="24"/>
          <w:szCs w:val="24"/>
        </w:rPr>
        <w:t xml:space="preserve"> see how many issues have been resolved.</w:t>
      </w:r>
      <w:r w:rsidR="00060AE6">
        <w:rPr>
          <w:rFonts w:ascii="Times New Roman" w:hAnsi="Times New Roman" w:cs="Times New Roman" w:hint="eastAsia"/>
          <w:sz w:val="24"/>
          <w:szCs w:val="24"/>
        </w:rPr>
        <w:t xml:space="preserve"> </w:t>
      </w:r>
    </w:p>
    <w:p w14:paraId="57AFC806" w14:textId="009D67BA" w:rsidR="00FA3186" w:rsidRDefault="007D699A" w:rsidP="008140DF">
      <w:pPr>
        <w:pStyle w:val="a9"/>
        <w:widowControl/>
        <w:numPr>
          <w:ilvl w:val="0"/>
          <w:numId w:val="21"/>
        </w:numPr>
        <w:jc w:val="left"/>
        <w:rPr>
          <w:rFonts w:ascii="Times New Roman" w:hAnsi="Times New Roman" w:cs="Times New Roman"/>
          <w:sz w:val="24"/>
          <w:szCs w:val="24"/>
        </w:rPr>
      </w:pPr>
      <w:r w:rsidRPr="00CD361A">
        <w:rPr>
          <w:rFonts w:ascii="Times New Roman" w:hAnsi="Times New Roman" w:cs="Times New Roman" w:hint="eastAsia"/>
          <w:b/>
          <w:bCs/>
          <w:sz w:val="24"/>
          <w:szCs w:val="24"/>
        </w:rPr>
        <w:t>Division</w:t>
      </w:r>
      <w:r w:rsidRPr="00CD361A">
        <w:rPr>
          <w:rFonts w:ascii="Times New Roman" w:hAnsi="Times New Roman" w:cs="Times New Roman" w:hint="eastAsia"/>
          <w:sz w:val="24"/>
          <w:szCs w:val="24"/>
        </w:rPr>
        <w:t xml:space="preserve"> shows which city department is responsible for handling the request.</w:t>
      </w:r>
      <w:r w:rsidR="00060AE6">
        <w:rPr>
          <w:rFonts w:ascii="Times New Roman" w:hAnsi="Times New Roman" w:cs="Times New Roman" w:hint="eastAsia"/>
          <w:sz w:val="24"/>
          <w:szCs w:val="24"/>
        </w:rPr>
        <w:t xml:space="preserve"> </w:t>
      </w:r>
    </w:p>
    <w:p w14:paraId="20D17061" w14:textId="0C85B5D5" w:rsidR="00F22F20" w:rsidRPr="006035E0" w:rsidRDefault="00F22F20" w:rsidP="006035E0">
      <w:pPr>
        <w:widowControl/>
        <w:jc w:val="left"/>
        <w:rPr>
          <w:rFonts w:ascii="Times New Roman" w:hAnsi="Times New Roman" w:cs="Times New Roman"/>
          <w:sz w:val="24"/>
          <w:szCs w:val="24"/>
        </w:rPr>
      </w:pPr>
      <w:r w:rsidRPr="006035E0">
        <w:rPr>
          <w:rFonts w:ascii="Times New Roman" w:hAnsi="Times New Roman" w:cs="Times New Roman"/>
          <w:sz w:val="24"/>
          <w:szCs w:val="24"/>
        </w:rPr>
        <w:t>Together, these variables allow both categorical and temporal analysis. The report focuses on counts, seasonal behaviors, and year-to-year variation within the Beach BIA.</w:t>
      </w:r>
      <w:r w:rsidR="00060AE6" w:rsidRPr="006035E0">
        <w:rPr>
          <w:rFonts w:ascii="Times New Roman" w:hAnsi="Times New Roman" w:cs="Times New Roman" w:hint="eastAsia"/>
          <w:sz w:val="24"/>
          <w:szCs w:val="24"/>
        </w:rPr>
        <w:t xml:space="preserve"> </w:t>
      </w:r>
    </w:p>
    <w:p w14:paraId="623892E4" w14:textId="77777777" w:rsidR="00331F4C" w:rsidRPr="00AD5665" w:rsidRDefault="00331F4C" w:rsidP="00AD5665">
      <w:pPr>
        <w:widowControl/>
        <w:jc w:val="left"/>
        <w:rPr>
          <w:rFonts w:ascii="Times New Roman" w:hAnsi="Times New Roman" w:cs="Times New Roman"/>
          <w:sz w:val="24"/>
          <w:szCs w:val="24"/>
        </w:rPr>
      </w:pPr>
    </w:p>
    <w:p w14:paraId="0CBD62E0" w14:textId="0F2847EB" w:rsidR="00AD5665" w:rsidRPr="00190AE1" w:rsidRDefault="00AD5665" w:rsidP="00AD5665">
      <w:pPr>
        <w:widowControl/>
        <w:jc w:val="left"/>
        <w:rPr>
          <w:rFonts w:ascii="Times New Roman" w:hAnsi="Times New Roman" w:cs="Times New Roman"/>
          <w:sz w:val="28"/>
          <w:szCs w:val="28"/>
        </w:rPr>
      </w:pPr>
      <w:r w:rsidRPr="00190AE1">
        <w:rPr>
          <w:rFonts w:ascii="Times New Roman" w:hAnsi="Times New Roman" w:cs="Times New Roman"/>
          <w:sz w:val="28"/>
          <w:szCs w:val="28"/>
        </w:rPr>
        <w:t>Exploratory Data Analyses</w:t>
      </w:r>
    </w:p>
    <w:p w14:paraId="72715258" w14:textId="59C42FB4" w:rsidR="00847E61" w:rsidRPr="005B7373" w:rsidRDefault="005B7373" w:rsidP="002B1962">
      <w:pPr>
        <w:pStyle w:val="a9"/>
        <w:widowControl/>
        <w:numPr>
          <w:ilvl w:val="0"/>
          <w:numId w:val="46"/>
        </w:numPr>
        <w:jc w:val="left"/>
        <w:rPr>
          <w:rFonts w:ascii="Times New Roman" w:hAnsi="Times New Roman" w:cs="Times New Roman"/>
          <w:b/>
          <w:bCs/>
          <w:sz w:val="24"/>
          <w:szCs w:val="24"/>
        </w:rPr>
      </w:pPr>
      <w:r w:rsidRPr="005B7373">
        <w:rPr>
          <w:rFonts w:ascii="Times New Roman" w:hAnsi="Times New Roman" w:cs="Times New Roman"/>
          <w:b/>
          <w:bCs/>
          <w:sz w:val="24"/>
          <w:szCs w:val="24"/>
        </w:rPr>
        <w:t>Overall Complaint Volume (2022–2025)</w:t>
      </w:r>
    </w:p>
    <w:p w14:paraId="7C150043" w14:textId="72917459" w:rsidR="00046321" w:rsidRPr="00826188" w:rsidRDefault="00AC34A8" w:rsidP="00826188">
      <w:pPr>
        <w:widowControl/>
        <w:jc w:val="left"/>
        <w:rPr>
          <w:rFonts w:ascii="Times New Roman" w:hAnsi="Times New Roman" w:cs="Times New Roman"/>
          <w:b/>
          <w:bCs/>
          <w:sz w:val="24"/>
          <w:szCs w:val="24"/>
        </w:rPr>
      </w:pPr>
      <w:r>
        <w:rPr>
          <w:rFonts w:ascii="Times New Roman" w:hAnsi="Times New Roman" w:cs="Times New Roman" w:hint="eastAsia"/>
          <w:b/>
          <w:bCs/>
          <w:sz w:val="24"/>
          <w:szCs w:val="24"/>
        </w:rPr>
        <w:t xml:space="preserve">1.1 </w:t>
      </w:r>
      <w:r w:rsidR="00AD5665" w:rsidRPr="00826188">
        <w:rPr>
          <w:rFonts w:ascii="Times New Roman" w:hAnsi="Times New Roman" w:cs="Times New Roman"/>
          <w:b/>
          <w:bCs/>
          <w:sz w:val="24"/>
          <w:szCs w:val="24"/>
        </w:rPr>
        <w:t>Investigating the number of complaints from 202</w:t>
      </w:r>
      <w:r w:rsidR="00824B2B" w:rsidRPr="00826188">
        <w:rPr>
          <w:rFonts w:ascii="Times New Roman" w:hAnsi="Times New Roman" w:cs="Times New Roman" w:hint="eastAsia"/>
          <w:b/>
          <w:bCs/>
          <w:sz w:val="24"/>
          <w:szCs w:val="24"/>
        </w:rPr>
        <w:t>2</w:t>
      </w:r>
      <w:r w:rsidR="00AD5665" w:rsidRPr="00826188">
        <w:rPr>
          <w:rFonts w:ascii="Times New Roman" w:hAnsi="Times New Roman" w:cs="Times New Roman"/>
          <w:b/>
          <w:bCs/>
          <w:sz w:val="24"/>
          <w:szCs w:val="24"/>
        </w:rPr>
        <w:t xml:space="preserve"> to </w:t>
      </w:r>
      <w:r w:rsidR="002C42B4">
        <w:rPr>
          <w:rFonts w:ascii="Times New Roman" w:hAnsi="Times New Roman" w:cs="Times New Roman" w:hint="eastAsia"/>
          <w:b/>
          <w:bCs/>
          <w:sz w:val="24"/>
          <w:szCs w:val="24"/>
        </w:rPr>
        <w:t>2025</w:t>
      </w:r>
    </w:p>
    <w:p w14:paraId="48933930" w14:textId="76884FDE" w:rsidR="004E62E5" w:rsidRPr="00DF20C8" w:rsidRDefault="004E62E5" w:rsidP="00DF20C8">
      <w:pPr>
        <w:widowControl/>
        <w:jc w:val="left"/>
        <w:rPr>
          <w:rFonts w:ascii="Times New Roman" w:hAnsi="Times New Roman" w:cs="Times New Roman"/>
          <w:b/>
          <w:bCs/>
          <w:sz w:val="24"/>
          <w:szCs w:val="24"/>
        </w:rPr>
      </w:pPr>
      <w:r w:rsidRPr="00DF20C8">
        <w:rPr>
          <w:rFonts w:ascii="Times New Roman" w:hAnsi="Times New Roman" w:cs="Times New Roman" w:hint="eastAsia"/>
          <w:sz w:val="24"/>
          <w:szCs w:val="24"/>
        </w:rPr>
        <w:t xml:space="preserve">Across the Beach BIA area, there are </w:t>
      </w:r>
      <w:r w:rsidR="009F2AD1" w:rsidRPr="00DF20C8">
        <w:rPr>
          <w:rFonts w:ascii="Times New Roman" w:hAnsi="Times New Roman" w:cs="Times New Roman" w:hint="eastAsia"/>
          <w:b/>
          <w:bCs/>
          <w:sz w:val="24"/>
          <w:szCs w:val="24"/>
        </w:rPr>
        <w:t>24</w:t>
      </w:r>
      <w:r w:rsidRPr="00DF20C8">
        <w:rPr>
          <w:rFonts w:ascii="Times New Roman" w:hAnsi="Times New Roman" w:cs="Times New Roman" w:hint="eastAsia"/>
          <w:b/>
          <w:bCs/>
          <w:sz w:val="24"/>
          <w:szCs w:val="24"/>
        </w:rPr>
        <w:t xml:space="preserve"> </w:t>
      </w:r>
      <w:r w:rsidR="003354B5" w:rsidRPr="00DF20C8">
        <w:rPr>
          <w:rFonts w:ascii="Times New Roman" w:hAnsi="Times New Roman" w:cs="Times New Roman" w:hint="eastAsia"/>
          <w:b/>
          <w:bCs/>
          <w:sz w:val="24"/>
          <w:szCs w:val="24"/>
        </w:rPr>
        <w:t>sections</w:t>
      </w:r>
      <w:r w:rsidR="00475F78" w:rsidRPr="00DF20C8">
        <w:rPr>
          <w:rFonts w:ascii="Times New Roman" w:hAnsi="Times New Roman" w:cs="Times New Roman" w:hint="eastAsia"/>
          <w:sz w:val="24"/>
          <w:szCs w:val="24"/>
        </w:rPr>
        <w:t xml:space="preserve"> </w:t>
      </w:r>
      <w:r w:rsidRPr="00DF20C8">
        <w:rPr>
          <w:rFonts w:ascii="Times New Roman" w:hAnsi="Times New Roman" w:cs="Times New Roman" w:hint="eastAsia"/>
          <w:sz w:val="24"/>
          <w:szCs w:val="24"/>
        </w:rPr>
        <w:t>in total, and t</w:t>
      </w:r>
      <w:r w:rsidRPr="00DF20C8">
        <w:rPr>
          <w:rFonts w:ascii="Times New Roman" w:hAnsi="Times New Roman" w:cs="Times New Roman"/>
          <w:sz w:val="24"/>
          <w:szCs w:val="24"/>
        </w:rPr>
        <w:t>he distribution is quite uneven</w:t>
      </w:r>
      <w:r w:rsidR="006A3391" w:rsidRPr="00DF20C8">
        <w:rPr>
          <w:rFonts w:ascii="Times New Roman" w:hAnsi="Times New Roman" w:cs="Times New Roman" w:hint="eastAsia"/>
          <w:sz w:val="24"/>
          <w:szCs w:val="24"/>
        </w:rPr>
        <w:t xml:space="preserve">: </w:t>
      </w:r>
      <w:r w:rsidRPr="00DF20C8">
        <w:rPr>
          <w:rFonts w:ascii="Times New Roman" w:hAnsi="Times New Roman" w:cs="Times New Roman"/>
          <w:b/>
          <w:bCs/>
          <w:sz w:val="24"/>
          <w:szCs w:val="24"/>
        </w:rPr>
        <w:t>Collections</w:t>
      </w:r>
      <w:r w:rsidRPr="00DF20C8">
        <w:rPr>
          <w:rFonts w:ascii="Times New Roman" w:hAnsi="Times New Roman" w:cs="Times New Roman"/>
          <w:sz w:val="24"/>
          <w:szCs w:val="24"/>
        </w:rPr>
        <w:t xml:space="preserve"> </w:t>
      </w:r>
      <w:r w:rsidRPr="00DF20C8">
        <w:rPr>
          <w:rFonts w:ascii="Times New Roman" w:hAnsi="Times New Roman" w:cs="Times New Roman" w:hint="eastAsia"/>
          <w:sz w:val="24"/>
          <w:szCs w:val="24"/>
        </w:rPr>
        <w:t>contains</w:t>
      </w:r>
      <w:r w:rsidRPr="00DF20C8">
        <w:rPr>
          <w:rFonts w:ascii="Times New Roman" w:hAnsi="Times New Roman" w:cs="Times New Roman"/>
          <w:sz w:val="24"/>
          <w:szCs w:val="24"/>
        </w:rPr>
        <w:t xml:space="preserve"> over </w:t>
      </w:r>
      <w:r w:rsidR="006C6030" w:rsidRPr="00DF20C8">
        <w:rPr>
          <w:rFonts w:ascii="Times New Roman" w:hAnsi="Times New Roman" w:cs="Times New Roman"/>
          <w:sz w:val="24"/>
          <w:szCs w:val="24"/>
        </w:rPr>
        <w:t>28</w:t>
      </w:r>
      <w:r w:rsidR="006C6030" w:rsidRPr="00DF20C8">
        <w:rPr>
          <w:rFonts w:ascii="Times New Roman" w:hAnsi="Times New Roman" w:cs="Times New Roman" w:hint="eastAsia"/>
          <w:sz w:val="24"/>
          <w:szCs w:val="24"/>
        </w:rPr>
        <w:t>,000</w:t>
      </w:r>
      <w:r w:rsidRPr="00DF20C8">
        <w:rPr>
          <w:rFonts w:ascii="Times New Roman" w:hAnsi="Times New Roman" w:cs="Times New Roman"/>
          <w:sz w:val="24"/>
          <w:szCs w:val="24"/>
        </w:rPr>
        <w:t xml:space="preserve"> complaints,</w:t>
      </w:r>
      <w:r w:rsidRPr="00DF20C8">
        <w:rPr>
          <w:rFonts w:ascii="Times New Roman" w:hAnsi="Times New Roman" w:cs="Times New Roman" w:hint="eastAsia"/>
          <w:sz w:val="24"/>
          <w:szCs w:val="24"/>
        </w:rPr>
        <w:t xml:space="preserve"> </w:t>
      </w:r>
      <w:r w:rsidRPr="00DF20C8">
        <w:rPr>
          <w:rFonts w:ascii="Times New Roman" w:hAnsi="Times New Roman" w:cs="Times New Roman"/>
          <w:sz w:val="24"/>
          <w:szCs w:val="24"/>
        </w:rPr>
        <w:t xml:space="preserve">which is </w:t>
      </w:r>
      <w:r w:rsidR="00953314" w:rsidRPr="00DF20C8">
        <w:rPr>
          <w:rFonts w:ascii="Times New Roman" w:hAnsi="Times New Roman" w:cs="Times New Roman" w:hint="eastAsia"/>
          <w:sz w:val="24"/>
          <w:szCs w:val="24"/>
        </w:rPr>
        <w:t xml:space="preserve">a lot </w:t>
      </w:r>
      <w:r w:rsidRPr="00DF20C8">
        <w:rPr>
          <w:rFonts w:ascii="Times New Roman" w:hAnsi="Times New Roman" w:cs="Times New Roman"/>
          <w:sz w:val="24"/>
          <w:szCs w:val="24"/>
        </w:rPr>
        <w:t xml:space="preserve">more than the next largest section </w:t>
      </w:r>
      <w:r w:rsidR="00133AE4">
        <w:rPr>
          <w:rFonts w:ascii="Times New Roman" w:hAnsi="Times New Roman" w:cs="Times New Roman" w:hint="eastAsia"/>
          <w:sz w:val="24"/>
          <w:szCs w:val="24"/>
        </w:rPr>
        <w:t xml:space="preserve">- </w:t>
      </w:r>
      <w:r w:rsidRPr="00DF20C8">
        <w:rPr>
          <w:rFonts w:ascii="Times New Roman" w:hAnsi="Times New Roman" w:cs="Times New Roman"/>
          <w:sz w:val="24"/>
          <w:szCs w:val="24"/>
        </w:rPr>
        <w:t>Toronto Animal Services.</w:t>
      </w:r>
      <w:r w:rsidRPr="00DF20C8">
        <w:rPr>
          <w:rFonts w:ascii="Times New Roman" w:hAnsi="Times New Roman" w:cs="Times New Roman" w:hint="eastAsia"/>
          <w:sz w:val="24"/>
          <w:szCs w:val="24"/>
        </w:rPr>
        <w:t xml:space="preserve"> </w:t>
      </w:r>
      <w:r w:rsidRPr="00DF20C8">
        <w:rPr>
          <w:rFonts w:ascii="Times New Roman" w:hAnsi="Times New Roman" w:cs="Times New Roman"/>
          <w:sz w:val="24"/>
          <w:szCs w:val="24"/>
        </w:rPr>
        <w:t>Other sections, such as District Operations, Road Operations, and Investigation Services,</w:t>
      </w:r>
      <w:r w:rsidRPr="00DF20C8">
        <w:rPr>
          <w:rFonts w:ascii="Times New Roman" w:hAnsi="Times New Roman" w:cs="Times New Roman" w:hint="eastAsia"/>
          <w:sz w:val="24"/>
          <w:szCs w:val="24"/>
        </w:rPr>
        <w:t xml:space="preserve"> </w:t>
      </w:r>
      <w:r w:rsidRPr="00DF20C8">
        <w:rPr>
          <w:rFonts w:ascii="Times New Roman" w:hAnsi="Times New Roman" w:cs="Times New Roman"/>
          <w:sz w:val="24"/>
          <w:szCs w:val="24"/>
        </w:rPr>
        <w:t xml:space="preserve">also show a noticeable </w:t>
      </w:r>
      <w:r w:rsidRPr="00DF20C8">
        <w:rPr>
          <w:rFonts w:ascii="Times New Roman" w:hAnsi="Times New Roman" w:cs="Times New Roman"/>
          <w:sz w:val="24"/>
          <w:szCs w:val="24"/>
        </w:rPr>
        <w:lastRenderedPageBreak/>
        <w:t>number of complaints.</w:t>
      </w:r>
      <w:r w:rsidRPr="00DF20C8">
        <w:rPr>
          <w:rFonts w:ascii="Times New Roman" w:hAnsi="Times New Roman" w:cs="Times New Roman" w:hint="eastAsia"/>
          <w:sz w:val="24"/>
          <w:szCs w:val="24"/>
        </w:rPr>
        <w:t xml:space="preserve"> </w:t>
      </w:r>
      <w:r w:rsidRPr="00DF20C8">
        <w:rPr>
          <w:rFonts w:ascii="Times New Roman" w:hAnsi="Times New Roman" w:cs="Times New Roman"/>
          <w:sz w:val="24"/>
          <w:szCs w:val="24"/>
        </w:rPr>
        <w:t>In contrast, smaller sections like Traffic Safety ha</w:t>
      </w:r>
      <w:r w:rsidR="00762405" w:rsidRPr="00DF20C8">
        <w:rPr>
          <w:rFonts w:ascii="Times New Roman" w:hAnsi="Times New Roman" w:cs="Times New Roman" w:hint="eastAsia"/>
          <w:sz w:val="24"/>
          <w:szCs w:val="24"/>
        </w:rPr>
        <w:t>ve</w:t>
      </w:r>
      <w:r w:rsidRPr="00DF20C8">
        <w:rPr>
          <w:rFonts w:ascii="Times New Roman" w:hAnsi="Times New Roman" w:cs="Times New Roman"/>
          <w:sz w:val="24"/>
          <w:szCs w:val="24"/>
        </w:rPr>
        <w:t xml:space="preserve"> very few cases.</w:t>
      </w:r>
      <w:r w:rsidRPr="00DF20C8">
        <w:rPr>
          <w:rFonts w:ascii="Times New Roman" w:hAnsi="Times New Roman" w:cs="Times New Roman" w:hint="eastAsia"/>
          <w:sz w:val="24"/>
          <w:szCs w:val="24"/>
        </w:rPr>
        <w:t xml:space="preserve"> </w:t>
      </w:r>
      <w:r w:rsidRPr="00DF20C8">
        <w:rPr>
          <w:rFonts w:ascii="Times New Roman" w:hAnsi="Times New Roman" w:cs="Times New Roman"/>
          <w:sz w:val="24"/>
          <w:szCs w:val="24"/>
        </w:rPr>
        <w:t xml:space="preserve">This pattern suggests that </w:t>
      </w:r>
      <w:r w:rsidRPr="00DF20C8">
        <w:rPr>
          <w:rFonts w:ascii="Times New Roman" w:hAnsi="Times New Roman" w:cs="Times New Roman"/>
          <w:b/>
          <w:bCs/>
          <w:sz w:val="24"/>
          <w:szCs w:val="24"/>
        </w:rPr>
        <w:t>waste collection and related services are the main sources of public concern</w:t>
      </w:r>
      <w:r w:rsidR="000B5AF2" w:rsidRPr="00DF20C8">
        <w:rPr>
          <w:rFonts w:ascii="Times New Roman" w:hAnsi="Times New Roman" w:cs="Times New Roman" w:hint="eastAsia"/>
          <w:sz w:val="24"/>
          <w:szCs w:val="24"/>
        </w:rPr>
        <w:t xml:space="preserve">. </w:t>
      </w:r>
    </w:p>
    <w:p w14:paraId="2F156026" w14:textId="50505CD2" w:rsidR="003A1CC4" w:rsidRDefault="00EF05A3" w:rsidP="00E43387">
      <w:pPr>
        <w:widowControl/>
        <w:jc w:val="center"/>
        <w:rPr>
          <w:rFonts w:ascii="Times New Roman" w:hAnsi="Times New Roman" w:cs="Times New Roman"/>
          <w:sz w:val="24"/>
          <w:szCs w:val="24"/>
        </w:rPr>
      </w:pPr>
      <w:r w:rsidRPr="00EF05A3">
        <w:rPr>
          <w:rFonts w:ascii="Times New Roman" w:hAnsi="Times New Roman" w:cs="Times New Roman"/>
          <w:noProof/>
          <w:sz w:val="24"/>
          <w:szCs w:val="24"/>
        </w:rPr>
        <w:drawing>
          <wp:inline distT="0" distB="0" distL="0" distR="0" wp14:anchorId="3605D595" wp14:editId="6BCA1ADD">
            <wp:extent cx="4279900" cy="2663989"/>
            <wp:effectExtent l="0" t="0" r="6350" b="3175"/>
            <wp:docPr id="201784355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7843551" name=""/>
                    <pic:cNvPicPr/>
                  </pic:nvPicPr>
                  <pic:blipFill>
                    <a:blip r:embed="rId7"/>
                    <a:stretch>
                      <a:fillRect/>
                    </a:stretch>
                  </pic:blipFill>
                  <pic:spPr>
                    <a:xfrm>
                      <a:off x="0" y="0"/>
                      <a:ext cx="4318181" cy="2687816"/>
                    </a:xfrm>
                    <a:prstGeom prst="rect">
                      <a:avLst/>
                    </a:prstGeom>
                  </pic:spPr>
                </pic:pic>
              </a:graphicData>
            </a:graphic>
          </wp:inline>
        </w:drawing>
      </w:r>
    </w:p>
    <w:p w14:paraId="07927823" w14:textId="33DD8324" w:rsidR="004C6B06" w:rsidRPr="00AF111F" w:rsidRDefault="00AF111F" w:rsidP="00AF111F">
      <w:pPr>
        <w:widowControl/>
        <w:jc w:val="center"/>
        <w:rPr>
          <w:rFonts w:ascii="Times New Roman" w:hAnsi="Times New Roman" w:cs="Times New Roman"/>
          <w:sz w:val="18"/>
          <w:szCs w:val="18"/>
        </w:rPr>
      </w:pPr>
      <w:r w:rsidRPr="00AF111F">
        <w:rPr>
          <w:rFonts w:ascii="Times New Roman" w:hAnsi="Times New Roman" w:cs="Times New Roman"/>
          <w:sz w:val="18"/>
          <w:szCs w:val="18"/>
        </w:rPr>
        <w:t xml:space="preserve">The distribution is highly skewed, with Collections accounting for the majority of complaints and all other sections </w:t>
      </w:r>
      <w:r>
        <w:rPr>
          <w:rFonts w:ascii="Times New Roman" w:hAnsi="Times New Roman" w:cs="Times New Roman" w:hint="eastAsia"/>
          <w:sz w:val="18"/>
          <w:szCs w:val="18"/>
        </w:rPr>
        <w:t xml:space="preserve">are </w:t>
      </w:r>
      <w:r w:rsidRPr="00AF111F">
        <w:rPr>
          <w:rFonts w:ascii="Times New Roman" w:hAnsi="Times New Roman" w:cs="Times New Roman"/>
          <w:sz w:val="18"/>
          <w:szCs w:val="18"/>
        </w:rPr>
        <w:t>at considerably lower levels.</w:t>
      </w:r>
    </w:p>
    <w:p w14:paraId="4AFF5E4C" w14:textId="77777777" w:rsidR="00AF111F" w:rsidRDefault="00AF111F" w:rsidP="00AD5665">
      <w:pPr>
        <w:widowControl/>
        <w:jc w:val="left"/>
        <w:rPr>
          <w:rFonts w:ascii="Times New Roman" w:hAnsi="Times New Roman" w:cs="Times New Roman"/>
          <w:sz w:val="24"/>
          <w:szCs w:val="24"/>
        </w:rPr>
      </w:pPr>
    </w:p>
    <w:p w14:paraId="78DC2932" w14:textId="4E106F75" w:rsidR="00046321" w:rsidRPr="00BB06FD" w:rsidRDefault="00BB1093" w:rsidP="00BB06FD">
      <w:pPr>
        <w:widowControl/>
        <w:jc w:val="left"/>
        <w:rPr>
          <w:rFonts w:ascii="Times New Roman" w:hAnsi="Times New Roman" w:cs="Times New Roman"/>
          <w:b/>
          <w:bCs/>
          <w:sz w:val="24"/>
          <w:szCs w:val="24"/>
        </w:rPr>
      </w:pPr>
      <w:r>
        <w:rPr>
          <w:rFonts w:ascii="Times New Roman" w:hAnsi="Times New Roman" w:cs="Times New Roman" w:hint="eastAsia"/>
          <w:b/>
          <w:bCs/>
          <w:sz w:val="24"/>
          <w:szCs w:val="24"/>
        </w:rPr>
        <w:t xml:space="preserve">1.2 </w:t>
      </w:r>
      <w:r w:rsidR="00991D07" w:rsidRPr="00BB06FD">
        <w:rPr>
          <w:rFonts w:ascii="Times New Roman" w:hAnsi="Times New Roman" w:cs="Times New Roman"/>
          <w:b/>
          <w:bCs/>
          <w:sz w:val="24"/>
          <w:szCs w:val="24"/>
        </w:rPr>
        <w:t>C</w:t>
      </w:r>
      <w:r w:rsidR="007177BF" w:rsidRPr="00BB06FD">
        <w:rPr>
          <w:rFonts w:ascii="Times New Roman" w:hAnsi="Times New Roman" w:cs="Times New Roman"/>
          <w:b/>
          <w:bCs/>
          <w:sz w:val="24"/>
          <w:szCs w:val="24"/>
        </w:rPr>
        <w:t xml:space="preserve">omplaints across different </w:t>
      </w:r>
      <w:r w:rsidR="009D519A" w:rsidRPr="00BB06FD">
        <w:rPr>
          <w:rFonts w:ascii="Times New Roman" w:hAnsi="Times New Roman" w:cs="Times New Roman" w:hint="eastAsia"/>
          <w:b/>
          <w:bCs/>
          <w:sz w:val="24"/>
          <w:szCs w:val="24"/>
        </w:rPr>
        <w:t>categorie</w:t>
      </w:r>
      <w:r w:rsidR="009D519A" w:rsidRPr="00EA645B">
        <w:rPr>
          <w:rFonts w:ascii="Times New Roman" w:hAnsi="Times New Roman" w:cs="Times New Roman" w:hint="eastAsia"/>
          <w:b/>
          <w:bCs/>
          <w:sz w:val="24"/>
          <w:szCs w:val="24"/>
        </w:rPr>
        <w:t>s</w:t>
      </w:r>
      <w:r w:rsidR="00AC5D95" w:rsidRPr="00EA645B">
        <w:rPr>
          <w:rFonts w:ascii="Times New Roman" w:hAnsi="Times New Roman" w:cs="Times New Roman" w:hint="eastAsia"/>
          <w:b/>
          <w:bCs/>
          <w:sz w:val="24"/>
          <w:szCs w:val="24"/>
        </w:rPr>
        <w:t xml:space="preserve"> from</w:t>
      </w:r>
      <w:r w:rsidR="00761FD3" w:rsidRPr="00EA645B">
        <w:rPr>
          <w:rFonts w:ascii="Times New Roman" w:hAnsi="Times New Roman" w:cs="Times New Roman" w:hint="eastAsia"/>
          <w:b/>
          <w:bCs/>
          <w:sz w:val="24"/>
          <w:szCs w:val="24"/>
        </w:rPr>
        <w:t xml:space="preserve"> 2022</w:t>
      </w:r>
      <w:r w:rsidR="00AC5D95" w:rsidRPr="00EA645B">
        <w:rPr>
          <w:rFonts w:ascii="Times New Roman" w:hAnsi="Times New Roman" w:cs="Times New Roman" w:hint="eastAsia"/>
          <w:b/>
          <w:bCs/>
          <w:sz w:val="24"/>
          <w:szCs w:val="24"/>
        </w:rPr>
        <w:t xml:space="preserve"> to </w:t>
      </w:r>
      <w:r w:rsidR="00761FD3" w:rsidRPr="00EA645B">
        <w:rPr>
          <w:rFonts w:ascii="Times New Roman" w:hAnsi="Times New Roman" w:cs="Times New Roman" w:hint="eastAsia"/>
          <w:b/>
          <w:bCs/>
          <w:sz w:val="24"/>
          <w:szCs w:val="24"/>
        </w:rPr>
        <w:t>2025</w:t>
      </w:r>
    </w:p>
    <w:p w14:paraId="2CEC1E1D" w14:textId="06E19B9C" w:rsidR="00DA7E45" w:rsidRPr="00826188" w:rsidRDefault="00101B88" w:rsidP="00826188">
      <w:pPr>
        <w:widowControl/>
        <w:jc w:val="left"/>
        <w:rPr>
          <w:rFonts w:ascii="Times New Roman" w:hAnsi="Times New Roman" w:cs="Times New Roman"/>
          <w:b/>
          <w:bCs/>
          <w:sz w:val="24"/>
          <w:szCs w:val="24"/>
        </w:rPr>
      </w:pPr>
      <w:r w:rsidRPr="00826188">
        <w:rPr>
          <w:rFonts w:ascii="Times New Roman" w:hAnsi="Times New Roman" w:cs="Times New Roman" w:hint="eastAsia"/>
          <w:sz w:val="24"/>
          <w:szCs w:val="24"/>
        </w:rPr>
        <w:t>T</w:t>
      </w:r>
      <w:r w:rsidR="00F86A46" w:rsidRPr="00826188">
        <w:rPr>
          <w:rFonts w:ascii="Times New Roman" w:hAnsi="Times New Roman" w:cs="Times New Roman"/>
          <w:sz w:val="24"/>
          <w:szCs w:val="24"/>
        </w:rPr>
        <w:t xml:space="preserve">here are 5 </w:t>
      </w:r>
      <w:r w:rsidR="00F86A46" w:rsidRPr="00826188">
        <w:rPr>
          <w:rFonts w:ascii="Times New Roman" w:hAnsi="Times New Roman" w:cs="Times New Roman"/>
          <w:b/>
          <w:bCs/>
          <w:sz w:val="24"/>
          <w:szCs w:val="24"/>
        </w:rPr>
        <w:t>major categories</w:t>
      </w:r>
      <w:r w:rsidR="00F86A46" w:rsidRPr="00826188">
        <w:rPr>
          <w:rFonts w:ascii="Times New Roman" w:hAnsi="Times New Roman" w:cs="Times New Roman"/>
          <w:sz w:val="24"/>
          <w:szCs w:val="24"/>
        </w:rPr>
        <w:t xml:space="preserve">. </w:t>
      </w:r>
      <w:r w:rsidR="006B084A" w:rsidRPr="00826188">
        <w:rPr>
          <w:rFonts w:ascii="Times New Roman" w:hAnsi="Times New Roman" w:cs="Times New Roman" w:hint="eastAsia"/>
          <w:color w:val="000000" w:themeColor="text1"/>
          <w:sz w:val="24"/>
          <w:szCs w:val="24"/>
        </w:rPr>
        <w:t>Based on</w:t>
      </w:r>
      <w:r w:rsidR="005061F3" w:rsidRPr="00826188">
        <w:rPr>
          <w:rFonts w:ascii="Times New Roman" w:hAnsi="Times New Roman" w:cs="Times New Roman" w:hint="eastAsia"/>
          <w:color w:val="000000" w:themeColor="text1"/>
          <w:sz w:val="24"/>
          <w:szCs w:val="24"/>
        </w:rPr>
        <w:t xml:space="preserve"> pie chart </w:t>
      </w:r>
      <w:r w:rsidR="00C2148C" w:rsidRPr="00826188">
        <w:rPr>
          <w:rFonts w:ascii="Times New Roman" w:hAnsi="Times New Roman" w:cs="Times New Roman" w:hint="eastAsia"/>
          <w:color w:val="000000" w:themeColor="text1"/>
          <w:sz w:val="24"/>
          <w:szCs w:val="24"/>
        </w:rPr>
        <w:t>below</w:t>
      </w:r>
      <w:r w:rsidR="00F86A46" w:rsidRPr="00826188">
        <w:rPr>
          <w:rFonts w:ascii="Times New Roman" w:hAnsi="Times New Roman" w:cs="Times New Roman"/>
          <w:color w:val="000000" w:themeColor="text1"/>
          <w:sz w:val="24"/>
          <w:szCs w:val="24"/>
        </w:rPr>
        <w:t>, Waste and Environmental complaints make up almost half of all records, around 4</w:t>
      </w:r>
      <w:r w:rsidR="00AC5D95">
        <w:rPr>
          <w:rFonts w:ascii="Times New Roman" w:hAnsi="Times New Roman" w:cs="Times New Roman" w:hint="eastAsia"/>
          <w:color w:val="000000" w:themeColor="text1"/>
          <w:sz w:val="24"/>
          <w:szCs w:val="24"/>
        </w:rPr>
        <w:t>2</w:t>
      </w:r>
      <w:r w:rsidR="00F86A46" w:rsidRPr="00826188">
        <w:rPr>
          <w:rFonts w:ascii="Times New Roman" w:hAnsi="Times New Roman" w:cs="Times New Roman"/>
          <w:color w:val="000000" w:themeColor="text1"/>
          <w:sz w:val="24"/>
          <w:szCs w:val="24"/>
        </w:rPr>
        <w:t xml:space="preserve"> percent. These mainly include issues like garbage pickup and recycling. The second largest group is </w:t>
      </w:r>
      <w:r w:rsidR="00AC5D95" w:rsidRPr="00826188">
        <w:rPr>
          <w:rFonts w:ascii="Times New Roman" w:hAnsi="Times New Roman" w:cs="Times New Roman"/>
          <w:color w:val="000000" w:themeColor="text1"/>
          <w:sz w:val="24"/>
          <w:szCs w:val="24"/>
        </w:rPr>
        <w:t>Traffic and Road Operations</w:t>
      </w:r>
      <w:r w:rsidR="00F86A46" w:rsidRPr="00826188">
        <w:rPr>
          <w:rFonts w:ascii="Times New Roman" w:hAnsi="Times New Roman" w:cs="Times New Roman"/>
          <w:color w:val="000000" w:themeColor="text1"/>
          <w:sz w:val="24"/>
          <w:szCs w:val="24"/>
        </w:rPr>
        <w:t xml:space="preserve">, accounting for about 19 percent of total complaints, followed by </w:t>
      </w:r>
      <w:r w:rsidR="00AC5D95" w:rsidRPr="00826188">
        <w:rPr>
          <w:rFonts w:ascii="Times New Roman" w:hAnsi="Times New Roman" w:cs="Times New Roman"/>
          <w:color w:val="000000" w:themeColor="text1"/>
          <w:sz w:val="24"/>
          <w:szCs w:val="24"/>
        </w:rPr>
        <w:t>Animal and Parks Enforcement</w:t>
      </w:r>
      <w:r w:rsidR="00F86A46" w:rsidRPr="00826188">
        <w:rPr>
          <w:rFonts w:ascii="Times New Roman" w:hAnsi="Times New Roman" w:cs="Times New Roman"/>
          <w:color w:val="000000" w:themeColor="text1"/>
          <w:sz w:val="24"/>
          <w:szCs w:val="24"/>
        </w:rPr>
        <w:t>, Municipal Operations, and Enforcement and Investigation.</w:t>
      </w:r>
      <w:r w:rsidR="004330B5" w:rsidRPr="00826188">
        <w:rPr>
          <w:rFonts w:ascii="Times New Roman" w:hAnsi="Times New Roman" w:cs="Times New Roman" w:hint="eastAsia"/>
          <w:color w:val="000000" w:themeColor="text1"/>
          <w:sz w:val="24"/>
          <w:szCs w:val="24"/>
        </w:rPr>
        <w:t xml:space="preserve"> </w:t>
      </w:r>
    </w:p>
    <w:p w14:paraId="05FB0BA8" w14:textId="576AB018" w:rsidR="007177BF" w:rsidRDefault="007E1CE3" w:rsidP="00F6599A">
      <w:pPr>
        <w:widowControl/>
        <w:jc w:val="center"/>
        <w:rPr>
          <w:rFonts w:ascii="Times New Roman" w:hAnsi="Times New Roman" w:cs="Times New Roman"/>
          <w:sz w:val="24"/>
          <w:szCs w:val="24"/>
        </w:rPr>
      </w:pPr>
      <w:r w:rsidRPr="007E1CE3">
        <w:rPr>
          <w:rFonts w:ascii="Times New Roman" w:hAnsi="Times New Roman" w:cs="Times New Roman"/>
          <w:noProof/>
          <w:sz w:val="24"/>
          <w:szCs w:val="24"/>
        </w:rPr>
        <w:drawing>
          <wp:inline distT="0" distB="0" distL="0" distR="0" wp14:anchorId="32F26375" wp14:editId="3AC0702A">
            <wp:extent cx="4100515" cy="2679700"/>
            <wp:effectExtent l="0" t="0" r="0" b="6350"/>
            <wp:docPr id="120916017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9160175" name=""/>
                    <pic:cNvPicPr/>
                  </pic:nvPicPr>
                  <pic:blipFill>
                    <a:blip r:embed="rId8"/>
                    <a:stretch>
                      <a:fillRect/>
                    </a:stretch>
                  </pic:blipFill>
                  <pic:spPr>
                    <a:xfrm>
                      <a:off x="0" y="0"/>
                      <a:ext cx="4119939" cy="2692393"/>
                    </a:xfrm>
                    <a:prstGeom prst="rect">
                      <a:avLst/>
                    </a:prstGeom>
                  </pic:spPr>
                </pic:pic>
              </a:graphicData>
            </a:graphic>
          </wp:inline>
        </w:drawing>
      </w:r>
    </w:p>
    <w:p w14:paraId="190A080B" w14:textId="29241368" w:rsidR="00867BB7" w:rsidRPr="00E6171A" w:rsidRDefault="00E6171A" w:rsidP="00E6171A">
      <w:pPr>
        <w:widowControl/>
        <w:tabs>
          <w:tab w:val="left" w:pos="3381"/>
        </w:tabs>
        <w:jc w:val="center"/>
        <w:rPr>
          <w:rFonts w:ascii="Times New Roman" w:hAnsi="Times New Roman" w:cs="Times New Roman"/>
          <w:sz w:val="18"/>
          <w:szCs w:val="18"/>
        </w:rPr>
      </w:pPr>
      <w:r w:rsidRPr="00E6171A">
        <w:rPr>
          <w:rFonts w:ascii="Times New Roman" w:hAnsi="Times New Roman" w:cs="Times New Roman"/>
          <w:sz w:val="18"/>
          <w:szCs w:val="18"/>
        </w:rPr>
        <w:t>The complaint distribution is heavily concentrated in the Waste &amp; Environmental category, while all other categories exhibit substantially lower proportions.</w:t>
      </w:r>
    </w:p>
    <w:p w14:paraId="7F618B8E" w14:textId="77777777" w:rsidR="00E6171A" w:rsidRDefault="00E6171A" w:rsidP="00B65BC0">
      <w:pPr>
        <w:widowControl/>
        <w:tabs>
          <w:tab w:val="left" w:pos="3381"/>
        </w:tabs>
        <w:jc w:val="left"/>
        <w:rPr>
          <w:rFonts w:ascii="Times New Roman" w:hAnsi="Times New Roman" w:cs="Times New Roman"/>
          <w:sz w:val="24"/>
          <w:szCs w:val="24"/>
        </w:rPr>
      </w:pPr>
    </w:p>
    <w:p w14:paraId="336BBFAE" w14:textId="7F17137D" w:rsidR="0029199C" w:rsidRPr="00B65BC0" w:rsidRDefault="00867BB7" w:rsidP="00B65BC0">
      <w:pPr>
        <w:widowControl/>
        <w:tabs>
          <w:tab w:val="left" w:pos="3381"/>
        </w:tabs>
        <w:jc w:val="left"/>
        <w:rPr>
          <w:rFonts w:ascii="Times New Roman" w:hAnsi="Times New Roman" w:cs="Times New Roman"/>
          <w:b/>
          <w:bCs/>
          <w:sz w:val="24"/>
          <w:szCs w:val="24"/>
        </w:rPr>
      </w:pPr>
      <w:r>
        <w:rPr>
          <w:rFonts w:ascii="Times New Roman" w:hAnsi="Times New Roman" w:cs="Times New Roman" w:hint="eastAsia"/>
          <w:b/>
          <w:bCs/>
          <w:sz w:val="24"/>
          <w:szCs w:val="24"/>
        </w:rPr>
        <w:lastRenderedPageBreak/>
        <w:t xml:space="preserve">1.2.1 </w:t>
      </w:r>
      <w:r w:rsidR="00BE4AC1" w:rsidRPr="00B65BC0">
        <w:rPr>
          <w:rFonts w:ascii="Times New Roman" w:hAnsi="Times New Roman" w:cs="Times New Roman"/>
          <w:b/>
          <w:bCs/>
          <w:sz w:val="24"/>
          <w:szCs w:val="24"/>
        </w:rPr>
        <w:t xml:space="preserve">Traffic &amp; Road Operations: </w:t>
      </w:r>
      <w:r w:rsidR="0034278F" w:rsidRPr="0034278F">
        <w:rPr>
          <w:rFonts w:ascii="Times New Roman" w:hAnsi="Times New Roman" w:cs="Times New Roman"/>
          <w:b/>
          <w:bCs/>
          <w:sz w:val="24"/>
          <w:szCs w:val="24"/>
        </w:rPr>
        <w:t>10227</w:t>
      </w:r>
      <w:r w:rsidR="00BE4AC1" w:rsidRPr="00B65BC0">
        <w:rPr>
          <w:rFonts w:ascii="Times New Roman" w:hAnsi="Times New Roman" w:cs="Times New Roman"/>
          <w:b/>
          <w:bCs/>
          <w:sz w:val="24"/>
          <w:szCs w:val="24"/>
        </w:rPr>
        <w:t xml:space="preserve"> Complains total</w:t>
      </w:r>
      <w:r w:rsidR="00724B05" w:rsidRPr="00B65BC0">
        <w:rPr>
          <w:rFonts w:ascii="Times New Roman" w:hAnsi="Times New Roman" w:cs="Times New Roman"/>
          <w:b/>
          <w:bCs/>
          <w:sz w:val="24"/>
          <w:szCs w:val="24"/>
        </w:rPr>
        <w:t xml:space="preserve"> </w:t>
      </w:r>
      <w:r w:rsidR="00BE4AC1" w:rsidRPr="00B65BC0">
        <w:rPr>
          <w:rFonts w:ascii="Times New Roman" w:hAnsi="Times New Roman" w:cs="Times New Roman"/>
          <w:b/>
          <w:bCs/>
          <w:sz w:val="24"/>
          <w:szCs w:val="24"/>
        </w:rPr>
        <w:t>(</w:t>
      </w:r>
      <w:r w:rsidR="0084164E">
        <w:rPr>
          <w:rFonts w:ascii="Times New Roman" w:hAnsi="Times New Roman" w:cs="Times New Roman" w:hint="eastAsia"/>
          <w:b/>
          <w:bCs/>
          <w:sz w:val="24"/>
          <w:szCs w:val="24"/>
        </w:rPr>
        <w:t>14.6</w:t>
      </w:r>
      <w:r w:rsidR="00BE4AC1" w:rsidRPr="00B65BC0">
        <w:rPr>
          <w:rFonts w:ascii="Times New Roman" w:hAnsi="Times New Roman" w:cs="Times New Roman"/>
          <w:b/>
          <w:bCs/>
          <w:sz w:val="24"/>
          <w:szCs w:val="24"/>
        </w:rPr>
        <w:t>%)</w:t>
      </w:r>
    </w:p>
    <w:p w14:paraId="3B5023AB" w14:textId="341EB4DF" w:rsidR="000A535B" w:rsidRPr="0029199C" w:rsidRDefault="0026469E" w:rsidP="0029199C">
      <w:pPr>
        <w:widowControl/>
        <w:tabs>
          <w:tab w:val="left" w:pos="3381"/>
        </w:tabs>
        <w:jc w:val="left"/>
        <w:rPr>
          <w:rFonts w:ascii="Times New Roman" w:hAnsi="Times New Roman" w:cs="Times New Roman"/>
          <w:b/>
          <w:bCs/>
          <w:sz w:val="24"/>
          <w:szCs w:val="24"/>
        </w:rPr>
      </w:pPr>
      <w:r w:rsidRPr="0029199C">
        <w:rPr>
          <w:rFonts w:ascii="Times New Roman" w:hAnsi="Times New Roman" w:cs="Times New Roman"/>
          <w:sz w:val="24"/>
          <w:szCs w:val="24"/>
        </w:rPr>
        <w:t>It contains Road Operations</w:t>
      </w:r>
      <w:r w:rsidR="00E46728" w:rsidRPr="0029199C">
        <w:rPr>
          <w:rFonts w:ascii="Times New Roman" w:hAnsi="Times New Roman" w:cs="Times New Roman" w:hint="eastAsia"/>
          <w:sz w:val="24"/>
          <w:szCs w:val="24"/>
        </w:rPr>
        <w:t xml:space="preserve"> (</w:t>
      </w:r>
      <w:r w:rsidR="00C53C77">
        <w:rPr>
          <w:rFonts w:ascii="Times New Roman" w:hAnsi="Times New Roman" w:cs="Times New Roman" w:hint="eastAsia"/>
          <w:sz w:val="24"/>
          <w:szCs w:val="24"/>
        </w:rPr>
        <w:t>7</w:t>
      </w:r>
      <w:r w:rsidR="00C53C77" w:rsidRPr="00C53C77">
        <w:rPr>
          <w:rFonts w:ascii="Times New Roman" w:hAnsi="Times New Roman" w:cs="Times New Roman"/>
          <w:sz w:val="24"/>
          <w:szCs w:val="24"/>
        </w:rPr>
        <w:t>300</w:t>
      </w:r>
      <w:r w:rsidR="00E46728" w:rsidRPr="0029199C">
        <w:rPr>
          <w:rFonts w:ascii="Times New Roman" w:hAnsi="Times New Roman" w:cs="Times New Roman" w:hint="eastAsia"/>
          <w:sz w:val="24"/>
          <w:szCs w:val="24"/>
        </w:rPr>
        <w:t>)</w:t>
      </w:r>
      <w:r w:rsidRPr="0029199C">
        <w:rPr>
          <w:rFonts w:ascii="Times New Roman" w:hAnsi="Times New Roman" w:cs="Times New Roman"/>
          <w:sz w:val="24"/>
          <w:szCs w:val="24"/>
        </w:rPr>
        <w:t xml:space="preserve">, Right of Way </w:t>
      </w:r>
      <w:r w:rsidR="00E46728" w:rsidRPr="0029199C">
        <w:rPr>
          <w:rFonts w:ascii="Times New Roman" w:hAnsi="Times New Roman" w:cs="Times New Roman" w:hint="eastAsia"/>
          <w:sz w:val="24"/>
          <w:szCs w:val="24"/>
        </w:rPr>
        <w:t>(</w:t>
      </w:r>
      <w:r w:rsidR="00C53C77" w:rsidRPr="00C53C77">
        <w:rPr>
          <w:rFonts w:ascii="Times New Roman" w:hAnsi="Times New Roman" w:cs="Times New Roman"/>
          <w:sz w:val="24"/>
          <w:szCs w:val="24"/>
        </w:rPr>
        <w:t>1569</w:t>
      </w:r>
      <w:r w:rsidR="00E46728" w:rsidRPr="0029199C">
        <w:rPr>
          <w:rFonts w:ascii="Times New Roman" w:hAnsi="Times New Roman" w:cs="Times New Roman" w:hint="eastAsia"/>
          <w:sz w:val="24"/>
          <w:szCs w:val="24"/>
        </w:rPr>
        <w:t>)</w:t>
      </w:r>
      <w:r w:rsidRPr="0029199C">
        <w:rPr>
          <w:rFonts w:ascii="Times New Roman" w:hAnsi="Times New Roman" w:cs="Times New Roman"/>
          <w:sz w:val="24"/>
          <w:szCs w:val="24"/>
        </w:rPr>
        <w:t>, TMC</w:t>
      </w:r>
      <w:r w:rsidR="00E46728" w:rsidRPr="0029199C">
        <w:rPr>
          <w:rFonts w:ascii="Times New Roman" w:hAnsi="Times New Roman" w:cs="Times New Roman" w:hint="eastAsia"/>
          <w:sz w:val="24"/>
          <w:szCs w:val="24"/>
        </w:rPr>
        <w:t xml:space="preserve"> (</w:t>
      </w:r>
      <w:r w:rsidR="00C53C77" w:rsidRPr="00C53C77">
        <w:rPr>
          <w:rFonts w:ascii="Times New Roman" w:hAnsi="Times New Roman" w:cs="Times New Roman"/>
          <w:sz w:val="24"/>
          <w:szCs w:val="24"/>
        </w:rPr>
        <w:t>863</w:t>
      </w:r>
      <w:r w:rsidR="00E46728" w:rsidRPr="0029199C">
        <w:rPr>
          <w:rFonts w:ascii="Times New Roman" w:hAnsi="Times New Roman" w:cs="Times New Roman" w:hint="eastAsia"/>
          <w:sz w:val="24"/>
          <w:szCs w:val="24"/>
        </w:rPr>
        <w:t>)</w:t>
      </w:r>
      <w:r w:rsidRPr="0029199C">
        <w:rPr>
          <w:rFonts w:ascii="Times New Roman" w:hAnsi="Times New Roman" w:cs="Times New Roman"/>
          <w:sz w:val="24"/>
          <w:szCs w:val="24"/>
        </w:rPr>
        <w:t>, Traffic Ops</w:t>
      </w:r>
      <w:r w:rsidR="00E46728" w:rsidRPr="0029199C">
        <w:rPr>
          <w:rFonts w:ascii="Times New Roman" w:hAnsi="Times New Roman" w:cs="Times New Roman" w:hint="eastAsia"/>
          <w:sz w:val="24"/>
          <w:szCs w:val="24"/>
        </w:rPr>
        <w:t xml:space="preserve"> (</w:t>
      </w:r>
      <w:r w:rsidR="00C53C77" w:rsidRPr="00C53C77">
        <w:rPr>
          <w:rFonts w:ascii="Times New Roman" w:hAnsi="Times New Roman" w:cs="Times New Roman"/>
          <w:sz w:val="24"/>
          <w:szCs w:val="24"/>
        </w:rPr>
        <w:t>473</w:t>
      </w:r>
      <w:r w:rsidR="00E46728" w:rsidRPr="0029199C">
        <w:rPr>
          <w:rFonts w:ascii="Times New Roman" w:hAnsi="Times New Roman" w:cs="Times New Roman" w:hint="eastAsia"/>
          <w:sz w:val="24"/>
          <w:szCs w:val="24"/>
        </w:rPr>
        <w:t>)</w:t>
      </w:r>
      <w:r w:rsidRPr="0029199C">
        <w:rPr>
          <w:rFonts w:ascii="Times New Roman" w:hAnsi="Times New Roman" w:cs="Times New Roman"/>
          <w:sz w:val="24"/>
          <w:szCs w:val="24"/>
        </w:rPr>
        <w:t>,</w:t>
      </w:r>
      <w:r w:rsidR="00A45691" w:rsidRPr="0029199C">
        <w:rPr>
          <w:rFonts w:ascii="Times New Roman" w:hAnsi="Times New Roman" w:cs="Times New Roman"/>
          <w:sz w:val="24"/>
          <w:szCs w:val="24"/>
        </w:rPr>
        <w:t xml:space="preserve"> </w:t>
      </w:r>
      <w:r w:rsidRPr="0029199C">
        <w:rPr>
          <w:rFonts w:ascii="Times New Roman" w:hAnsi="Times New Roman" w:cs="Times New Roman"/>
          <w:sz w:val="24"/>
          <w:szCs w:val="24"/>
        </w:rPr>
        <w:t xml:space="preserve">Traffic Safety </w:t>
      </w:r>
      <w:r w:rsidR="00E46728" w:rsidRPr="0029199C">
        <w:rPr>
          <w:rFonts w:ascii="Times New Roman" w:hAnsi="Times New Roman" w:cs="Times New Roman" w:hint="eastAsia"/>
          <w:sz w:val="24"/>
          <w:szCs w:val="24"/>
        </w:rPr>
        <w:t>(</w:t>
      </w:r>
      <w:r w:rsidR="00C53C77" w:rsidRPr="00C53C77">
        <w:rPr>
          <w:rFonts w:ascii="Times New Roman" w:hAnsi="Times New Roman" w:cs="Times New Roman"/>
          <w:sz w:val="24"/>
          <w:szCs w:val="24"/>
        </w:rPr>
        <w:t>11</w:t>
      </w:r>
      <w:r w:rsidR="00E46728" w:rsidRPr="0029199C">
        <w:rPr>
          <w:rFonts w:ascii="Times New Roman" w:hAnsi="Times New Roman" w:cs="Times New Roman" w:hint="eastAsia"/>
          <w:sz w:val="24"/>
          <w:szCs w:val="24"/>
        </w:rPr>
        <w:t>)</w:t>
      </w:r>
      <w:r w:rsidR="006E2EC4">
        <w:rPr>
          <w:rFonts w:ascii="Times New Roman" w:hAnsi="Times New Roman" w:cs="Times New Roman" w:hint="eastAsia"/>
          <w:sz w:val="24"/>
          <w:szCs w:val="24"/>
        </w:rPr>
        <w:t xml:space="preserve">, </w:t>
      </w:r>
      <w:r w:rsidR="006E2EC4" w:rsidRPr="006E2EC4">
        <w:rPr>
          <w:rFonts w:ascii="Times New Roman" w:hAnsi="Times New Roman" w:cs="Times New Roman"/>
          <w:sz w:val="24"/>
          <w:szCs w:val="24"/>
        </w:rPr>
        <w:t>Traffic Management</w:t>
      </w:r>
      <w:r w:rsidR="006E2EC4">
        <w:rPr>
          <w:rFonts w:ascii="Times New Roman" w:hAnsi="Times New Roman" w:cs="Times New Roman" w:hint="eastAsia"/>
          <w:sz w:val="24"/>
          <w:szCs w:val="24"/>
        </w:rPr>
        <w:t xml:space="preserve"> (9), and </w:t>
      </w:r>
      <w:r w:rsidR="006E2EC4" w:rsidRPr="006E2EC4">
        <w:rPr>
          <w:rFonts w:ascii="Times New Roman" w:hAnsi="Times New Roman" w:cs="Times New Roman"/>
          <w:sz w:val="24"/>
          <w:szCs w:val="24"/>
        </w:rPr>
        <w:t>Transfer</w:t>
      </w:r>
      <w:r w:rsidR="006E2EC4">
        <w:rPr>
          <w:rFonts w:ascii="Times New Roman" w:hAnsi="Times New Roman" w:cs="Times New Roman" w:hint="eastAsia"/>
          <w:sz w:val="24"/>
          <w:szCs w:val="24"/>
        </w:rPr>
        <w:t xml:space="preserve"> (2)</w:t>
      </w:r>
      <w:r w:rsidR="0068106E" w:rsidRPr="0029199C">
        <w:rPr>
          <w:rFonts w:ascii="Times New Roman" w:hAnsi="Times New Roman" w:cs="Times New Roman" w:hint="eastAsia"/>
          <w:sz w:val="24"/>
          <w:szCs w:val="24"/>
        </w:rPr>
        <w:t xml:space="preserve">. </w:t>
      </w:r>
    </w:p>
    <w:p w14:paraId="3570390E" w14:textId="1C31D2EF" w:rsidR="0026469E" w:rsidRDefault="0076256F" w:rsidP="000A535B">
      <w:pPr>
        <w:widowControl/>
        <w:jc w:val="center"/>
        <w:rPr>
          <w:rFonts w:ascii="Times New Roman" w:hAnsi="Times New Roman" w:cs="Times New Roman"/>
          <w:sz w:val="24"/>
          <w:szCs w:val="24"/>
        </w:rPr>
      </w:pPr>
      <w:r w:rsidRPr="0076256F">
        <w:rPr>
          <w:rFonts w:ascii="Times New Roman" w:hAnsi="Times New Roman" w:cs="Times New Roman"/>
          <w:noProof/>
          <w:sz w:val="24"/>
          <w:szCs w:val="24"/>
        </w:rPr>
        <w:drawing>
          <wp:inline distT="0" distB="0" distL="0" distR="0" wp14:anchorId="3E75E8C0" wp14:editId="31B93C5A">
            <wp:extent cx="4845050" cy="2498939"/>
            <wp:effectExtent l="0" t="0" r="0" b="0"/>
            <wp:docPr id="22904573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9045734" name=""/>
                    <pic:cNvPicPr/>
                  </pic:nvPicPr>
                  <pic:blipFill>
                    <a:blip r:embed="rId9"/>
                    <a:stretch>
                      <a:fillRect/>
                    </a:stretch>
                  </pic:blipFill>
                  <pic:spPr>
                    <a:xfrm>
                      <a:off x="0" y="0"/>
                      <a:ext cx="4867897" cy="2510723"/>
                    </a:xfrm>
                    <a:prstGeom prst="rect">
                      <a:avLst/>
                    </a:prstGeom>
                  </pic:spPr>
                </pic:pic>
              </a:graphicData>
            </a:graphic>
          </wp:inline>
        </w:drawing>
      </w:r>
    </w:p>
    <w:p w14:paraId="1DC14A64" w14:textId="23733F7F" w:rsidR="009F3B57" w:rsidRDefault="009F3B57" w:rsidP="000A535B">
      <w:pPr>
        <w:widowControl/>
        <w:jc w:val="center"/>
        <w:rPr>
          <w:rFonts w:ascii="Times New Roman" w:hAnsi="Times New Roman" w:cs="Times New Roman"/>
          <w:sz w:val="18"/>
          <w:szCs w:val="18"/>
        </w:rPr>
      </w:pPr>
      <w:r w:rsidRPr="009F3B57">
        <w:rPr>
          <w:rFonts w:ascii="Times New Roman" w:hAnsi="Times New Roman" w:cs="Times New Roman"/>
          <w:sz w:val="18"/>
          <w:szCs w:val="18"/>
        </w:rPr>
        <w:t>Potholes dominate Road Operations complaints, followed by road debris</w:t>
      </w:r>
      <w:r w:rsidR="00F11A3E">
        <w:rPr>
          <w:rFonts w:ascii="Times New Roman" w:hAnsi="Times New Roman" w:cs="Times New Roman" w:hint="eastAsia"/>
          <w:sz w:val="18"/>
          <w:szCs w:val="18"/>
        </w:rPr>
        <w:t xml:space="preserve"> and</w:t>
      </w:r>
      <w:r w:rsidRPr="009F3B57">
        <w:rPr>
          <w:rFonts w:ascii="Times New Roman" w:hAnsi="Times New Roman" w:cs="Times New Roman"/>
          <w:sz w:val="18"/>
          <w:szCs w:val="18"/>
        </w:rPr>
        <w:t xml:space="preserve"> blocked catch basins.</w:t>
      </w:r>
    </w:p>
    <w:p w14:paraId="59B9F257" w14:textId="77777777" w:rsidR="00F05EBD" w:rsidRPr="009F3B57" w:rsidRDefault="00F05EBD" w:rsidP="000A535B">
      <w:pPr>
        <w:widowControl/>
        <w:jc w:val="center"/>
        <w:rPr>
          <w:rFonts w:ascii="Times New Roman" w:hAnsi="Times New Roman" w:cs="Times New Roman" w:hint="eastAsia"/>
          <w:sz w:val="18"/>
          <w:szCs w:val="18"/>
        </w:rPr>
      </w:pPr>
    </w:p>
    <w:p w14:paraId="32941A1D" w14:textId="2E007835" w:rsidR="00991D07" w:rsidRPr="00FB1BC6" w:rsidRDefault="0082451A" w:rsidP="00AD5665">
      <w:pPr>
        <w:widowControl/>
        <w:jc w:val="left"/>
        <w:rPr>
          <w:rFonts w:ascii="Times New Roman" w:hAnsi="Times New Roman" w:cs="Times New Roman"/>
          <w:sz w:val="24"/>
          <w:szCs w:val="24"/>
        </w:rPr>
      </w:pPr>
      <w:r w:rsidRPr="0082451A">
        <w:rPr>
          <w:rFonts w:ascii="Times New Roman" w:hAnsi="Times New Roman" w:cs="Times New Roman"/>
          <w:sz w:val="24"/>
          <w:szCs w:val="24"/>
        </w:rPr>
        <w:t xml:space="preserve">Although </w:t>
      </w:r>
      <w:r>
        <w:rPr>
          <w:rFonts w:ascii="Times New Roman" w:hAnsi="Times New Roman" w:cs="Times New Roman" w:hint="eastAsia"/>
          <w:sz w:val="24"/>
          <w:szCs w:val="24"/>
        </w:rPr>
        <w:t>it</w:t>
      </w:r>
      <w:r>
        <w:rPr>
          <w:rFonts w:ascii="Times New Roman" w:hAnsi="Times New Roman" w:cs="Times New Roman"/>
          <w:sz w:val="24"/>
          <w:szCs w:val="24"/>
        </w:rPr>
        <w:t>’</w:t>
      </w:r>
      <w:r>
        <w:rPr>
          <w:rFonts w:ascii="Times New Roman" w:hAnsi="Times New Roman" w:cs="Times New Roman" w:hint="eastAsia"/>
          <w:sz w:val="24"/>
          <w:szCs w:val="24"/>
        </w:rPr>
        <w:t xml:space="preserve">s </w:t>
      </w:r>
      <w:r w:rsidRPr="0082451A">
        <w:rPr>
          <w:rFonts w:ascii="Times New Roman" w:hAnsi="Times New Roman" w:cs="Times New Roman"/>
          <w:sz w:val="24"/>
          <w:szCs w:val="24"/>
        </w:rPr>
        <w:t>not the dominant category, the volume and recurrence of these issues indicate aging infrastructure and weather-related vulnerability.</w:t>
      </w:r>
    </w:p>
    <w:p w14:paraId="55D840B3" w14:textId="19783385" w:rsidR="0026469E" w:rsidRPr="00FB1BC6" w:rsidRDefault="0026469E" w:rsidP="00AD5665">
      <w:pPr>
        <w:widowControl/>
        <w:jc w:val="left"/>
        <w:rPr>
          <w:rFonts w:ascii="Times New Roman" w:hAnsi="Times New Roman" w:cs="Times New Roman"/>
          <w:sz w:val="24"/>
          <w:szCs w:val="24"/>
        </w:rPr>
      </w:pPr>
    </w:p>
    <w:p w14:paraId="20F3E748" w14:textId="0C594F00" w:rsidR="005A7371" w:rsidRPr="00867BB7" w:rsidRDefault="005A7371" w:rsidP="00867BB7">
      <w:pPr>
        <w:pStyle w:val="a9"/>
        <w:widowControl/>
        <w:numPr>
          <w:ilvl w:val="2"/>
          <w:numId w:val="46"/>
        </w:numPr>
        <w:jc w:val="left"/>
        <w:rPr>
          <w:rFonts w:ascii="Times New Roman" w:hAnsi="Times New Roman" w:cs="Times New Roman"/>
          <w:b/>
          <w:bCs/>
          <w:sz w:val="24"/>
          <w:szCs w:val="24"/>
        </w:rPr>
      </w:pPr>
      <w:r w:rsidRPr="00867BB7">
        <w:rPr>
          <w:rFonts w:ascii="Times New Roman" w:hAnsi="Times New Roman" w:cs="Times New Roman"/>
          <w:b/>
          <w:bCs/>
          <w:sz w:val="24"/>
          <w:szCs w:val="24"/>
        </w:rPr>
        <w:t xml:space="preserve">Municipal Operations: </w:t>
      </w:r>
      <w:r w:rsidR="0034278F" w:rsidRPr="0034278F">
        <w:rPr>
          <w:rFonts w:ascii="Times New Roman" w:hAnsi="Times New Roman" w:cs="Times New Roman"/>
          <w:b/>
          <w:bCs/>
          <w:sz w:val="24"/>
          <w:szCs w:val="24"/>
        </w:rPr>
        <w:t>71</w:t>
      </w:r>
      <w:r w:rsidR="0034278F">
        <w:rPr>
          <w:rFonts w:ascii="Times New Roman" w:hAnsi="Times New Roman" w:cs="Times New Roman" w:hint="eastAsia"/>
          <w:b/>
          <w:bCs/>
          <w:sz w:val="24"/>
          <w:szCs w:val="24"/>
        </w:rPr>
        <w:t>33</w:t>
      </w:r>
      <w:r w:rsidRPr="00867BB7">
        <w:rPr>
          <w:rFonts w:ascii="Times New Roman" w:hAnsi="Times New Roman" w:cs="Times New Roman"/>
          <w:b/>
          <w:bCs/>
          <w:sz w:val="24"/>
          <w:szCs w:val="24"/>
        </w:rPr>
        <w:t xml:space="preserve"> Complaints Total (1</w:t>
      </w:r>
      <w:r w:rsidR="001A4AD9">
        <w:rPr>
          <w:rFonts w:ascii="Times New Roman" w:hAnsi="Times New Roman" w:cs="Times New Roman" w:hint="eastAsia"/>
          <w:b/>
          <w:bCs/>
          <w:sz w:val="24"/>
          <w:szCs w:val="24"/>
        </w:rPr>
        <w:t>0.2</w:t>
      </w:r>
      <w:r w:rsidRPr="00867BB7">
        <w:rPr>
          <w:rFonts w:ascii="Times New Roman" w:hAnsi="Times New Roman" w:cs="Times New Roman"/>
          <w:b/>
          <w:bCs/>
          <w:sz w:val="24"/>
          <w:szCs w:val="24"/>
        </w:rPr>
        <w:t>%)</w:t>
      </w:r>
    </w:p>
    <w:p w14:paraId="5D40A18D" w14:textId="74A23EC4" w:rsidR="00B14EB5" w:rsidRPr="00B14EB5" w:rsidRDefault="00B14EB5" w:rsidP="00B14EB5">
      <w:pPr>
        <w:widowControl/>
        <w:jc w:val="left"/>
        <w:rPr>
          <w:rFonts w:ascii="Times New Roman" w:hAnsi="Times New Roman" w:cs="Times New Roman"/>
          <w:sz w:val="24"/>
          <w:szCs w:val="24"/>
        </w:rPr>
      </w:pPr>
      <w:r w:rsidRPr="00FB1BC6">
        <w:rPr>
          <w:rFonts w:ascii="Times New Roman" w:hAnsi="Times New Roman" w:cs="Times New Roman"/>
          <w:sz w:val="24"/>
          <w:szCs w:val="24"/>
        </w:rPr>
        <w:t xml:space="preserve">It contains District Ops </w:t>
      </w:r>
      <w:r w:rsidR="009631E7">
        <w:rPr>
          <w:rFonts w:ascii="Times New Roman" w:hAnsi="Times New Roman" w:cs="Times New Roman" w:hint="eastAsia"/>
          <w:sz w:val="24"/>
          <w:szCs w:val="24"/>
        </w:rPr>
        <w:t>(</w:t>
      </w:r>
      <w:r w:rsidR="007173C6" w:rsidRPr="007173C6">
        <w:rPr>
          <w:rFonts w:ascii="Times New Roman" w:hAnsi="Times New Roman" w:cs="Times New Roman"/>
          <w:sz w:val="24"/>
          <w:szCs w:val="24"/>
        </w:rPr>
        <w:t>5892</w:t>
      </w:r>
      <w:r w:rsidR="009631E7">
        <w:rPr>
          <w:rFonts w:ascii="Times New Roman" w:hAnsi="Times New Roman" w:cs="Times New Roman" w:hint="eastAsia"/>
          <w:sz w:val="24"/>
          <w:szCs w:val="24"/>
        </w:rPr>
        <w:t>)</w:t>
      </w:r>
      <w:r w:rsidRPr="00FB1BC6">
        <w:rPr>
          <w:rFonts w:ascii="Times New Roman" w:hAnsi="Times New Roman" w:cs="Times New Roman"/>
          <w:sz w:val="24"/>
          <w:szCs w:val="24"/>
        </w:rPr>
        <w:t xml:space="preserve">, Operations </w:t>
      </w:r>
      <w:r w:rsidR="009631E7">
        <w:rPr>
          <w:rFonts w:ascii="Times New Roman" w:hAnsi="Times New Roman" w:cs="Times New Roman" w:hint="eastAsia"/>
          <w:sz w:val="24"/>
          <w:szCs w:val="24"/>
        </w:rPr>
        <w:t>(</w:t>
      </w:r>
      <w:r w:rsidR="007173C6" w:rsidRPr="007173C6">
        <w:rPr>
          <w:rFonts w:ascii="Times New Roman" w:hAnsi="Times New Roman" w:cs="Times New Roman"/>
          <w:sz w:val="24"/>
          <w:szCs w:val="24"/>
        </w:rPr>
        <w:t>1000</w:t>
      </w:r>
      <w:r w:rsidR="009631E7">
        <w:rPr>
          <w:rFonts w:ascii="Times New Roman" w:hAnsi="Times New Roman" w:cs="Times New Roman" w:hint="eastAsia"/>
          <w:sz w:val="24"/>
          <w:szCs w:val="24"/>
        </w:rPr>
        <w:t>)</w:t>
      </w:r>
      <w:r w:rsidRPr="00FB1BC6">
        <w:rPr>
          <w:rFonts w:ascii="Times New Roman" w:hAnsi="Times New Roman" w:cs="Times New Roman"/>
          <w:sz w:val="24"/>
          <w:szCs w:val="24"/>
        </w:rPr>
        <w:t xml:space="preserve">, Business Operations Management </w:t>
      </w:r>
      <w:r w:rsidR="009631E7">
        <w:rPr>
          <w:rFonts w:ascii="Times New Roman" w:hAnsi="Times New Roman" w:cs="Times New Roman" w:hint="eastAsia"/>
          <w:sz w:val="24"/>
          <w:szCs w:val="24"/>
        </w:rPr>
        <w:t>(</w:t>
      </w:r>
      <w:r w:rsidR="007173C6" w:rsidRPr="007173C6">
        <w:rPr>
          <w:rFonts w:ascii="Times New Roman" w:hAnsi="Times New Roman" w:cs="Times New Roman"/>
          <w:sz w:val="24"/>
          <w:szCs w:val="24"/>
        </w:rPr>
        <w:t>241</w:t>
      </w:r>
      <w:r w:rsidR="009631E7">
        <w:rPr>
          <w:rFonts w:ascii="Times New Roman" w:hAnsi="Times New Roman" w:cs="Times New Roman" w:hint="eastAsia"/>
          <w:sz w:val="24"/>
          <w:szCs w:val="24"/>
        </w:rPr>
        <w:t>)</w:t>
      </w:r>
      <w:r w:rsidR="00257A44">
        <w:rPr>
          <w:rFonts w:ascii="Times New Roman" w:hAnsi="Times New Roman" w:cs="Times New Roman" w:hint="eastAsia"/>
          <w:sz w:val="24"/>
          <w:szCs w:val="24"/>
        </w:rPr>
        <w:t xml:space="preserve">. </w:t>
      </w:r>
    </w:p>
    <w:p w14:paraId="2A71A502" w14:textId="06439A41" w:rsidR="005A7371" w:rsidRDefault="00190247" w:rsidP="000A535B">
      <w:pPr>
        <w:widowControl/>
        <w:jc w:val="center"/>
        <w:rPr>
          <w:rFonts w:ascii="Times New Roman" w:hAnsi="Times New Roman" w:cs="Times New Roman"/>
          <w:sz w:val="24"/>
          <w:szCs w:val="24"/>
        </w:rPr>
      </w:pPr>
      <w:r w:rsidRPr="00190247">
        <w:rPr>
          <w:rFonts w:ascii="Times New Roman" w:hAnsi="Times New Roman" w:cs="Times New Roman"/>
          <w:noProof/>
          <w:sz w:val="24"/>
          <w:szCs w:val="24"/>
        </w:rPr>
        <w:drawing>
          <wp:inline distT="0" distB="0" distL="0" distR="0" wp14:anchorId="6A8171B3" wp14:editId="3604B201">
            <wp:extent cx="4654550" cy="2364260"/>
            <wp:effectExtent l="0" t="0" r="0" b="0"/>
            <wp:docPr id="155888394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8883945" name=""/>
                    <pic:cNvPicPr/>
                  </pic:nvPicPr>
                  <pic:blipFill>
                    <a:blip r:embed="rId10"/>
                    <a:stretch>
                      <a:fillRect/>
                    </a:stretch>
                  </pic:blipFill>
                  <pic:spPr>
                    <a:xfrm>
                      <a:off x="0" y="0"/>
                      <a:ext cx="4666233" cy="2370194"/>
                    </a:xfrm>
                    <a:prstGeom prst="rect">
                      <a:avLst/>
                    </a:prstGeom>
                  </pic:spPr>
                </pic:pic>
              </a:graphicData>
            </a:graphic>
          </wp:inline>
        </w:drawing>
      </w:r>
    </w:p>
    <w:p w14:paraId="7FB7F0F9" w14:textId="18C55780" w:rsidR="00190C2C" w:rsidRPr="00E0332A" w:rsidRDefault="00D11CAF" w:rsidP="000A535B">
      <w:pPr>
        <w:widowControl/>
        <w:jc w:val="center"/>
        <w:rPr>
          <w:rFonts w:ascii="Times New Roman" w:hAnsi="Times New Roman" w:cs="Times New Roman" w:hint="eastAsia"/>
          <w:sz w:val="18"/>
          <w:szCs w:val="18"/>
        </w:rPr>
      </w:pPr>
      <w:r w:rsidRPr="00D11CAF">
        <w:rPr>
          <w:rFonts w:ascii="Times New Roman" w:hAnsi="Times New Roman" w:cs="Times New Roman"/>
          <w:sz w:val="18"/>
          <w:szCs w:val="18"/>
        </w:rPr>
        <w:t>Sewer service line blockages dominate this section</w:t>
      </w:r>
      <w:r>
        <w:rPr>
          <w:rFonts w:ascii="Times New Roman" w:hAnsi="Times New Roman" w:cs="Times New Roman" w:hint="eastAsia"/>
          <w:sz w:val="18"/>
          <w:szCs w:val="18"/>
        </w:rPr>
        <w:t xml:space="preserve">, which is </w:t>
      </w:r>
      <w:r w:rsidRPr="00D11CAF">
        <w:rPr>
          <w:rFonts w:ascii="Times New Roman" w:hAnsi="Times New Roman" w:cs="Times New Roman"/>
          <w:sz w:val="18"/>
          <w:szCs w:val="18"/>
        </w:rPr>
        <w:t>far exceeding every other request type. The next largest categories, including solid waste publication requests and water service turn-off/on and leakage issues, account for substantially smaller shares. Overall, the section is heavily driven by sewer-related problems and a wide range of water service concerns.</w:t>
      </w:r>
    </w:p>
    <w:p w14:paraId="75DBE88D" w14:textId="77777777" w:rsidR="00E0332A" w:rsidRDefault="00E0332A" w:rsidP="000A535B">
      <w:pPr>
        <w:widowControl/>
        <w:jc w:val="center"/>
        <w:rPr>
          <w:rFonts w:ascii="Times New Roman" w:hAnsi="Times New Roman" w:cs="Times New Roman" w:hint="eastAsia"/>
          <w:sz w:val="24"/>
          <w:szCs w:val="24"/>
        </w:rPr>
      </w:pPr>
    </w:p>
    <w:p w14:paraId="38FD6BFC" w14:textId="77777777" w:rsidR="009D115C" w:rsidRDefault="009D115C" w:rsidP="00AD5665">
      <w:pPr>
        <w:widowControl/>
        <w:jc w:val="left"/>
        <w:rPr>
          <w:rFonts w:ascii="Times New Roman" w:hAnsi="Times New Roman" w:cs="Times New Roman"/>
          <w:sz w:val="24"/>
          <w:szCs w:val="24"/>
        </w:rPr>
      </w:pPr>
      <w:r w:rsidRPr="009D115C">
        <w:rPr>
          <w:rFonts w:ascii="Times New Roman" w:hAnsi="Times New Roman" w:cs="Times New Roman"/>
          <w:sz w:val="24"/>
          <w:szCs w:val="24"/>
        </w:rPr>
        <w:t>These complaints highlight the community’s expectations for consistent cleanliness and functioning public spaces.</w:t>
      </w:r>
    </w:p>
    <w:p w14:paraId="333F5029" w14:textId="0D141061" w:rsidR="003201DC" w:rsidRPr="00FB1BC6" w:rsidRDefault="003201DC" w:rsidP="00AD5665">
      <w:pPr>
        <w:widowControl/>
        <w:jc w:val="left"/>
        <w:rPr>
          <w:rFonts w:ascii="Times New Roman" w:hAnsi="Times New Roman" w:cs="Times New Roman"/>
          <w:sz w:val="24"/>
          <w:szCs w:val="24"/>
        </w:rPr>
      </w:pPr>
    </w:p>
    <w:p w14:paraId="418945F2" w14:textId="63FF6525" w:rsidR="00B14EB5" w:rsidRPr="00867BB7" w:rsidRDefault="00B14EB5" w:rsidP="00867BB7">
      <w:pPr>
        <w:pStyle w:val="a9"/>
        <w:widowControl/>
        <w:numPr>
          <w:ilvl w:val="2"/>
          <w:numId w:val="46"/>
        </w:numPr>
        <w:jc w:val="left"/>
        <w:rPr>
          <w:rFonts w:ascii="Times New Roman" w:hAnsi="Times New Roman" w:cs="Times New Roman"/>
          <w:b/>
          <w:bCs/>
          <w:sz w:val="24"/>
          <w:szCs w:val="24"/>
        </w:rPr>
      </w:pPr>
      <w:r w:rsidRPr="00867BB7">
        <w:rPr>
          <w:rFonts w:ascii="Times New Roman" w:hAnsi="Times New Roman" w:cs="Times New Roman"/>
          <w:b/>
          <w:bCs/>
          <w:sz w:val="24"/>
          <w:szCs w:val="24"/>
        </w:rPr>
        <w:lastRenderedPageBreak/>
        <w:t>Enforcement &amp; Investigation: </w:t>
      </w:r>
      <w:r w:rsidR="0034278F" w:rsidRPr="0034278F">
        <w:rPr>
          <w:rFonts w:ascii="Times New Roman" w:hAnsi="Times New Roman" w:cs="Times New Roman"/>
          <w:b/>
          <w:bCs/>
          <w:sz w:val="24"/>
          <w:szCs w:val="24"/>
        </w:rPr>
        <w:t>725</w:t>
      </w:r>
      <w:r w:rsidR="0034278F">
        <w:rPr>
          <w:rFonts w:ascii="Times New Roman" w:hAnsi="Times New Roman" w:cs="Times New Roman" w:hint="eastAsia"/>
          <w:b/>
          <w:bCs/>
          <w:sz w:val="24"/>
          <w:szCs w:val="24"/>
        </w:rPr>
        <w:t>1</w:t>
      </w:r>
      <w:r w:rsidRPr="00867BB7">
        <w:rPr>
          <w:rFonts w:ascii="Times New Roman" w:hAnsi="Times New Roman" w:cs="Times New Roman"/>
          <w:b/>
          <w:bCs/>
          <w:sz w:val="24"/>
          <w:szCs w:val="24"/>
        </w:rPr>
        <w:t xml:space="preserve"> Complaints total (10.</w:t>
      </w:r>
      <w:r w:rsidR="001A4AD9">
        <w:rPr>
          <w:rFonts w:ascii="Times New Roman" w:hAnsi="Times New Roman" w:cs="Times New Roman" w:hint="eastAsia"/>
          <w:b/>
          <w:bCs/>
          <w:sz w:val="24"/>
          <w:szCs w:val="24"/>
        </w:rPr>
        <w:t>3</w:t>
      </w:r>
      <w:r w:rsidRPr="00867BB7">
        <w:rPr>
          <w:rFonts w:ascii="Times New Roman" w:hAnsi="Times New Roman" w:cs="Times New Roman"/>
          <w:b/>
          <w:bCs/>
          <w:sz w:val="24"/>
          <w:szCs w:val="24"/>
        </w:rPr>
        <w:t>%)</w:t>
      </w:r>
    </w:p>
    <w:p w14:paraId="4CD10E61" w14:textId="7A0F76BB" w:rsidR="00FC658C" w:rsidRDefault="00B14EB5" w:rsidP="00AD5665">
      <w:pPr>
        <w:widowControl/>
        <w:jc w:val="left"/>
        <w:rPr>
          <w:rFonts w:ascii="Times New Roman" w:hAnsi="Times New Roman" w:cs="Times New Roman"/>
          <w:sz w:val="24"/>
          <w:szCs w:val="24"/>
        </w:rPr>
      </w:pPr>
      <w:r w:rsidRPr="00FB1BC6">
        <w:rPr>
          <w:rFonts w:ascii="Times New Roman" w:hAnsi="Times New Roman" w:cs="Times New Roman"/>
          <w:sz w:val="24"/>
          <w:szCs w:val="24"/>
        </w:rPr>
        <w:t xml:space="preserve">It contains </w:t>
      </w:r>
      <w:r w:rsidR="00F14566" w:rsidRPr="00FB1BC6">
        <w:rPr>
          <w:rFonts w:ascii="Times New Roman" w:hAnsi="Times New Roman" w:cs="Times New Roman"/>
          <w:sz w:val="24"/>
          <w:szCs w:val="24"/>
        </w:rPr>
        <w:t>Investigation Services</w:t>
      </w:r>
      <w:r w:rsidR="00F14566">
        <w:rPr>
          <w:rFonts w:ascii="Times New Roman" w:hAnsi="Times New Roman" w:cs="Times New Roman" w:hint="eastAsia"/>
          <w:sz w:val="24"/>
          <w:szCs w:val="24"/>
        </w:rPr>
        <w:t xml:space="preserve"> (</w:t>
      </w:r>
      <w:r w:rsidR="002D233C" w:rsidRPr="002D233C">
        <w:rPr>
          <w:rFonts w:ascii="Times New Roman" w:hAnsi="Times New Roman" w:cs="Times New Roman"/>
          <w:sz w:val="24"/>
          <w:szCs w:val="24"/>
        </w:rPr>
        <w:t>4875</w:t>
      </w:r>
      <w:r w:rsidR="00F14566">
        <w:rPr>
          <w:rFonts w:ascii="Times New Roman" w:hAnsi="Times New Roman" w:cs="Times New Roman" w:hint="eastAsia"/>
          <w:sz w:val="24"/>
          <w:szCs w:val="24"/>
        </w:rPr>
        <w:t xml:space="preserve">), </w:t>
      </w:r>
      <w:r w:rsidRPr="00FB1BC6">
        <w:rPr>
          <w:rFonts w:ascii="Times New Roman" w:hAnsi="Times New Roman" w:cs="Times New Roman"/>
          <w:sz w:val="24"/>
          <w:szCs w:val="24"/>
        </w:rPr>
        <w:t xml:space="preserve">Bylaw Enforcement </w:t>
      </w:r>
      <w:r w:rsidR="00947E42">
        <w:rPr>
          <w:rFonts w:ascii="Times New Roman" w:hAnsi="Times New Roman" w:cs="Times New Roman" w:hint="eastAsia"/>
          <w:sz w:val="24"/>
          <w:szCs w:val="24"/>
        </w:rPr>
        <w:t>(</w:t>
      </w:r>
      <w:r w:rsidR="002D233C" w:rsidRPr="002D233C">
        <w:rPr>
          <w:rFonts w:ascii="Times New Roman" w:hAnsi="Times New Roman" w:cs="Times New Roman"/>
          <w:sz w:val="24"/>
          <w:szCs w:val="24"/>
        </w:rPr>
        <w:t>2145</w:t>
      </w:r>
      <w:r w:rsidR="00947E42">
        <w:rPr>
          <w:rFonts w:ascii="Times New Roman" w:hAnsi="Times New Roman" w:cs="Times New Roman" w:hint="eastAsia"/>
          <w:sz w:val="24"/>
          <w:szCs w:val="24"/>
        </w:rPr>
        <w:t>)</w:t>
      </w:r>
      <w:r w:rsidR="00F14566">
        <w:rPr>
          <w:rFonts w:ascii="Times New Roman" w:hAnsi="Times New Roman" w:cs="Times New Roman" w:hint="eastAsia"/>
          <w:sz w:val="24"/>
          <w:szCs w:val="24"/>
        </w:rPr>
        <w:t>,</w:t>
      </w:r>
      <w:r w:rsidRPr="00FB1BC6">
        <w:rPr>
          <w:rFonts w:ascii="Times New Roman" w:hAnsi="Times New Roman" w:cs="Times New Roman"/>
          <w:sz w:val="24"/>
          <w:szCs w:val="24"/>
        </w:rPr>
        <w:t xml:space="preserve"> and Business Licensing Enforcement </w:t>
      </w:r>
      <w:r w:rsidR="00947E42">
        <w:rPr>
          <w:rFonts w:ascii="Times New Roman" w:hAnsi="Times New Roman" w:cs="Times New Roman" w:hint="eastAsia"/>
          <w:sz w:val="24"/>
          <w:szCs w:val="24"/>
        </w:rPr>
        <w:t>(</w:t>
      </w:r>
      <w:r w:rsidR="002D233C" w:rsidRPr="002D233C">
        <w:rPr>
          <w:rFonts w:ascii="Times New Roman" w:hAnsi="Times New Roman" w:cs="Times New Roman"/>
          <w:sz w:val="24"/>
          <w:szCs w:val="24"/>
        </w:rPr>
        <w:t>229</w:t>
      </w:r>
      <w:r w:rsidR="00947E42">
        <w:rPr>
          <w:rFonts w:ascii="Times New Roman" w:hAnsi="Times New Roman" w:cs="Times New Roman" w:hint="eastAsia"/>
          <w:sz w:val="24"/>
          <w:szCs w:val="24"/>
        </w:rPr>
        <w:t>)</w:t>
      </w:r>
      <w:r w:rsidR="006C7606">
        <w:rPr>
          <w:rFonts w:ascii="Times New Roman" w:hAnsi="Times New Roman" w:cs="Times New Roman" w:hint="eastAsia"/>
          <w:sz w:val="24"/>
          <w:szCs w:val="24"/>
        </w:rPr>
        <w:t xml:space="preserve">. </w:t>
      </w:r>
    </w:p>
    <w:p w14:paraId="63D33C01" w14:textId="1C42C5E1" w:rsidR="0090739D" w:rsidRDefault="00487700" w:rsidP="000A535B">
      <w:pPr>
        <w:widowControl/>
        <w:jc w:val="center"/>
        <w:rPr>
          <w:rFonts w:ascii="Times New Roman" w:hAnsi="Times New Roman" w:cs="Times New Roman"/>
          <w:sz w:val="24"/>
          <w:szCs w:val="24"/>
        </w:rPr>
      </w:pPr>
      <w:r w:rsidRPr="00487700">
        <w:rPr>
          <w:rFonts w:ascii="Times New Roman" w:hAnsi="Times New Roman" w:cs="Times New Roman"/>
          <w:noProof/>
          <w:sz w:val="24"/>
          <w:szCs w:val="24"/>
        </w:rPr>
        <w:drawing>
          <wp:inline distT="0" distB="0" distL="0" distR="0" wp14:anchorId="79FAA8A2" wp14:editId="7A2CE7AF">
            <wp:extent cx="4597400" cy="2330250"/>
            <wp:effectExtent l="0" t="0" r="0" b="0"/>
            <wp:docPr id="181970008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9700083" name=""/>
                    <pic:cNvPicPr/>
                  </pic:nvPicPr>
                  <pic:blipFill>
                    <a:blip r:embed="rId11"/>
                    <a:stretch>
                      <a:fillRect/>
                    </a:stretch>
                  </pic:blipFill>
                  <pic:spPr>
                    <a:xfrm>
                      <a:off x="0" y="0"/>
                      <a:ext cx="4631398" cy="2347482"/>
                    </a:xfrm>
                    <a:prstGeom prst="rect">
                      <a:avLst/>
                    </a:prstGeom>
                  </pic:spPr>
                </pic:pic>
              </a:graphicData>
            </a:graphic>
          </wp:inline>
        </w:drawing>
      </w:r>
    </w:p>
    <w:p w14:paraId="22BFD2D1" w14:textId="1E6ADE51" w:rsidR="00350C36" w:rsidRPr="00350C36" w:rsidRDefault="00350C36" w:rsidP="000A535B">
      <w:pPr>
        <w:widowControl/>
        <w:jc w:val="center"/>
        <w:rPr>
          <w:rFonts w:ascii="Times New Roman" w:hAnsi="Times New Roman" w:cs="Times New Roman"/>
          <w:sz w:val="18"/>
          <w:szCs w:val="18"/>
        </w:rPr>
      </w:pPr>
      <w:r w:rsidRPr="00350C36">
        <w:rPr>
          <w:rFonts w:ascii="Times New Roman" w:hAnsi="Times New Roman" w:cs="Times New Roman"/>
          <w:sz w:val="18"/>
          <w:szCs w:val="18"/>
        </w:rPr>
        <w:t>The distribution is highly skewed toward Property Standards violations, with secondary concentrations in noise-related complaints and a broad set of lower-frequency enforcement issues.</w:t>
      </w:r>
    </w:p>
    <w:p w14:paraId="1904E281" w14:textId="77777777" w:rsidR="00350C36" w:rsidRDefault="00350C36" w:rsidP="00350C36">
      <w:pPr>
        <w:widowControl/>
        <w:jc w:val="left"/>
        <w:rPr>
          <w:rFonts w:ascii="Times New Roman" w:hAnsi="Times New Roman" w:cs="Times New Roman" w:hint="eastAsia"/>
          <w:sz w:val="24"/>
          <w:szCs w:val="24"/>
        </w:rPr>
      </w:pPr>
    </w:p>
    <w:p w14:paraId="3864A2CB" w14:textId="0F246351" w:rsidR="00014390" w:rsidRPr="00FB1BC6" w:rsidRDefault="00014390" w:rsidP="00AD5665">
      <w:pPr>
        <w:widowControl/>
        <w:jc w:val="left"/>
        <w:rPr>
          <w:rFonts w:ascii="Times New Roman" w:hAnsi="Times New Roman" w:cs="Times New Roman"/>
          <w:sz w:val="24"/>
          <w:szCs w:val="24"/>
        </w:rPr>
      </w:pPr>
      <w:r w:rsidRPr="00014390">
        <w:rPr>
          <w:rFonts w:ascii="Times New Roman" w:hAnsi="Times New Roman" w:cs="Times New Roman"/>
          <w:sz w:val="24"/>
          <w:szCs w:val="24"/>
        </w:rPr>
        <w:t>The high level of Investigation Services complaints also suggests increasing community attention to property maintenance and bylaw compliance.</w:t>
      </w:r>
      <w:r w:rsidR="00037FF8">
        <w:rPr>
          <w:rFonts w:ascii="Times New Roman" w:hAnsi="Times New Roman" w:cs="Times New Roman" w:hint="eastAsia"/>
          <w:sz w:val="24"/>
          <w:szCs w:val="24"/>
        </w:rPr>
        <w:t xml:space="preserve"> </w:t>
      </w:r>
    </w:p>
    <w:p w14:paraId="095B7016" w14:textId="455A894B" w:rsidR="00B14EB5" w:rsidRPr="00FB1BC6" w:rsidRDefault="00B14EB5" w:rsidP="00AD5665">
      <w:pPr>
        <w:widowControl/>
        <w:jc w:val="left"/>
        <w:rPr>
          <w:rFonts w:ascii="Times New Roman" w:hAnsi="Times New Roman" w:cs="Times New Roman"/>
          <w:sz w:val="24"/>
          <w:szCs w:val="24"/>
        </w:rPr>
      </w:pPr>
    </w:p>
    <w:p w14:paraId="6C2B1C29" w14:textId="65B38DF6" w:rsidR="00657AEE" w:rsidRPr="00867BB7" w:rsidRDefault="00657AEE" w:rsidP="00867BB7">
      <w:pPr>
        <w:pStyle w:val="a9"/>
        <w:widowControl/>
        <w:numPr>
          <w:ilvl w:val="2"/>
          <w:numId w:val="46"/>
        </w:numPr>
        <w:jc w:val="left"/>
        <w:rPr>
          <w:rFonts w:ascii="Times New Roman" w:hAnsi="Times New Roman" w:cs="Times New Roman"/>
          <w:b/>
          <w:bCs/>
          <w:sz w:val="24"/>
          <w:szCs w:val="24"/>
        </w:rPr>
      </w:pPr>
      <w:r w:rsidRPr="00867BB7">
        <w:rPr>
          <w:rFonts w:ascii="Times New Roman" w:hAnsi="Times New Roman" w:cs="Times New Roman"/>
          <w:b/>
          <w:bCs/>
          <w:sz w:val="24"/>
          <w:szCs w:val="24"/>
        </w:rPr>
        <w:t xml:space="preserve">Waste &amp; Environmental Enforcement: </w:t>
      </w:r>
      <w:r w:rsidR="0034278F">
        <w:rPr>
          <w:rFonts w:ascii="Times New Roman" w:hAnsi="Times New Roman" w:cs="Times New Roman" w:hint="eastAsia"/>
          <w:b/>
          <w:bCs/>
          <w:sz w:val="24"/>
          <w:szCs w:val="24"/>
        </w:rPr>
        <w:t>29452</w:t>
      </w:r>
      <w:r w:rsidR="007A21E8" w:rsidRPr="00867BB7">
        <w:rPr>
          <w:rFonts w:ascii="Times New Roman" w:hAnsi="Times New Roman" w:cs="Times New Roman"/>
          <w:b/>
          <w:bCs/>
          <w:sz w:val="24"/>
          <w:szCs w:val="24"/>
        </w:rPr>
        <w:t xml:space="preserve"> Complaints total (4</w:t>
      </w:r>
      <w:r w:rsidR="001A4AD9">
        <w:rPr>
          <w:rFonts w:ascii="Times New Roman" w:hAnsi="Times New Roman" w:cs="Times New Roman" w:hint="eastAsia"/>
          <w:b/>
          <w:bCs/>
          <w:sz w:val="24"/>
          <w:szCs w:val="24"/>
        </w:rPr>
        <w:t>2.0</w:t>
      </w:r>
      <w:r w:rsidR="007A21E8" w:rsidRPr="00867BB7">
        <w:rPr>
          <w:rFonts w:ascii="Times New Roman" w:hAnsi="Times New Roman" w:cs="Times New Roman"/>
          <w:b/>
          <w:bCs/>
          <w:sz w:val="24"/>
          <w:szCs w:val="24"/>
        </w:rPr>
        <w:t xml:space="preserve">%). </w:t>
      </w:r>
    </w:p>
    <w:p w14:paraId="2F2C5710" w14:textId="1E62CE9D" w:rsidR="007A21E8" w:rsidRDefault="007A21E8" w:rsidP="007A21E8">
      <w:pPr>
        <w:widowControl/>
        <w:jc w:val="left"/>
        <w:rPr>
          <w:rFonts w:ascii="Times New Roman" w:hAnsi="Times New Roman" w:cs="Times New Roman"/>
          <w:sz w:val="24"/>
          <w:szCs w:val="24"/>
        </w:rPr>
      </w:pPr>
      <w:r w:rsidRPr="00FB1BC6">
        <w:rPr>
          <w:rFonts w:ascii="Times New Roman" w:hAnsi="Times New Roman" w:cs="Times New Roman"/>
          <w:sz w:val="24"/>
          <w:szCs w:val="24"/>
        </w:rPr>
        <w:t>It contains Collections (</w:t>
      </w:r>
      <w:r w:rsidR="00BF7FC8" w:rsidRPr="00BF7FC8">
        <w:rPr>
          <w:rFonts w:ascii="Times New Roman" w:hAnsi="Times New Roman" w:cs="Times New Roman"/>
          <w:sz w:val="24"/>
          <w:szCs w:val="24"/>
        </w:rPr>
        <w:t>28681</w:t>
      </w:r>
      <w:r w:rsidRPr="00FB1BC6">
        <w:rPr>
          <w:rFonts w:ascii="Times New Roman" w:hAnsi="Times New Roman" w:cs="Times New Roman"/>
          <w:sz w:val="24"/>
          <w:szCs w:val="24"/>
        </w:rPr>
        <w:t>), Waste Enforcement (</w:t>
      </w:r>
      <w:r w:rsidR="00BF7FC8" w:rsidRPr="00BF7FC8">
        <w:rPr>
          <w:rFonts w:ascii="Times New Roman" w:hAnsi="Times New Roman" w:cs="Times New Roman"/>
          <w:sz w:val="24"/>
          <w:szCs w:val="24"/>
        </w:rPr>
        <w:t>629</w:t>
      </w:r>
      <w:r w:rsidRPr="00FB1BC6">
        <w:rPr>
          <w:rFonts w:ascii="Times New Roman" w:hAnsi="Times New Roman" w:cs="Times New Roman"/>
          <w:sz w:val="24"/>
          <w:szCs w:val="24"/>
        </w:rPr>
        <w:t>), Litter Operations (</w:t>
      </w:r>
      <w:r w:rsidR="00BF7FC8" w:rsidRPr="00BF7FC8">
        <w:rPr>
          <w:rFonts w:ascii="Times New Roman" w:hAnsi="Times New Roman" w:cs="Times New Roman"/>
          <w:sz w:val="24"/>
          <w:szCs w:val="24"/>
        </w:rPr>
        <w:t>126</w:t>
      </w:r>
      <w:r w:rsidRPr="00FB1BC6">
        <w:rPr>
          <w:rFonts w:ascii="Times New Roman" w:hAnsi="Times New Roman" w:cs="Times New Roman"/>
          <w:sz w:val="24"/>
          <w:szCs w:val="24"/>
        </w:rPr>
        <w:t>)</w:t>
      </w:r>
      <w:r w:rsidR="00BF7FC8">
        <w:rPr>
          <w:rFonts w:ascii="Times New Roman" w:hAnsi="Times New Roman" w:cs="Times New Roman" w:hint="eastAsia"/>
          <w:sz w:val="24"/>
          <w:szCs w:val="24"/>
        </w:rPr>
        <w:t xml:space="preserve">, and </w:t>
      </w:r>
      <w:r w:rsidR="00BF7FC8" w:rsidRPr="00BF7FC8">
        <w:rPr>
          <w:rFonts w:ascii="Times New Roman" w:hAnsi="Times New Roman" w:cs="Times New Roman"/>
          <w:sz w:val="24"/>
          <w:szCs w:val="24"/>
        </w:rPr>
        <w:t>Collections and Litter Operations</w:t>
      </w:r>
      <w:r w:rsidR="00BF7FC8">
        <w:rPr>
          <w:rFonts w:ascii="Times New Roman" w:hAnsi="Times New Roman" w:cs="Times New Roman" w:hint="eastAsia"/>
          <w:sz w:val="24"/>
          <w:szCs w:val="24"/>
        </w:rPr>
        <w:t xml:space="preserve"> (16)</w:t>
      </w:r>
      <w:r w:rsidRPr="00FB1BC6">
        <w:rPr>
          <w:rFonts w:ascii="Times New Roman" w:hAnsi="Times New Roman" w:cs="Times New Roman"/>
          <w:sz w:val="24"/>
          <w:szCs w:val="24"/>
        </w:rPr>
        <w:t xml:space="preserve">. </w:t>
      </w:r>
    </w:p>
    <w:p w14:paraId="2F31484A" w14:textId="0A67E289" w:rsidR="00472C6C" w:rsidRDefault="00472C6C" w:rsidP="00472C6C">
      <w:pPr>
        <w:widowControl/>
        <w:jc w:val="center"/>
        <w:rPr>
          <w:rFonts w:ascii="Times New Roman" w:hAnsi="Times New Roman" w:cs="Times New Roman"/>
          <w:sz w:val="24"/>
          <w:szCs w:val="24"/>
        </w:rPr>
      </w:pPr>
      <w:r w:rsidRPr="00472C6C">
        <w:rPr>
          <w:rFonts w:ascii="Times New Roman" w:hAnsi="Times New Roman" w:cs="Times New Roman"/>
          <w:noProof/>
          <w:sz w:val="24"/>
          <w:szCs w:val="24"/>
        </w:rPr>
        <w:drawing>
          <wp:inline distT="0" distB="0" distL="0" distR="0" wp14:anchorId="4E6A4F07" wp14:editId="216E75BA">
            <wp:extent cx="4610100" cy="2335021"/>
            <wp:effectExtent l="0" t="0" r="0" b="8255"/>
            <wp:docPr id="185610369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6103690" name=""/>
                    <pic:cNvPicPr/>
                  </pic:nvPicPr>
                  <pic:blipFill>
                    <a:blip r:embed="rId12"/>
                    <a:stretch>
                      <a:fillRect/>
                    </a:stretch>
                  </pic:blipFill>
                  <pic:spPr>
                    <a:xfrm>
                      <a:off x="0" y="0"/>
                      <a:ext cx="4619048" cy="2339553"/>
                    </a:xfrm>
                    <a:prstGeom prst="rect">
                      <a:avLst/>
                    </a:prstGeom>
                  </pic:spPr>
                </pic:pic>
              </a:graphicData>
            </a:graphic>
          </wp:inline>
        </w:drawing>
      </w:r>
    </w:p>
    <w:p w14:paraId="546CD934" w14:textId="7DB5015D" w:rsidR="00533FE3" w:rsidRPr="004D7E20" w:rsidRDefault="004D7E20" w:rsidP="00472C6C">
      <w:pPr>
        <w:widowControl/>
        <w:jc w:val="center"/>
        <w:rPr>
          <w:rFonts w:ascii="Times New Roman" w:hAnsi="Times New Roman" w:cs="Times New Roman" w:hint="eastAsia"/>
          <w:sz w:val="18"/>
          <w:szCs w:val="18"/>
        </w:rPr>
      </w:pPr>
      <w:r w:rsidRPr="004D7E20">
        <w:rPr>
          <w:rFonts w:ascii="Times New Roman" w:hAnsi="Times New Roman" w:cs="Times New Roman"/>
          <w:sz w:val="18"/>
          <w:szCs w:val="18"/>
        </w:rPr>
        <w:t>The Waste &amp; Environmental category is characterized by a strong concentration of missed-collection events and bin maintenance issues, with all top request types reflecting household waste service reliability.</w:t>
      </w:r>
    </w:p>
    <w:p w14:paraId="5124C1D1" w14:textId="1E7DDADF" w:rsidR="00472C6C" w:rsidRPr="00961C11" w:rsidRDefault="00472C6C" w:rsidP="00472C6C">
      <w:pPr>
        <w:widowControl/>
        <w:jc w:val="left"/>
        <w:rPr>
          <w:rFonts w:ascii="Times New Roman" w:hAnsi="Times New Roman" w:cs="Times New Roman" w:hint="eastAsia"/>
          <w:sz w:val="24"/>
          <w:szCs w:val="24"/>
        </w:rPr>
      </w:pPr>
    </w:p>
    <w:p w14:paraId="6B04FF91" w14:textId="6D802E2E" w:rsidR="007E2260" w:rsidRPr="00FB1BC6" w:rsidRDefault="007E2260" w:rsidP="007E2260">
      <w:pPr>
        <w:rPr>
          <w:rFonts w:ascii="Times New Roman" w:hAnsi="Times New Roman" w:cs="Times New Roman"/>
          <w:sz w:val="24"/>
          <w:szCs w:val="24"/>
        </w:rPr>
      </w:pPr>
      <w:r w:rsidRPr="00FB1BC6">
        <w:rPr>
          <w:rFonts w:ascii="Times New Roman" w:hAnsi="Times New Roman" w:cs="Times New Roman"/>
          <w:sz w:val="24"/>
          <w:szCs w:val="24"/>
        </w:rPr>
        <w:t>This category represent</w:t>
      </w:r>
      <w:r w:rsidR="00E23A49">
        <w:rPr>
          <w:rFonts w:ascii="Times New Roman" w:hAnsi="Times New Roman" w:cs="Times New Roman" w:hint="eastAsia"/>
          <w:sz w:val="24"/>
          <w:szCs w:val="24"/>
        </w:rPr>
        <w:t>s</w:t>
      </w:r>
      <w:r w:rsidRPr="00FB1BC6">
        <w:rPr>
          <w:rFonts w:ascii="Times New Roman" w:hAnsi="Times New Roman" w:cs="Times New Roman"/>
          <w:sz w:val="24"/>
          <w:szCs w:val="24"/>
        </w:rPr>
        <w:t xml:space="preserve"> almost half of all reported issues. And within this category, most complaints come from the </w:t>
      </w:r>
      <w:r w:rsidRPr="00FB1BC6">
        <w:rPr>
          <w:rFonts w:ascii="Times New Roman" w:hAnsi="Times New Roman" w:cs="Times New Roman"/>
          <w:b/>
          <w:bCs/>
          <w:sz w:val="24"/>
          <w:szCs w:val="24"/>
        </w:rPr>
        <w:t>Collections section</w:t>
      </w:r>
      <w:r w:rsidRPr="00FB1BC6">
        <w:rPr>
          <w:rFonts w:ascii="Times New Roman" w:hAnsi="Times New Roman" w:cs="Times New Roman"/>
          <w:sz w:val="24"/>
          <w:szCs w:val="24"/>
        </w:rPr>
        <w:t>, follow</w:t>
      </w:r>
      <w:r w:rsidRPr="00773B2A">
        <w:rPr>
          <w:rFonts w:ascii="Times New Roman" w:hAnsi="Times New Roman" w:cs="Times New Roman"/>
          <w:sz w:val="24"/>
          <w:szCs w:val="24"/>
        </w:rPr>
        <w:t>ed by Waste Enforcement and Litter Operations. And since Collections</w:t>
      </w:r>
      <w:r w:rsidRPr="00FB1BC6">
        <w:rPr>
          <w:rFonts w:ascii="Times New Roman" w:hAnsi="Times New Roman" w:cs="Times New Roman"/>
          <w:sz w:val="24"/>
          <w:szCs w:val="24"/>
        </w:rPr>
        <w:t xml:space="preserve"> makes up most of this category, </w:t>
      </w:r>
      <w:r w:rsidR="00CA7EAF">
        <w:rPr>
          <w:rFonts w:ascii="Times New Roman" w:hAnsi="Times New Roman" w:cs="Times New Roman" w:hint="eastAsia"/>
          <w:sz w:val="24"/>
          <w:szCs w:val="24"/>
        </w:rPr>
        <w:t>it</w:t>
      </w:r>
      <w:r w:rsidR="00CA7EAF">
        <w:rPr>
          <w:rFonts w:ascii="Times New Roman" w:hAnsi="Times New Roman" w:cs="Times New Roman"/>
          <w:sz w:val="24"/>
          <w:szCs w:val="24"/>
        </w:rPr>
        <w:t>’</w:t>
      </w:r>
      <w:r w:rsidR="00CA7EAF">
        <w:rPr>
          <w:rFonts w:ascii="Times New Roman" w:hAnsi="Times New Roman" w:cs="Times New Roman" w:hint="eastAsia"/>
          <w:sz w:val="24"/>
          <w:szCs w:val="24"/>
        </w:rPr>
        <w:t>s important to</w:t>
      </w:r>
      <w:r w:rsidRPr="00FB1BC6">
        <w:rPr>
          <w:rFonts w:ascii="Times New Roman" w:hAnsi="Times New Roman" w:cs="Times New Roman"/>
          <w:sz w:val="24"/>
          <w:szCs w:val="24"/>
        </w:rPr>
        <w:t xml:space="preserve"> take a closer look at that section to understand what specific problems residents report.</w:t>
      </w:r>
      <w:r w:rsidR="00CA7EAF">
        <w:rPr>
          <w:rFonts w:ascii="Times New Roman" w:hAnsi="Times New Roman" w:cs="Times New Roman" w:hint="eastAsia"/>
          <w:sz w:val="24"/>
          <w:szCs w:val="24"/>
        </w:rPr>
        <w:t xml:space="preserve"> </w:t>
      </w:r>
      <w:r w:rsidRPr="00FB1BC6">
        <w:rPr>
          <w:rFonts w:ascii="Times New Roman" w:hAnsi="Times New Roman" w:cs="Times New Roman"/>
          <w:sz w:val="24"/>
          <w:szCs w:val="24"/>
        </w:rPr>
        <w:t xml:space="preserve">Within each section, there are many detailed service types, we called </w:t>
      </w:r>
      <w:r w:rsidRPr="00FB1BC6">
        <w:rPr>
          <w:rFonts w:ascii="Times New Roman" w:hAnsi="Times New Roman" w:cs="Times New Roman"/>
          <w:sz w:val="24"/>
          <w:szCs w:val="24"/>
        </w:rPr>
        <w:lastRenderedPageBreak/>
        <w:t xml:space="preserve">it sub-sections here. For example, </w:t>
      </w:r>
      <w:r w:rsidR="00237343">
        <w:rPr>
          <w:rFonts w:ascii="Times New Roman" w:hAnsi="Times New Roman" w:cs="Times New Roman" w:hint="eastAsia"/>
          <w:sz w:val="24"/>
          <w:szCs w:val="24"/>
        </w:rPr>
        <w:t>w</w:t>
      </w:r>
      <w:r w:rsidRPr="00FB1BC6">
        <w:rPr>
          <w:rFonts w:ascii="Times New Roman" w:hAnsi="Times New Roman" w:cs="Times New Roman"/>
          <w:sz w:val="24"/>
          <w:szCs w:val="24"/>
        </w:rPr>
        <w:t xml:space="preserve">ithin </w:t>
      </w:r>
      <w:r w:rsidRPr="00FB1BC6">
        <w:rPr>
          <w:rFonts w:ascii="Times New Roman" w:hAnsi="Times New Roman" w:cs="Times New Roman"/>
          <w:b/>
          <w:bCs/>
          <w:sz w:val="24"/>
          <w:szCs w:val="24"/>
        </w:rPr>
        <w:t>Collection</w:t>
      </w:r>
      <w:r w:rsidRPr="00FB1BC6">
        <w:rPr>
          <w:rFonts w:ascii="Times New Roman" w:hAnsi="Times New Roman" w:cs="Times New Roman"/>
          <w:sz w:val="24"/>
          <w:szCs w:val="24"/>
        </w:rPr>
        <w:t xml:space="preserve">, sub-sections include “Not Picked Up”, “Repair or Replace Lid”. These details help pinpoint the exact cause of frequent complaints. </w:t>
      </w:r>
    </w:p>
    <w:p w14:paraId="098D4548" w14:textId="18D9E3F5" w:rsidR="008972FD" w:rsidRDefault="008972FD" w:rsidP="00F72760">
      <w:pPr>
        <w:jc w:val="center"/>
        <w:rPr>
          <w:rFonts w:ascii="Times New Roman" w:hAnsi="Times New Roman" w:cs="Times New Roman"/>
          <w:sz w:val="24"/>
          <w:szCs w:val="24"/>
        </w:rPr>
      </w:pPr>
      <w:r w:rsidRPr="008972FD">
        <w:rPr>
          <w:rFonts w:ascii="Times New Roman" w:hAnsi="Times New Roman" w:cs="Times New Roman"/>
          <w:noProof/>
          <w:sz w:val="24"/>
          <w:szCs w:val="24"/>
        </w:rPr>
        <w:drawing>
          <wp:inline distT="0" distB="0" distL="0" distR="0" wp14:anchorId="7A0ADF87" wp14:editId="40B59922">
            <wp:extent cx="4235450" cy="2651108"/>
            <wp:effectExtent l="0" t="0" r="0" b="0"/>
            <wp:docPr id="48666826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6668260" name=""/>
                    <pic:cNvPicPr/>
                  </pic:nvPicPr>
                  <pic:blipFill>
                    <a:blip r:embed="rId13"/>
                    <a:stretch>
                      <a:fillRect/>
                    </a:stretch>
                  </pic:blipFill>
                  <pic:spPr>
                    <a:xfrm>
                      <a:off x="0" y="0"/>
                      <a:ext cx="4260575" cy="2666835"/>
                    </a:xfrm>
                    <a:prstGeom prst="rect">
                      <a:avLst/>
                    </a:prstGeom>
                  </pic:spPr>
                </pic:pic>
              </a:graphicData>
            </a:graphic>
          </wp:inline>
        </w:drawing>
      </w:r>
    </w:p>
    <w:p w14:paraId="5BC52F3D" w14:textId="2E7A257C" w:rsidR="00416921" w:rsidRPr="00C80296" w:rsidRDefault="00C80296" w:rsidP="00F72760">
      <w:pPr>
        <w:jc w:val="center"/>
        <w:rPr>
          <w:rFonts w:ascii="Times New Roman" w:hAnsi="Times New Roman" w:cs="Times New Roman"/>
          <w:sz w:val="18"/>
          <w:szCs w:val="18"/>
        </w:rPr>
      </w:pPr>
      <w:r w:rsidRPr="00C80296">
        <w:rPr>
          <w:rFonts w:ascii="Times New Roman" w:hAnsi="Times New Roman" w:cs="Times New Roman"/>
          <w:sz w:val="18"/>
          <w:szCs w:val="18"/>
        </w:rPr>
        <w:t>The distribution is heavily skewed toward missed collection events, with the remaining merged categories—primarily bin maintenance issues—appearing at significantly lower frequencies.</w:t>
      </w:r>
    </w:p>
    <w:p w14:paraId="69E0EC0C" w14:textId="77777777" w:rsidR="00416921" w:rsidRPr="00FB1BC6" w:rsidRDefault="00416921" w:rsidP="00416921">
      <w:pPr>
        <w:jc w:val="left"/>
        <w:rPr>
          <w:rFonts w:ascii="Times New Roman" w:hAnsi="Times New Roman" w:cs="Times New Roman" w:hint="eastAsia"/>
          <w:sz w:val="24"/>
          <w:szCs w:val="24"/>
        </w:rPr>
      </w:pPr>
    </w:p>
    <w:p w14:paraId="37B70A11" w14:textId="77777777" w:rsidR="00EC45AA" w:rsidRPr="00773B2A" w:rsidRDefault="007E2260" w:rsidP="007E2260">
      <w:pPr>
        <w:rPr>
          <w:rFonts w:ascii="Times New Roman" w:hAnsi="Times New Roman" w:cs="Times New Roman"/>
          <w:sz w:val="24"/>
          <w:szCs w:val="24"/>
        </w:rPr>
      </w:pPr>
      <w:r w:rsidRPr="00FB1BC6">
        <w:rPr>
          <w:rFonts w:ascii="Times New Roman" w:hAnsi="Times New Roman" w:cs="Times New Roman"/>
          <w:sz w:val="24"/>
          <w:szCs w:val="24"/>
        </w:rPr>
        <w:t xml:space="preserve">Here we can see </w:t>
      </w:r>
      <w:r w:rsidRPr="00773B2A">
        <w:rPr>
          <w:rFonts w:ascii="Times New Roman" w:hAnsi="Times New Roman" w:cs="Times New Roman"/>
          <w:sz w:val="24"/>
          <w:szCs w:val="24"/>
        </w:rPr>
        <w:t>the top 10 complaint categories in the Collections section. T</w:t>
      </w:r>
      <w:r w:rsidRPr="00FB1BC6">
        <w:rPr>
          <w:rFonts w:ascii="Times New Roman" w:hAnsi="Times New Roman" w:cs="Times New Roman"/>
          <w:sz w:val="24"/>
          <w:szCs w:val="24"/>
        </w:rPr>
        <w:t xml:space="preserve">he dominant issue is </w:t>
      </w:r>
      <w:r w:rsidRPr="00FB1BC6">
        <w:rPr>
          <w:rFonts w:ascii="Times New Roman" w:hAnsi="Times New Roman" w:cs="Times New Roman"/>
          <w:b/>
          <w:bCs/>
          <w:sz w:val="24"/>
          <w:szCs w:val="24"/>
        </w:rPr>
        <w:t>“Not Picked Up”</w:t>
      </w:r>
      <w:r w:rsidRPr="00FB1BC6">
        <w:rPr>
          <w:rFonts w:ascii="Times New Roman" w:hAnsi="Times New Roman" w:cs="Times New Roman"/>
          <w:sz w:val="24"/>
          <w:szCs w:val="24"/>
        </w:rPr>
        <w:t xml:space="preserve">, which is nearly </w:t>
      </w:r>
      <w:r w:rsidRPr="00773B2A">
        <w:rPr>
          <w:rFonts w:ascii="Times New Roman" w:hAnsi="Times New Roman" w:cs="Times New Roman"/>
          <w:sz w:val="24"/>
          <w:szCs w:val="24"/>
        </w:rPr>
        <w:t>four times higher than the second most common type, “Missing”</w:t>
      </w:r>
      <w:r w:rsidR="00EC45AA" w:rsidRPr="00773B2A">
        <w:rPr>
          <w:rFonts w:ascii="Times New Roman" w:hAnsi="Times New Roman" w:cs="Times New Roman" w:hint="eastAsia"/>
          <w:sz w:val="24"/>
          <w:szCs w:val="24"/>
        </w:rPr>
        <w:t xml:space="preserve">. </w:t>
      </w:r>
      <w:r w:rsidRPr="00773B2A">
        <w:rPr>
          <w:rFonts w:ascii="Times New Roman" w:hAnsi="Times New Roman" w:cs="Times New Roman"/>
          <w:sz w:val="24"/>
          <w:szCs w:val="24"/>
        </w:rPr>
        <w:t>After that, we see other recurring issues like bin repair or replacement and handle damage.</w:t>
      </w:r>
      <w:r w:rsidR="00EC45AA" w:rsidRPr="00773B2A">
        <w:rPr>
          <w:rFonts w:ascii="Times New Roman" w:hAnsi="Times New Roman" w:cs="Times New Roman" w:hint="eastAsia"/>
          <w:sz w:val="24"/>
          <w:szCs w:val="24"/>
        </w:rPr>
        <w:t xml:space="preserve"> </w:t>
      </w:r>
    </w:p>
    <w:p w14:paraId="5152068C" w14:textId="7CADFC18" w:rsidR="00D948F0" w:rsidRPr="00961C11" w:rsidRDefault="00D948F0" w:rsidP="00961C11">
      <w:pPr>
        <w:widowControl/>
        <w:jc w:val="left"/>
        <w:rPr>
          <w:rFonts w:ascii="Times New Roman" w:hAnsi="Times New Roman" w:cs="Times New Roman" w:hint="eastAsia"/>
          <w:sz w:val="24"/>
          <w:szCs w:val="24"/>
        </w:rPr>
      </w:pPr>
    </w:p>
    <w:p w14:paraId="562B1D5E" w14:textId="184ED28B" w:rsidR="007E2260" w:rsidRPr="00FB1BC6" w:rsidRDefault="007E2260" w:rsidP="007E2260">
      <w:pPr>
        <w:rPr>
          <w:rFonts w:ascii="Times New Roman" w:hAnsi="Times New Roman" w:cs="Times New Roman"/>
          <w:sz w:val="24"/>
          <w:szCs w:val="24"/>
        </w:rPr>
      </w:pPr>
      <w:r w:rsidRPr="00FB1BC6">
        <w:rPr>
          <w:rFonts w:ascii="Times New Roman" w:hAnsi="Times New Roman" w:cs="Times New Roman"/>
          <w:sz w:val="24"/>
          <w:szCs w:val="24"/>
        </w:rPr>
        <w:t>Most of these problems are directly related t</w:t>
      </w:r>
      <w:r w:rsidRPr="00773B2A">
        <w:rPr>
          <w:rFonts w:ascii="Times New Roman" w:hAnsi="Times New Roman" w:cs="Times New Roman"/>
          <w:sz w:val="24"/>
          <w:szCs w:val="24"/>
        </w:rPr>
        <w:t xml:space="preserve">o garbage or recycling operations, which suggests that the main challenges lie in routine service delivery. This gives us a clear focus area that </w:t>
      </w:r>
      <w:r w:rsidRPr="002536CD">
        <w:rPr>
          <w:rFonts w:ascii="Times New Roman" w:hAnsi="Times New Roman" w:cs="Times New Roman"/>
          <w:b/>
          <w:bCs/>
          <w:sz w:val="24"/>
          <w:szCs w:val="24"/>
        </w:rPr>
        <w:t>improving collection efficiency could significantly reduce the majority of complaints</w:t>
      </w:r>
      <w:r w:rsidRPr="00773B2A">
        <w:rPr>
          <w:rFonts w:ascii="Times New Roman" w:hAnsi="Times New Roman" w:cs="Times New Roman"/>
          <w:sz w:val="24"/>
          <w:szCs w:val="24"/>
        </w:rPr>
        <w:t>.</w:t>
      </w:r>
      <w:r w:rsidR="00654DFB" w:rsidRPr="00773B2A">
        <w:rPr>
          <w:rFonts w:ascii="Times New Roman" w:hAnsi="Times New Roman" w:cs="Times New Roman" w:hint="eastAsia"/>
          <w:sz w:val="24"/>
          <w:szCs w:val="24"/>
        </w:rPr>
        <w:t xml:space="preserve"> </w:t>
      </w:r>
      <w:r w:rsidRPr="00773B2A">
        <w:rPr>
          <w:rFonts w:ascii="Times New Roman" w:hAnsi="Times New Roman" w:cs="Times New Roman"/>
          <w:sz w:val="24"/>
          <w:szCs w:val="24"/>
        </w:rPr>
        <w:t>This also indicates that recycling pickup is the single biggest problem in this area. Other recurring issues include missing bins and handle or lid damage,  and these are related to bin management issues.</w:t>
      </w:r>
    </w:p>
    <w:p w14:paraId="74F93AF1" w14:textId="77777777" w:rsidR="007177BF" w:rsidRPr="00FB1BC6" w:rsidRDefault="007177BF" w:rsidP="00AD5665">
      <w:pPr>
        <w:widowControl/>
        <w:jc w:val="left"/>
        <w:rPr>
          <w:rFonts w:ascii="Times New Roman" w:hAnsi="Times New Roman" w:cs="Times New Roman"/>
          <w:sz w:val="24"/>
          <w:szCs w:val="24"/>
        </w:rPr>
      </w:pPr>
    </w:p>
    <w:p w14:paraId="77C4CEFA" w14:textId="3B8A2BE4" w:rsidR="00FC658C" w:rsidRPr="00867BB7" w:rsidRDefault="00FC658C" w:rsidP="00867BB7">
      <w:pPr>
        <w:pStyle w:val="a9"/>
        <w:widowControl/>
        <w:numPr>
          <w:ilvl w:val="2"/>
          <w:numId w:val="46"/>
        </w:numPr>
        <w:jc w:val="left"/>
        <w:rPr>
          <w:rFonts w:ascii="Times New Roman" w:hAnsi="Times New Roman" w:cs="Times New Roman"/>
          <w:b/>
          <w:bCs/>
          <w:sz w:val="24"/>
          <w:szCs w:val="24"/>
        </w:rPr>
      </w:pPr>
      <w:r w:rsidRPr="00867BB7">
        <w:rPr>
          <w:rFonts w:ascii="Times New Roman" w:hAnsi="Times New Roman" w:cs="Times New Roman"/>
          <w:b/>
          <w:bCs/>
          <w:sz w:val="24"/>
          <w:szCs w:val="24"/>
        </w:rPr>
        <w:t xml:space="preserve">Animal &amp; Parks Enforcement: </w:t>
      </w:r>
      <w:r w:rsidR="0034278F" w:rsidRPr="0034278F">
        <w:rPr>
          <w:rFonts w:ascii="Times New Roman" w:hAnsi="Times New Roman" w:cs="Times New Roman"/>
          <w:b/>
          <w:bCs/>
          <w:sz w:val="24"/>
          <w:szCs w:val="24"/>
        </w:rPr>
        <w:t>942</w:t>
      </w:r>
      <w:r w:rsidR="0034278F">
        <w:rPr>
          <w:rFonts w:ascii="Times New Roman" w:hAnsi="Times New Roman" w:cs="Times New Roman" w:hint="eastAsia"/>
          <w:b/>
          <w:bCs/>
          <w:sz w:val="24"/>
          <w:szCs w:val="24"/>
        </w:rPr>
        <w:t>5</w:t>
      </w:r>
      <w:r w:rsidRPr="00867BB7">
        <w:rPr>
          <w:rFonts w:ascii="Times New Roman" w:hAnsi="Times New Roman" w:cs="Times New Roman"/>
          <w:b/>
          <w:bCs/>
          <w:sz w:val="24"/>
          <w:szCs w:val="24"/>
        </w:rPr>
        <w:t xml:space="preserve"> Complaints total</w:t>
      </w:r>
      <w:r w:rsidR="006B0368" w:rsidRPr="00867BB7">
        <w:rPr>
          <w:rFonts w:ascii="Times New Roman" w:hAnsi="Times New Roman" w:cs="Times New Roman" w:hint="eastAsia"/>
          <w:b/>
          <w:bCs/>
          <w:sz w:val="24"/>
          <w:szCs w:val="24"/>
        </w:rPr>
        <w:t xml:space="preserve"> </w:t>
      </w:r>
      <w:r w:rsidRPr="00867BB7">
        <w:rPr>
          <w:rFonts w:ascii="Times New Roman" w:hAnsi="Times New Roman" w:cs="Times New Roman"/>
          <w:b/>
          <w:bCs/>
          <w:sz w:val="24"/>
          <w:szCs w:val="24"/>
        </w:rPr>
        <w:t>(1</w:t>
      </w:r>
      <w:r w:rsidR="001A4AD9">
        <w:rPr>
          <w:rFonts w:ascii="Times New Roman" w:hAnsi="Times New Roman" w:cs="Times New Roman" w:hint="eastAsia"/>
          <w:b/>
          <w:bCs/>
          <w:sz w:val="24"/>
          <w:szCs w:val="24"/>
        </w:rPr>
        <w:t>3</w:t>
      </w:r>
      <w:r w:rsidRPr="00867BB7">
        <w:rPr>
          <w:rFonts w:ascii="Times New Roman" w:hAnsi="Times New Roman" w:cs="Times New Roman"/>
          <w:b/>
          <w:bCs/>
          <w:sz w:val="24"/>
          <w:szCs w:val="24"/>
        </w:rPr>
        <w:t>.</w:t>
      </w:r>
      <w:r w:rsidR="001A4AD9">
        <w:rPr>
          <w:rFonts w:ascii="Times New Roman" w:hAnsi="Times New Roman" w:cs="Times New Roman" w:hint="eastAsia"/>
          <w:b/>
          <w:bCs/>
          <w:sz w:val="24"/>
          <w:szCs w:val="24"/>
        </w:rPr>
        <w:t>5</w:t>
      </w:r>
      <w:r w:rsidRPr="00867BB7">
        <w:rPr>
          <w:rFonts w:ascii="Times New Roman" w:hAnsi="Times New Roman" w:cs="Times New Roman"/>
          <w:b/>
          <w:bCs/>
          <w:sz w:val="24"/>
          <w:szCs w:val="24"/>
        </w:rPr>
        <w:t>%)</w:t>
      </w:r>
    </w:p>
    <w:p w14:paraId="1FE8872A" w14:textId="30E95BE6" w:rsidR="00FC658C" w:rsidRDefault="00FC658C" w:rsidP="00FC658C">
      <w:pPr>
        <w:widowControl/>
        <w:jc w:val="left"/>
        <w:rPr>
          <w:rFonts w:ascii="Times New Roman" w:hAnsi="Times New Roman" w:cs="Times New Roman"/>
          <w:sz w:val="24"/>
          <w:szCs w:val="24"/>
        </w:rPr>
      </w:pPr>
      <w:r w:rsidRPr="00FB1BC6">
        <w:rPr>
          <w:rFonts w:ascii="Times New Roman" w:hAnsi="Times New Roman" w:cs="Times New Roman"/>
          <w:sz w:val="24"/>
          <w:szCs w:val="24"/>
        </w:rPr>
        <w:t>It contains Toronto Animal Services</w:t>
      </w:r>
      <w:r w:rsidR="00167662">
        <w:rPr>
          <w:rFonts w:ascii="Times New Roman" w:hAnsi="Times New Roman" w:cs="Times New Roman" w:hint="eastAsia"/>
          <w:sz w:val="24"/>
          <w:szCs w:val="24"/>
        </w:rPr>
        <w:t xml:space="preserve"> (</w:t>
      </w:r>
      <w:r w:rsidR="002D233C" w:rsidRPr="002D233C">
        <w:rPr>
          <w:rFonts w:ascii="Times New Roman" w:hAnsi="Times New Roman" w:cs="Times New Roman"/>
          <w:sz w:val="24"/>
          <w:szCs w:val="24"/>
        </w:rPr>
        <w:t>8812</w:t>
      </w:r>
      <w:r w:rsidR="00167662">
        <w:rPr>
          <w:rFonts w:ascii="Times New Roman" w:hAnsi="Times New Roman" w:cs="Times New Roman" w:hint="eastAsia"/>
          <w:sz w:val="24"/>
          <w:szCs w:val="24"/>
        </w:rPr>
        <w:t>)</w:t>
      </w:r>
      <w:r w:rsidR="002D233C">
        <w:rPr>
          <w:rFonts w:ascii="Times New Roman" w:hAnsi="Times New Roman" w:cs="Times New Roman" w:hint="eastAsia"/>
          <w:sz w:val="24"/>
          <w:szCs w:val="24"/>
        </w:rPr>
        <w:t>,</w:t>
      </w:r>
      <w:r w:rsidR="00167662">
        <w:rPr>
          <w:rFonts w:ascii="Times New Roman" w:hAnsi="Times New Roman" w:cs="Times New Roman" w:hint="eastAsia"/>
          <w:sz w:val="24"/>
          <w:szCs w:val="24"/>
        </w:rPr>
        <w:t xml:space="preserve"> </w:t>
      </w:r>
      <w:r w:rsidRPr="00FB1BC6">
        <w:rPr>
          <w:rFonts w:ascii="Times New Roman" w:hAnsi="Times New Roman" w:cs="Times New Roman"/>
          <w:sz w:val="24"/>
          <w:szCs w:val="24"/>
        </w:rPr>
        <w:t>Parks Enforcement</w:t>
      </w:r>
      <w:r w:rsidR="00167662">
        <w:rPr>
          <w:rFonts w:ascii="Times New Roman" w:hAnsi="Times New Roman" w:cs="Times New Roman" w:hint="eastAsia"/>
          <w:sz w:val="24"/>
          <w:szCs w:val="24"/>
        </w:rPr>
        <w:t xml:space="preserve"> (</w:t>
      </w:r>
      <w:r w:rsidR="002D233C" w:rsidRPr="002D233C">
        <w:rPr>
          <w:rFonts w:ascii="Times New Roman" w:hAnsi="Times New Roman" w:cs="Times New Roman"/>
          <w:sz w:val="24"/>
          <w:szCs w:val="24"/>
        </w:rPr>
        <w:t>604</w:t>
      </w:r>
      <w:r w:rsidR="00167662">
        <w:rPr>
          <w:rFonts w:ascii="Times New Roman" w:hAnsi="Times New Roman" w:cs="Times New Roman" w:hint="eastAsia"/>
          <w:sz w:val="24"/>
          <w:szCs w:val="24"/>
        </w:rPr>
        <w:t>)</w:t>
      </w:r>
      <w:r w:rsidR="002D233C">
        <w:rPr>
          <w:rFonts w:ascii="Times New Roman" w:hAnsi="Times New Roman" w:cs="Times New Roman" w:hint="eastAsia"/>
          <w:sz w:val="24"/>
          <w:szCs w:val="24"/>
        </w:rPr>
        <w:t>, and Parks (9)</w:t>
      </w:r>
      <w:r w:rsidR="00167662">
        <w:rPr>
          <w:rFonts w:ascii="Times New Roman" w:hAnsi="Times New Roman" w:cs="Times New Roman" w:hint="eastAsia"/>
          <w:sz w:val="24"/>
          <w:szCs w:val="24"/>
        </w:rPr>
        <w:t xml:space="preserve">. </w:t>
      </w:r>
    </w:p>
    <w:p w14:paraId="4D39359B" w14:textId="4C1BB4E3" w:rsidR="00FC658C" w:rsidRDefault="00560515" w:rsidP="00F72760">
      <w:pPr>
        <w:widowControl/>
        <w:jc w:val="center"/>
        <w:rPr>
          <w:rFonts w:ascii="Times New Roman" w:hAnsi="Times New Roman" w:cs="Times New Roman"/>
          <w:sz w:val="24"/>
          <w:szCs w:val="24"/>
        </w:rPr>
      </w:pPr>
      <w:r w:rsidRPr="00560515">
        <w:rPr>
          <w:rFonts w:ascii="Times New Roman" w:hAnsi="Times New Roman" w:cs="Times New Roman"/>
          <w:noProof/>
          <w:sz w:val="24"/>
          <w:szCs w:val="24"/>
        </w:rPr>
        <w:lastRenderedPageBreak/>
        <w:drawing>
          <wp:inline distT="0" distB="0" distL="0" distR="0" wp14:anchorId="5DF73723" wp14:editId="7C923EE8">
            <wp:extent cx="4762466" cy="2463800"/>
            <wp:effectExtent l="0" t="0" r="635" b="0"/>
            <wp:docPr id="81732064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7320649" name=""/>
                    <pic:cNvPicPr/>
                  </pic:nvPicPr>
                  <pic:blipFill>
                    <a:blip r:embed="rId14"/>
                    <a:stretch>
                      <a:fillRect/>
                    </a:stretch>
                  </pic:blipFill>
                  <pic:spPr>
                    <a:xfrm>
                      <a:off x="0" y="0"/>
                      <a:ext cx="4775309" cy="2470444"/>
                    </a:xfrm>
                    <a:prstGeom prst="rect">
                      <a:avLst/>
                    </a:prstGeom>
                  </pic:spPr>
                </pic:pic>
              </a:graphicData>
            </a:graphic>
          </wp:inline>
        </w:drawing>
      </w:r>
    </w:p>
    <w:p w14:paraId="0F7F52A8" w14:textId="699CA0EC" w:rsidR="00FC2BB0" w:rsidRPr="00FC2BB0" w:rsidRDefault="00FC2BB0" w:rsidP="00F72760">
      <w:pPr>
        <w:widowControl/>
        <w:jc w:val="center"/>
        <w:rPr>
          <w:rFonts w:ascii="Times New Roman" w:hAnsi="Times New Roman" w:cs="Times New Roman"/>
          <w:sz w:val="18"/>
          <w:szCs w:val="18"/>
        </w:rPr>
      </w:pPr>
      <w:r w:rsidRPr="00FC2BB0">
        <w:rPr>
          <w:rFonts w:ascii="Times New Roman" w:hAnsi="Times New Roman" w:cs="Times New Roman"/>
          <w:sz w:val="18"/>
          <w:szCs w:val="18"/>
        </w:rPr>
        <w:t>The distribution reflects a strong concentration in wildlife-related service calls, indicating that wildlife management constitutes the core responsibility within the Animal &amp; Parks section.</w:t>
      </w:r>
    </w:p>
    <w:p w14:paraId="1F19DA79" w14:textId="77777777" w:rsidR="00FC2BB0" w:rsidRDefault="00FC2BB0" w:rsidP="00FC2BB0">
      <w:pPr>
        <w:widowControl/>
        <w:jc w:val="left"/>
        <w:rPr>
          <w:rFonts w:ascii="Times New Roman" w:hAnsi="Times New Roman" w:cs="Times New Roman" w:hint="eastAsia"/>
          <w:sz w:val="24"/>
          <w:szCs w:val="24"/>
        </w:rPr>
      </w:pPr>
    </w:p>
    <w:p w14:paraId="01622E16" w14:textId="3697249C" w:rsidR="007F7D7D" w:rsidRDefault="000831A1" w:rsidP="00AD5665">
      <w:pPr>
        <w:widowControl/>
        <w:jc w:val="left"/>
        <w:rPr>
          <w:rFonts w:ascii="Times New Roman" w:hAnsi="Times New Roman" w:cs="Times New Roman"/>
          <w:sz w:val="24"/>
          <w:szCs w:val="24"/>
        </w:rPr>
      </w:pPr>
      <w:r w:rsidRPr="000831A1">
        <w:rPr>
          <w:rFonts w:ascii="Times New Roman" w:hAnsi="Times New Roman" w:cs="Times New Roman"/>
          <w:sz w:val="24"/>
          <w:szCs w:val="24"/>
        </w:rPr>
        <w:t>The high frequency of complaints directed to Toronto Animal Services indicates that animal-related interactions—pets, wildlife, and shared public spaces—form a significant component of community life and municipal service demand in the Beach BIA.</w:t>
      </w:r>
    </w:p>
    <w:p w14:paraId="23E02363" w14:textId="77777777" w:rsidR="00FC2BB0" w:rsidRPr="00961C11" w:rsidRDefault="00FC2BB0" w:rsidP="00AD5665">
      <w:pPr>
        <w:widowControl/>
        <w:jc w:val="left"/>
        <w:rPr>
          <w:rFonts w:ascii="Times New Roman" w:hAnsi="Times New Roman" w:cs="Times New Roman" w:hint="eastAsia"/>
          <w:sz w:val="24"/>
          <w:szCs w:val="24"/>
        </w:rPr>
      </w:pPr>
    </w:p>
    <w:p w14:paraId="33D44544" w14:textId="541AF354" w:rsidR="00B32E39" w:rsidRPr="0037062F" w:rsidRDefault="00B32E39" w:rsidP="0037062F">
      <w:pPr>
        <w:pStyle w:val="a9"/>
        <w:widowControl/>
        <w:numPr>
          <w:ilvl w:val="0"/>
          <w:numId w:val="46"/>
        </w:numPr>
        <w:jc w:val="left"/>
        <w:rPr>
          <w:rFonts w:ascii="Times New Roman" w:hAnsi="Times New Roman" w:cs="Times New Roman"/>
          <w:b/>
          <w:bCs/>
          <w:sz w:val="24"/>
          <w:szCs w:val="24"/>
        </w:rPr>
      </w:pPr>
      <w:r w:rsidRPr="0037062F">
        <w:rPr>
          <w:rFonts w:ascii="Times New Roman" w:hAnsi="Times New Roman" w:cs="Times New Roman"/>
          <w:b/>
          <w:bCs/>
          <w:sz w:val="24"/>
          <w:szCs w:val="24"/>
        </w:rPr>
        <w:t>Time Trend Analysis of Complaint Volumes (2022–2025)</w:t>
      </w:r>
    </w:p>
    <w:p w14:paraId="7BD57EC8" w14:textId="73B174A3" w:rsidR="00CC2B2B" w:rsidRPr="00175874" w:rsidRDefault="00CC2B2B" w:rsidP="00175874">
      <w:pPr>
        <w:pStyle w:val="a9"/>
        <w:widowControl/>
        <w:numPr>
          <w:ilvl w:val="1"/>
          <w:numId w:val="30"/>
        </w:numPr>
        <w:jc w:val="left"/>
        <w:rPr>
          <w:rFonts w:ascii="Times New Roman" w:hAnsi="Times New Roman" w:cs="Times New Roman"/>
          <w:b/>
          <w:bCs/>
          <w:sz w:val="24"/>
          <w:szCs w:val="24"/>
        </w:rPr>
      </w:pPr>
      <w:r w:rsidRPr="00175874">
        <w:rPr>
          <w:rFonts w:ascii="Times New Roman" w:hAnsi="Times New Roman" w:cs="Times New Roman" w:hint="eastAsia"/>
          <w:b/>
          <w:bCs/>
          <w:sz w:val="24"/>
          <w:szCs w:val="24"/>
        </w:rPr>
        <w:t>Overall Time Trends</w:t>
      </w:r>
    </w:p>
    <w:p w14:paraId="486DC527" w14:textId="639A86AC" w:rsidR="00CC2B2B" w:rsidRPr="00175874" w:rsidRDefault="00175874" w:rsidP="00175874">
      <w:pPr>
        <w:widowControl/>
        <w:jc w:val="left"/>
        <w:rPr>
          <w:rFonts w:ascii="Times New Roman" w:hAnsi="Times New Roman" w:cs="Times New Roman"/>
          <w:b/>
          <w:bCs/>
          <w:sz w:val="24"/>
          <w:szCs w:val="24"/>
        </w:rPr>
      </w:pPr>
      <w:bookmarkStart w:id="0" w:name="_yrodq0ckpvzc"/>
      <w:bookmarkEnd w:id="0"/>
      <w:r>
        <w:rPr>
          <w:rFonts w:ascii="Times New Roman" w:hAnsi="Times New Roman" w:cs="Times New Roman" w:hint="eastAsia"/>
          <w:b/>
          <w:bCs/>
          <w:sz w:val="24"/>
          <w:szCs w:val="24"/>
        </w:rPr>
        <w:t xml:space="preserve">2.1.1 </w:t>
      </w:r>
      <w:r w:rsidR="00CC2B2B" w:rsidRPr="00175874">
        <w:rPr>
          <w:rFonts w:ascii="Times New Roman" w:hAnsi="Times New Roman" w:cs="Times New Roman" w:hint="eastAsia"/>
          <w:b/>
          <w:bCs/>
          <w:sz w:val="24"/>
          <w:szCs w:val="24"/>
        </w:rPr>
        <w:t>Daily and Monthly Complaint Trend in 2024</w:t>
      </w:r>
    </w:p>
    <w:p w14:paraId="363144CE" w14:textId="77777777" w:rsidR="00CC2B2B" w:rsidRPr="00CC2B2B" w:rsidRDefault="00CC2B2B" w:rsidP="00CC2B2B">
      <w:pPr>
        <w:widowControl/>
        <w:jc w:val="left"/>
        <w:rPr>
          <w:rFonts w:ascii="Times New Roman" w:hAnsi="Times New Roman" w:cs="Times New Roman"/>
          <w:sz w:val="24"/>
          <w:szCs w:val="24"/>
        </w:rPr>
      </w:pPr>
      <w:r w:rsidRPr="00CC2B2B">
        <w:rPr>
          <w:rFonts w:ascii="Times New Roman" w:hAnsi="Times New Roman" w:cs="Times New Roman" w:hint="eastAsia"/>
          <w:sz w:val="24"/>
          <w:szCs w:val="24"/>
        </w:rPr>
        <w:t>Figure 2.1 plots the daily complaint counts for 2024 together with a 7-day moving average.</w:t>
      </w:r>
    </w:p>
    <w:p w14:paraId="1B29724C" w14:textId="5249D698" w:rsidR="00CC2B2B" w:rsidRPr="00CC2B2B" w:rsidRDefault="00CC2B2B" w:rsidP="00CC2B2B">
      <w:pPr>
        <w:widowControl/>
        <w:jc w:val="left"/>
        <w:rPr>
          <w:rFonts w:ascii="Times New Roman" w:hAnsi="Times New Roman" w:cs="Times New Roman"/>
          <w:sz w:val="24"/>
          <w:szCs w:val="24"/>
        </w:rPr>
      </w:pPr>
      <w:r w:rsidRPr="00CC2B2B">
        <w:rPr>
          <w:rFonts w:ascii="Times New Roman" w:hAnsi="Times New Roman" w:cs="Times New Roman" w:hint="eastAsia"/>
          <w:sz w:val="24"/>
          <w:szCs w:val="24"/>
        </w:rPr>
        <w:t xml:space="preserve"> </w:t>
      </w:r>
      <w:r w:rsidRPr="00CC2B2B">
        <w:rPr>
          <w:rFonts w:ascii="Times New Roman" w:hAnsi="Times New Roman" w:cs="Times New Roman"/>
          <w:noProof/>
          <w:sz w:val="24"/>
          <w:szCs w:val="24"/>
        </w:rPr>
        <w:drawing>
          <wp:inline distT="0" distB="0" distL="0" distR="0" wp14:anchorId="5D9A5996" wp14:editId="4CA4331E">
            <wp:extent cx="5274310" cy="2534920"/>
            <wp:effectExtent l="0" t="0" r="0" b="0"/>
            <wp:docPr id="155395413" name="图片 24" descr="图表&#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jpg" descr="图表&#10;&#10;AI 生成的内容可能不正确。"/>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274310" cy="2534920"/>
                    </a:xfrm>
                    <a:prstGeom prst="rect">
                      <a:avLst/>
                    </a:prstGeom>
                    <a:noFill/>
                    <a:ln>
                      <a:noFill/>
                    </a:ln>
                  </pic:spPr>
                </pic:pic>
              </a:graphicData>
            </a:graphic>
          </wp:inline>
        </w:drawing>
      </w:r>
      <w:r w:rsidRPr="00CC2B2B">
        <w:rPr>
          <w:rFonts w:ascii="Times New Roman" w:hAnsi="Times New Roman" w:cs="Times New Roman" w:hint="eastAsia"/>
          <w:sz w:val="24"/>
          <w:szCs w:val="24"/>
        </w:rPr>
        <w:t>figure2.1</w:t>
      </w:r>
    </w:p>
    <w:p w14:paraId="201290D3" w14:textId="77777777" w:rsidR="00CC2B2B" w:rsidRPr="00CC2B2B" w:rsidRDefault="00CC2B2B" w:rsidP="00CC2B2B">
      <w:pPr>
        <w:widowControl/>
        <w:jc w:val="left"/>
        <w:rPr>
          <w:rFonts w:ascii="Times New Roman" w:hAnsi="Times New Roman" w:cs="Times New Roman"/>
          <w:sz w:val="24"/>
          <w:szCs w:val="24"/>
        </w:rPr>
      </w:pPr>
      <w:r w:rsidRPr="00CC2B2B">
        <w:rPr>
          <w:rFonts w:ascii="Times New Roman" w:hAnsi="Times New Roman" w:cs="Times New Roman" w:hint="eastAsia"/>
          <w:sz w:val="24"/>
          <w:szCs w:val="24"/>
        </w:rPr>
        <w:t>The raw series is highly volatile, with frequent day-to-day swings, but the smoothed line reveals a clearer story:</w:t>
      </w:r>
    </w:p>
    <w:p w14:paraId="034A9F82" w14:textId="77777777" w:rsidR="00CC2B2B" w:rsidRPr="00CC2B2B" w:rsidRDefault="00CC2B2B" w:rsidP="00CC2B2B">
      <w:pPr>
        <w:widowControl/>
        <w:numPr>
          <w:ilvl w:val="0"/>
          <w:numId w:val="31"/>
        </w:numPr>
        <w:jc w:val="left"/>
        <w:rPr>
          <w:rFonts w:ascii="Times New Roman" w:hAnsi="Times New Roman" w:cs="Times New Roman"/>
          <w:sz w:val="24"/>
          <w:szCs w:val="24"/>
        </w:rPr>
      </w:pPr>
      <w:r w:rsidRPr="00CC2B2B">
        <w:rPr>
          <w:rFonts w:ascii="Times New Roman" w:hAnsi="Times New Roman" w:cs="Times New Roman" w:hint="eastAsia"/>
          <w:sz w:val="24"/>
          <w:szCs w:val="24"/>
        </w:rPr>
        <w:lastRenderedPageBreak/>
        <w:t>Q1 2024 shows moderate daily volumes with a slight upward drift, consistent with a typical winter</w:t>
      </w:r>
      <w:r w:rsidRPr="00CC2B2B">
        <w:rPr>
          <w:rFonts w:ascii="Times New Roman" w:hAnsi="Times New Roman" w:cs="Times New Roman" w:hint="eastAsia"/>
          <w:sz w:val="24"/>
          <w:szCs w:val="24"/>
        </w:rPr>
        <w:t>–</w:t>
      </w:r>
      <w:r w:rsidRPr="00CC2B2B">
        <w:rPr>
          <w:rFonts w:ascii="Times New Roman" w:hAnsi="Times New Roman" w:cs="Times New Roman" w:hint="eastAsia"/>
          <w:sz w:val="24"/>
          <w:szCs w:val="24"/>
        </w:rPr>
        <w:t>spring ramp-up.</w:t>
      </w:r>
      <w:r w:rsidRPr="00CC2B2B">
        <w:rPr>
          <w:rFonts w:ascii="Times New Roman" w:hAnsi="Times New Roman" w:cs="Times New Roman" w:hint="eastAsia"/>
          <w:sz w:val="24"/>
          <w:szCs w:val="24"/>
        </w:rPr>
        <w:br/>
      </w:r>
    </w:p>
    <w:p w14:paraId="60D6022F" w14:textId="77777777" w:rsidR="00CC2B2B" w:rsidRPr="00CC2B2B" w:rsidRDefault="00CC2B2B" w:rsidP="00CC2B2B">
      <w:pPr>
        <w:widowControl/>
        <w:numPr>
          <w:ilvl w:val="0"/>
          <w:numId w:val="31"/>
        </w:numPr>
        <w:jc w:val="left"/>
        <w:rPr>
          <w:rFonts w:ascii="Times New Roman" w:hAnsi="Times New Roman" w:cs="Times New Roman"/>
          <w:sz w:val="24"/>
          <w:szCs w:val="24"/>
        </w:rPr>
      </w:pPr>
      <w:r w:rsidRPr="00CC2B2B">
        <w:rPr>
          <w:rFonts w:ascii="Times New Roman" w:hAnsi="Times New Roman" w:cs="Times New Roman" w:hint="eastAsia"/>
          <w:sz w:val="24"/>
          <w:szCs w:val="24"/>
        </w:rPr>
        <w:t>From late spring to mid-summer, the 7-day average rises to its highest level, indicating a concentrated increase in service demand.</w:t>
      </w:r>
      <w:r w:rsidRPr="00CC2B2B">
        <w:rPr>
          <w:rFonts w:ascii="Times New Roman" w:hAnsi="Times New Roman" w:cs="Times New Roman" w:hint="eastAsia"/>
          <w:sz w:val="24"/>
          <w:szCs w:val="24"/>
        </w:rPr>
        <w:br/>
      </w:r>
    </w:p>
    <w:p w14:paraId="0D1EBB9E" w14:textId="77777777" w:rsidR="00CC2B2B" w:rsidRPr="00CC2B2B" w:rsidRDefault="00CC2B2B" w:rsidP="00CC2B2B">
      <w:pPr>
        <w:widowControl/>
        <w:numPr>
          <w:ilvl w:val="0"/>
          <w:numId w:val="31"/>
        </w:numPr>
        <w:jc w:val="left"/>
        <w:rPr>
          <w:rFonts w:ascii="Times New Roman" w:hAnsi="Times New Roman" w:cs="Times New Roman"/>
          <w:sz w:val="24"/>
          <w:szCs w:val="24"/>
        </w:rPr>
      </w:pPr>
      <w:r w:rsidRPr="00CC2B2B">
        <w:rPr>
          <w:rFonts w:ascii="Times New Roman" w:hAnsi="Times New Roman" w:cs="Times New Roman" w:hint="eastAsia"/>
          <w:sz w:val="24"/>
          <w:szCs w:val="24"/>
        </w:rPr>
        <w:t>From September onwards, the moving average gradually declines, and daily counts become lower and more stable as the city moves into late fall and early winter.</w:t>
      </w:r>
      <w:r w:rsidRPr="00CC2B2B">
        <w:rPr>
          <w:rFonts w:ascii="Times New Roman" w:hAnsi="Times New Roman" w:cs="Times New Roman" w:hint="eastAsia"/>
          <w:sz w:val="24"/>
          <w:szCs w:val="24"/>
        </w:rPr>
        <w:br/>
      </w:r>
    </w:p>
    <w:p w14:paraId="6F104E26" w14:textId="77777777" w:rsidR="00CC2B2B" w:rsidRPr="00CC2B2B" w:rsidRDefault="00CC2B2B" w:rsidP="00CC2B2B">
      <w:pPr>
        <w:widowControl/>
        <w:jc w:val="left"/>
        <w:rPr>
          <w:rFonts w:ascii="Times New Roman" w:hAnsi="Times New Roman" w:cs="Times New Roman"/>
          <w:sz w:val="24"/>
          <w:szCs w:val="24"/>
        </w:rPr>
      </w:pPr>
      <w:r w:rsidRPr="00CC2B2B">
        <w:rPr>
          <w:rFonts w:ascii="Times New Roman" w:hAnsi="Times New Roman" w:cs="Times New Roman" w:hint="eastAsia"/>
          <w:sz w:val="24"/>
          <w:szCs w:val="24"/>
        </w:rPr>
        <w:t>On the monthly aggregation (Figure 2.2), the pattern is even clearer:</w:t>
      </w:r>
      <w:r w:rsidRPr="00CC2B2B">
        <w:rPr>
          <w:rFonts w:ascii="Times New Roman" w:hAnsi="Times New Roman" w:cs="Times New Roman" w:hint="eastAsia"/>
          <w:sz w:val="24"/>
          <w:szCs w:val="24"/>
        </w:rPr>
        <w:br/>
        <w:t>Monthly complaints peak between May and July and decline steadily towards December, reinforcing the view that 2024 follows a strong seasonal cycle with a summer high and winter low. So we developed a model to decompose the seasonal effect and overall trend.</w:t>
      </w:r>
    </w:p>
    <w:p w14:paraId="5F92F905" w14:textId="5DAA610B" w:rsidR="00CC2B2B" w:rsidRPr="00CC2B2B" w:rsidRDefault="00CC2B2B" w:rsidP="00CC2B2B">
      <w:pPr>
        <w:widowControl/>
        <w:jc w:val="left"/>
        <w:rPr>
          <w:rFonts w:ascii="Times New Roman" w:hAnsi="Times New Roman" w:cs="Times New Roman"/>
          <w:sz w:val="24"/>
          <w:szCs w:val="24"/>
        </w:rPr>
      </w:pPr>
      <w:r w:rsidRPr="00CC2B2B">
        <w:rPr>
          <w:rFonts w:ascii="Times New Roman" w:hAnsi="Times New Roman" w:cs="Times New Roman"/>
          <w:noProof/>
          <w:sz w:val="24"/>
          <w:szCs w:val="24"/>
        </w:rPr>
        <w:drawing>
          <wp:inline distT="0" distB="0" distL="0" distR="0" wp14:anchorId="056BB386" wp14:editId="787C8FED">
            <wp:extent cx="5274310" cy="2581910"/>
            <wp:effectExtent l="0" t="0" r="0" b="0"/>
            <wp:docPr id="1199242539" name="图片 23" descr="图表, 折线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7.jpg" descr="图表, 折线图&#10;&#10;AI 生成的内容可能不正确。"/>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274310" cy="2581910"/>
                    </a:xfrm>
                    <a:prstGeom prst="rect">
                      <a:avLst/>
                    </a:prstGeom>
                    <a:noFill/>
                    <a:ln>
                      <a:noFill/>
                    </a:ln>
                  </pic:spPr>
                </pic:pic>
              </a:graphicData>
            </a:graphic>
          </wp:inline>
        </w:drawing>
      </w:r>
    </w:p>
    <w:p w14:paraId="24682057" w14:textId="77777777" w:rsidR="00CC2B2B" w:rsidRPr="00CC2B2B" w:rsidRDefault="00CC2B2B" w:rsidP="00CC2B2B">
      <w:pPr>
        <w:widowControl/>
        <w:jc w:val="left"/>
        <w:rPr>
          <w:rFonts w:ascii="Times New Roman" w:hAnsi="Times New Roman" w:cs="Times New Roman"/>
          <w:sz w:val="24"/>
          <w:szCs w:val="24"/>
        </w:rPr>
      </w:pPr>
      <w:r w:rsidRPr="00CC2B2B">
        <w:rPr>
          <w:rFonts w:ascii="Times New Roman" w:hAnsi="Times New Roman" w:cs="Times New Roman" w:hint="eastAsia"/>
          <w:sz w:val="24"/>
          <w:szCs w:val="24"/>
        </w:rPr>
        <w:t>figure 2.2</w:t>
      </w:r>
    </w:p>
    <w:p w14:paraId="49AD762F" w14:textId="77777777" w:rsidR="00CC2B2B" w:rsidRPr="00CC2B2B" w:rsidRDefault="00CC2B2B" w:rsidP="00CC2B2B">
      <w:pPr>
        <w:widowControl/>
        <w:jc w:val="left"/>
        <w:rPr>
          <w:rFonts w:ascii="Times New Roman" w:hAnsi="Times New Roman" w:cs="Times New Roman"/>
          <w:sz w:val="24"/>
          <w:szCs w:val="24"/>
        </w:rPr>
      </w:pPr>
    </w:p>
    <w:p w14:paraId="1E9BB4FB" w14:textId="7FC50A87" w:rsidR="00CC2B2B" w:rsidRPr="00571F03" w:rsidRDefault="00CC2B2B" w:rsidP="00175874">
      <w:pPr>
        <w:pStyle w:val="a9"/>
        <w:widowControl/>
        <w:numPr>
          <w:ilvl w:val="0"/>
          <w:numId w:val="30"/>
        </w:numPr>
        <w:jc w:val="left"/>
        <w:rPr>
          <w:rFonts w:ascii="Times New Roman" w:hAnsi="Times New Roman" w:cs="Times New Roman"/>
          <w:b/>
          <w:bCs/>
          <w:sz w:val="24"/>
          <w:szCs w:val="24"/>
        </w:rPr>
      </w:pPr>
      <w:bookmarkStart w:id="1" w:name="_zihzreberkpb"/>
      <w:bookmarkEnd w:id="1"/>
      <w:r w:rsidRPr="00571F03">
        <w:rPr>
          <w:rFonts w:ascii="Times New Roman" w:hAnsi="Times New Roman" w:cs="Times New Roman" w:hint="eastAsia"/>
          <w:b/>
          <w:bCs/>
          <w:sz w:val="24"/>
          <w:szCs w:val="24"/>
        </w:rPr>
        <w:t>Yearly and Monthly Complaint Trend, 2022</w:t>
      </w:r>
      <w:r w:rsidRPr="00571F03">
        <w:rPr>
          <w:rFonts w:ascii="Times New Roman" w:hAnsi="Times New Roman" w:cs="Times New Roman" w:hint="eastAsia"/>
          <w:b/>
          <w:bCs/>
          <w:sz w:val="24"/>
          <w:szCs w:val="24"/>
        </w:rPr>
        <w:t>–</w:t>
      </w:r>
      <w:r w:rsidRPr="00571F03">
        <w:rPr>
          <w:rFonts w:ascii="Times New Roman" w:hAnsi="Times New Roman" w:cs="Times New Roman" w:hint="eastAsia"/>
          <w:b/>
          <w:bCs/>
          <w:sz w:val="24"/>
          <w:szCs w:val="24"/>
        </w:rPr>
        <w:t>2025</w:t>
      </w:r>
    </w:p>
    <w:p w14:paraId="567AB4BC" w14:textId="77777777" w:rsidR="00CC2B2B" w:rsidRPr="00CC2B2B" w:rsidRDefault="00CC2B2B" w:rsidP="00CC2B2B">
      <w:pPr>
        <w:widowControl/>
        <w:jc w:val="left"/>
        <w:rPr>
          <w:rFonts w:ascii="Times New Roman" w:hAnsi="Times New Roman" w:cs="Times New Roman"/>
          <w:sz w:val="24"/>
          <w:szCs w:val="24"/>
        </w:rPr>
      </w:pPr>
      <w:r w:rsidRPr="00CC2B2B">
        <w:rPr>
          <w:rFonts w:ascii="Times New Roman" w:hAnsi="Times New Roman" w:cs="Times New Roman" w:hint="eastAsia"/>
          <w:sz w:val="24"/>
          <w:szCs w:val="24"/>
        </w:rPr>
        <w:t xml:space="preserve">Figure 2.3 </w:t>
      </w:r>
      <w:proofErr w:type="spellStart"/>
      <w:r w:rsidRPr="00CC2B2B">
        <w:rPr>
          <w:rFonts w:ascii="Times New Roman" w:hAnsi="Times New Roman" w:cs="Times New Roman" w:hint="eastAsia"/>
          <w:sz w:val="24"/>
          <w:szCs w:val="24"/>
        </w:rPr>
        <w:t>summarises</w:t>
      </w:r>
      <w:proofErr w:type="spellEnd"/>
      <w:r w:rsidRPr="00CC2B2B">
        <w:rPr>
          <w:rFonts w:ascii="Times New Roman" w:hAnsi="Times New Roman" w:cs="Times New Roman" w:hint="eastAsia"/>
          <w:sz w:val="24"/>
          <w:szCs w:val="24"/>
        </w:rPr>
        <w:t xml:space="preserve"> yearly and monthly complaint volumes from 2022 to 2025.</w:t>
      </w:r>
    </w:p>
    <w:p w14:paraId="3C7468F0" w14:textId="22D06D89" w:rsidR="00CC2B2B" w:rsidRPr="00CC2B2B" w:rsidRDefault="00CC2B2B" w:rsidP="00CC2B2B">
      <w:pPr>
        <w:widowControl/>
        <w:jc w:val="left"/>
        <w:rPr>
          <w:rFonts w:ascii="Times New Roman" w:hAnsi="Times New Roman" w:cs="Times New Roman"/>
          <w:sz w:val="24"/>
          <w:szCs w:val="24"/>
        </w:rPr>
      </w:pPr>
      <w:r w:rsidRPr="00CC2B2B">
        <w:rPr>
          <w:rFonts w:ascii="Times New Roman" w:hAnsi="Times New Roman" w:cs="Times New Roman" w:hint="eastAsia"/>
          <w:sz w:val="24"/>
          <w:szCs w:val="24"/>
        </w:rPr>
        <w:lastRenderedPageBreak/>
        <w:t xml:space="preserve"> </w:t>
      </w:r>
      <w:r w:rsidRPr="00CC2B2B">
        <w:rPr>
          <w:rFonts w:ascii="Times New Roman" w:hAnsi="Times New Roman" w:cs="Times New Roman"/>
          <w:noProof/>
          <w:sz w:val="24"/>
          <w:szCs w:val="24"/>
        </w:rPr>
        <w:drawing>
          <wp:inline distT="0" distB="0" distL="0" distR="0" wp14:anchorId="0FD2E1F7" wp14:editId="2A145D29">
            <wp:extent cx="3702050" cy="2114550"/>
            <wp:effectExtent l="0" t="0" r="0" b="0"/>
            <wp:docPr id="1260126059" name="图片 22" descr="图表, 条形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jpg" descr="图表, 条形图&#10;&#10;AI 生成的内容可能不正确。"/>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3702050" cy="2114550"/>
                    </a:xfrm>
                    <a:prstGeom prst="rect">
                      <a:avLst/>
                    </a:prstGeom>
                    <a:noFill/>
                    <a:ln>
                      <a:noFill/>
                    </a:ln>
                  </pic:spPr>
                </pic:pic>
              </a:graphicData>
            </a:graphic>
          </wp:inline>
        </w:drawing>
      </w:r>
      <w:r w:rsidRPr="00CC2B2B">
        <w:rPr>
          <w:rFonts w:ascii="Times New Roman" w:hAnsi="Times New Roman" w:cs="Times New Roman" w:hint="eastAsia"/>
          <w:sz w:val="24"/>
          <w:szCs w:val="24"/>
        </w:rPr>
        <w:t xml:space="preserve"> </w:t>
      </w:r>
      <w:r w:rsidRPr="00CC2B2B">
        <w:rPr>
          <w:rFonts w:ascii="Times New Roman" w:hAnsi="Times New Roman" w:cs="Times New Roman"/>
          <w:noProof/>
          <w:sz w:val="24"/>
          <w:szCs w:val="24"/>
        </w:rPr>
        <w:drawing>
          <wp:inline distT="0" distB="0" distL="0" distR="0" wp14:anchorId="283382BE" wp14:editId="1D7D66F9">
            <wp:extent cx="3981450" cy="1930400"/>
            <wp:effectExtent l="0" t="0" r="0" b="0"/>
            <wp:docPr id="1699114768" name="图片 21" descr="图表, 折线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0.jpg" descr="图表, 折线图&#10;&#10;AI 生成的内容可能不正确。"/>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3981450" cy="1930400"/>
                    </a:xfrm>
                    <a:prstGeom prst="rect">
                      <a:avLst/>
                    </a:prstGeom>
                    <a:noFill/>
                    <a:ln>
                      <a:noFill/>
                    </a:ln>
                  </pic:spPr>
                </pic:pic>
              </a:graphicData>
            </a:graphic>
          </wp:inline>
        </w:drawing>
      </w:r>
    </w:p>
    <w:p w14:paraId="58EA9474" w14:textId="77777777" w:rsidR="00CC2B2B" w:rsidRPr="00CC2B2B" w:rsidRDefault="00CC2B2B" w:rsidP="00CC2B2B">
      <w:pPr>
        <w:widowControl/>
        <w:jc w:val="left"/>
        <w:rPr>
          <w:rFonts w:ascii="Times New Roman" w:hAnsi="Times New Roman" w:cs="Times New Roman"/>
          <w:sz w:val="24"/>
          <w:szCs w:val="24"/>
        </w:rPr>
      </w:pPr>
      <w:r w:rsidRPr="00CC2B2B">
        <w:rPr>
          <w:rFonts w:ascii="Times New Roman" w:hAnsi="Times New Roman" w:cs="Times New Roman" w:hint="eastAsia"/>
          <w:sz w:val="24"/>
          <w:szCs w:val="24"/>
        </w:rPr>
        <w:t>figure 2.3</w:t>
      </w:r>
    </w:p>
    <w:p w14:paraId="3A4E1B1B" w14:textId="77777777" w:rsidR="00CC2B2B" w:rsidRPr="00CC2B2B" w:rsidRDefault="00CC2B2B" w:rsidP="00CC2B2B">
      <w:pPr>
        <w:widowControl/>
        <w:jc w:val="left"/>
        <w:rPr>
          <w:rFonts w:ascii="Times New Roman" w:hAnsi="Times New Roman" w:cs="Times New Roman"/>
          <w:sz w:val="24"/>
          <w:szCs w:val="24"/>
        </w:rPr>
      </w:pPr>
      <w:r w:rsidRPr="00CC2B2B">
        <w:rPr>
          <w:rFonts w:ascii="Times New Roman" w:hAnsi="Times New Roman" w:cs="Times New Roman" w:hint="eastAsia"/>
          <w:sz w:val="24"/>
          <w:szCs w:val="24"/>
        </w:rPr>
        <w:t>Several medium-term patterns emerge:</w:t>
      </w:r>
    </w:p>
    <w:p w14:paraId="6172A30A" w14:textId="77777777" w:rsidR="00CC2B2B" w:rsidRPr="00CC2B2B" w:rsidRDefault="00CC2B2B" w:rsidP="00CC2B2B">
      <w:pPr>
        <w:widowControl/>
        <w:numPr>
          <w:ilvl w:val="0"/>
          <w:numId w:val="32"/>
        </w:numPr>
        <w:jc w:val="left"/>
        <w:rPr>
          <w:rFonts w:ascii="Times New Roman" w:hAnsi="Times New Roman" w:cs="Times New Roman"/>
          <w:sz w:val="24"/>
          <w:szCs w:val="24"/>
        </w:rPr>
      </w:pPr>
      <w:r w:rsidRPr="00CC2B2B">
        <w:rPr>
          <w:rFonts w:ascii="Times New Roman" w:hAnsi="Times New Roman" w:cs="Times New Roman" w:hint="eastAsia"/>
          <w:b/>
          <w:bCs/>
          <w:sz w:val="24"/>
          <w:szCs w:val="24"/>
        </w:rPr>
        <w:t>Overall leve</w:t>
      </w:r>
      <w:r w:rsidRPr="00CC2B2B">
        <w:rPr>
          <w:rFonts w:ascii="Times New Roman" w:hAnsi="Times New Roman" w:cs="Times New Roman" w:hint="eastAsia"/>
          <w:sz w:val="24"/>
          <w:szCs w:val="24"/>
        </w:rPr>
        <w:t>l: Across all four years, complaint volumes remain high, with no evidence of structural decline. The relatively low figure for 2025 is because the data only covers up to October.</w:t>
      </w:r>
      <w:r w:rsidRPr="00CC2B2B">
        <w:rPr>
          <w:rFonts w:ascii="Times New Roman" w:hAnsi="Times New Roman" w:cs="Times New Roman" w:hint="eastAsia"/>
          <w:sz w:val="24"/>
          <w:szCs w:val="24"/>
        </w:rPr>
        <w:br/>
      </w:r>
    </w:p>
    <w:p w14:paraId="05E5945F" w14:textId="77777777" w:rsidR="00CC2B2B" w:rsidRPr="00CC2B2B" w:rsidRDefault="00CC2B2B" w:rsidP="00CC2B2B">
      <w:pPr>
        <w:widowControl/>
        <w:numPr>
          <w:ilvl w:val="0"/>
          <w:numId w:val="32"/>
        </w:numPr>
        <w:jc w:val="left"/>
        <w:rPr>
          <w:rFonts w:ascii="Times New Roman" w:hAnsi="Times New Roman" w:cs="Times New Roman"/>
          <w:sz w:val="24"/>
          <w:szCs w:val="24"/>
        </w:rPr>
      </w:pPr>
      <w:r w:rsidRPr="00CC2B2B">
        <w:rPr>
          <w:rFonts w:ascii="Times New Roman" w:hAnsi="Times New Roman" w:cs="Times New Roman" w:hint="eastAsia"/>
          <w:b/>
          <w:bCs/>
          <w:sz w:val="24"/>
          <w:szCs w:val="24"/>
        </w:rPr>
        <w:t>Within-year shape:</w:t>
      </w:r>
      <w:r w:rsidRPr="00CC2B2B">
        <w:rPr>
          <w:rFonts w:ascii="Times New Roman" w:hAnsi="Times New Roman" w:cs="Times New Roman" w:hint="eastAsia"/>
          <w:sz w:val="24"/>
          <w:szCs w:val="24"/>
        </w:rPr>
        <w:t xml:space="preserve"> Each year retains a similar </w:t>
      </w:r>
      <w:r w:rsidRPr="00CC2B2B">
        <w:rPr>
          <w:rFonts w:ascii="Times New Roman" w:hAnsi="Times New Roman" w:cs="Times New Roman" w:hint="eastAsia"/>
          <w:sz w:val="24"/>
          <w:szCs w:val="24"/>
        </w:rPr>
        <w:t>“</w:t>
      </w:r>
      <w:r w:rsidRPr="00CC2B2B">
        <w:rPr>
          <w:rFonts w:ascii="Times New Roman" w:hAnsi="Times New Roman" w:cs="Times New Roman" w:hint="eastAsia"/>
          <w:sz w:val="24"/>
          <w:szCs w:val="24"/>
        </w:rPr>
        <w:t>U-shaped</w:t>
      </w:r>
      <w:r w:rsidRPr="00CC2B2B">
        <w:rPr>
          <w:rFonts w:ascii="Times New Roman" w:hAnsi="Times New Roman" w:cs="Times New Roman" w:hint="eastAsia"/>
          <w:sz w:val="24"/>
          <w:szCs w:val="24"/>
        </w:rPr>
        <w:t>”</w:t>
      </w:r>
      <w:r w:rsidRPr="00CC2B2B">
        <w:rPr>
          <w:rFonts w:ascii="Times New Roman" w:hAnsi="Times New Roman" w:cs="Times New Roman" w:hint="eastAsia"/>
          <w:sz w:val="24"/>
          <w:szCs w:val="24"/>
        </w:rPr>
        <w:t xml:space="preserve"> pattern: lower complaint volumes in winter months, rising into spring, and peaking around summer before easing in late autumn.</w:t>
      </w:r>
    </w:p>
    <w:p w14:paraId="5379BCE7" w14:textId="77777777" w:rsidR="00CC2B2B" w:rsidRPr="00CC2B2B" w:rsidRDefault="00CC2B2B" w:rsidP="00CC2B2B">
      <w:pPr>
        <w:widowControl/>
        <w:jc w:val="left"/>
        <w:rPr>
          <w:rFonts w:ascii="Times New Roman" w:hAnsi="Times New Roman" w:cs="Times New Roman"/>
          <w:sz w:val="24"/>
          <w:szCs w:val="24"/>
        </w:rPr>
      </w:pPr>
      <w:r w:rsidRPr="00CC2B2B">
        <w:rPr>
          <w:rFonts w:ascii="Times New Roman" w:hAnsi="Times New Roman" w:cs="Times New Roman" w:hint="eastAsia"/>
          <w:sz w:val="24"/>
          <w:szCs w:val="24"/>
        </w:rPr>
        <w:t>From a business perspective, this indicates that demand for municipal services is both structurally high and seasonally sensitive. So resource planning, particularly staffing and contractor capacity, needs to account for higher loads in Q2</w:t>
      </w:r>
      <w:r w:rsidRPr="00CC2B2B">
        <w:rPr>
          <w:rFonts w:ascii="Times New Roman" w:hAnsi="Times New Roman" w:cs="Times New Roman" w:hint="eastAsia"/>
          <w:sz w:val="24"/>
          <w:szCs w:val="24"/>
        </w:rPr>
        <w:t>–</w:t>
      </w:r>
      <w:r w:rsidRPr="00CC2B2B">
        <w:rPr>
          <w:rFonts w:ascii="Times New Roman" w:hAnsi="Times New Roman" w:cs="Times New Roman" w:hint="eastAsia"/>
          <w:sz w:val="24"/>
          <w:szCs w:val="24"/>
        </w:rPr>
        <w:t>Q3 and lower loads in Q4</w:t>
      </w:r>
      <w:r w:rsidRPr="00CC2B2B">
        <w:rPr>
          <w:rFonts w:ascii="Times New Roman" w:hAnsi="Times New Roman" w:cs="Times New Roman" w:hint="eastAsia"/>
          <w:sz w:val="24"/>
          <w:szCs w:val="24"/>
        </w:rPr>
        <w:t>–</w:t>
      </w:r>
      <w:r w:rsidRPr="00CC2B2B">
        <w:rPr>
          <w:rFonts w:ascii="Times New Roman" w:hAnsi="Times New Roman" w:cs="Times New Roman" w:hint="eastAsia"/>
          <w:sz w:val="24"/>
          <w:szCs w:val="24"/>
        </w:rPr>
        <w:t>Q1.</w:t>
      </w:r>
    </w:p>
    <w:p w14:paraId="0050D332" w14:textId="77777777" w:rsidR="00CC2B2B" w:rsidRPr="00CC2B2B" w:rsidRDefault="00CC2B2B" w:rsidP="00CC2B2B">
      <w:pPr>
        <w:widowControl/>
        <w:jc w:val="left"/>
        <w:rPr>
          <w:rFonts w:ascii="Times New Roman" w:hAnsi="Times New Roman" w:cs="Times New Roman"/>
          <w:sz w:val="24"/>
          <w:szCs w:val="24"/>
        </w:rPr>
      </w:pPr>
    </w:p>
    <w:p w14:paraId="37C2E082" w14:textId="7A62B9A7" w:rsidR="00CC2B2B" w:rsidRPr="00571F03" w:rsidRDefault="00CC2B2B" w:rsidP="00175874">
      <w:pPr>
        <w:pStyle w:val="a9"/>
        <w:widowControl/>
        <w:numPr>
          <w:ilvl w:val="0"/>
          <w:numId w:val="30"/>
        </w:numPr>
        <w:jc w:val="left"/>
        <w:rPr>
          <w:rFonts w:ascii="Times New Roman" w:hAnsi="Times New Roman" w:cs="Times New Roman"/>
          <w:b/>
          <w:bCs/>
          <w:sz w:val="24"/>
          <w:szCs w:val="24"/>
        </w:rPr>
      </w:pPr>
      <w:bookmarkStart w:id="2" w:name="_df8401yq335m"/>
      <w:bookmarkEnd w:id="2"/>
      <w:r w:rsidRPr="00571F03">
        <w:rPr>
          <w:rFonts w:ascii="Times New Roman" w:hAnsi="Times New Roman" w:cs="Times New Roman" w:hint="eastAsia"/>
          <w:b/>
          <w:bCs/>
          <w:sz w:val="24"/>
          <w:szCs w:val="24"/>
        </w:rPr>
        <w:t>Overall Trend and Seasonality (Additive Decomposition)</w:t>
      </w:r>
    </w:p>
    <w:p w14:paraId="4A2BAFAC" w14:textId="77777777" w:rsidR="00CC2B2B" w:rsidRPr="00CC2B2B" w:rsidRDefault="00CC2B2B" w:rsidP="00CC2B2B">
      <w:pPr>
        <w:widowControl/>
        <w:jc w:val="left"/>
        <w:rPr>
          <w:rFonts w:ascii="Times New Roman" w:hAnsi="Times New Roman" w:cs="Times New Roman"/>
          <w:sz w:val="24"/>
          <w:szCs w:val="24"/>
        </w:rPr>
      </w:pPr>
      <w:r w:rsidRPr="00CC2B2B">
        <w:rPr>
          <w:rFonts w:ascii="Times New Roman" w:hAnsi="Times New Roman" w:cs="Times New Roman" w:hint="eastAsia"/>
          <w:sz w:val="24"/>
          <w:szCs w:val="24"/>
        </w:rPr>
        <w:t>To separate long-term trends from recurring seasonal effects, an additive time-series decomposition was applied to the monthly complaints series.</w:t>
      </w:r>
    </w:p>
    <w:p w14:paraId="08FF368D" w14:textId="77777777" w:rsidR="00CC2B2B" w:rsidRPr="00CC2B2B" w:rsidRDefault="00CC2B2B" w:rsidP="00CC2B2B">
      <w:pPr>
        <w:widowControl/>
        <w:jc w:val="left"/>
        <w:rPr>
          <w:rFonts w:ascii="Times New Roman" w:hAnsi="Times New Roman" w:cs="Times New Roman"/>
          <w:sz w:val="24"/>
          <w:szCs w:val="24"/>
        </w:rPr>
      </w:pPr>
    </w:p>
    <w:p w14:paraId="41DC6343" w14:textId="77777777" w:rsidR="00CC2B2B" w:rsidRPr="00CC2B2B" w:rsidRDefault="00CC2B2B" w:rsidP="00CC2B2B">
      <w:pPr>
        <w:widowControl/>
        <w:jc w:val="left"/>
        <w:rPr>
          <w:rFonts w:ascii="Times New Roman" w:hAnsi="Times New Roman" w:cs="Times New Roman"/>
          <w:sz w:val="24"/>
          <w:szCs w:val="24"/>
        </w:rPr>
      </w:pPr>
      <w:r w:rsidRPr="00CC2B2B">
        <w:rPr>
          <w:rFonts w:ascii="Times New Roman" w:hAnsi="Times New Roman" w:cs="Times New Roman" w:hint="eastAsia"/>
          <w:sz w:val="24"/>
          <w:szCs w:val="24"/>
        </w:rPr>
        <w:t>The model assumes:</w:t>
      </w:r>
    </w:p>
    <w:p w14:paraId="3ED8E957" w14:textId="113217C4" w:rsidR="00CC2B2B" w:rsidRPr="00CC2B2B" w:rsidRDefault="00CC2B2B" w:rsidP="00CC2B2B">
      <w:pPr>
        <w:widowControl/>
        <w:jc w:val="left"/>
        <w:rPr>
          <w:rFonts w:ascii="Times New Roman" w:hAnsi="Times New Roman" w:cs="Times New Roman"/>
          <w:sz w:val="24"/>
          <w:szCs w:val="24"/>
        </w:rPr>
      </w:pPr>
      <w:r w:rsidRPr="00CC2B2B">
        <w:rPr>
          <w:rFonts w:ascii="Times New Roman" w:hAnsi="Times New Roman" w:cs="Times New Roman"/>
          <w:noProof/>
          <w:sz w:val="24"/>
          <w:szCs w:val="24"/>
        </w:rPr>
        <w:lastRenderedPageBreak/>
        <w:drawing>
          <wp:inline distT="0" distB="0" distL="0" distR="0" wp14:anchorId="5B2B8DD6" wp14:editId="76E38354">
            <wp:extent cx="4737100" cy="374650"/>
            <wp:effectExtent l="0" t="0" r="0" b="0"/>
            <wp:docPr id="344356407"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737100" cy="374650"/>
                    </a:xfrm>
                    <a:prstGeom prst="rect">
                      <a:avLst/>
                    </a:prstGeom>
                    <a:noFill/>
                    <a:ln>
                      <a:noFill/>
                    </a:ln>
                  </pic:spPr>
                </pic:pic>
              </a:graphicData>
            </a:graphic>
          </wp:inline>
        </w:drawing>
      </w:r>
    </w:p>
    <w:p w14:paraId="227C8CF1" w14:textId="5ABFA1E1" w:rsidR="00CC2B2B" w:rsidRPr="00CC2B2B" w:rsidRDefault="00CC2B2B" w:rsidP="00CC2B2B">
      <w:pPr>
        <w:widowControl/>
        <w:jc w:val="left"/>
        <w:rPr>
          <w:rFonts w:ascii="Times New Roman" w:hAnsi="Times New Roman" w:cs="Times New Roman"/>
          <w:sz w:val="24"/>
          <w:szCs w:val="24"/>
        </w:rPr>
      </w:pPr>
      <w:r w:rsidRPr="00CC2B2B">
        <w:rPr>
          <w:rFonts w:ascii="Times New Roman" w:hAnsi="Times New Roman" w:cs="Times New Roman" w:hint="eastAsia"/>
          <w:sz w:val="24"/>
          <w:szCs w:val="24"/>
        </w:rPr>
        <w:t xml:space="preserve"> </w:t>
      </w:r>
      <w:r w:rsidRPr="00CC2B2B">
        <w:rPr>
          <w:rFonts w:ascii="Times New Roman" w:hAnsi="Times New Roman" w:cs="Times New Roman"/>
          <w:noProof/>
          <w:sz w:val="24"/>
          <w:szCs w:val="24"/>
        </w:rPr>
        <w:drawing>
          <wp:inline distT="0" distB="0" distL="0" distR="0" wp14:anchorId="30ED2A47" wp14:editId="4D465025">
            <wp:extent cx="2705100" cy="1917700"/>
            <wp:effectExtent l="0" t="0" r="0" b="0"/>
            <wp:docPr id="1096109294" name="图片 19" descr="图表, 折线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5.jpg" descr="图表, 折线图&#10;&#10;AI 生成的内容可能不正确。"/>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705100" cy="1917700"/>
                    </a:xfrm>
                    <a:prstGeom prst="rect">
                      <a:avLst/>
                    </a:prstGeom>
                    <a:noFill/>
                    <a:ln>
                      <a:noFill/>
                    </a:ln>
                  </pic:spPr>
                </pic:pic>
              </a:graphicData>
            </a:graphic>
          </wp:inline>
        </w:drawing>
      </w:r>
      <w:r w:rsidRPr="00CC2B2B">
        <w:rPr>
          <w:rFonts w:ascii="Times New Roman" w:hAnsi="Times New Roman" w:cs="Times New Roman"/>
          <w:noProof/>
          <w:sz w:val="24"/>
          <w:szCs w:val="24"/>
        </w:rPr>
        <w:drawing>
          <wp:inline distT="0" distB="0" distL="0" distR="0" wp14:anchorId="157BAFFA" wp14:editId="7A72EC13">
            <wp:extent cx="2876550" cy="1371600"/>
            <wp:effectExtent l="0" t="0" r="0" b="0"/>
            <wp:docPr id="1777628355" name="图片 18" descr="图表, 折线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jpg" descr="图表, 折线图&#10;&#10;AI 生成的内容可能不正确。"/>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2876550" cy="1371600"/>
                    </a:xfrm>
                    <a:prstGeom prst="rect">
                      <a:avLst/>
                    </a:prstGeom>
                    <a:noFill/>
                    <a:ln>
                      <a:noFill/>
                    </a:ln>
                  </pic:spPr>
                </pic:pic>
              </a:graphicData>
            </a:graphic>
          </wp:inline>
        </w:drawing>
      </w:r>
    </w:p>
    <w:p w14:paraId="1F37C754" w14:textId="77777777" w:rsidR="00CC2B2B" w:rsidRPr="00CC2B2B" w:rsidRDefault="00CC2B2B" w:rsidP="00CC2B2B">
      <w:pPr>
        <w:widowControl/>
        <w:jc w:val="left"/>
        <w:rPr>
          <w:rFonts w:ascii="Times New Roman" w:hAnsi="Times New Roman" w:cs="Times New Roman"/>
          <w:sz w:val="24"/>
          <w:szCs w:val="24"/>
        </w:rPr>
      </w:pPr>
      <w:r w:rsidRPr="00CC2B2B">
        <w:rPr>
          <w:rFonts w:ascii="Times New Roman" w:hAnsi="Times New Roman" w:cs="Times New Roman" w:hint="eastAsia"/>
          <w:sz w:val="24"/>
          <w:szCs w:val="24"/>
        </w:rPr>
        <w:t>The results show:</w:t>
      </w:r>
    </w:p>
    <w:p w14:paraId="39E6A9D2" w14:textId="77777777" w:rsidR="00CC2B2B" w:rsidRPr="00CC2B2B" w:rsidRDefault="00CC2B2B" w:rsidP="00CC2B2B">
      <w:pPr>
        <w:widowControl/>
        <w:numPr>
          <w:ilvl w:val="0"/>
          <w:numId w:val="33"/>
        </w:numPr>
        <w:jc w:val="left"/>
        <w:rPr>
          <w:rFonts w:ascii="Times New Roman" w:hAnsi="Times New Roman" w:cs="Times New Roman"/>
          <w:b/>
          <w:bCs/>
          <w:sz w:val="24"/>
          <w:szCs w:val="24"/>
        </w:rPr>
      </w:pPr>
      <w:r w:rsidRPr="00CC2B2B">
        <w:rPr>
          <w:rFonts w:ascii="Times New Roman" w:hAnsi="Times New Roman" w:cs="Times New Roman" w:hint="eastAsia"/>
          <w:b/>
          <w:bCs/>
          <w:sz w:val="24"/>
          <w:szCs w:val="24"/>
        </w:rPr>
        <w:t xml:space="preserve">Trend component: </w:t>
      </w:r>
      <w:r w:rsidRPr="00CC2B2B">
        <w:rPr>
          <w:rFonts w:ascii="Times New Roman" w:hAnsi="Times New Roman" w:cs="Times New Roman" w:hint="eastAsia"/>
          <w:sz w:val="24"/>
          <w:szCs w:val="24"/>
        </w:rPr>
        <w:t>The trend is relatively flat in 2022</w:t>
      </w:r>
      <w:r w:rsidRPr="00CC2B2B">
        <w:rPr>
          <w:rFonts w:ascii="Times New Roman" w:hAnsi="Times New Roman" w:cs="Times New Roman" w:hint="eastAsia"/>
          <w:sz w:val="24"/>
          <w:szCs w:val="24"/>
        </w:rPr>
        <w:t>–</w:t>
      </w:r>
      <w:r w:rsidRPr="00CC2B2B">
        <w:rPr>
          <w:rFonts w:ascii="Times New Roman" w:hAnsi="Times New Roman" w:cs="Times New Roman" w:hint="eastAsia"/>
          <w:sz w:val="24"/>
          <w:szCs w:val="24"/>
        </w:rPr>
        <w:t>early 2023, followed by a gradual upward shift after mid-2023, pointing to a post-pandemic rebound in service usage and reporting.</w:t>
      </w:r>
      <w:r w:rsidRPr="00CC2B2B">
        <w:rPr>
          <w:rFonts w:ascii="Times New Roman" w:hAnsi="Times New Roman" w:cs="Times New Roman" w:hint="eastAsia"/>
          <w:b/>
          <w:bCs/>
          <w:sz w:val="24"/>
          <w:szCs w:val="24"/>
        </w:rPr>
        <w:br/>
      </w:r>
    </w:p>
    <w:p w14:paraId="610DC1FE" w14:textId="77777777" w:rsidR="00CC2B2B" w:rsidRPr="00CC2B2B" w:rsidRDefault="00CC2B2B" w:rsidP="00CC2B2B">
      <w:pPr>
        <w:widowControl/>
        <w:numPr>
          <w:ilvl w:val="0"/>
          <w:numId w:val="33"/>
        </w:numPr>
        <w:jc w:val="left"/>
        <w:rPr>
          <w:rFonts w:ascii="Times New Roman" w:hAnsi="Times New Roman" w:cs="Times New Roman"/>
          <w:b/>
          <w:bCs/>
          <w:sz w:val="24"/>
          <w:szCs w:val="24"/>
        </w:rPr>
      </w:pPr>
      <w:r w:rsidRPr="00CC2B2B">
        <w:rPr>
          <w:rFonts w:ascii="Times New Roman" w:hAnsi="Times New Roman" w:cs="Times New Roman" w:hint="eastAsia"/>
          <w:b/>
          <w:bCs/>
          <w:sz w:val="24"/>
          <w:szCs w:val="24"/>
        </w:rPr>
        <w:t xml:space="preserve">Seasonal component: </w:t>
      </w:r>
      <w:r w:rsidRPr="00CC2B2B">
        <w:rPr>
          <w:rFonts w:ascii="Times New Roman" w:hAnsi="Times New Roman" w:cs="Times New Roman" w:hint="eastAsia"/>
          <w:sz w:val="24"/>
          <w:szCs w:val="24"/>
        </w:rPr>
        <w:t>There is a robust annual seasonal pattern: complaints peak in spring and early summer (April</w:t>
      </w:r>
      <w:r w:rsidRPr="00CC2B2B">
        <w:rPr>
          <w:rFonts w:ascii="Times New Roman" w:hAnsi="Times New Roman" w:cs="Times New Roman" w:hint="eastAsia"/>
          <w:sz w:val="24"/>
          <w:szCs w:val="24"/>
        </w:rPr>
        <w:t>–</w:t>
      </w:r>
      <w:r w:rsidRPr="00CC2B2B">
        <w:rPr>
          <w:rFonts w:ascii="Times New Roman" w:hAnsi="Times New Roman" w:cs="Times New Roman" w:hint="eastAsia"/>
          <w:sz w:val="24"/>
          <w:szCs w:val="24"/>
        </w:rPr>
        <w:t>June) and drop sharply in late fall and winter (November</w:t>
      </w:r>
      <w:r w:rsidRPr="00CC2B2B">
        <w:rPr>
          <w:rFonts w:ascii="Times New Roman" w:hAnsi="Times New Roman" w:cs="Times New Roman" w:hint="eastAsia"/>
          <w:sz w:val="24"/>
          <w:szCs w:val="24"/>
        </w:rPr>
        <w:t>–</w:t>
      </w:r>
      <w:r w:rsidRPr="00CC2B2B">
        <w:rPr>
          <w:rFonts w:ascii="Times New Roman" w:hAnsi="Times New Roman" w:cs="Times New Roman" w:hint="eastAsia"/>
          <w:sz w:val="24"/>
          <w:szCs w:val="24"/>
        </w:rPr>
        <w:t>December).</w:t>
      </w:r>
      <w:r w:rsidRPr="00CC2B2B">
        <w:rPr>
          <w:rFonts w:ascii="Times New Roman" w:hAnsi="Times New Roman" w:cs="Times New Roman" w:hint="eastAsia"/>
          <w:b/>
          <w:bCs/>
          <w:sz w:val="24"/>
          <w:szCs w:val="24"/>
        </w:rPr>
        <w:br/>
      </w:r>
    </w:p>
    <w:p w14:paraId="67D80BE8" w14:textId="77777777" w:rsidR="00CC2B2B" w:rsidRPr="00CC2B2B" w:rsidRDefault="00CC2B2B" w:rsidP="00CC2B2B">
      <w:pPr>
        <w:widowControl/>
        <w:numPr>
          <w:ilvl w:val="0"/>
          <w:numId w:val="33"/>
        </w:numPr>
        <w:jc w:val="left"/>
        <w:rPr>
          <w:rFonts w:ascii="Times New Roman" w:hAnsi="Times New Roman" w:cs="Times New Roman"/>
          <w:b/>
          <w:bCs/>
          <w:sz w:val="24"/>
          <w:szCs w:val="24"/>
        </w:rPr>
      </w:pPr>
      <w:r w:rsidRPr="00CC2B2B">
        <w:rPr>
          <w:rFonts w:ascii="Times New Roman" w:hAnsi="Times New Roman" w:cs="Times New Roman" w:hint="eastAsia"/>
          <w:b/>
          <w:bCs/>
          <w:sz w:val="24"/>
          <w:szCs w:val="24"/>
        </w:rPr>
        <w:t>Residuals:</w:t>
      </w:r>
      <w:r w:rsidRPr="00CC2B2B">
        <w:rPr>
          <w:rFonts w:ascii="Times New Roman" w:hAnsi="Times New Roman" w:cs="Times New Roman" w:hint="eastAsia"/>
          <w:sz w:val="24"/>
          <w:szCs w:val="24"/>
        </w:rPr>
        <w:t xml:space="preserve"> The residual component is </w:t>
      </w:r>
      <w:proofErr w:type="spellStart"/>
      <w:r w:rsidRPr="00CC2B2B">
        <w:rPr>
          <w:rFonts w:ascii="Times New Roman" w:hAnsi="Times New Roman" w:cs="Times New Roman" w:hint="eastAsia"/>
          <w:sz w:val="24"/>
          <w:szCs w:val="24"/>
        </w:rPr>
        <w:t>centred</w:t>
      </w:r>
      <w:proofErr w:type="spellEnd"/>
      <w:r w:rsidRPr="00CC2B2B">
        <w:rPr>
          <w:rFonts w:ascii="Times New Roman" w:hAnsi="Times New Roman" w:cs="Times New Roman" w:hint="eastAsia"/>
          <w:sz w:val="24"/>
          <w:szCs w:val="24"/>
        </w:rPr>
        <w:t xml:space="preserve"> around zero with no strong remaining structure, suggesting that the additive model captures the main dynamics well</w:t>
      </w:r>
    </w:p>
    <w:p w14:paraId="664DACEE" w14:textId="77777777" w:rsidR="00CC2B2B" w:rsidRDefault="00CC2B2B" w:rsidP="00CC2B2B">
      <w:pPr>
        <w:widowControl/>
        <w:jc w:val="left"/>
        <w:rPr>
          <w:rFonts w:ascii="Times New Roman" w:hAnsi="Times New Roman" w:cs="Times New Roman"/>
          <w:sz w:val="24"/>
          <w:szCs w:val="24"/>
        </w:rPr>
      </w:pPr>
      <w:r w:rsidRPr="00CC2B2B">
        <w:rPr>
          <w:rFonts w:ascii="Times New Roman" w:hAnsi="Times New Roman" w:cs="Times New Roman" w:hint="eastAsia"/>
          <w:sz w:val="24"/>
          <w:szCs w:val="24"/>
        </w:rPr>
        <w:t xml:space="preserve">The strong and stable seasonality implies that, beyond random shocks, a large proportion of fluctuations in complaint volume is predictable based on the time of year. </w:t>
      </w:r>
    </w:p>
    <w:p w14:paraId="6C49C7DB" w14:textId="77777777" w:rsidR="00571F03" w:rsidRPr="00CC2B2B" w:rsidRDefault="00571F03" w:rsidP="00CC2B2B">
      <w:pPr>
        <w:widowControl/>
        <w:jc w:val="left"/>
        <w:rPr>
          <w:rFonts w:ascii="Times New Roman" w:hAnsi="Times New Roman" w:cs="Times New Roman"/>
          <w:sz w:val="24"/>
          <w:szCs w:val="24"/>
        </w:rPr>
      </w:pPr>
    </w:p>
    <w:p w14:paraId="4CF004A5" w14:textId="0CE9082C" w:rsidR="00CC2B2B" w:rsidRPr="00CC2B2B" w:rsidRDefault="00CC2B2B" w:rsidP="00CC2B2B">
      <w:pPr>
        <w:widowControl/>
        <w:jc w:val="left"/>
        <w:rPr>
          <w:rFonts w:ascii="Times New Roman" w:hAnsi="Times New Roman" w:cs="Times New Roman"/>
          <w:b/>
          <w:bCs/>
          <w:sz w:val="24"/>
          <w:szCs w:val="24"/>
        </w:rPr>
      </w:pPr>
      <w:bookmarkStart w:id="3" w:name="_lq6yrzhrjhx3"/>
      <w:bookmarkEnd w:id="3"/>
      <w:r w:rsidRPr="00CC2B2B">
        <w:rPr>
          <w:rFonts w:ascii="Times New Roman" w:hAnsi="Times New Roman" w:cs="Times New Roman" w:hint="eastAsia"/>
          <w:b/>
          <w:bCs/>
          <w:sz w:val="24"/>
          <w:szCs w:val="24"/>
        </w:rPr>
        <w:t>Time Trends by Major Complaint Categories</w:t>
      </w:r>
    </w:p>
    <w:p w14:paraId="2EEF1425" w14:textId="77777777" w:rsidR="00CC2B2B" w:rsidRPr="00CC2B2B" w:rsidRDefault="00CC2B2B" w:rsidP="00CC2B2B">
      <w:pPr>
        <w:widowControl/>
        <w:jc w:val="left"/>
        <w:rPr>
          <w:rFonts w:ascii="Times New Roman" w:hAnsi="Times New Roman" w:cs="Times New Roman"/>
          <w:b/>
          <w:bCs/>
          <w:sz w:val="24"/>
          <w:szCs w:val="24"/>
        </w:rPr>
      </w:pPr>
      <w:r w:rsidRPr="00CC2B2B">
        <w:rPr>
          <w:rFonts w:ascii="Times New Roman" w:hAnsi="Times New Roman" w:cs="Times New Roman" w:hint="eastAsia"/>
          <w:sz w:val="24"/>
          <w:szCs w:val="24"/>
        </w:rPr>
        <w:t>To understand which services drive the overall pattern, we repeat the trend and seasonality analysis for the five major categories defined previously..</w:t>
      </w:r>
    </w:p>
    <w:p w14:paraId="24E49FFE" w14:textId="3A712595" w:rsidR="00CC2B2B" w:rsidRPr="00571F03" w:rsidRDefault="00CC2B2B" w:rsidP="00571F03">
      <w:pPr>
        <w:pStyle w:val="a9"/>
        <w:widowControl/>
        <w:numPr>
          <w:ilvl w:val="0"/>
          <w:numId w:val="40"/>
        </w:numPr>
        <w:jc w:val="left"/>
        <w:rPr>
          <w:rFonts w:ascii="Times New Roman" w:hAnsi="Times New Roman" w:cs="Times New Roman"/>
          <w:b/>
          <w:bCs/>
          <w:sz w:val="24"/>
          <w:szCs w:val="24"/>
        </w:rPr>
      </w:pPr>
      <w:bookmarkStart w:id="4" w:name="_jvsk6p20i0xx"/>
      <w:bookmarkEnd w:id="4"/>
      <w:r w:rsidRPr="00571F03">
        <w:rPr>
          <w:rFonts w:ascii="Times New Roman" w:hAnsi="Times New Roman" w:cs="Times New Roman" w:hint="eastAsia"/>
          <w:b/>
          <w:bCs/>
          <w:sz w:val="24"/>
          <w:szCs w:val="24"/>
        </w:rPr>
        <w:t>Traffic &amp; Road Operations</w:t>
      </w:r>
    </w:p>
    <w:p w14:paraId="71DA90DD" w14:textId="717D3780" w:rsidR="00CC2B2B" w:rsidRPr="00CC2B2B" w:rsidRDefault="00CC2B2B" w:rsidP="00CC2B2B">
      <w:pPr>
        <w:widowControl/>
        <w:jc w:val="left"/>
        <w:rPr>
          <w:rFonts w:ascii="Times New Roman" w:hAnsi="Times New Roman" w:cs="Times New Roman"/>
          <w:sz w:val="24"/>
          <w:szCs w:val="24"/>
        </w:rPr>
      </w:pPr>
      <w:r w:rsidRPr="00CC2B2B">
        <w:rPr>
          <w:rFonts w:ascii="Times New Roman" w:hAnsi="Times New Roman" w:cs="Times New Roman"/>
          <w:b/>
          <w:noProof/>
          <w:sz w:val="24"/>
          <w:szCs w:val="24"/>
        </w:rPr>
        <w:lastRenderedPageBreak/>
        <w:drawing>
          <wp:inline distT="0" distB="0" distL="0" distR="0" wp14:anchorId="451AB68D" wp14:editId="79DBA5C2">
            <wp:extent cx="5274310" cy="1953260"/>
            <wp:effectExtent l="0" t="0" r="0" b="0"/>
            <wp:docPr id="202563593"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1.png"/>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274310" cy="1953260"/>
                    </a:xfrm>
                    <a:prstGeom prst="rect">
                      <a:avLst/>
                    </a:prstGeom>
                    <a:noFill/>
                    <a:ln>
                      <a:noFill/>
                    </a:ln>
                  </pic:spPr>
                </pic:pic>
              </a:graphicData>
            </a:graphic>
          </wp:inline>
        </w:drawing>
      </w:r>
    </w:p>
    <w:p w14:paraId="68F453F6" w14:textId="77777777" w:rsidR="00CC2B2B" w:rsidRPr="00CC2B2B" w:rsidRDefault="00CC2B2B" w:rsidP="00CC2B2B">
      <w:pPr>
        <w:widowControl/>
        <w:jc w:val="left"/>
        <w:rPr>
          <w:rFonts w:ascii="Times New Roman" w:hAnsi="Times New Roman" w:cs="Times New Roman"/>
          <w:b/>
          <w:bCs/>
          <w:sz w:val="24"/>
          <w:szCs w:val="24"/>
        </w:rPr>
      </w:pPr>
      <w:r w:rsidRPr="00CC2B2B">
        <w:rPr>
          <w:rFonts w:ascii="Times New Roman" w:hAnsi="Times New Roman" w:cs="Times New Roman" w:hint="eastAsia"/>
          <w:sz w:val="24"/>
          <w:szCs w:val="24"/>
        </w:rPr>
        <w:t>For Traffic &amp; Road Operations, monthly complaints stay within roughly 7,000</w:t>
      </w:r>
      <w:r w:rsidRPr="00CC2B2B">
        <w:rPr>
          <w:rFonts w:ascii="Times New Roman" w:hAnsi="Times New Roman" w:cs="Times New Roman" w:hint="eastAsia"/>
          <w:sz w:val="24"/>
          <w:szCs w:val="24"/>
        </w:rPr>
        <w:t>–</w:t>
      </w:r>
      <w:r w:rsidRPr="00CC2B2B">
        <w:rPr>
          <w:rFonts w:ascii="Times New Roman" w:hAnsi="Times New Roman" w:cs="Times New Roman" w:hint="eastAsia"/>
          <w:sz w:val="24"/>
          <w:szCs w:val="24"/>
        </w:rPr>
        <w:t>9,000 cases, indicating a structurally high but stable baseline.</w:t>
      </w:r>
    </w:p>
    <w:p w14:paraId="0045F0F1" w14:textId="77777777" w:rsidR="00CC2B2B" w:rsidRPr="00CC2B2B" w:rsidRDefault="00CC2B2B" w:rsidP="00CC2B2B">
      <w:pPr>
        <w:widowControl/>
        <w:jc w:val="left"/>
        <w:rPr>
          <w:rFonts w:ascii="Times New Roman" w:hAnsi="Times New Roman" w:cs="Times New Roman"/>
          <w:sz w:val="24"/>
          <w:szCs w:val="24"/>
        </w:rPr>
      </w:pPr>
      <w:r w:rsidRPr="00CC2B2B">
        <w:rPr>
          <w:rFonts w:ascii="Times New Roman" w:hAnsi="Times New Roman" w:cs="Times New Roman" w:hint="eastAsia"/>
          <w:sz w:val="24"/>
          <w:szCs w:val="24"/>
        </w:rPr>
        <w:t>Periodic surges are observed and are likely associated with extreme weather events, construction seasons, or major traffic disruptions. Seasonal decomposition shows:</w:t>
      </w:r>
    </w:p>
    <w:p w14:paraId="16390899" w14:textId="77777777" w:rsidR="00CC2B2B" w:rsidRPr="00CC2B2B" w:rsidRDefault="00CC2B2B" w:rsidP="00CC2B2B">
      <w:pPr>
        <w:widowControl/>
        <w:numPr>
          <w:ilvl w:val="0"/>
          <w:numId w:val="34"/>
        </w:numPr>
        <w:jc w:val="left"/>
        <w:rPr>
          <w:rFonts w:ascii="Times New Roman" w:hAnsi="Times New Roman" w:cs="Times New Roman"/>
          <w:sz w:val="24"/>
          <w:szCs w:val="24"/>
        </w:rPr>
      </w:pPr>
      <w:r w:rsidRPr="00CC2B2B">
        <w:rPr>
          <w:rFonts w:ascii="Times New Roman" w:hAnsi="Times New Roman" w:cs="Times New Roman" w:hint="eastAsia"/>
          <w:sz w:val="24"/>
          <w:szCs w:val="24"/>
        </w:rPr>
        <w:t>Highest seasonal deviations in February (around +8,000 above average), reflecting winter-related road issues such as snow, ice, and potholes.</w:t>
      </w:r>
      <w:r w:rsidRPr="00CC2B2B">
        <w:rPr>
          <w:rFonts w:ascii="Times New Roman" w:hAnsi="Times New Roman" w:cs="Times New Roman" w:hint="eastAsia"/>
          <w:sz w:val="24"/>
          <w:szCs w:val="24"/>
        </w:rPr>
        <w:br/>
      </w:r>
    </w:p>
    <w:p w14:paraId="250B8E28" w14:textId="77777777" w:rsidR="00CC2B2B" w:rsidRPr="00CC2B2B" w:rsidRDefault="00CC2B2B" w:rsidP="00CC2B2B">
      <w:pPr>
        <w:widowControl/>
        <w:numPr>
          <w:ilvl w:val="0"/>
          <w:numId w:val="34"/>
        </w:numPr>
        <w:jc w:val="left"/>
        <w:rPr>
          <w:rFonts w:ascii="Times New Roman" w:hAnsi="Times New Roman" w:cs="Times New Roman"/>
          <w:sz w:val="24"/>
          <w:szCs w:val="24"/>
        </w:rPr>
      </w:pPr>
      <w:r w:rsidRPr="00CC2B2B">
        <w:rPr>
          <w:rFonts w:ascii="Times New Roman" w:hAnsi="Times New Roman" w:cs="Times New Roman"/>
          <w:sz w:val="24"/>
          <w:szCs w:val="24"/>
        </w:rPr>
        <w:t xml:space="preserve">Complaints gradually decrease through spring and summer, reaching the lowest point in October–December (below −2,000). </w:t>
      </w:r>
    </w:p>
    <w:p w14:paraId="47595BB2" w14:textId="77777777" w:rsidR="00CC2B2B" w:rsidRPr="00CC2B2B" w:rsidRDefault="00CC2B2B" w:rsidP="00CC2B2B">
      <w:pPr>
        <w:widowControl/>
        <w:jc w:val="left"/>
        <w:rPr>
          <w:rFonts w:ascii="Times New Roman" w:hAnsi="Times New Roman" w:cs="Times New Roman"/>
          <w:b/>
          <w:bCs/>
          <w:sz w:val="24"/>
          <w:szCs w:val="24"/>
        </w:rPr>
      </w:pPr>
    </w:p>
    <w:p w14:paraId="4A1F8C70" w14:textId="5F4E230A" w:rsidR="00CC2B2B" w:rsidRPr="00571F03" w:rsidRDefault="00CC2B2B" w:rsidP="00571F03">
      <w:pPr>
        <w:pStyle w:val="a9"/>
        <w:widowControl/>
        <w:numPr>
          <w:ilvl w:val="0"/>
          <w:numId w:val="40"/>
        </w:numPr>
        <w:jc w:val="left"/>
        <w:rPr>
          <w:rFonts w:ascii="Times New Roman" w:hAnsi="Times New Roman" w:cs="Times New Roman"/>
          <w:b/>
          <w:bCs/>
          <w:sz w:val="24"/>
          <w:szCs w:val="24"/>
        </w:rPr>
      </w:pPr>
      <w:bookmarkStart w:id="5" w:name="_dewqv2ecx0zh"/>
      <w:bookmarkEnd w:id="5"/>
      <w:r w:rsidRPr="00571F03">
        <w:rPr>
          <w:rFonts w:ascii="Times New Roman" w:hAnsi="Times New Roman" w:cs="Times New Roman" w:hint="eastAsia"/>
          <w:b/>
          <w:bCs/>
          <w:sz w:val="24"/>
          <w:szCs w:val="24"/>
        </w:rPr>
        <w:t>Municipal Operations</w:t>
      </w:r>
    </w:p>
    <w:p w14:paraId="375B772F" w14:textId="15287A9E" w:rsidR="00CC2B2B" w:rsidRPr="00CC2B2B" w:rsidRDefault="00CC2B2B" w:rsidP="00CC2B2B">
      <w:pPr>
        <w:widowControl/>
        <w:jc w:val="left"/>
        <w:rPr>
          <w:rFonts w:ascii="Times New Roman" w:hAnsi="Times New Roman" w:cs="Times New Roman"/>
          <w:sz w:val="24"/>
          <w:szCs w:val="24"/>
        </w:rPr>
      </w:pPr>
      <w:r w:rsidRPr="00CC2B2B">
        <w:rPr>
          <w:rFonts w:ascii="Times New Roman" w:hAnsi="Times New Roman" w:cs="Times New Roman"/>
          <w:noProof/>
          <w:sz w:val="24"/>
          <w:szCs w:val="24"/>
        </w:rPr>
        <w:drawing>
          <wp:inline distT="0" distB="0" distL="0" distR="0" wp14:anchorId="2CDA29EC" wp14:editId="34A0048F">
            <wp:extent cx="5274310" cy="2067560"/>
            <wp:effectExtent l="0" t="0" r="0" b="0"/>
            <wp:docPr id="1593222172"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8.png"/>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274310" cy="2067560"/>
                    </a:xfrm>
                    <a:prstGeom prst="rect">
                      <a:avLst/>
                    </a:prstGeom>
                    <a:noFill/>
                    <a:ln>
                      <a:noFill/>
                    </a:ln>
                  </pic:spPr>
                </pic:pic>
              </a:graphicData>
            </a:graphic>
          </wp:inline>
        </w:drawing>
      </w:r>
    </w:p>
    <w:p w14:paraId="4AF81F63" w14:textId="77777777" w:rsidR="00CC2B2B" w:rsidRPr="00CC2B2B" w:rsidRDefault="00CC2B2B" w:rsidP="00CC2B2B">
      <w:pPr>
        <w:widowControl/>
        <w:jc w:val="left"/>
        <w:rPr>
          <w:rFonts w:ascii="Times New Roman" w:hAnsi="Times New Roman" w:cs="Times New Roman"/>
          <w:sz w:val="24"/>
          <w:szCs w:val="24"/>
        </w:rPr>
      </w:pPr>
      <w:r w:rsidRPr="00CC2B2B">
        <w:rPr>
          <w:rFonts w:ascii="Times New Roman" w:hAnsi="Times New Roman" w:cs="Times New Roman" w:hint="eastAsia"/>
          <w:sz w:val="24"/>
          <w:szCs w:val="24"/>
        </w:rPr>
        <w:t>Municipal Operations shows a steady growth in total service requests, with trend gradually increasing over the period.</w:t>
      </w:r>
    </w:p>
    <w:p w14:paraId="2BD90696" w14:textId="77777777" w:rsidR="00CC2B2B" w:rsidRPr="00CC2B2B" w:rsidRDefault="00CC2B2B" w:rsidP="00CC2B2B">
      <w:pPr>
        <w:widowControl/>
        <w:jc w:val="left"/>
        <w:rPr>
          <w:rFonts w:ascii="Times New Roman" w:hAnsi="Times New Roman" w:cs="Times New Roman"/>
          <w:sz w:val="24"/>
          <w:szCs w:val="24"/>
        </w:rPr>
      </w:pPr>
      <w:r w:rsidRPr="00CC2B2B">
        <w:rPr>
          <w:rFonts w:ascii="Times New Roman" w:hAnsi="Times New Roman" w:cs="Times New Roman" w:hint="eastAsia"/>
          <w:sz w:val="24"/>
          <w:szCs w:val="24"/>
        </w:rPr>
        <w:t>Seasonality is milder but still present:</w:t>
      </w:r>
    </w:p>
    <w:p w14:paraId="3FDE785E" w14:textId="77777777" w:rsidR="00CC2B2B" w:rsidRPr="00CC2B2B" w:rsidRDefault="00CC2B2B" w:rsidP="00CC2B2B">
      <w:pPr>
        <w:widowControl/>
        <w:numPr>
          <w:ilvl w:val="0"/>
          <w:numId w:val="35"/>
        </w:numPr>
        <w:jc w:val="left"/>
        <w:rPr>
          <w:rFonts w:ascii="Times New Roman" w:hAnsi="Times New Roman" w:cs="Times New Roman"/>
          <w:sz w:val="24"/>
          <w:szCs w:val="24"/>
        </w:rPr>
      </w:pPr>
      <w:r w:rsidRPr="00CC2B2B">
        <w:rPr>
          <w:rFonts w:ascii="Times New Roman" w:hAnsi="Times New Roman" w:cs="Times New Roman" w:hint="eastAsia"/>
          <w:sz w:val="24"/>
          <w:szCs w:val="24"/>
        </w:rPr>
        <w:t>January consistently records the highest seasonal deviation (about +1,500 above baseline), likely due to billing cycles, water service issues and winter-related operations.</w:t>
      </w:r>
    </w:p>
    <w:p w14:paraId="54BC79C0" w14:textId="77777777" w:rsidR="00CC2B2B" w:rsidRPr="00CC2B2B" w:rsidRDefault="00CC2B2B" w:rsidP="00CC2B2B">
      <w:pPr>
        <w:widowControl/>
        <w:numPr>
          <w:ilvl w:val="0"/>
          <w:numId w:val="35"/>
        </w:numPr>
        <w:jc w:val="left"/>
        <w:rPr>
          <w:rFonts w:ascii="Times New Roman" w:hAnsi="Times New Roman" w:cs="Times New Roman"/>
          <w:sz w:val="24"/>
          <w:szCs w:val="24"/>
        </w:rPr>
      </w:pPr>
      <w:r w:rsidRPr="00CC2B2B">
        <w:rPr>
          <w:rFonts w:ascii="Times New Roman" w:hAnsi="Times New Roman" w:cs="Times New Roman" w:hint="eastAsia"/>
          <w:sz w:val="24"/>
          <w:szCs w:val="24"/>
        </w:rPr>
        <w:t>March</w:t>
      </w:r>
      <w:r w:rsidRPr="00CC2B2B">
        <w:rPr>
          <w:rFonts w:ascii="Times New Roman" w:hAnsi="Times New Roman" w:cs="Times New Roman" w:hint="eastAsia"/>
          <w:sz w:val="24"/>
          <w:szCs w:val="24"/>
        </w:rPr>
        <w:t>–</w:t>
      </w:r>
      <w:r w:rsidRPr="00CC2B2B">
        <w:rPr>
          <w:rFonts w:ascii="Times New Roman" w:hAnsi="Times New Roman" w:cs="Times New Roman" w:hint="eastAsia"/>
          <w:sz w:val="24"/>
          <w:szCs w:val="24"/>
        </w:rPr>
        <w:t>April and November</w:t>
      </w:r>
      <w:r w:rsidRPr="00CC2B2B">
        <w:rPr>
          <w:rFonts w:ascii="Times New Roman" w:hAnsi="Times New Roman" w:cs="Times New Roman" w:hint="eastAsia"/>
          <w:sz w:val="24"/>
          <w:szCs w:val="24"/>
        </w:rPr>
        <w:t>–</w:t>
      </w:r>
      <w:r w:rsidRPr="00CC2B2B">
        <w:rPr>
          <w:rFonts w:ascii="Times New Roman" w:hAnsi="Times New Roman" w:cs="Times New Roman" w:hint="eastAsia"/>
          <w:sz w:val="24"/>
          <w:szCs w:val="24"/>
        </w:rPr>
        <w:t>December are below average, suggesting quieter periods between major operational cycles.</w:t>
      </w:r>
    </w:p>
    <w:p w14:paraId="5D979F27" w14:textId="77777777" w:rsidR="00CC2B2B" w:rsidRPr="00CC2B2B" w:rsidRDefault="00CC2B2B" w:rsidP="00CC2B2B">
      <w:pPr>
        <w:widowControl/>
        <w:numPr>
          <w:ilvl w:val="0"/>
          <w:numId w:val="35"/>
        </w:numPr>
        <w:jc w:val="left"/>
        <w:rPr>
          <w:rFonts w:ascii="Times New Roman" w:hAnsi="Times New Roman" w:cs="Times New Roman"/>
          <w:sz w:val="24"/>
          <w:szCs w:val="24"/>
        </w:rPr>
      </w:pPr>
      <w:r w:rsidRPr="00CC2B2B">
        <w:rPr>
          <w:rFonts w:ascii="Times New Roman" w:hAnsi="Times New Roman" w:cs="Times New Roman" w:hint="eastAsia"/>
          <w:sz w:val="24"/>
          <w:szCs w:val="24"/>
        </w:rPr>
        <w:t>A small secondary peak in July indicates summer-related municipal works.</w:t>
      </w:r>
    </w:p>
    <w:p w14:paraId="1CC1844B" w14:textId="4A099011" w:rsidR="00CC2B2B" w:rsidRPr="00571F03" w:rsidRDefault="00CC2B2B" w:rsidP="00571F03">
      <w:pPr>
        <w:pStyle w:val="a9"/>
        <w:widowControl/>
        <w:numPr>
          <w:ilvl w:val="0"/>
          <w:numId w:val="40"/>
        </w:numPr>
        <w:jc w:val="left"/>
        <w:rPr>
          <w:rFonts w:ascii="Times New Roman" w:hAnsi="Times New Roman" w:cs="Times New Roman"/>
          <w:b/>
          <w:bCs/>
          <w:sz w:val="24"/>
          <w:szCs w:val="24"/>
        </w:rPr>
      </w:pPr>
      <w:bookmarkStart w:id="6" w:name="_9j97rh8y1f63"/>
      <w:bookmarkEnd w:id="6"/>
      <w:r w:rsidRPr="00571F03">
        <w:rPr>
          <w:rFonts w:ascii="Times New Roman" w:hAnsi="Times New Roman" w:cs="Times New Roman" w:hint="eastAsia"/>
          <w:b/>
          <w:bCs/>
          <w:sz w:val="24"/>
          <w:szCs w:val="24"/>
        </w:rPr>
        <w:t>Enforcement &amp; Investigation</w:t>
      </w:r>
    </w:p>
    <w:p w14:paraId="46FD0504" w14:textId="0E15EC4E" w:rsidR="00CC2B2B" w:rsidRPr="00CC2B2B" w:rsidRDefault="00CC2B2B" w:rsidP="00CC2B2B">
      <w:pPr>
        <w:widowControl/>
        <w:jc w:val="left"/>
        <w:rPr>
          <w:rFonts w:ascii="Times New Roman" w:hAnsi="Times New Roman" w:cs="Times New Roman"/>
          <w:sz w:val="24"/>
          <w:szCs w:val="24"/>
        </w:rPr>
      </w:pPr>
      <w:r w:rsidRPr="00CC2B2B">
        <w:rPr>
          <w:rFonts w:ascii="Times New Roman" w:hAnsi="Times New Roman" w:cs="Times New Roman"/>
          <w:noProof/>
          <w:sz w:val="24"/>
          <w:szCs w:val="24"/>
        </w:rPr>
        <w:lastRenderedPageBreak/>
        <w:drawing>
          <wp:inline distT="0" distB="0" distL="0" distR="0" wp14:anchorId="48870F63" wp14:editId="50219D65">
            <wp:extent cx="5274310" cy="2058035"/>
            <wp:effectExtent l="0" t="0" r="0" b="0"/>
            <wp:docPr id="1709626041"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6.png"/>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274310" cy="2058035"/>
                    </a:xfrm>
                    <a:prstGeom prst="rect">
                      <a:avLst/>
                    </a:prstGeom>
                    <a:noFill/>
                    <a:ln>
                      <a:noFill/>
                    </a:ln>
                  </pic:spPr>
                </pic:pic>
              </a:graphicData>
            </a:graphic>
          </wp:inline>
        </w:drawing>
      </w:r>
    </w:p>
    <w:p w14:paraId="73B64723" w14:textId="77777777" w:rsidR="00CC2B2B" w:rsidRPr="00CC2B2B" w:rsidRDefault="00CC2B2B" w:rsidP="00CC2B2B">
      <w:pPr>
        <w:widowControl/>
        <w:jc w:val="left"/>
        <w:rPr>
          <w:rFonts w:ascii="Times New Roman" w:hAnsi="Times New Roman" w:cs="Times New Roman"/>
          <w:b/>
          <w:bCs/>
          <w:sz w:val="24"/>
          <w:szCs w:val="24"/>
        </w:rPr>
      </w:pPr>
      <w:r w:rsidRPr="00CC2B2B">
        <w:rPr>
          <w:rFonts w:ascii="Times New Roman" w:hAnsi="Times New Roman" w:cs="Times New Roman" w:hint="eastAsia"/>
          <w:sz w:val="24"/>
          <w:szCs w:val="24"/>
        </w:rPr>
        <w:t>For Enforcement &amp; Investigation, the trend shows a gradual increase in overall reporting activity, consistent with strengthened enforcement and higher citizen expectations.</w:t>
      </w:r>
    </w:p>
    <w:p w14:paraId="32D3FE01" w14:textId="77777777" w:rsidR="00CC2B2B" w:rsidRPr="00CC2B2B" w:rsidRDefault="00CC2B2B" w:rsidP="00CC2B2B">
      <w:pPr>
        <w:widowControl/>
        <w:jc w:val="left"/>
        <w:rPr>
          <w:rFonts w:ascii="Times New Roman" w:hAnsi="Times New Roman" w:cs="Times New Roman"/>
          <w:sz w:val="24"/>
          <w:szCs w:val="24"/>
        </w:rPr>
      </w:pPr>
      <w:r w:rsidRPr="00CC2B2B">
        <w:rPr>
          <w:rFonts w:ascii="Times New Roman" w:hAnsi="Times New Roman" w:cs="Times New Roman" w:hint="eastAsia"/>
          <w:sz w:val="24"/>
          <w:szCs w:val="24"/>
        </w:rPr>
        <w:t>Seasonality is strong:</w:t>
      </w:r>
    </w:p>
    <w:p w14:paraId="09C4429C" w14:textId="77777777" w:rsidR="00CC2B2B" w:rsidRPr="00CC2B2B" w:rsidRDefault="00CC2B2B" w:rsidP="00CC2B2B">
      <w:pPr>
        <w:widowControl/>
        <w:numPr>
          <w:ilvl w:val="0"/>
          <w:numId w:val="36"/>
        </w:numPr>
        <w:jc w:val="left"/>
        <w:rPr>
          <w:rFonts w:ascii="Times New Roman" w:hAnsi="Times New Roman" w:cs="Times New Roman"/>
          <w:sz w:val="24"/>
          <w:szCs w:val="24"/>
        </w:rPr>
      </w:pPr>
      <w:r w:rsidRPr="00CC2B2B">
        <w:rPr>
          <w:rFonts w:ascii="Times New Roman" w:hAnsi="Times New Roman" w:cs="Times New Roman" w:hint="eastAsia"/>
          <w:sz w:val="24"/>
          <w:szCs w:val="24"/>
        </w:rPr>
        <w:t>Complaints are about +2,000 above average in May</w:t>
      </w:r>
      <w:r w:rsidRPr="00CC2B2B">
        <w:rPr>
          <w:rFonts w:ascii="Times New Roman" w:hAnsi="Times New Roman" w:cs="Times New Roman" w:hint="eastAsia"/>
          <w:sz w:val="24"/>
          <w:szCs w:val="24"/>
        </w:rPr>
        <w:t>–</w:t>
      </w:r>
      <w:r w:rsidRPr="00CC2B2B">
        <w:rPr>
          <w:rFonts w:ascii="Times New Roman" w:hAnsi="Times New Roman" w:cs="Times New Roman" w:hint="eastAsia"/>
          <w:sz w:val="24"/>
          <w:szCs w:val="24"/>
        </w:rPr>
        <w:t>June, aligning with more outdoor activities, inspections, and community events.</w:t>
      </w:r>
    </w:p>
    <w:p w14:paraId="493C10C5" w14:textId="77777777" w:rsidR="00CC2B2B" w:rsidRPr="00CC2B2B" w:rsidRDefault="00CC2B2B" w:rsidP="00CC2B2B">
      <w:pPr>
        <w:widowControl/>
        <w:numPr>
          <w:ilvl w:val="0"/>
          <w:numId w:val="36"/>
        </w:numPr>
        <w:jc w:val="left"/>
        <w:rPr>
          <w:rFonts w:ascii="Times New Roman" w:hAnsi="Times New Roman" w:cs="Times New Roman"/>
          <w:sz w:val="24"/>
          <w:szCs w:val="24"/>
        </w:rPr>
      </w:pPr>
      <w:r w:rsidRPr="00CC2B2B">
        <w:rPr>
          <w:rFonts w:ascii="Times New Roman" w:hAnsi="Times New Roman" w:cs="Times New Roman"/>
          <w:sz w:val="24"/>
          <w:szCs w:val="24"/>
        </w:rPr>
        <w:t>In winter months, complaints fall −1,500 to −2,000 below average, reflecting reduced field enforcement and fewer observable infractions.</w:t>
      </w:r>
    </w:p>
    <w:p w14:paraId="205C34F4" w14:textId="78F08ABA" w:rsidR="00CC2B2B" w:rsidRPr="00571F03" w:rsidRDefault="00CC2B2B" w:rsidP="00571F03">
      <w:pPr>
        <w:pStyle w:val="a9"/>
        <w:widowControl/>
        <w:numPr>
          <w:ilvl w:val="0"/>
          <w:numId w:val="40"/>
        </w:numPr>
        <w:jc w:val="left"/>
        <w:rPr>
          <w:rFonts w:ascii="Times New Roman" w:hAnsi="Times New Roman" w:cs="Times New Roman"/>
          <w:b/>
          <w:bCs/>
          <w:sz w:val="24"/>
          <w:szCs w:val="24"/>
        </w:rPr>
      </w:pPr>
      <w:bookmarkStart w:id="7" w:name="_uw1rbs6ve9vx"/>
      <w:bookmarkEnd w:id="7"/>
      <w:r w:rsidRPr="00571F03">
        <w:rPr>
          <w:rFonts w:ascii="Times New Roman" w:hAnsi="Times New Roman" w:cs="Times New Roman" w:hint="eastAsia"/>
          <w:b/>
          <w:bCs/>
          <w:sz w:val="24"/>
          <w:szCs w:val="24"/>
        </w:rPr>
        <w:t>Waste &amp; Environmental Enforcement</w:t>
      </w:r>
    </w:p>
    <w:p w14:paraId="0C6830E3" w14:textId="63BC194C" w:rsidR="00CC2B2B" w:rsidRPr="00CC2B2B" w:rsidRDefault="00CC2B2B" w:rsidP="00CC2B2B">
      <w:pPr>
        <w:widowControl/>
        <w:jc w:val="left"/>
        <w:rPr>
          <w:rFonts w:ascii="Times New Roman" w:hAnsi="Times New Roman" w:cs="Times New Roman"/>
          <w:sz w:val="24"/>
          <w:szCs w:val="24"/>
        </w:rPr>
      </w:pPr>
      <w:r w:rsidRPr="00CC2B2B">
        <w:rPr>
          <w:rFonts w:ascii="Times New Roman" w:hAnsi="Times New Roman" w:cs="Times New Roman"/>
          <w:noProof/>
          <w:sz w:val="24"/>
          <w:szCs w:val="24"/>
        </w:rPr>
        <w:drawing>
          <wp:inline distT="0" distB="0" distL="0" distR="0" wp14:anchorId="00661BD7" wp14:editId="53391684">
            <wp:extent cx="5274310" cy="1857375"/>
            <wp:effectExtent l="0" t="0" r="0" b="0"/>
            <wp:docPr id="700194447"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2.png"/>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274310" cy="1857375"/>
                    </a:xfrm>
                    <a:prstGeom prst="rect">
                      <a:avLst/>
                    </a:prstGeom>
                    <a:noFill/>
                    <a:ln>
                      <a:noFill/>
                    </a:ln>
                  </pic:spPr>
                </pic:pic>
              </a:graphicData>
            </a:graphic>
          </wp:inline>
        </w:drawing>
      </w:r>
    </w:p>
    <w:p w14:paraId="14282971" w14:textId="77777777" w:rsidR="00CC2B2B" w:rsidRPr="00CC2B2B" w:rsidRDefault="00CC2B2B" w:rsidP="00CC2B2B">
      <w:pPr>
        <w:widowControl/>
        <w:jc w:val="left"/>
        <w:rPr>
          <w:rFonts w:ascii="Times New Roman" w:hAnsi="Times New Roman" w:cs="Times New Roman"/>
          <w:b/>
          <w:bCs/>
          <w:sz w:val="24"/>
          <w:szCs w:val="24"/>
        </w:rPr>
      </w:pPr>
      <w:r w:rsidRPr="00CC2B2B">
        <w:rPr>
          <w:rFonts w:ascii="Times New Roman" w:hAnsi="Times New Roman" w:cs="Times New Roman" w:hint="eastAsia"/>
          <w:sz w:val="24"/>
          <w:szCs w:val="24"/>
        </w:rPr>
        <w:t>Waste &amp; Environmental Enforcement exhibits one of the clearest upward trends: the overall level has been rising since 2023, indicating steady growth in environmental concerns and reporting.</w:t>
      </w:r>
    </w:p>
    <w:p w14:paraId="63CA97A2" w14:textId="77777777" w:rsidR="00CC2B2B" w:rsidRPr="00CC2B2B" w:rsidRDefault="00CC2B2B" w:rsidP="00CC2B2B">
      <w:pPr>
        <w:widowControl/>
        <w:numPr>
          <w:ilvl w:val="0"/>
          <w:numId w:val="37"/>
        </w:numPr>
        <w:jc w:val="left"/>
        <w:rPr>
          <w:rFonts w:ascii="Times New Roman" w:hAnsi="Times New Roman" w:cs="Times New Roman"/>
          <w:sz w:val="24"/>
          <w:szCs w:val="24"/>
        </w:rPr>
      </w:pPr>
      <w:r w:rsidRPr="00CC2B2B">
        <w:rPr>
          <w:rFonts w:ascii="Times New Roman" w:hAnsi="Times New Roman" w:cs="Times New Roman" w:hint="eastAsia"/>
          <w:sz w:val="24"/>
          <w:szCs w:val="24"/>
        </w:rPr>
        <w:t>Seasonally, complaints peak around May</w:t>
      </w:r>
      <w:r w:rsidRPr="00CC2B2B">
        <w:rPr>
          <w:rFonts w:ascii="Times New Roman" w:hAnsi="Times New Roman" w:cs="Times New Roman" w:hint="eastAsia"/>
          <w:sz w:val="24"/>
          <w:szCs w:val="24"/>
        </w:rPr>
        <w:t>–</w:t>
      </w:r>
      <w:r w:rsidRPr="00CC2B2B">
        <w:rPr>
          <w:rFonts w:ascii="Times New Roman" w:hAnsi="Times New Roman" w:cs="Times New Roman" w:hint="eastAsia"/>
          <w:sz w:val="24"/>
          <w:szCs w:val="24"/>
        </w:rPr>
        <w:t xml:space="preserve">July (+2,000 above baseline), when higher temperatures and outdoor activities amplify waste, </w:t>
      </w:r>
      <w:proofErr w:type="spellStart"/>
      <w:r w:rsidRPr="00CC2B2B">
        <w:rPr>
          <w:rFonts w:ascii="Times New Roman" w:hAnsi="Times New Roman" w:cs="Times New Roman" w:hint="eastAsia"/>
          <w:sz w:val="24"/>
          <w:szCs w:val="24"/>
        </w:rPr>
        <w:t>odour</w:t>
      </w:r>
      <w:proofErr w:type="spellEnd"/>
      <w:r w:rsidRPr="00CC2B2B">
        <w:rPr>
          <w:rFonts w:ascii="Times New Roman" w:hAnsi="Times New Roman" w:cs="Times New Roman" w:hint="eastAsia"/>
          <w:sz w:val="24"/>
          <w:szCs w:val="24"/>
        </w:rPr>
        <w:t>, and cleanliness issues.</w:t>
      </w:r>
    </w:p>
    <w:p w14:paraId="6E281BE8" w14:textId="77777777" w:rsidR="00CC2B2B" w:rsidRPr="00CC2B2B" w:rsidRDefault="00CC2B2B" w:rsidP="00CC2B2B">
      <w:pPr>
        <w:widowControl/>
        <w:numPr>
          <w:ilvl w:val="0"/>
          <w:numId w:val="37"/>
        </w:numPr>
        <w:jc w:val="left"/>
        <w:rPr>
          <w:rFonts w:ascii="Times New Roman" w:hAnsi="Times New Roman" w:cs="Times New Roman"/>
          <w:sz w:val="24"/>
          <w:szCs w:val="24"/>
        </w:rPr>
      </w:pPr>
      <w:r w:rsidRPr="00CC2B2B">
        <w:rPr>
          <w:rFonts w:ascii="Times New Roman" w:hAnsi="Times New Roman" w:cs="Times New Roman"/>
          <w:sz w:val="24"/>
          <w:szCs w:val="24"/>
        </w:rPr>
        <w:t>Complaints drop sharply in February and December (−2,000 below average), consistent with reduced waste generation and outdoor exposure in winter.</w:t>
      </w:r>
    </w:p>
    <w:p w14:paraId="13C38F5E" w14:textId="3E823BF8" w:rsidR="00CC2B2B" w:rsidRPr="00571F03" w:rsidRDefault="00CC2B2B" w:rsidP="00571F03">
      <w:pPr>
        <w:pStyle w:val="a9"/>
        <w:widowControl/>
        <w:numPr>
          <w:ilvl w:val="0"/>
          <w:numId w:val="40"/>
        </w:numPr>
        <w:jc w:val="left"/>
        <w:rPr>
          <w:rFonts w:ascii="Times New Roman" w:hAnsi="Times New Roman" w:cs="Times New Roman"/>
          <w:b/>
          <w:bCs/>
          <w:sz w:val="24"/>
          <w:szCs w:val="24"/>
        </w:rPr>
      </w:pPr>
      <w:bookmarkStart w:id="8" w:name="_xlow9il360q8"/>
      <w:bookmarkEnd w:id="8"/>
      <w:r w:rsidRPr="00571F03">
        <w:rPr>
          <w:rFonts w:ascii="Times New Roman" w:hAnsi="Times New Roman" w:cs="Times New Roman" w:hint="eastAsia"/>
          <w:b/>
          <w:bCs/>
          <w:sz w:val="24"/>
          <w:szCs w:val="24"/>
        </w:rPr>
        <w:t>Animal &amp; Parks Enforcement</w:t>
      </w:r>
    </w:p>
    <w:p w14:paraId="505FB4D5" w14:textId="13AAEDB1" w:rsidR="00CC2B2B" w:rsidRPr="00CC2B2B" w:rsidRDefault="00CC2B2B" w:rsidP="00CC2B2B">
      <w:pPr>
        <w:widowControl/>
        <w:jc w:val="left"/>
        <w:rPr>
          <w:rFonts w:ascii="Times New Roman" w:hAnsi="Times New Roman" w:cs="Times New Roman"/>
          <w:sz w:val="24"/>
          <w:szCs w:val="24"/>
        </w:rPr>
      </w:pPr>
      <w:r w:rsidRPr="00CC2B2B">
        <w:rPr>
          <w:rFonts w:ascii="Times New Roman" w:hAnsi="Times New Roman" w:cs="Times New Roman"/>
          <w:noProof/>
          <w:sz w:val="24"/>
          <w:szCs w:val="24"/>
        </w:rPr>
        <w:lastRenderedPageBreak/>
        <w:drawing>
          <wp:inline distT="0" distB="0" distL="0" distR="0" wp14:anchorId="6846B688" wp14:editId="7161E272">
            <wp:extent cx="5274310" cy="1833880"/>
            <wp:effectExtent l="0" t="0" r="0" b="0"/>
            <wp:docPr id="324689208"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9.png"/>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274310" cy="1833880"/>
                    </a:xfrm>
                    <a:prstGeom prst="rect">
                      <a:avLst/>
                    </a:prstGeom>
                    <a:noFill/>
                    <a:ln>
                      <a:noFill/>
                    </a:ln>
                  </pic:spPr>
                </pic:pic>
              </a:graphicData>
            </a:graphic>
          </wp:inline>
        </w:drawing>
      </w:r>
    </w:p>
    <w:p w14:paraId="02A92540" w14:textId="77777777" w:rsidR="00CC2B2B" w:rsidRPr="00CC2B2B" w:rsidRDefault="00CC2B2B" w:rsidP="00CC2B2B">
      <w:pPr>
        <w:widowControl/>
        <w:jc w:val="left"/>
        <w:rPr>
          <w:rFonts w:ascii="Times New Roman" w:hAnsi="Times New Roman" w:cs="Times New Roman"/>
          <w:sz w:val="24"/>
          <w:szCs w:val="24"/>
        </w:rPr>
      </w:pPr>
      <w:r w:rsidRPr="00CC2B2B">
        <w:rPr>
          <w:rFonts w:ascii="Times New Roman" w:hAnsi="Times New Roman" w:cs="Times New Roman" w:hint="eastAsia"/>
          <w:sz w:val="24"/>
          <w:szCs w:val="24"/>
        </w:rPr>
        <w:t>For Animal &amp; Parks Enforcement, the trend increases moderately over time, reflecting growing use of parks and heightened sensitivity to animal-related issues.</w:t>
      </w:r>
    </w:p>
    <w:p w14:paraId="2E06C1DF" w14:textId="77777777" w:rsidR="00CC2B2B" w:rsidRPr="00CC2B2B" w:rsidRDefault="00CC2B2B" w:rsidP="00CC2B2B">
      <w:pPr>
        <w:widowControl/>
        <w:numPr>
          <w:ilvl w:val="0"/>
          <w:numId w:val="38"/>
        </w:numPr>
        <w:jc w:val="left"/>
        <w:rPr>
          <w:rFonts w:ascii="Times New Roman" w:hAnsi="Times New Roman" w:cs="Times New Roman"/>
          <w:sz w:val="24"/>
          <w:szCs w:val="24"/>
        </w:rPr>
      </w:pPr>
      <w:r w:rsidRPr="00CC2B2B">
        <w:rPr>
          <w:rFonts w:ascii="Times New Roman" w:hAnsi="Times New Roman" w:cs="Times New Roman" w:hint="eastAsia"/>
          <w:sz w:val="24"/>
          <w:szCs w:val="24"/>
        </w:rPr>
        <w:t>Seasonal effects are highest from May to September (+1,000 above average), coinciding with park usage, dog-off-leash incidents, and wildlife interactions in warmer months.</w:t>
      </w:r>
    </w:p>
    <w:p w14:paraId="544855A4" w14:textId="77777777" w:rsidR="00CC2B2B" w:rsidRPr="00CC2B2B" w:rsidRDefault="00CC2B2B" w:rsidP="00CC2B2B">
      <w:pPr>
        <w:widowControl/>
        <w:numPr>
          <w:ilvl w:val="0"/>
          <w:numId w:val="38"/>
        </w:numPr>
        <w:jc w:val="left"/>
        <w:rPr>
          <w:rFonts w:ascii="Times New Roman" w:hAnsi="Times New Roman" w:cs="Times New Roman"/>
          <w:sz w:val="24"/>
          <w:szCs w:val="24"/>
        </w:rPr>
      </w:pPr>
      <w:r w:rsidRPr="00CC2B2B">
        <w:rPr>
          <w:rFonts w:ascii="Times New Roman" w:hAnsi="Times New Roman" w:cs="Times New Roman"/>
          <w:sz w:val="24"/>
          <w:szCs w:val="24"/>
        </w:rPr>
        <w:t>The lowest values occur in December to February (−1,000 below average), mirroring reduced park activities during winter.</w:t>
      </w:r>
    </w:p>
    <w:p w14:paraId="456CD138" w14:textId="77777777" w:rsidR="00B32E39" w:rsidRPr="00B32E39" w:rsidRDefault="00B32E39" w:rsidP="00B32E39">
      <w:pPr>
        <w:widowControl/>
        <w:jc w:val="left"/>
        <w:rPr>
          <w:rFonts w:ascii="Times New Roman" w:hAnsi="Times New Roman" w:cs="Times New Roman"/>
          <w:sz w:val="24"/>
          <w:szCs w:val="24"/>
        </w:rPr>
      </w:pPr>
    </w:p>
    <w:p w14:paraId="024F2F1D" w14:textId="08BFF11E" w:rsidR="008B6D45" w:rsidRPr="00571F03" w:rsidRDefault="00BE4E31" w:rsidP="0037062F">
      <w:pPr>
        <w:pStyle w:val="a9"/>
        <w:widowControl/>
        <w:numPr>
          <w:ilvl w:val="0"/>
          <w:numId w:val="46"/>
        </w:numPr>
        <w:jc w:val="left"/>
        <w:rPr>
          <w:rFonts w:ascii="Times New Roman" w:hAnsi="Times New Roman" w:cs="Times New Roman"/>
          <w:b/>
          <w:bCs/>
          <w:sz w:val="24"/>
          <w:szCs w:val="24"/>
        </w:rPr>
      </w:pPr>
      <w:r>
        <w:rPr>
          <w:rFonts w:ascii="Times New Roman" w:hAnsi="Times New Roman" w:cs="Times New Roman" w:hint="eastAsia"/>
          <w:b/>
          <w:bCs/>
          <w:sz w:val="24"/>
          <w:szCs w:val="24"/>
        </w:rPr>
        <w:t>B</w:t>
      </w:r>
      <w:r w:rsidR="008B6D45" w:rsidRPr="00571F03">
        <w:rPr>
          <w:rFonts w:ascii="Times New Roman" w:hAnsi="Times New Roman" w:cs="Times New Roman" w:hint="eastAsia"/>
          <w:b/>
          <w:bCs/>
          <w:sz w:val="24"/>
          <w:szCs w:val="24"/>
        </w:rPr>
        <w:t>ike</w:t>
      </w:r>
      <w:r>
        <w:rPr>
          <w:rFonts w:ascii="Times New Roman" w:hAnsi="Times New Roman" w:cs="Times New Roman" w:hint="eastAsia"/>
          <w:b/>
          <w:bCs/>
          <w:sz w:val="24"/>
          <w:szCs w:val="24"/>
        </w:rPr>
        <w:t>-</w:t>
      </w:r>
      <w:r w:rsidRPr="0019040B">
        <w:rPr>
          <w:rFonts w:ascii="Times New Roman" w:hAnsi="Times New Roman" w:cs="Times New Roman"/>
          <w:b/>
          <w:bCs/>
          <w:sz w:val="24"/>
          <w:szCs w:val="24"/>
        </w:rPr>
        <w:t>Related 311 Service Requests in the Beach BIA (2022–2025)</w:t>
      </w:r>
    </w:p>
    <w:p w14:paraId="194AEB53" w14:textId="0C309943" w:rsidR="0017007A" w:rsidRPr="00192A00" w:rsidRDefault="0017007A" w:rsidP="00192A00">
      <w:pPr>
        <w:widowControl/>
        <w:jc w:val="left"/>
        <w:rPr>
          <w:rFonts w:ascii="Times New Roman" w:hAnsi="Times New Roman" w:cs="Times New Roman"/>
          <w:sz w:val="24"/>
          <w:szCs w:val="24"/>
        </w:rPr>
      </w:pPr>
      <w:r w:rsidRPr="00192A00">
        <w:rPr>
          <w:rFonts w:ascii="Times New Roman" w:hAnsi="Times New Roman" w:cs="Times New Roman"/>
          <w:sz w:val="24"/>
          <w:szCs w:val="24"/>
        </w:rPr>
        <w:t xml:space="preserve">This </w:t>
      </w:r>
      <w:r w:rsidR="0016781B">
        <w:rPr>
          <w:rFonts w:ascii="Times New Roman" w:hAnsi="Times New Roman" w:cs="Times New Roman" w:hint="eastAsia"/>
          <w:sz w:val="24"/>
          <w:szCs w:val="24"/>
        </w:rPr>
        <w:t>section</w:t>
      </w:r>
      <w:r w:rsidRPr="00192A00">
        <w:rPr>
          <w:rFonts w:ascii="Times New Roman" w:hAnsi="Times New Roman" w:cs="Times New Roman"/>
          <w:sz w:val="24"/>
          <w:szCs w:val="24"/>
        </w:rPr>
        <w:t xml:space="preserve"> </w:t>
      </w:r>
      <w:r w:rsidR="00DB7215" w:rsidRPr="00192A00">
        <w:rPr>
          <w:rFonts w:ascii="Times New Roman" w:hAnsi="Times New Roman" w:cs="Times New Roman" w:hint="eastAsia"/>
          <w:sz w:val="24"/>
          <w:szCs w:val="24"/>
        </w:rPr>
        <w:t>is about</w:t>
      </w:r>
      <w:r w:rsidRPr="00192A00">
        <w:rPr>
          <w:rFonts w:ascii="Times New Roman" w:hAnsi="Times New Roman" w:cs="Times New Roman"/>
          <w:sz w:val="24"/>
          <w:szCs w:val="24"/>
        </w:rPr>
        <w:t xml:space="preserve"> all bike-related 311 service requests submitted within the Beach BIA between 2022 and 2025.</w:t>
      </w:r>
      <w:r w:rsidR="0094193F" w:rsidRPr="00192A00">
        <w:rPr>
          <w:rFonts w:ascii="Times New Roman" w:hAnsi="Times New Roman" w:cs="Times New Roman" w:hint="eastAsia"/>
          <w:sz w:val="24"/>
          <w:szCs w:val="24"/>
        </w:rPr>
        <w:t xml:space="preserve"> </w:t>
      </w:r>
      <w:r w:rsidR="00F807C5" w:rsidRPr="00192A00">
        <w:rPr>
          <w:rFonts w:ascii="Times New Roman" w:hAnsi="Times New Roman" w:cs="Times New Roman" w:hint="eastAsia"/>
          <w:sz w:val="24"/>
          <w:szCs w:val="24"/>
        </w:rPr>
        <w:t xml:space="preserve">It </w:t>
      </w:r>
      <w:r w:rsidRPr="00192A00">
        <w:rPr>
          <w:rFonts w:ascii="Times New Roman" w:hAnsi="Times New Roman" w:cs="Times New Roman"/>
          <w:sz w:val="24"/>
          <w:szCs w:val="24"/>
        </w:rPr>
        <w:t>represent</w:t>
      </w:r>
      <w:r w:rsidR="0081410E" w:rsidRPr="00192A00">
        <w:rPr>
          <w:rFonts w:ascii="Times New Roman" w:hAnsi="Times New Roman" w:cs="Times New Roman" w:hint="eastAsia"/>
          <w:sz w:val="24"/>
          <w:szCs w:val="24"/>
        </w:rPr>
        <w:t>s</w:t>
      </w:r>
      <w:r w:rsidRPr="00192A00">
        <w:rPr>
          <w:rFonts w:ascii="Times New Roman" w:hAnsi="Times New Roman" w:cs="Times New Roman"/>
          <w:sz w:val="24"/>
          <w:szCs w:val="24"/>
        </w:rPr>
        <w:t xml:space="preserve"> an important component of public space management, active transportation infrastructure, and seasonal mobility patterns in the community.</w:t>
      </w:r>
      <w:r w:rsidRPr="00192A00">
        <w:rPr>
          <w:rFonts w:ascii="Times New Roman" w:hAnsi="Times New Roman" w:cs="Times New Roman" w:hint="eastAsia"/>
          <w:sz w:val="24"/>
          <w:szCs w:val="24"/>
        </w:rPr>
        <w:t xml:space="preserve"> </w:t>
      </w:r>
    </w:p>
    <w:p w14:paraId="6A327E94" w14:textId="77777777" w:rsidR="0017007A" w:rsidRPr="00192A00" w:rsidRDefault="0017007A" w:rsidP="00192A00">
      <w:pPr>
        <w:widowControl/>
        <w:jc w:val="left"/>
        <w:rPr>
          <w:rFonts w:ascii="Times New Roman" w:hAnsi="Times New Roman" w:cs="Times New Roman"/>
          <w:sz w:val="24"/>
          <w:szCs w:val="24"/>
        </w:rPr>
      </w:pPr>
    </w:p>
    <w:p w14:paraId="7CD24D36" w14:textId="2B63F093" w:rsidR="0017007A" w:rsidRDefault="0017007A" w:rsidP="00192A00">
      <w:pPr>
        <w:widowControl/>
        <w:jc w:val="left"/>
        <w:rPr>
          <w:rFonts w:ascii="Times New Roman" w:hAnsi="Times New Roman" w:cs="Times New Roman"/>
          <w:sz w:val="24"/>
          <w:szCs w:val="24"/>
        </w:rPr>
      </w:pPr>
      <w:r w:rsidRPr="00192A00">
        <w:rPr>
          <w:rFonts w:ascii="Times New Roman" w:hAnsi="Times New Roman" w:cs="Times New Roman"/>
          <w:sz w:val="24"/>
          <w:szCs w:val="24"/>
        </w:rPr>
        <w:t xml:space="preserve">Bike-related complaints were identified by searching the </w:t>
      </w:r>
      <w:r w:rsidR="00D73FC5" w:rsidRPr="00192A00">
        <w:rPr>
          <w:rFonts w:ascii="Times New Roman" w:hAnsi="Times New Roman" w:cs="Times New Roman" w:hint="eastAsia"/>
          <w:sz w:val="24"/>
          <w:szCs w:val="24"/>
        </w:rPr>
        <w:t xml:space="preserve">keywords from </w:t>
      </w:r>
      <w:r w:rsidRPr="00192A00">
        <w:rPr>
          <w:rFonts w:ascii="Times New Roman" w:hAnsi="Times New Roman" w:cs="Times New Roman"/>
          <w:sz w:val="24"/>
          <w:szCs w:val="24"/>
        </w:rPr>
        <w:t>Service Request Type:</w:t>
      </w:r>
      <w:r w:rsidR="00D73FC5" w:rsidRPr="00192A00">
        <w:rPr>
          <w:rFonts w:ascii="Times New Roman" w:hAnsi="Times New Roman" w:cs="Times New Roman" w:hint="eastAsia"/>
          <w:sz w:val="24"/>
          <w:szCs w:val="24"/>
        </w:rPr>
        <w:t xml:space="preserve"> </w:t>
      </w:r>
      <w:r w:rsidRPr="00192A00">
        <w:rPr>
          <w:rFonts w:ascii="Times New Roman" w:hAnsi="Times New Roman" w:cs="Times New Roman"/>
          <w:sz w:val="24"/>
          <w:szCs w:val="24"/>
        </w:rPr>
        <w:t>“</w:t>
      </w:r>
      <w:r w:rsidRPr="00A13735">
        <w:rPr>
          <w:rFonts w:ascii="Times New Roman" w:hAnsi="Times New Roman" w:cs="Times New Roman"/>
          <w:b/>
          <w:bCs/>
          <w:sz w:val="24"/>
          <w:szCs w:val="24"/>
        </w:rPr>
        <w:t>bike</w:t>
      </w:r>
      <w:r w:rsidRPr="00192A00">
        <w:rPr>
          <w:rFonts w:ascii="Times New Roman" w:hAnsi="Times New Roman" w:cs="Times New Roman"/>
          <w:sz w:val="24"/>
          <w:szCs w:val="24"/>
        </w:rPr>
        <w:t>”</w:t>
      </w:r>
      <w:r w:rsidR="00D73FC5" w:rsidRPr="00192A00">
        <w:rPr>
          <w:rFonts w:ascii="Times New Roman" w:hAnsi="Times New Roman" w:cs="Times New Roman" w:hint="eastAsia"/>
          <w:sz w:val="24"/>
          <w:szCs w:val="24"/>
        </w:rPr>
        <w:t xml:space="preserve"> and </w:t>
      </w:r>
      <w:r w:rsidRPr="00192A00">
        <w:rPr>
          <w:rFonts w:ascii="Times New Roman" w:hAnsi="Times New Roman" w:cs="Times New Roman"/>
          <w:sz w:val="24"/>
          <w:szCs w:val="24"/>
        </w:rPr>
        <w:t>“</w:t>
      </w:r>
      <w:proofErr w:type="spellStart"/>
      <w:r w:rsidRPr="00A13735">
        <w:rPr>
          <w:rFonts w:ascii="Times New Roman" w:hAnsi="Times New Roman" w:cs="Times New Roman"/>
          <w:b/>
          <w:bCs/>
          <w:sz w:val="24"/>
          <w:szCs w:val="24"/>
        </w:rPr>
        <w:t>bicy</w:t>
      </w:r>
      <w:proofErr w:type="spellEnd"/>
      <w:r w:rsidRPr="00192A00">
        <w:rPr>
          <w:rFonts w:ascii="Times New Roman" w:hAnsi="Times New Roman" w:cs="Times New Roman"/>
          <w:sz w:val="24"/>
          <w:szCs w:val="24"/>
        </w:rPr>
        <w:t>” (to capture “Bicycle Stand (Post &amp; Ring)”)</w:t>
      </w:r>
      <w:r w:rsidR="00AE4CA3" w:rsidRPr="00192A00">
        <w:rPr>
          <w:rFonts w:ascii="Times New Roman" w:hAnsi="Times New Roman" w:cs="Times New Roman" w:hint="eastAsia"/>
          <w:sz w:val="24"/>
          <w:szCs w:val="24"/>
        </w:rPr>
        <w:t xml:space="preserve">. </w:t>
      </w:r>
    </w:p>
    <w:p w14:paraId="0B58BE3A" w14:textId="5F52E938" w:rsidR="000C7332" w:rsidRDefault="000C7332" w:rsidP="000C7332">
      <w:pPr>
        <w:widowControl/>
        <w:jc w:val="center"/>
        <w:rPr>
          <w:rFonts w:ascii="Times New Roman" w:hAnsi="Times New Roman" w:cs="Times New Roman"/>
          <w:sz w:val="24"/>
          <w:szCs w:val="24"/>
        </w:rPr>
      </w:pPr>
      <w:r w:rsidRPr="000C7332">
        <w:rPr>
          <w:rFonts w:ascii="Times New Roman" w:hAnsi="Times New Roman" w:cs="Times New Roman"/>
          <w:noProof/>
          <w:sz w:val="24"/>
          <w:szCs w:val="24"/>
        </w:rPr>
        <w:drawing>
          <wp:inline distT="0" distB="0" distL="0" distR="0" wp14:anchorId="0AC9E73C" wp14:editId="30BC4507">
            <wp:extent cx="4438650" cy="2290400"/>
            <wp:effectExtent l="0" t="0" r="0" b="0"/>
            <wp:docPr id="178104291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1042919" name=""/>
                    <pic:cNvPicPr/>
                  </pic:nvPicPr>
                  <pic:blipFill>
                    <a:blip r:embed="rId27"/>
                    <a:stretch>
                      <a:fillRect/>
                    </a:stretch>
                  </pic:blipFill>
                  <pic:spPr>
                    <a:xfrm>
                      <a:off x="0" y="0"/>
                      <a:ext cx="4475744" cy="2309541"/>
                    </a:xfrm>
                    <a:prstGeom prst="rect">
                      <a:avLst/>
                    </a:prstGeom>
                  </pic:spPr>
                </pic:pic>
              </a:graphicData>
            </a:graphic>
          </wp:inline>
        </w:drawing>
      </w:r>
    </w:p>
    <w:p w14:paraId="0F6F3BAC" w14:textId="4F0E84F6" w:rsidR="00E66137" w:rsidRPr="00E66137" w:rsidRDefault="00E66137" w:rsidP="000C7332">
      <w:pPr>
        <w:widowControl/>
        <w:jc w:val="center"/>
        <w:rPr>
          <w:rFonts w:ascii="Times New Roman" w:hAnsi="Times New Roman" w:cs="Times New Roman" w:hint="eastAsia"/>
          <w:sz w:val="18"/>
          <w:szCs w:val="18"/>
        </w:rPr>
      </w:pPr>
      <w:r w:rsidRPr="00E66137">
        <w:rPr>
          <w:rFonts w:ascii="Times New Roman" w:hAnsi="Times New Roman" w:cs="Times New Roman"/>
          <w:sz w:val="18"/>
          <w:szCs w:val="18"/>
        </w:rPr>
        <w:t>The distribution indicates a strong concentration in removal- and maintenance-related service calls, with infrastructure repair categories contributing comparatively modest shares.</w:t>
      </w:r>
    </w:p>
    <w:p w14:paraId="70B0A4D9" w14:textId="4A4EDA2D" w:rsidR="00BD56A1" w:rsidRPr="00961C11" w:rsidRDefault="00BD56A1" w:rsidP="00E66137">
      <w:pPr>
        <w:widowControl/>
        <w:tabs>
          <w:tab w:val="left" w:pos="5640"/>
        </w:tabs>
        <w:jc w:val="left"/>
        <w:rPr>
          <w:rFonts w:ascii="Times New Roman" w:hAnsi="Times New Roman" w:cs="Times New Roman" w:hint="eastAsia"/>
          <w:sz w:val="24"/>
          <w:szCs w:val="24"/>
        </w:rPr>
      </w:pPr>
    </w:p>
    <w:p w14:paraId="7A4F1036" w14:textId="2E440C2A" w:rsidR="0017007A" w:rsidRPr="00192A00" w:rsidRDefault="0066752B" w:rsidP="00192A00">
      <w:pPr>
        <w:widowControl/>
        <w:jc w:val="left"/>
        <w:rPr>
          <w:rFonts w:ascii="Times New Roman" w:hAnsi="Times New Roman" w:cs="Times New Roman"/>
          <w:sz w:val="24"/>
          <w:szCs w:val="24"/>
        </w:rPr>
      </w:pPr>
      <w:r>
        <w:rPr>
          <w:rFonts w:ascii="Times New Roman" w:hAnsi="Times New Roman" w:cs="Times New Roman" w:hint="eastAsia"/>
          <w:sz w:val="24"/>
          <w:szCs w:val="24"/>
        </w:rPr>
        <w:t xml:space="preserve">3.1 </w:t>
      </w:r>
      <w:r w:rsidR="0017007A" w:rsidRPr="00192A00">
        <w:rPr>
          <w:rFonts w:ascii="Times New Roman" w:hAnsi="Times New Roman" w:cs="Times New Roman"/>
          <w:sz w:val="24"/>
          <w:szCs w:val="24"/>
        </w:rPr>
        <w:t>Overall Complaint Volume (2022–2025)</w:t>
      </w:r>
    </w:p>
    <w:p w14:paraId="5A0BB97A" w14:textId="1F8E4276" w:rsidR="00660F99" w:rsidRPr="00192A00" w:rsidRDefault="0017007A" w:rsidP="00192A00">
      <w:pPr>
        <w:widowControl/>
        <w:jc w:val="left"/>
        <w:rPr>
          <w:rFonts w:ascii="Times New Roman" w:hAnsi="Times New Roman" w:cs="Times New Roman"/>
          <w:sz w:val="24"/>
          <w:szCs w:val="24"/>
        </w:rPr>
      </w:pPr>
      <w:r w:rsidRPr="00192A00">
        <w:rPr>
          <w:rFonts w:ascii="Times New Roman" w:hAnsi="Times New Roman" w:cs="Times New Roman"/>
          <w:sz w:val="24"/>
          <w:szCs w:val="24"/>
        </w:rPr>
        <w:t>Across the four-year period, the Beach BIA recorded a modest but consistent number of bike-related service requests.</w:t>
      </w:r>
      <w:r w:rsidR="00BE48D0" w:rsidRPr="00192A00">
        <w:rPr>
          <w:rFonts w:ascii="Times New Roman" w:hAnsi="Times New Roman" w:cs="Times New Roman" w:hint="eastAsia"/>
          <w:sz w:val="24"/>
          <w:szCs w:val="24"/>
        </w:rPr>
        <w:t xml:space="preserve"> </w:t>
      </w:r>
    </w:p>
    <w:p w14:paraId="22CF48EC" w14:textId="77777777" w:rsidR="00392C15" w:rsidRPr="00192A00" w:rsidRDefault="00392C15" w:rsidP="00192A00">
      <w:pPr>
        <w:widowControl/>
        <w:jc w:val="left"/>
        <w:rPr>
          <w:rFonts w:ascii="Times New Roman" w:hAnsi="Times New Roman" w:cs="Times New Roman"/>
          <w:sz w:val="24"/>
          <w:szCs w:val="24"/>
        </w:rPr>
      </w:pPr>
    </w:p>
    <w:p w14:paraId="462DE6EC" w14:textId="603AC632" w:rsidR="0017007A" w:rsidRPr="00192A00" w:rsidRDefault="0017007A" w:rsidP="00192A00">
      <w:pPr>
        <w:widowControl/>
        <w:jc w:val="left"/>
        <w:rPr>
          <w:rFonts w:ascii="Times New Roman" w:hAnsi="Times New Roman" w:cs="Times New Roman"/>
          <w:sz w:val="24"/>
          <w:szCs w:val="24"/>
        </w:rPr>
      </w:pPr>
      <w:r w:rsidRPr="00192A00">
        <w:rPr>
          <w:rFonts w:ascii="Times New Roman" w:hAnsi="Times New Roman" w:cs="Times New Roman"/>
          <w:sz w:val="24"/>
          <w:szCs w:val="24"/>
        </w:rPr>
        <w:t>The majority fall into three recurrent themes:</w:t>
      </w:r>
      <w:r w:rsidR="00DD7E18">
        <w:rPr>
          <w:rFonts w:ascii="Times New Roman" w:hAnsi="Times New Roman" w:cs="Times New Roman" w:hint="eastAsia"/>
          <w:sz w:val="24"/>
          <w:szCs w:val="24"/>
        </w:rPr>
        <w:t xml:space="preserve"> </w:t>
      </w:r>
    </w:p>
    <w:p w14:paraId="6A00B696" w14:textId="49A58D8C" w:rsidR="0017007A" w:rsidRPr="000C1422" w:rsidRDefault="0017007A" w:rsidP="00D831E7">
      <w:pPr>
        <w:pStyle w:val="a9"/>
        <w:widowControl/>
        <w:numPr>
          <w:ilvl w:val="0"/>
          <w:numId w:val="29"/>
        </w:numPr>
        <w:jc w:val="left"/>
        <w:rPr>
          <w:rFonts w:ascii="Times New Roman" w:hAnsi="Times New Roman" w:cs="Times New Roman"/>
          <w:sz w:val="24"/>
          <w:szCs w:val="24"/>
        </w:rPr>
      </w:pPr>
      <w:r w:rsidRPr="000C1422">
        <w:rPr>
          <w:rFonts w:ascii="Times New Roman" w:hAnsi="Times New Roman" w:cs="Times New Roman"/>
          <w:sz w:val="24"/>
          <w:szCs w:val="24"/>
        </w:rPr>
        <w:t>Abandoned bikes / bike removal</w:t>
      </w:r>
    </w:p>
    <w:p w14:paraId="386983F1" w14:textId="6F341DA8" w:rsidR="0017007A" w:rsidRPr="000C1422" w:rsidRDefault="0017007A" w:rsidP="00D831E7">
      <w:pPr>
        <w:pStyle w:val="a9"/>
        <w:widowControl/>
        <w:numPr>
          <w:ilvl w:val="0"/>
          <w:numId w:val="29"/>
        </w:numPr>
        <w:jc w:val="left"/>
        <w:rPr>
          <w:rFonts w:ascii="Times New Roman" w:hAnsi="Times New Roman" w:cs="Times New Roman"/>
          <w:sz w:val="24"/>
          <w:szCs w:val="24"/>
        </w:rPr>
      </w:pPr>
      <w:r w:rsidRPr="000C1422">
        <w:rPr>
          <w:rFonts w:ascii="Times New Roman" w:hAnsi="Times New Roman" w:cs="Times New Roman"/>
          <w:sz w:val="24"/>
          <w:szCs w:val="24"/>
        </w:rPr>
        <w:t>Bike lane winter maintenance</w:t>
      </w:r>
    </w:p>
    <w:p w14:paraId="42F77A29" w14:textId="01C0F2C7" w:rsidR="0017007A" w:rsidRPr="000C1422" w:rsidRDefault="0017007A" w:rsidP="00D831E7">
      <w:pPr>
        <w:pStyle w:val="a9"/>
        <w:widowControl/>
        <w:numPr>
          <w:ilvl w:val="0"/>
          <w:numId w:val="29"/>
        </w:numPr>
        <w:jc w:val="left"/>
        <w:rPr>
          <w:rFonts w:ascii="Times New Roman" w:hAnsi="Times New Roman" w:cs="Times New Roman"/>
          <w:sz w:val="24"/>
          <w:szCs w:val="24"/>
        </w:rPr>
      </w:pPr>
      <w:r w:rsidRPr="000C1422">
        <w:rPr>
          <w:rFonts w:ascii="Times New Roman" w:hAnsi="Times New Roman" w:cs="Times New Roman"/>
          <w:sz w:val="24"/>
          <w:szCs w:val="24"/>
        </w:rPr>
        <w:t>Bike lane damage (</w:t>
      </w:r>
      <w:r w:rsidR="002C7097">
        <w:rPr>
          <w:rFonts w:ascii="Times New Roman" w:hAnsi="Times New Roman" w:cs="Times New Roman" w:hint="eastAsia"/>
          <w:sz w:val="24"/>
          <w:szCs w:val="24"/>
        </w:rPr>
        <w:t xml:space="preserve">such as </w:t>
      </w:r>
      <w:r w:rsidRPr="000C1422">
        <w:rPr>
          <w:rFonts w:ascii="Times New Roman" w:hAnsi="Times New Roman" w:cs="Times New Roman"/>
          <w:sz w:val="24"/>
          <w:szCs w:val="24"/>
        </w:rPr>
        <w:t>potholes, barriers)</w:t>
      </w:r>
    </w:p>
    <w:p w14:paraId="10AB7EEA" w14:textId="0AA88EC5" w:rsidR="0017007A" w:rsidRDefault="0017007A" w:rsidP="00192A00">
      <w:pPr>
        <w:widowControl/>
        <w:jc w:val="left"/>
        <w:rPr>
          <w:rFonts w:ascii="Times New Roman" w:hAnsi="Times New Roman" w:cs="Times New Roman"/>
          <w:sz w:val="24"/>
          <w:szCs w:val="24"/>
        </w:rPr>
      </w:pPr>
      <w:r w:rsidRPr="00192A00">
        <w:rPr>
          <w:rFonts w:ascii="Times New Roman" w:hAnsi="Times New Roman" w:cs="Times New Roman"/>
          <w:sz w:val="24"/>
          <w:szCs w:val="24"/>
        </w:rPr>
        <w:t>Beginning in 2025, a new category</w:t>
      </w:r>
      <w:r w:rsidR="00733DB5" w:rsidRPr="00192A00">
        <w:rPr>
          <w:rFonts w:ascii="Times New Roman" w:hAnsi="Times New Roman" w:cs="Times New Roman" w:hint="eastAsia"/>
          <w:sz w:val="24"/>
          <w:szCs w:val="24"/>
        </w:rPr>
        <w:t xml:space="preserve"> - </w:t>
      </w:r>
      <w:r w:rsidRPr="00192A00">
        <w:rPr>
          <w:rFonts w:ascii="Times New Roman" w:hAnsi="Times New Roman" w:cs="Times New Roman"/>
          <w:sz w:val="24"/>
          <w:szCs w:val="24"/>
        </w:rPr>
        <w:t>Bicycle Stand (Post &amp; Ring)</w:t>
      </w:r>
      <w:r w:rsidR="00733DB5" w:rsidRPr="00192A00">
        <w:rPr>
          <w:rFonts w:ascii="Times New Roman" w:hAnsi="Times New Roman" w:cs="Times New Roman" w:hint="eastAsia"/>
          <w:sz w:val="24"/>
          <w:szCs w:val="24"/>
        </w:rPr>
        <w:t xml:space="preserve"> - </w:t>
      </w:r>
      <w:r w:rsidRPr="00192A00">
        <w:rPr>
          <w:rFonts w:ascii="Times New Roman" w:hAnsi="Times New Roman" w:cs="Times New Roman"/>
          <w:sz w:val="24"/>
          <w:szCs w:val="24"/>
        </w:rPr>
        <w:t>appears, reflecting increased attention to cycling infrastructure maintenance.</w:t>
      </w:r>
      <w:r w:rsidR="00926A6F" w:rsidRPr="00192A00">
        <w:rPr>
          <w:rFonts w:ascii="Times New Roman" w:hAnsi="Times New Roman" w:cs="Times New Roman" w:hint="eastAsia"/>
          <w:sz w:val="24"/>
          <w:szCs w:val="24"/>
        </w:rPr>
        <w:t xml:space="preserve"> </w:t>
      </w:r>
      <w:r w:rsidRPr="00192A00">
        <w:rPr>
          <w:rFonts w:ascii="Times New Roman" w:hAnsi="Times New Roman" w:cs="Times New Roman"/>
          <w:sz w:val="24"/>
          <w:szCs w:val="24"/>
        </w:rPr>
        <w:t>Although bike-related complaints represent only a small proportion of total 311 requests, their patterns highlight important operational and seasonal behaviors.</w:t>
      </w:r>
    </w:p>
    <w:p w14:paraId="7FC18D31" w14:textId="533B9E96" w:rsidR="00B60DC1" w:rsidRDefault="00B60DC1" w:rsidP="00B60DC1">
      <w:pPr>
        <w:widowControl/>
        <w:jc w:val="center"/>
        <w:rPr>
          <w:rFonts w:ascii="Times New Roman" w:hAnsi="Times New Roman" w:cs="Times New Roman"/>
          <w:sz w:val="24"/>
          <w:szCs w:val="24"/>
        </w:rPr>
      </w:pPr>
      <w:r w:rsidRPr="00B60DC1">
        <w:rPr>
          <w:rFonts w:ascii="Times New Roman" w:hAnsi="Times New Roman" w:cs="Times New Roman"/>
          <w:noProof/>
          <w:sz w:val="24"/>
          <w:szCs w:val="24"/>
        </w:rPr>
        <w:drawing>
          <wp:inline distT="0" distB="0" distL="0" distR="0" wp14:anchorId="313FD15F" wp14:editId="4372C575">
            <wp:extent cx="4576534" cy="2444750"/>
            <wp:effectExtent l="0" t="0" r="0" b="0"/>
            <wp:docPr id="155844921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8449215" name=""/>
                    <pic:cNvPicPr/>
                  </pic:nvPicPr>
                  <pic:blipFill>
                    <a:blip r:embed="rId28"/>
                    <a:stretch>
                      <a:fillRect/>
                    </a:stretch>
                  </pic:blipFill>
                  <pic:spPr>
                    <a:xfrm>
                      <a:off x="0" y="0"/>
                      <a:ext cx="4588845" cy="2451327"/>
                    </a:xfrm>
                    <a:prstGeom prst="rect">
                      <a:avLst/>
                    </a:prstGeom>
                  </pic:spPr>
                </pic:pic>
              </a:graphicData>
            </a:graphic>
          </wp:inline>
        </w:drawing>
      </w:r>
    </w:p>
    <w:p w14:paraId="180A6CB7" w14:textId="7E837C21" w:rsidR="002D79BA" w:rsidRPr="002D79BA" w:rsidRDefault="002D79BA" w:rsidP="00B60DC1">
      <w:pPr>
        <w:widowControl/>
        <w:jc w:val="center"/>
        <w:rPr>
          <w:rFonts w:ascii="Times New Roman" w:hAnsi="Times New Roman" w:cs="Times New Roman" w:hint="eastAsia"/>
          <w:sz w:val="18"/>
          <w:szCs w:val="18"/>
        </w:rPr>
      </w:pPr>
      <w:r w:rsidRPr="002D79BA">
        <w:rPr>
          <w:rFonts w:ascii="Times New Roman" w:hAnsi="Times New Roman" w:cs="Times New Roman"/>
          <w:sz w:val="18"/>
          <w:szCs w:val="18"/>
        </w:rPr>
        <w:t>Abandoned-bike and removal cases constitute the largest share of bike-related requests, while infrastructure-related issues and winter maintenance represent substantially smaller but still meaningful portions.</w:t>
      </w:r>
    </w:p>
    <w:p w14:paraId="1E308CCF" w14:textId="0D781448" w:rsidR="0017007A" w:rsidRPr="00961C11" w:rsidRDefault="0017007A" w:rsidP="00192A00">
      <w:pPr>
        <w:widowControl/>
        <w:jc w:val="left"/>
        <w:rPr>
          <w:rFonts w:ascii="Times New Roman" w:hAnsi="Times New Roman" w:cs="Times New Roman" w:hint="eastAsia"/>
          <w:sz w:val="24"/>
          <w:szCs w:val="24"/>
        </w:rPr>
      </w:pPr>
    </w:p>
    <w:p w14:paraId="4DAFB49F" w14:textId="7D6DA6E5" w:rsidR="002A4E03" w:rsidRPr="00192A00" w:rsidRDefault="00244061" w:rsidP="00192A00">
      <w:pPr>
        <w:widowControl/>
        <w:jc w:val="left"/>
        <w:rPr>
          <w:rFonts w:ascii="Times New Roman" w:hAnsi="Times New Roman" w:cs="Times New Roman"/>
          <w:sz w:val="24"/>
          <w:szCs w:val="24"/>
        </w:rPr>
      </w:pPr>
      <w:r>
        <w:rPr>
          <w:rFonts w:ascii="Times New Roman" w:hAnsi="Times New Roman" w:cs="Times New Roman" w:hint="eastAsia"/>
          <w:sz w:val="24"/>
          <w:szCs w:val="24"/>
        </w:rPr>
        <w:t xml:space="preserve">3.2 </w:t>
      </w:r>
      <w:r w:rsidR="0027641F" w:rsidRPr="00192A00">
        <w:rPr>
          <w:rFonts w:ascii="Times New Roman" w:hAnsi="Times New Roman" w:cs="Times New Roman" w:hint="eastAsia"/>
          <w:sz w:val="24"/>
          <w:szCs w:val="24"/>
        </w:rPr>
        <w:t>Overall pattern</w:t>
      </w:r>
    </w:p>
    <w:p w14:paraId="01483105" w14:textId="36C94B55" w:rsidR="00771BF5" w:rsidRDefault="00295C6F" w:rsidP="009438A0">
      <w:pPr>
        <w:widowControl/>
        <w:jc w:val="center"/>
        <w:rPr>
          <w:rFonts w:ascii="Times New Roman" w:hAnsi="Times New Roman" w:cs="Times New Roman"/>
          <w:sz w:val="24"/>
          <w:szCs w:val="24"/>
        </w:rPr>
      </w:pPr>
      <w:r w:rsidRPr="00192A00">
        <w:rPr>
          <w:rFonts w:ascii="Times New Roman" w:hAnsi="Times New Roman" w:cs="Times New Roman"/>
          <w:noProof/>
          <w:sz w:val="24"/>
          <w:szCs w:val="24"/>
        </w:rPr>
        <w:drawing>
          <wp:inline distT="0" distB="0" distL="0" distR="0" wp14:anchorId="635BCA7A" wp14:editId="0A9CA33D">
            <wp:extent cx="3930650" cy="2509540"/>
            <wp:effectExtent l="0" t="0" r="0" b="5080"/>
            <wp:docPr id="178212334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2123341" name=""/>
                    <pic:cNvPicPr/>
                  </pic:nvPicPr>
                  <pic:blipFill>
                    <a:blip r:embed="rId29"/>
                    <a:stretch>
                      <a:fillRect/>
                    </a:stretch>
                  </pic:blipFill>
                  <pic:spPr>
                    <a:xfrm>
                      <a:off x="0" y="0"/>
                      <a:ext cx="3950429" cy="2522168"/>
                    </a:xfrm>
                    <a:prstGeom prst="rect">
                      <a:avLst/>
                    </a:prstGeom>
                  </pic:spPr>
                </pic:pic>
              </a:graphicData>
            </a:graphic>
          </wp:inline>
        </w:drawing>
      </w:r>
    </w:p>
    <w:p w14:paraId="09ED4942" w14:textId="6F7DB441" w:rsidR="00E54BD0" w:rsidRPr="00E54BD0" w:rsidRDefault="00E54BD0" w:rsidP="009438A0">
      <w:pPr>
        <w:widowControl/>
        <w:jc w:val="center"/>
        <w:rPr>
          <w:rFonts w:ascii="Times New Roman" w:hAnsi="Times New Roman" w:cs="Times New Roman" w:hint="eastAsia"/>
          <w:sz w:val="18"/>
          <w:szCs w:val="18"/>
        </w:rPr>
      </w:pPr>
      <w:r w:rsidRPr="00E54BD0">
        <w:rPr>
          <w:rFonts w:ascii="Times New Roman" w:hAnsi="Times New Roman" w:cs="Times New Roman"/>
          <w:sz w:val="18"/>
          <w:szCs w:val="18"/>
        </w:rPr>
        <w:t>Bike-related request volumes show clear seasonal peaks during warmer months, modest declines through 2024, and a sharp rise in early 2025 following the introduction of new reporting categories.</w:t>
      </w:r>
    </w:p>
    <w:p w14:paraId="065A2ED3" w14:textId="05D1F3A1" w:rsidR="000618A4" w:rsidRDefault="000618A4" w:rsidP="009438A0">
      <w:pPr>
        <w:widowControl/>
        <w:jc w:val="center"/>
        <w:rPr>
          <w:rFonts w:ascii="Times New Roman" w:hAnsi="Times New Roman" w:cs="Times New Roman"/>
          <w:sz w:val="24"/>
          <w:szCs w:val="24"/>
        </w:rPr>
      </w:pPr>
      <w:r w:rsidRPr="000618A4">
        <w:rPr>
          <w:rFonts w:ascii="Times New Roman" w:hAnsi="Times New Roman" w:cs="Times New Roman"/>
          <w:noProof/>
          <w:sz w:val="24"/>
          <w:szCs w:val="24"/>
        </w:rPr>
        <w:lastRenderedPageBreak/>
        <w:drawing>
          <wp:inline distT="0" distB="0" distL="0" distR="0" wp14:anchorId="627C0AC7" wp14:editId="355E21D3">
            <wp:extent cx="4305300" cy="2228845"/>
            <wp:effectExtent l="0" t="0" r="0" b="635"/>
            <wp:docPr id="48837818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8378189" name=""/>
                    <pic:cNvPicPr/>
                  </pic:nvPicPr>
                  <pic:blipFill>
                    <a:blip r:embed="rId30"/>
                    <a:stretch>
                      <a:fillRect/>
                    </a:stretch>
                  </pic:blipFill>
                  <pic:spPr>
                    <a:xfrm>
                      <a:off x="0" y="0"/>
                      <a:ext cx="4335254" cy="2244352"/>
                    </a:xfrm>
                    <a:prstGeom prst="rect">
                      <a:avLst/>
                    </a:prstGeom>
                  </pic:spPr>
                </pic:pic>
              </a:graphicData>
            </a:graphic>
          </wp:inline>
        </w:drawing>
      </w:r>
    </w:p>
    <w:p w14:paraId="06E8F4DE" w14:textId="20101BBB" w:rsidR="00E54BD0" w:rsidRDefault="00E54BD0" w:rsidP="009438A0">
      <w:pPr>
        <w:widowControl/>
        <w:jc w:val="center"/>
        <w:rPr>
          <w:rFonts w:ascii="Times New Roman" w:hAnsi="Times New Roman" w:cs="Times New Roman"/>
          <w:sz w:val="18"/>
          <w:szCs w:val="18"/>
        </w:rPr>
      </w:pPr>
      <w:r w:rsidRPr="00E54BD0">
        <w:rPr>
          <w:rFonts w:ascii="Times New Roman" w:hAnsi="Times New Roman" w:cs="Times New Roman"/>
          <w:sz w:val="18"/>
          <w:szCs w:val="18"/>
        </w:rPr>
        <w:t>Abandoned-bike reports remain consistently the dominant category across years, while lane-damage requests rise gradually and spike in early 2025. Winter-maintenance requests show strong seasonal peaks, including an exceptional surge in early 2025 associated with new reporting activity.</w:t>
      </w:r>
    </w:p>
    <w:p w14:paraId="1B5BD3F4" w14:textId="77777777" w:rsidR="00B36654" w:rsidRPr="00E54BD0" w:rsidRDefault="00B36654" w:rsidP="00B36654">
      <w:pPr>
        <w:widowControl/>
        <w:jc w:val="left"/>
        <w:rPr>
          <w:rFonts w:ascii="Times New Roman" w:hAnsi="Times New Roman" w:cs="Times New Roman" w:hint="eastAsia"/>
          <w:sz w:val="18"/>
          <w:szCs w:val="18"/>
        </w:rPr>
      </w:pPr>
    </w:p>
    <w:p w14:paraId="393BE108" w14:textId="2CE58882" w:rsidR="00BC2DDA" w:rsidRPr="00BC2DDA" w:rsidRDefault="00BC2DDA" w:rsidP="00192A00">
      <w:pPr>
        <w:widowControl/>
        <w:jc w:val="left"/>
        <w:rPr>
          <w:rFonts w:ascii="Times New Roman" w:hAnsi="Times New Roman" w:cs="Times New Roman"/>
          <w:sz w:val="24"/>
          <w:szCs w:val="24"/>
        </w:rPr>
      </w:pPr>
      <w:r w:rsidRPr="00BC2DDA">
        <w:rPr>
          <w:rFonts w:ascii="Times New Roman" w:hAnsi="Times New Roman" w:cs="Times New Roman"/>
          <w:sz w:val="24"/>
          <w:szCs w:val="24"/>
        </w:rPr>
        <w:t>From 2022 to 2024, the series fluctuates within a relatively narrow range—typically between 50 and 150 requests per month—with mild peaks occurring around mid-year and lower activity in winter months. Although year-to-year variation exists, the overall level of requests remains fairly consistent during this three-year period.</w:t>
      </w:r>
      <w:r w:rsidR="00664B63" w:rsidRPr="00192A00">
        <w:rPr>
          <w:rFonts w:ascii="Times New Roman" w:hAnsi="Times New Roman" w:cs="Times New Roman" w:hint="eastAsia"/>
          <w:sz w:val="24"/>
          <w:szCs w:val="24"/>
        </w:rPr>
        <w:t xml:space="preserve"> </w:t>
      </w:r>
      <w:r w:rsidRPr="00BC2DDA">
        <w:rPr>
          <w:rFonts w:ascii="Times New Roman" w:hAnsi="Times New Roman" w:cs="Times New Roman"/>
          <w:sz w:val="24"/>
          <w:szCs w:val="24"/>
        </w:rPr>
        <w:t>A major change appears in 2025, where the monthly counts rise sharply, reaching a pronounced peak of nearly 250 requests early in the year. After this spike, volumes remain elevated relative to previous years, stabilizing around 140–170 requests per month.</w:t>
      </w:r>
      <w:r w:rsidR="00664B63" w:rsidRPr="00192A00">
        <w:rPr>
          <w:rFonts w:ascii="Times New Roman" w:hAnsi="Times New Roman" w:cs="Times New Roman" w:hint="eastAsia"/>
          <w:sz w:val="24"/>
          <w:szCs w:val="24"/>
        </w:rPr>
        <w:t xml:space="preserve"> </w:t>
      </w:r>
      <w:r w:rsidRPr="00BC2DDA">
        <w:rPr>
          <w:rFonts w:ascii="Times New Roman" w:hAnsi="Times New Roman" w:cs="Times New Roman"/>
          <w:sz w:val="24"/>
          <w:szCs w:val="24"/>
        </w:rPr>
        <w:t>This shift suggests a structural increase in bike-related reporting activity during 2025, departing from the earlier, more moderate pattern observed in 2022–2024.</w:t>
      </w:r>
    </w:p>
    <w:p w14:paraId="5717F8C6" w14:textId="7F362B9C" w:rsidR="002A4E03" w:rsidRPr="00961C11" w:rsidRDefault="002A4E03" w:rsidP="00192A00">
      <w:pPr>
        <w:widowControl/>
        <w:jc w:val="left"/>
        <w:rPr>
          <w:rFonts w:ascii="Times New Roman" w:hAnsi="Times New Roman" w:cs="Times New Roman" w:hint="eastAsia"/>
          <w:sz w:val="24"/>
          <w:szCs w:val="24"/>
        </w:rPr>
      </w:pPr>
    </w:p>
    <w:p w14:paraId="33C2864F" w14:textId="00D3E447" w:rsidR="0017007A" w:rsidRPr="00192A00" w:rsidRDefault="005C0252" w:rsidP="00192A00">
      <w:pPr>
        <w:widowControl/>
        <w:jc w:val="left"/>
        <w:rPr>
          <w:rFonts w:ascii="Times New Roman" w:hAnsi="Times New Roman" w:cs="Times New Roman"/>
          <w:sz w:val="24"/>
          <w:szCs w:val="24"/>
        </w:rPr>
      </w:pPr>
      <w:r>
        <w:rPr>
          <w:rFonts w:ascii="Times New Roman" w:hAnsi="Times New Roman" w:cs="Times New Roman" w:hint="eastAsia"/>
          <w:sz w:val="24"/>
          <w:szCs w:val="24"/>
        </w:rPr>
        <w:t xml:space="preserve">3.3 </w:t>
      </w:r>
      <w:r w:rsidR="007246E1">
        <w:rPr>
          <w:rFonts w:ascii="Times New Roman" w:hAnsi="Times New Roman" w:cs="Times New Roman" w:hint="eastAsia"/>
          <w:sz w:val="24"/>
          <w:szCs w:val="24"/>
        </w:rPr>
        <w:t>Monthly</w:t>
      </w:r>
      <w:r w:rsidR="0017007A" w:rsidRPr="00192A00">
        <w:rPr>
          <w:rFonts w:ascii="Times New Roman" w:hAnsi="Times New Roman" w:cs="Times New Roman"/>
          <w:sz w:val="24"/>
          <w:szCs w:val="24"/>
        </w:rPr>
        <w:t xml:space="preserve"> Pattern</w:t>
      </w:r>
    </w:p>
    <w:p w14:paraId="1D0B4F4A" w14:textId="1AD9FDBA" w:rsidR="006D4989" w:rsidRDefault="00246479" w:rsidP="009438A0">
      <w:pPr>
        <w:widowControl/>
        <w:jc w:val="center"/>
        <w:rPr>
          <w:rFonts w:ascii="Times New Roman" w:hAnsi="Times New Roman" w:cs="Times New Roman"/>
          <w:sz w:val="24"/>
          <w:szCs w:val="24"/>
        </w:rPr>
      </w:pPr>
      <w:r w:rsidRPr="00192A00">
        <w:rPr>
          <w:rFonts w:ascii="Times New Roman" w:hAnsi="Times New Roman" w:cs="Times New Roman"/>
          <w:noProof/>
          <w:sz w:val="24"/>
          <w:szCs w:val="24"/>
        </w:rPr>
        <w:drawing>
          <wp:inline distT="0" distB="0" distL="0" distR="0" wp14:anchorId="37E78976" wp14:editId="175DD9C5">
            <wp:extent cx="4076700" cy="2562048"/>
            <wp:effectExtent l="0" t="0" r="0" b="0"/>
            <wp:docPr id="168305723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3057232" name=""/>
                    <pic:cNvPicPr/>
                  </pic:nvPicPr>
                  <pic:blipFill>
                    <a:blip r:embed="rId31"/>
                    <a:stretch>
                      <a:fillRect/>
                    </a:stretch>
                  </pic:blipFill>
                  <pic:spPr>
                    <a:xfrm>
                      <a:off x="0" y="0"/>
                      <a:ext cx="4098425" cy="2575701"/>
                    </a:xfrm>
                    <a:prstGeom prst="rect">
                      <a:avLst/>
                    </a:prstGeom>
                  </pic:spPr>
                </pic:pic>
              </a:graphicData>
            </a:graphic>
          </wp:inline>
        </w:drawing>
      </w:r>
    </w:p>
    <w:p w14:paraId="0F9CCB18" w14:textId="0F14F031" w:rsidR="00B605DA" w:rsidRPr="00B605DA" w:rsidRDefault="00B605DA" w:rsidP="009438A0">
      <w:pPr>
        <w:widowControl/>
        <w:jc w:val="center"/>
        <w:rPr>
          <w:rFonts w:ascii="Times New Roman" w:hAnsi="Times New Roman" w:cs="Times New Roman" w:hint="eastAsia"/>
          <w:sz w:val="18"/>
          <w:szCs w:val="18"/>
        </w:rPr>
      </w:pPr>
      <w:r w:rsidRPr="00B605DA">
        <w:rPr>
          <w:rFonts w:ascii="Times New Roman" w:hAnsi="Times New Roman" w:cs="Times New Roman"/>
          <w:sz w:val="18"/>
          <w:szCs w:val="18"/>
        </w:rPr>
        <w:t>Across all years, bike-related requests show clear seasonality, with higher volumes in spring–summer and lower levels in winter. The year 2025 exhibits a pronounced early-year surge due to expanded reporting categories, while 2022–2024 display more stable seasonal patterns.</w:t>
      </w:r>
    </w:p>
    <w:p w14:paraId="539A5A54" w14:textId="76620B38" w:rsidR="007058AB" w:rsidRDefault="007058AB" w:rsidP="009438A0">
      <w:pPr>
        <w:widowControl/>
        <w:jc w:val="center"/>
        <w:rPr>
          <w:rFonts w:ascii="Times New Roman" w:hAnsi="Times New Roman" w:cs="Times New Roman"/>
          <w:sz w:val="24"/>
          <w:szCs w:val="24"/>
        </w:rPr>
      </w:pPr>
      <w:r w:rsidRPr="007058AB">
        <w:rPr>
          <w:rFonts w:ascii="Times New Roman" w:hAnsi="Times New Roman" w:cs="Times New Roman"/>
          <w:noProof/>
          <w:sz w:val="24"/>
          <w:szCs w:val="24"/>
        </w:rPr>
        <w:lastRenderedPageBreak/>
        <w:drawing>
          <wp:inline distT="0" distB="0" distL="0" distR="0" wp14:anchorId="2A554996" wp14:editId="14A42DF6">
            <wp:extent cx="4362450" cy="2299398"/>
            <wp:effectExtent l="0" t="0" r="0" b="5715"/>
            <wp:docPr id="213754122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7541226" name=""/>
                    <pic:cNvPicPr/>
                  </pic:nvPicPr>
                  <pic:blipFill>
                    <a:blip r:embed="rId32"/>
                    <a:stretch>
                      <a:fillRect/>
                    </a:stretch>
                  </pic:blipFill>
                  <pic:spPr>
                    <a:xfrm>
                      <a:off x="0" y="0"/>
                      <a:ext cx="4380753" cy="2309045"/>
                    </a:xfrm>
                    <a:prstGeom prst="rect">
                      <a:avLst/>
                    </a:prstGeom>
                  </pic:spPr>
                </pic:pic>
              </a:graphicData>
            </a:graphic>
          </wp:inline>
        </w:drawing>
      </w:r>
    </w:p>
    <w:p w14:paraId="2D80FE71" w14:textId="1D9CE58C" w:rsidR="00B605DA" w:rsidRPr="006C7513" w:rsidRDefault="006C7513" w:rsidP="009438A0">
      <w:pPr>
        <w:widowControl/>
        <w:jc w:val="center"/>
        <w:rPr>
          <w:rFonts w:ascii="Times New Roman" w:hAnsi="Times New Roman" w:cs="Times New Roman"/>
          <w:sz w:val="18"/>
          <w:szCs w:val="18"/>
        </w:rPr>
      </w:pPr>
      <w:r w:rsidRPr="006C7513">
        <w:rPr>
          <w:rFonts w:ascii="Times New Roman" w:hAnsi="Times New Roman" w:cs="Times New Roman"/>
          <w:sz w:val="18"/>
          <w:szCs w:val="18"/>
        </w:rPr>
        <w:t>In early 2025, bike lane winter maintenance experiences a sharp spike in February, reflecting exceptional winter-related issues. Starting in spring, bike lane damage becomes the dominant category, remaining elevated through summer and fall. Abandoned bike–related requests show a steadier, moderate pattern across the year with gradual increases into mid-summer.</w:t>
      </w:r>
    </w:p>
    <w:p w14:paraId="53BE2934" w14:textId="77777777" w:rsidR="00B605DA" w:rsidRPr="00192A00" w:rsidRDefault="00B605DA" w:rsidP="00B605DA">
      <w:pPr>
        <w:widowControl/>
        <w:jc w:val="left"/>
        <w:rPr>
          <w:rFonts w:ascii="Times New Roman" w:hAnsi="Times New Roman" w:cs="Times New Roman" w:hint="eastAsia"/>
          <w:sz w:val="24"/>
          <w:szCs w:val="24"/>
        </w:rPr>
      </w:pPr>
    </w:p>
    <w:p w14:paraId="30A08866" w14:textId="7902315E" w:rsidR="0017007A" w:rsidRDefault="00D86A3C" w:rsidP="00192A00">
      <w:pPr>
        <w:widowControl/>
        <w:jc w:val="left"/>
        <w:rPr>
          <w:rFonts w:ascii="Times New Roman" w:hAnsi="Times New Roman" w:cs="Times New Roman"/>
          <w:sz w:val="24"/>
          <w:szCs w:val="24"/>
        </w:rPr>
      </w:pPr>
      <w:r w:rsidRPr="00192A00">
        <w:rPr>
          <w:rFonts w:ascii="Times New Roman" w:hAnsi="Times New Roman" w:cs="Times New Roman"/>
          <w:sz w:val="24"/>
          <w:szCs w:val="24"/>
        </w:rPr>
        <w:t>Requests tend to be lowest during winter months (December–February), when cycling volume drops and outdoor activity is reduced.</w:t>
      </w:r>
      <w:r w:rsidRPr="00192A00">
        <w:rPr>
          <w:rFonts w:ascii="Times New Roman" w:hAnsi="Times New Roman" w:cs="Times New Roman" w:hint="eastAsia"/>
          <w:sz w:val="24"/>
          <w:szCs w:val="24"/>
        </w:rPr>
        <w:t xml:space="preserve"> </w:t>
      </w:r>
      <w:r w:rsidRPr="00192A00">
        <w:rPr>
          <w:rFonts w:ascii="Times New Roman" w:hAnsi="Times New Roman" w:cs="Times New Roman"/>
          <w:sz w:val="24"/>
          <w:szCs w:val="24"/>
        </w:rPr>
        <w:t>Counts typically rise in the spring, increase further during early to mid-summer, and then gradually decline again in the late fall.</w:t>
      </w:r>
      <w:r w:rsidRPr="00192A00">
        <w:rPr>
          <w:rFonts w:ascii="Times New Roman" w:hAnsi="Times New Roman" w:cs="Times New Roman" w:hint="eastAsia"/>
          <w:sz w:val="24"/>
          <w:szCs w:val="24"/>
        </w:rPr>
        <w:t xml:space="preserve"> </w:t>
      </w:r>
      <w:r w:rsidR="00C35FD2" w:rsidRPr="00192A00">
        <w:rPr>
          <w:rFonts w:ascii="Times New Roman" w:hAnsi="Times New Roman" w:cs="Times New Roman"/>
          <w:sz w:val="24"/>
          <w:szCs w:val="24"/>
        </w:rPr>
        <w:t>The relatively low number of bike-related requests at the beginning of 2022 may be partly influenced by lingering COVID-19 effects.</w:t>
      </w:r>
      <w:r w:rsidR="00C35FD2" w:rsidRPr="00192A00">
        <w:rPr>
          <w:rFonts w:ascii="Times New Roman" w:hAnsi="Times New Roman" w:cs="Times New Roman" w:hint="eastAsia"/>
          <w:sz w:val="24"/>
          <w:szCs w:val="24"/>
        </w:rPr>
        <w:t xml:space="preserve"> </w:t>
      </w:r>
      <w:r w:rsidR="00E73F55" w:rsidRPr="00192A00">
        <w:rPr>
          <w:rFonts w:ascii="Times New Roman" w:hAnsi="Times New Roman" w:cs="Times New Roman"/>
          <w:sz w:val="24"/>
          <w:szCs w:val="24"/>
        </w:rPr>
        <w:t>2025 stands out sharply, with one extreme early-year peak and a higher sustained baseline afterward.</w:t>
      </w:r>
      <w:r w:rsidR="00E73F55" w:rsidRPr="00192A00">
        <w:rPr>
          <w:rFonts w:ascii="Times New Roman" w:hAnsi="Times New Roman" w:cs="Times New Roman" w:hint="eastAsia"/>
          <w:sz w:val="24"/>
          <w:szCs w:val="24"/>
        </w:rPr>
        <w:t xml:space="preserve"> </w:t>
      </w:r>
      <w:r w:rsidR="0017007A" w:rsidRPr="00192A00">
        <w:rPr>
          <w:rFonts w:ascii="Times New Roman" w:hAnsi="Times New Roman" w:cs="Times New Roman"/>
          <w:sz w:val="24"/>
          <w:szCs w:val="24"/>
        </w:rPr>
        <w:t>Winter peaks correspond to the challenges of maintaining bike lanes under snow and ice conditions.</w:t>
      </w:r>
    </w:p>
    <w:p w14:paraId="43E349E7" w14:textId="73EB28B9" w:rsidR="00A35418" w:rsidRPr="00961C11" w:rsidRDefault="00A35418" w:rsidP="00192A00">
      <w:pPr>
        <w:widowControl/>
        <w:jc w:val="left"/>
        <w:rPr>
          <w:rFonts w:ascii="Times New Roman" w:hAnsi="Times New Roman" w:cs="Times New Roman" w:hint="eastAsia"/>
          <w:sz w:val="24"/>
          <w:szCs w:val="24"/>
        </w:rPr>
      </w:pPr>
    </w:p>
    <w:p w14:paraId="4EE3E7BA" w14:textId="4DFC16A3" w:rsidR="00411B3B" w:rsidRPr="0019040B" w:rsidRDefault="00411B3B" w:rsidP="0019040B">
      <w:pPr>
        <w:pStyle w:val="a9"/>
        <w:widowControl/>
        <w:numPr>
          <w:ilvl w:val="0"/>
          <w:numId w:val="46"/>
        </w:numPr>
        <w:jc w:val="left"/>
        <w:rPr>
          <w:rFonts w:ascii="Times New Roman" w:hAnsi="Times New Roman" w:cs="Times New Roman"/>
          <w:b/>
          <w:bCs/>
          <w:sz w:val="24"/>
          <w:szCs w:val="24"/>
        </w:rPr>
      </w:pPr>
      <w:r w:rsidRPr="0019040B">
        <w:rPr>
          <w:rFonts w:ascii="Times New Roman" w:hAnsi="Times New Roman" w:cs="Times New Roman"/>
          <w:b/>
          <w:bCs/>
          <w:sz w:val="24"/>
          <w:szCs w:val="24"/>
        </w:rPr>
        <w:t>Graffiti-Related 311 Service Requests in the Beach BIA (2022–2025)</w:t>
      </w:r>
    </w:p>
    <w:p w14:paraId="183DA337" w14:textId="77777777" w:rsidR="00411B3B" w:rsidRPr="00411B3B" w:rsidRDefault="00411B3B" w:rsidP="00411B3B">
      <w:pPr>
        <w:widowControl/>
        <w:jc w:val="left"/>
        <w:rPr>
          <w:rFonts w:ascii="Times New Roman" w:hAnsi="Times New Roman" w:cs="Times New Roman"/>
          <w:sz w:val="24"/>
          <w:szCs w:val="24"/>
        </w:rPr>
      </w:pPr>
      <w:r w:rsidRPr="00411B3B">
        <w:rPr>
          <w:rFonts w:ascii="Times New Roman" w:hAnsi="Times New Roman" w:cs="Times New Roman"/>
          <w:sz w:val="24"/>
          <w:szCs w:val="24"/>
        </w:rPr>
        <w:t xml:space="preserve">This supplemental report summarizes all </w:t>
      </w:r>
      <w:r w:rsidRPr="00411B3B">
        <w:rPr>
          <w:rFonts w:ascii="Times New Roman" w:hAnsi="Times New Roman" w:cs="Times New Roman"/>
          <w:b/>
          <w:bCs/>
          <w:sz w:val="24"/>
          <w:szCs w:val="24"/>
        </w:rPr>
        <w:t>graffiti-related</w:t>
      </w:r>
      <w:r w:rsidRPr="00411B3B">
        <w:rPr>
          <w:rFonts w:ascii="Times New Roman" w:hAnsi="Times New Roman" w:cs="Times New Roman"/>
          <w:sz w:val="24"/>
          <w:szCs w:val="24"/>
        </w:rPr>
        <w:t xml:space="preserve"> 311 service requests submitted within the Beach BIA between 2022 and 2025. Graffiti is a key issue in public-space management because it affects </w:t>
      </w:r>
      <w:r w:rsidRPr="00411B3B">
        <w:rPr>
          <w:rFonts w:ascii="Times New Roman" w:hAnsi="Times New Roman" w:cs="Times New Roman"/>
          <w:b/>
          <w:bCs/>
          <w:sz w:val="24"/>
          <w:szCs w:val="24"/>
        </w:rPr>
        <w:t>perceived safety, cleanliness, and the overall image of commercial streets and transit corridors</w:t>
      </w:r>
      <w:r w:rsidRPr="00411B3B">
        <w:rPr>
          <w:rFonts w:ascii="Times New Roman" w:hAnsi="Times New Roman" w:cs="Times New Roman"/>
          <w:sz w:val="24"/>
          <w:szCs w:val="24"/>
        </w:rPr>
        <w:t>. Understanding when and how often graffiti is reported helps the BIA plan cleaning cycles, coordinate with City divisions, and target communication or prevention campaigns.</w:t>
      </w:r>
    </w:p>
    <w:p w14:paraId="0FAB23E4" w14:textId="77777777" w:rsidR="00411B3B" w:rsidRDefault="00411B3B" w:rsidP="00411B3B">
      <w:pPr>
        <w:widowControl/>
        <w:jc w:val="left"/>
        <w:rPr>
          <w:rFonts w:ascii="Times New Roman" w:hAnsi="Times New Roman" w:cs="Times New Roman"/>
          <w:sz w:val="24"/>
          <w:szCs w:val="24"/>
        </w:rPr>
      </w:pPr>
      <w:r w:rsidRPr="00411B3B">
        <w:rPr>
          <w:rFonts w:ascii="Times New Roman" w:hAnsi="Times New Roman" w:cs="Times New Roman"/>
          <w:sz w:val="24"/>
          <w:szCs w:val="24"/>
        </w:rPr>
        <w:t xml:space="preserve">Graffiti-related complaints were identified by searching for the keyword </w:t>
      </w:r>
      <w:r w:rsidRPr="00411B3B">
        <w:rPr>
          <w:rFonts w:ascii="Times New Roman" w:hAnsi="Times New Roman" w:cs="Times New Roman"/>
          <w:b/>
          <w:bCs/>
          <w:sz w:val="24"/>
          <w:szCs w:val="24"/>
        </w:rPr>
        <w:t>“graffiti”</w:t>
      </w:r>
      <w:r w:rsidRPr="00411B3B">
        <w:rPr>
          <w:rFonts w:ascii="Times New Roman" w:hAnsi="Times New Roman" w:cs="Times New Roman"/>
          <w:sz w:val="24"/>
          <w:szCs w:val="24"/>
        </w:rPr>
        <w:t xml:space="preserve"> in the </w:t>
      </w:r>
      <w:r w:rsidRPr="00411B3B">
        <w:rPr>
          <w:rFonts w:ascii="Times New Roman" w:hAnsi="Times New Roman" w:cs="Times New Roman"/>
          <w:i/>
          <w:iCs/>
          <w:sz w:val="24"/>
          <w:szCs w:val="24"/>
        </w:rPr>
        <w:t>Service Request Type</w:t>
      </w:r>
      <w:r w:rsidRPr="00411B3B">
        <w:rPr>
          <w:rFonts w:ascii="Times New Roman" w:hAnsi="Times New Roman" w:cs="Times New Roman"/>
          <w:sz w:val="24"/>
          <w:szCs w:val="24"/>
        </w:rPr>
        <w:t xml:space="preserve"> field. All records where graffiti was explicitly mentioned—whether on buildings, fences, utility boxes, sidewalks, transit infrastructure, or street furniture—were included. Rather than separating each subtype, all matching requests were grouped into a single </w:t>
      </w:r>
      <w:r w:rsidRPr="00411B3B">
        <w:rPr>
          <w:rFonts w:ascii="Times New Roman" w:hAnsi="Times New Roman" w:cs="Times New Roman"/>
          <w:b/>
          <w:bCs/>
          <w:sz w:val="24"/>
          <w:szCs w:val="24"/>
        </w:rPr>
        <w:t>“graffiti-related”</w:t>
      </w:r>
      <w:r w:rsidRPr="00411B3B">
        <w:rPr>
          <w:rFonts w:ascii="Times New Roman" w:hAnsi="Times New Roman" w:cs="Times New Roman"/>
          <w:sz w:val="24"/>
          <w:szCs w:val="24"/>
        </w:rPr>
        <w:t xml:space="preserve"> category for time-trend and seasonality analysis.</w:t>
      </w:r>
    </w:p>
    <w:p w14:paraId="52C65007" w14:textId="77777777" w:rsidR="00411B3B" w:rsidRDefault="00411B3B" w:rsidP="00411B3B">
      <w:pPr>
        <w:widowControl/>
        <w:jc w:val="left"/>
        <w:rPr>
          <w:rFonts w:ascii="Times New Roman" w:hAnsi="Times New Roman" w:cs="Times New Roman"/>
          <w:sz w:val="24"/>
          <w:szCs w:val="24"/>
        </w:rPr>
      </w:pPr>
    </w:p>
    <w:p w14:paraId="2675416C" w14:textId="192B97FF" w:rsidR="00411B3B" w:rsidRPr="00411B3B" w:rsidRDefault="00903788" w:rsidP="00411B3B">
      <w:pPr>
        <w:widowControl/>
        <w:jc w:val="left"/>
        <w:rPr>
          <w:rFonts w:ascii="Times New Roman" w:hAnsi="Times New Roman" w:cs="Times New Roman"/>
          <w:b/>
          <w:bCs/>
          <w:sz w:val="24"/>
          <w:szCs w:val="24"/>
        </w:rPr>
      </w:pPr>
      <w:r>
        <w:rPr>
          <w:rFonts w:ascii="Times New Roman" w:hAnsi="Times New Roman" w:cs="Times New Roman" w:hint="eastAsia"/>
          <w:b/>
          <w:bCs/>
          <w:sz w:val="24"/>
          <w:szCs w:val="24"/>
        </w:rPr>
        <w:t xml:space="preserve">4.1 </w:t>
      </w:r>
      <w:r w:rsidR="00411B3B" w:rsidRPr="00411B3B">
        <w:rPr>
          <w:rFonts w:ascii="Times New Roman" w:hAnsi="Times New Roman" w:cs="Times New Roman"/>
          <w:b/>
          <w:bCs/>
          <w:sz w:val="24"/>
          <w:szCs w:val="24"/>
        </w:rPr>
        <w:t>Overall Complaint Volume (2022–2025)</w:t>
      </w:r>
    </w:p>
    <w:p w14:paraId="7B5B918A" w14:textId="77777777" w:rsidR="00411B3B" w:rsidRPr="00411B3B" w:rsidRDefault="00411B3B" w:rsidP="00411B3B">
      <w:pPr>
        <w:widowControl/>
        <w:ind w:firstLine="420"/>
        <w:jc w:val="left"/>
        <w:rPr>
          <w:rFonts w:ascii="Times New Roman" w:hAnsi="Times New Roman" w:cs="Times New Roman"/>
          <w:sz w:val="24"/>
          <w:szCs w:val="24"/>
        </w:rPr>
      </w:pPr>
      <w:r w:rsidRPr="00411B3B">
        <w:rPr>
          <w:rFonts w:ascii="Times New Roman" w:hAnsi="Times New Roman" w:cs="Times New Roman"/>
          <w:sz w:val="24"/>
          <w:szCs w:val="24"/>
        </w:rPr>
        <w:t xml:space="preserve">Across the four-year period, the Beach BIA recorded a </w:t>
      </w:r>
      <w:r w:rsidRPr="00411B3B">
        <w:rPr>
          <w:rFonts w:ascii="Times New Roman" w:hAnsi="Times New Roman" w:cs="Times New Roman"/>
          <w:b/>
          <w:bCs/>
          <w:sz w:val="24"/>
          <w:szCs w:val="24"/>
        </w:rPr>
        <w:t>moderate but steady volume</w:t>
      </w:r>
      <w:r w:rsidRPr="00411B3B">
        <w:rPr>
          <w:rFonts w:ascii="Times New Roman" w:hAnsi="Times New Roman" w:cs="Times New Roman"/>
          <w:sz w:val="24"/>
          <w:szCs w:val="24"/>
        </w:rPr>
        <w:t xml:space="preserve"> of graffiti-related complaints. Monthly counts generally fall in the </w:t>
      </w:r>
      <w:r w:rsidRPr="00411B3B">
        <w:rPr>
          <w:rFonts w:ascii="Times New Roman" w:hAnsi="Times New Roman" w:cs="Times New Roman"/>
          <w:b/>
          <w:bCs/>
          <w:sz w:val="24"/>
          <w:szCs w:val="24"/>
        </w:rPr>
        <w:t xml:space="preserve">150–600 </w:t>
      </w:r>
      <w:r w:rsidRPr="00411B3B">
        <w:rPr>
          <w:rFonts w:ascii="Times New Roman" w:hAnsi="Times New Roman" w:cs="Times New Roman"/>
          <w:b/>
          <w:bCs/>
          <w:sz w:val="24"/>
          <w:szCs w:val="24"/>
        </w:rPr>
        <w:lastRenderedPageBreak/>
        <w:t>request range</w:t>
      </w:r>
      <w:r w:rsidRPr="00411B3B">
        <w:rPr>
          <w:rFonts w:ascii="Times New Roman" w:hAnsi="Times New Roman" w:cs="Times New Roman"/>
          <w:sz w:val="24"/>
          <w:szCs w:val="24"/>
        </w:rPr>
        <w:t>, with clear peaks in some mid-year months when graffiti activity and visibility are higher.</w:t>
      </w:r>
    </w:p>
    <w:p w14:paraId="02EB5C03" w14:textId="77777777" w:rsidR="00411B3B" w:rsidRPr="00411B3B" w:rsidRDefault="00411B3B" w:rsidP="00411B3B">
      <w:pPr>
        <w:widowControl/>
        <w:ind w:firstLine="420"/>
        <w:jc w:val="left"/>
        <w:rPr>
          <w:rFonts w:ascii="Times New Roman" w:hAnsi="Times New Roman" w:cs="Times New Roman"/>
          <w:sz w:val="24"/>
          <w:szCs w:val="24"/>
        </w:rPr>
      </w:pPr>
      <w:r w:rsidRPr="00411B3B">
        <w:rPr>
          <w:rFonts w:ascii="Times New Roman" w:hAnsi="Times New Roman" w:cs="Times New Roman"/>
          <w:sz w:val="24"/>
          <w:szCs w:val="24"/>
        </w:rPr>
        <w:t xml:space="preserve">While there is month-to-month volatility, the decomposed trend component indicates a </w:t>
      </w:r>
      <w:r w:rsidRPr="00411B3B">
        <w:rPr>
          <w:rFonts w:ascii="Times New Roman" w:hAnsi="Times New Roman" w:cs="Times New Roman"/>
          <w:b/>
          <w:bCs/>
          <w:sz w:val="24"/>
          <w:szCs w:val="24"/>
        </w:rPr>
        <w:t>gradual upward drift</w:t>
      </w:r>
      <w:r w:rsidRPr="00411B3B">
        <w:rPr>
          <w:rFonts w:ascii="Times New Roman" w:hAnsi="Times New Roman" w:cs="Times New Roman"/>
          <w:sz w:val="24"/>
          <w:szCs w:val="24"/>
        </w:rPr>
        <w:t xml:space="preserve"> from 2022 through 2025 rather than a sharp structural break. This suggests that graffiti remains a </w:t>
      </w:r>
      <w:r w:rsidRPr="00411B3B">
        <w:rPr>
          <w:rFonts w:ascii="Times New Roman" w:hAnsi="Times New Roman" w:cs="Times New Roman"/>
          <w:b/>
          <w:bCs/>
          <w:sz w:val="24"/>
          <w:szCs w:val="24"/>
        </w:rPr>
        <w:t>persistent, ongoing management issue</w:t>
      </w:r>
      <w:r w:rsidRPr="00411B3B">
        <w:rPr>
          <w:rFonts w:ascii="Times New Roman" w:hAnsi="Times New Roman" w:cs="Times New Roman"/>
          <w:sz w:val="24"/>
          <w:szCs w:val="24"/>
        </w:rPr>
        <w:t xml:space="preserve"> rather than an isolated spike confined to a single year.</w:t>
      </w:r>
    </w:p>
    <w:p w14:paraId="14E8CC99" w14:textId="141C35B9" w:rsidR="00411B3B" w:rsidRPr="00411B3B" w:rsidRDefault="00411B3B" w:rsidP="00411B3B">
      <w:pPr>
        <w:widowControl/>
        <w:jc w:val="left"/>
        <w:rPr>
          <w:rFonts w:ascii="Times New Roman" w:hAnsi="Times New Roman" w:cs="Times New Roman"/>
          <w:sz w:val="24"/>
          <w:szCs w:val="24"/>
        </w:rPr>
      </w:pPr>
      <w:r w:rsidRPr="00411B3B">
        <w:rPr>
          <w:rFonts w:ascii="Times New Roman" w:hAnsi="Times New Roman" w:cs="Times New Roman"/>
          <w:noProof/>
          <w:sz w:val="24"/>
          <w:szCs w:val="24"/>
        </w:rPr>
        <w:drawing>
          <wp:inline distT="0" distB="0" distL="0" distR="0" wp14:anchorId="1945C450" wp14:editId="583E6C8A">
            <wp:extent cx="5274310" cy="2419985"/>
            <wp:effectExtent l="0" t="0" r="0" b="0"/>
            <wp:docPr id="1651703399" name="图片 1" descr="图表, 折线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1703399" name="图片 1" descr="图表, 折线图&#10;&#10;AI 生成的内容可能不正确。"/>
                    <pic:cNvPicPr/>
                  </pic:nvPicPr>
                  <pic:blipFill>
                    <a:blip r:embed="rId33"/>
                    <a:stretch>
                      <a:fillRect/>
                    </a:stretch>
                  </pic:blipFill>
                  <pic:spPr>
                    <a:xfrm>
                      <a:off x="0" y="0"/>
                      <a:ext cx="5274310" cy="2419985"/>
                    </a:xfrm>
                    <a:prstGeom prst="rect">
                      <a:avLst/>
                    </a:prstGeom>
                  </pic:spPr>
                </pic:pic>
              </a:graphicData>
            </a:graphic>
          </wp:inline>
        </w:drawing>
      </w:r>
    </w:p>
    <w:p w14:paraId="5DE44ABF" w14:textId="338C8A11" w:rsidR="00411B3B" w:rsidRDefault="00411B3B" w:rsidP="00192A00">
      <w:pPr>
        <w:widowControl/>
        <w:jc w:val="left"/>
        <w:rPr>
          <w:rFonts w:ascii="Times New Roman" w:hAnsi="Times New Roman" w:cs="Times New Roman"/>
          <w:sz w:val="24"/>
          <w:szCs w:val="24"/>
        </w:rPr>
      </w:pPr>
    </w:p>
    <w:p w14:paraId="07B6AE49" w14:textId="2097A1FF" w:rsidR="00411B3B" w:rsidRPr="00411B3B" w:rsidRDefault="00EF7EFA" w:rsidP="00411B3B">
      <w:pPr>
        <w:widowControl/>
        <w:jc w:val="left"/>
        <w:rPr>
          <w:rFonts w:ascii="Times New Roman" w:hAnsi="Times New Roman" w:cs="Times New Roman"/>
          <w:b/>
          <w:bCs/>
          <w:sz w:val="24"/>
          <w:szCs w:val="24"/>
        </w:rPr>
      </w:pPr>
      <w:r>
        <w:rPr>
          <w:rFonts w:ascii="Times New Roman" w:hAnsi="Times New Roman" w:cs="Times New Roman" w:hint="eastAsia"/>
          <w:b/>
          <w:bCs/>
          <w:sz w:val="24"/>
          <w:szCs w:val="24"/>
        </w:rPr>
        <w:t xml:space="preserve">4.2 </w:t>
      </w:r>
      <w:r w:rsidR="00411B3B" w:rsidRPr="00411B3B">
        <w:rPr>
          <w:rFonts w:ascii="Times New Roman" w:hAnsi="Times New Roman" w:cs="Times New Roman"/>
          <w:b/>
          <w:bCs/>
          <w:sz w:val="24"/>
          <w:szCs w:val="24"/>
        </w:rPr>
        <w:t>Seasonal Pattern</w:t>
      </w:r>
    </w:p>
    <w:p w14:paraId="0648CE9C" w14:textId="46B24FAF" w:rsidR="00411B3B" w:rsidRPr="00411B3B" w:rsidRDefault="00411B3B" w:rsidP="00411B3B">
      <w:pPr>
        <w:widowControl/>
        <w:jc w:val="left"/>
        <w:rPr>
          <w:rFonts w:ascii="Times New Roman" w:hAnsi="Times New Roman" w:cs="Times New Roman"/>
          <w:sz w:val="24"/>
          <w:szCs w:val="24"/>
        </w:rPr>
      </w:pPr>
      <w:r w:rsidRPr="00411B3B">
        <w:rPr>
          <w:rFonts w:ascii="Times New Roman" w:hAnsi="Times New Roman" w:cs="Times New Roman"/>
          <w:sz w:val="24"/>
          <w:szCs w:val="24"/>
        </w:rPr>
        <w:t xml:space="preserve">The average monthly seasonality plot for 2022–2025 shows a </w:t>
      </w:r>
      <w:r w:rsidRPr="00411B3B">
        <w:rPr>
          <w:rFonts w:ascii="Times New Roman" w:hAnsi="Times New Roman" w:cs="Times New Roman"/>
          <w:b/>
          <w:bCs/>
          <w:sz w:val="24"/>
          <w:szCs w:val="24"/>
        </w:rPr>
        <w:t>strong and intuitive seasonal cycle</w:t>
      </w:r>
      <w:r>
        <w:rPr>
          <w:rFonts w:ascii="Times New Roman" w:hAnsi="Times New Roman" w:cs="Times New Roman" w:hint="eastAsia"/>
          <w:b/>
          <w:bCs/>
          <w:sz w:val="24"/>
          <w:szCs w:val="24"/>
        </w:rPr>
        <w:t>:</w:t>
      </w:r>
    </w:p>
    <w:p w14:paraId="322AF0F8" w14:textId="77777777" w:rsidR="00411B3B" w:rsidRPr="00411B3B" w:rsidRDefault="00411B3B" w:rsidP="00411B3B">
      <w:pPr>
        <w:widowControl/>
        <w:numPr>
          <w:ilvl w:val="0"/>
          <w:numId w:val="42"/>
        </w:numPr>
        <w:jc w:val="left"/>
        <w:rPr>
          <w:rFonts w:ascii="Times New Roman" w:hAnsi="Times New Roman" w:cs="Times New Roman"/>
          <w:sz w:val="24"/>
          <w:szCs w:val="24"/>
        </w:rPr>
      </w:pPr>
      <w:r w:rsidRPr="00411B3B">
        <w:rPr>
          <w:rFonts w:ascii="Times New Roman" w:hAnsi="Times New Roman" w:cs="Times New Roman"/>
          <w:sz w:val="24"/>
          <w:szCs w:val="24"/>
        </w:rPr>
        <w:t xml:space="preserve">Complaint volumes are </w:t>
      </w:r>
      <w:r w:rsidRPr="00411B3B">
        <w:rPr>
          <w:rFonts w:ascii="Times New Roman" w:hAnsi="Times New Roman" w:cs="Times New Roman"/>
          <w:b/>
          <w:bCs/>
          <w:sz w:val="24"/>
          <w:szCs w:val="24"/>
        </w:rPr>
        <w:t>lowest in winter</w:t>
      </w:r>
      <w:r w:rsidRPr="00411B3B">
        <w:rPr>
          <w:rFonts w:ascii="Times New Roman" w:hAnsi="Times New Roman" w:cs="Times New Roman"/>
          <w:sz w:val="24"/>
          <w:szCs w:val="24"/>
        </w:rPr>
        <w:t xml:space="preserve">, particularly in </w:t>
      </w:r>
      <w:r w:rsidRPr="00411B3B">
        <w:rPr>
          <w:rFonts w:ascii="Times New Roman" w:hAnsi="Times New Roman" w:cs="Times New Roman"/>
          <w:b/>
          <w:bCs/>
          <w:sz w:val="24"/>
          <w:szCs w:val="24"/>
        </w:rPr>
        <w:t>December and February</w:t>
      </w:r>
      <w:r w:rsidRPr="00411B3B">
        <w:rPr>
          <w:rFonts w:ascii="Times New Roman" w:hAnsi="Times New Roman" w:cs="Times New Roman"/>
          <w:sz w:val="24"/>
          <w:szCs w:val="24"/>
        </w:rPr>
        <w:t>, when colder temperatures, shorter daylight hours, and less pedestrian traffic reduce both graffiti activity and the likelihood of it being reported.</w:t>
      </w:r>
    </w:p>
    <w:p w14:paraId="346B19B5" w14:textId="77777777" w:rsidR="00411B3B" w:rsidRPr="00411B3B" w:rsidRDefault="00411B3B" w:rsidP="00411B3B">
      <w:pPr>
        <w:widowControl/>
        <w:numPr>
          <w:ilvl w:val="0"/>
          <w:numId w:val="42"/>
        </w:numPr>
        <w:jc w:val="left"/>
        <w:rPr>
          <w:rFonts w:ascii="Times New Roman" w:hAnsi="Times New Roman" w:cs="Times New Roman"/>
          <w:sz w:val="24"/>
          <w:szCs w:val="24"/>
        </w:rPr>
      </w:pPr>
      <w:r w:rsidRPr="00411B3B">
        <w:rPr>
          <w:rFonts w:ascii="Times New Roman" w:hAnsi="Times New Roman" w:cs="Times New Roman"/>
          <w:sz w:val="24"/>
          <w:szCs w:val="24"/>
        </w:rPr>
        <w:t xml:space="preserve">Starting in </w:t>
      </w:r>
      <w:r w:rsidRPr="00411B3B">
        <w:rPr>
          <w:rFonts w:ascii="Times New Roman" w:hAnsi="Times New Roman" w:cs="Times New Roman"/>
          <w:b/>
          <w:bCs/>
          <w:sz w:val="24"/>
          <w:szCs w:val="24"/>
        </w:rPr>
        <w:t>March</w:t>
      </w:r>
      <w:r w:rsidRPr="00411B3B">
        <w:rPr>
          <w:rFonts w:ascii="Times New Roman" w:hAnsi="Times New Roman" w:cs="Times New Roman"/>
          <w:sz w:val="24"/>
          <w:szCs w:val="24"/>
        </w:rPr>
        <w:t xml:space="preserve">, graffiti-related requests increase sharply, </w:t>
      </w:r>
      <w:r w:rsidRPr="00411B3B">
        <w:rPr>
          <w:rFonts w:ascii="Times New Roman" w:hAnsi="Times New Roman" w:cs="Times New Roman"/>
          <w:b/>
          <w:bCs/>
          <w:sz w:val="24"/>
          <w:szCs w:val="24"/>
        </w:rPr>
        <w:t>peaking in May</w:t>
      </w:r>
      <w:r w:rsidRPr="00411B3B">
        <w:rPr>
          <w:rFonts w:ascii="Times New Roman" w:hAnsi="Times New Roman" w:cs="Times New Roman"/>
          <w:sz w:val="24"/>
          <w:szCs w:val="24"/>
        </w:rPr>
        <w:t xml:space="preserve"> at more than double the winter baseline.</w:t>
      </w:r>
    </w:p>
    <w:p w14:paraId="0BC616C3" w14:textId="77777777" w:rsidR="00411B3B" w:rsidRPr="00411B3B" w:rsidRDefault="00411B3B" w:rsidP="00411B3B">
      <w:pPr>
        <w:widowControl/>
        <w:numPr>
          <w:ilvl w:val="0"/>
          <w:numId w:val="42"/>
        </w:numPr>
        <w:jc w:val="left"/>
        <w:rPr>
          <w:rFonts w:ascii="Times New Roman" w:hAnsi="Times New Roman" w:cs="Times New Roman"/>
          <w:sz w:val="24"/>
          <w:szCs w:val="24"/>
        </w:rPr>
      </w:pPr>
      <w:r w:rsidRPr="00411B3B">
        <w:rPr>
          <w:rFonts w:ascii="Times New Roman" w:hAnsi="Times New Roman" w:cs="Times New Roman"/>
          <w:sz w:val="24"/>
          <w:szCs w:val="24"/>
        </w:rPr>
        <w:t xml:space="preserve">Elevated volumes continue through </w:t>
      </w:r>
      <w:r w:rsidRPr="00411B3B">
        <w:rPr>
          <w:rFonts w:ascii="Times New Roman" w:hAnsi="Times New Roman" w:cs="Times New Roman"/>
          <w:b/>
          <w:bCs/>
          <w:sz w:val="24"/>
          <w:szCs w:val="24"/>
        </w:rPr>
        <w:t>June, July, and August</w:t>
      </w:r>
      <w:r w:rsidRPr="00411B3B">
        <w:rPr>
          <w:rFonts w:ascii="Times New Roman" w:hAnsi="Times New Roman" w:cs="Times New Roman"/>
          <w:sz w:val="24"/>
          <w:szCs w:val="24"/>
        </w:rPr>
        <w:t>, with only a gradual decline into early fall.</w:t>
      </w:r>
    </w:p>
    <w:p w14:paraId="496400CB" w14:textId="77777777" w:rsidR="00411B3B" w:rsidRPr="00411B3B" w:rsidRDefault="00411B3B" w:rsidP="00411B3B">
      <w:pPr>
        <w:widowControl/>
        <w:numPr>
          <w:ilvl w:val="0"/>
          <w:numId w:val="42"/>
        </w:numPr>
        <w:jc w:val="left"/>
        <w:rPr>
          <w:rFonts w:ascii="Times New Roman" w:hAnsi="Times New Roman" w:cs="Times New Roman"/>
          <w:sz w:val="24"/>
          <w:szCs w:val="24"/>
        </w:rPr>
      </w:pPr>
      <w:r w:rsidRPr="00411B3B">
        <w:rPr>
          <w:rFonts w:ascii="Times New Roman" w:hAnsi="Times New Roman" w:cs="Times New Roman"/>
          <w:sz w:val="24"/>
          <w:szCs w:val="24"/>
        </w:rPr>
        <w:t xml:space="preserve">From </w:t>
      </w:r>
      <w:r w:rsidRPr="00411B3B">
        <w:rPr>
          <w:rFonts w:ascii="Times New Roman" w:hAnsi="Times New Roman" w:cs="Times New Roman"/>
          <w:b/>
          <w:bCs/>
          <w:sz w:val="24"/>
          <w:szCs w:val="24"/>
        </w:rPr>
        <w:t>October onward</w:t>
      </w:r>
      <w:r w:rsidRPr="00411B3B">
        <w:rPr>
          <w:rFonts w:ascii="Times New Roman" w:hAnsi="Times New Roman" w:cs="Times New Roman"/>
          <w:sz w:val="24"/>
          <w:szCs w:val="24"/>
        </w:rPr>
        <w:t>, the average number of complaints falls back toward winter levels.</w:t>
      </w:r>
    </w:p>
    <w:p w14:paraId="1C7F504D" w14:textId="484C949A" w:rsidR="00411B3B" w:rsidRPr="00411B3B" w:rsidRDefault="00411B3B" w:rsidP="00411B3B">
      <w:pPr>
        <w:widowControl/>
        <w:jc w:val="left"/>
        <w:rPr>
          <w:rFonts w:ascii="Times New Roman" w:hAnsi="Times New Roman" w:cs="Times New Roman"/>
          <w:sz w:val="24"/>
          <w:szCs w:val="24"/>
        </w:rPr>
      </w:pPr>
      <w:r w:rsidRPr="00411B3B">
        <w:rPr>
          <w:rFonts w:ascii="Times New Roman" w:hAnsi="Times New Roman" w:cs="Times New Roman"/>
          <w:sz w:val="24"/>
          <w:szCs w:val="24"/>
        </w:rPr>
        <w:t xml:space="preserve">This pattern is consistent with higher outdoor activity, more construction hoarding, and greater use of public and semi-public spaces in the warmer months, which both </w:t>
      </w:r>
      <w:r w:rsidRPr="00411B3B">
        <w:rPr>
          <w:rFonts w:ascii="Times New Roman" w:hAnsi="Times New Roman" w:cs="Times New Roman"/>
          <w:b/>
          <w:bCs/>
          <w:sz w:val="24"/>
          <w:szCs w:val="24"/>
        </w:rPr>
        <w:t>encourages graffiti and makes it more visible</w:t>
      </w:r>
      <w:r w:rsidRPr="00411B3B">
        <w:rPr>
          <w:rFonts w:ascii="Times New Roman" w:hAnsi="Times New Roman" w:cs="Times New Roman"/>
          <w:sz w:val="24"/>
          <w:szCs w:val="24"/>
        </w:rPr>
        <w:t xml:space="preserve"> to residents, businesses, and visitors.</w:t>
      </w:r>
      <w:r>
        <w:rPr>
          <w:rFonts w:ascii="Times New Roman" w:hAnsi="Times New Roman" w:cs="Times New Roman" w:hint="eastAsia"/>
          <w:sz w:val="24"/>
          <w:szCs w:val="24"/>
        </w:rPr>
        <w:t xml:space="preserve"> </w:t>
      </w:r>
      <w:r>
        <w:rPr>
          <w:rFonts w:ascii="Times New Roman" w:hAnsi="Times New Roman" w:cs="Times New Roman" w:hint="eastAsia"/>
          <w:sz w:val="24"/>
          <w:szCs w:val="24"/>
        </w:rPr>
        <w:lastRenderedPageBreak/>
        <w:t>Similarly to the overall pattern.</w:t>
      </w:r>
      <w:r w:rsidRPr="00411B3B">
        <w:rPr>
          <w:noProof/>
        </w:rPr>
        <w:t xml:space="preserve"> </w:t>
      </w:r>
      <w:r w:rsidRPr="00411B3B">
        <w:rPr>
          <w:rFonts w:ascii="Times New Roman" w:hAnsi="Times New Roman" w:cs="Times New Roman"/>
          <w:noProof/>
          <w:sz w:val="24"/>
          <w:szCs w:val="24"/>
        </w:rPr>
        <w:drawing>
          <wp:inline distT="0" distB="0" distL="0" distR="0" wp14:anchorId="60CC2E80" wp14:editId="71DCD601">
            <wp:extent cx="5274310" cy="2805430"/>
            <wp:effectExtent l="0" t="0" r="0" b="0"/>
            <wp:docPr id="1417766314" name="图片 1" descr="图表, 折线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7766314" name="图片 1" descr="图表, 折线图&#10;&#10;AI 生成的内容可能不正确。"/>
                    <pic:cNvPicPr/>
                  </pic:nvPicPr>
                  <pic:blipFill>
                    <a:blip r:embed="rId34"/>
                    <a:stretch>
                      <a:fillRect/>
                    </a:stretch>
                  </pic:blipFill>
                  <pic:spPr>
                    <a:xfrm>
                      <a:off x="0" y="0"/>
                      <a:ext cx="5274310" cy="2805430"/>
                    </a:xfrm>
                    <a:prstGeom prst="rect">
                      <a:avLst/>
                    </a:prstGeom>
                  </pic:spPr>
                </pic:pic>
              </a:graphicData>
            </a:graphic>
          </wp:inline>
        </w:drawing>
      </w:r>
    </w:p>
    <w:p w14:paraId="625442B2" w14:textId="77777777" w:rsidR="00411B3B" w:rsidRPr="00411B3B" w:rsidRDefault="00411B3B" w:rsidP="00192A00">
      <w:pPr>
        <w:widowControl/>
        <w:jc w:val="left"/>
        <w:rPr>
          <w:rFonts w:ascii="Times New Roman" w:hAnsi="Times New Roman" w:cs="Times New Roman"/>
          <w:sz w:val="24"/>
          <w:szCs w:val="24"/>
        </w:rPr>
      </w:pPr>
    </w:p>
    <w:p w14:paraId="1C0D5AB2" w14:textId="77777777" w:rsidR="00292CF8" w:rsidRPr="00190AE1" w:rsidRDefault="00292CF8" w:rsidP="00292CF8">
      <w:pPr>
        <w:widowControl/>
        <w:jc w:val="left"/>
        <w:rPr>
          <w:rFonts w:ascii="Times New Roman" w:hAnsi="Times New Roman" w:cs="Times New Roman"/>
          <w:sz w:val="28"/>
          <w:szCs w:val="28"/>
        </w:rPr>
      </w:pPr>
      <w:r w:rsidRPr="00190AE1">
        <w:rPr>
          <w:rFonts w:ascii="Times New Roman" w:hAnsi="Times New Roman" w:cs="Times New Roman"/>
          <w:sz w:val="28"/>
          <w:szCs w:val="28"/>
        </w:rPr>
        <w:t>Discussion</w:t>
      </w:r>
    </w:p>
    <w:p w14:paraId="475D30B6" w14:textId="77777777" w:rsidR="00292CF8" w:rsidRPr="00CA3F37" w:rsidRDefault="00292CF8" w:rsidP="00292CF8">
      <w:pPr>
        <w:widowControl/>
        <w:jc w:val="left"/>
        <w:rPr>
          <w:rFonts w:ascii="Times New Roman" w:hAnsi="Times New Roman" w:cs="Times New Roman"/>
          <w:sz w:val="24"/>
          <w:szCs w:val="24"/>
        </w:rPr>
      </w:pPr>
      <w:r w:rsidRPr="00CA3F37">
        <w:rPr>
          <w:rFonts w:ascii="Times New Roman" w:hAnsi="Times New Roman" w:cs="Times New Roman" w:hint="eastAsia"/>
          <w:sz w:val="24"/>
          <w:szCs w:val="24"/>
        </w:rPr>
        <w:t>W</w:t>
      </w:r>
      <w:r w:rsidRPr="00CA3F37">
        <w:rPr>
          <w:rFonts w:ascii="Times New Roman" w:hAnsi="Times New Roman" w:cs="Times New Roman"/>
          <w:sz w:val="24"/>
          <w:szCs w:val="24"/>
        </w:rPr>
        <w:t>aste collection and related services are the main sources of public concern</w:t>
      </w:r>
      <w:r w:rsidRPr="00CA3F37">
        <w:rPr>
          <w:rFonts w:ascii="Times New Roman" w:hAnsi="Times New Roman" w:cs="Times New Roman" w:hint="eastAsia"/>
          <w:sz w:val="24"/>
          <w:szCs w:val="24"/>
        </w:rPr>
        <w:t>.</w:t>
      </w:r>
    </w:p>
    <w:p w14:paraId="31694B73" w14:textId="77777777" w:rsidR="00255067" w:rsidRPr="00255067" w:rsidRDefault="00255067" w:rsidP="00255067">
      <w:pPr>
        <w:widowControl/>
        <w:jc w:val="left"/>
        <w:rPr>
          <w:rFonts w:ascii="Times New Roman" w:hAnsi="Times New Roman" w:cs="Times New Roman"/>
          <w:sz w:val="24"/>
          <w:szCs w:val="24"/>
        </w:rPr>
      </w:pPr>
      <w:r w:rsidRPr="00255067">
        <w:rPr>
          <w:rFonts w:ascii="Times New Roman" w:hAnsi="Times New Roman" w:cs="Times New Roman" w:hint="eastAsia"/>
          <w:sz w:val="24"/>
          <w:szCs w:val="24"/>
        </w:rPr>
        <w:t>Across the city</w:t>
      </w:r>
      <w:r w:rsidRPr="00255067">
        <w:rPr>
          <w:rFonts w:ascii="Times New Roman" w:hAnsi="Times New Roman" w:cs="Times New Roman" w:hint="eastAsia"/>
          <w:sz w:val="24"/>
          <w:szCs w:val="24"/>
        </w:rPr>
        <w:t>’</w:t>
      </w:r>
      <w:r w:rsidRPr="00255067">
        <w:rPr>
          <w:rFonts w:ascii="Times New Roman" w:hAnsi="Times New Roman" w:cs="Times New Roman" w:hint="eastAsia"/>
          <w:sz w:val="24"/>
          <w:szCs w:val="24"/>
        </w:rPr>
        <w:t>s complaint system, time trends are shaped by three interacting forces:</w:t>
      </w:r>
    </w:p>
    <w:p w14:paraId="2F804F39" w14:textId="77777777" w:rsidR="00255067" w:rsidRPr="00255067" w:rsidRDefault="00255067" w:rsidP="00255067">
      <w:pPr>
        <w:widowControl/>
        <w:numPr>
          <w:ilvl w:val="0"/>
          <w:numId w:val="41"/>
        </w:numPr>
        <w:jc w:val="left"/>
        <w:rPr>
          <w:rFonts w:ascii="Times New Roman" w:hAnsi="Times New Roman" w:cs="Times New Roman"/>
          <w:sz w:val="24"/>
          <w:szCs w:val="24"/>
        </w:rPr>
      </w:pPr>
      <w:r w:rsidRPr="00411B3B">
        <w:rPr>
          <w:rFonts w:ascii="Times New Roman" w:hAnsi="Times New Roman" w:cs="Times New Roman" w:hint="eastAsia"/>
          <w:b/>
          <w:bCs/>
          <w:sz w:val="24"/>
          <w:szCs w:val="24"/>
        </w:rPr>
        <w:t>Post-COVID structural rebound.</w:t>
      </w:r>
      <w:r w:rsidRPr="00255067">
        <w:rPr>
          <w:rFonts w:ascii="Times New Roman" w:hAnsi="Times New Roman" w:cs="Times New Roman" w:hint="eastAsia"/>
          <w:sz w:val="24"/>
          <w:szCs w:val="24"/>
        </w:rPr>
        <w:br/>
        <w:t xml:space="preserve"> While our dataset starts in 2022, the upward trend after mid-2023 is consistent with a gradual return to normal mobility and public space usage after earlier COVID-19 restrictions. As residents resumed commuting, recreation and in-person services, more issues became visible and more complaints were filed.</w:t>
      </w:r>
      <w:r w:rsidRPr="00255067">
        <w:rPr>
          <w:rFonts w:ascii="Times New Roman" w:hAnsi="Times New Roman" w:cs="Times New Roman" w:hint="eastAsia"/>
          <w:sz w:val="24"/>
          <w:szCs w:val="24"/>
        </w:rPr>
        <w:br/>
      </w:r>
    </w:p>
    <w:p w14:paraId="15B944AE" w14:textId="2165C1A5" w:rsidR="00411B3B" w:rsidRDefault="00255067" w:rsidP="00255067">
      <w:pPr>
        <w:widowControl/>
        <w:numPr>
          <w:ilvl w:val="0"/>
          <w:numId w:val="41"/>
        </w:numPr>
        <w:jc w:val="left"/>
        <w:rPr>
          <w:rFonts w:ascii="Times New Roman" w:hAnsi="Times New Roman" w:cs="Times New Roman"/>
          <w:sz w:val="24"/>
          <w:szCs w:val="24"/>
        </w:rPr>
      </w:pPr>
      <w:r w:rsidRPr="00411B3B">
        <w:rPr>
          <w:rFonts w:ascii="Times New Roman" w:hAnsi="Times New Roman" w:cs="Times New Roman" w:hint="eastAsia"/>
          <w:b/>
          <w:bCs/>
          <w:sz w:val="24"/>
          <w:szCs w:val="24"/>
        </w:rPr>
        <w:t>Strong, predictable seasonality.</w:t>
      </w:r>
      <w:r w:rsidRPr="00255067">
        <w:rPr>
          <w:rFonts w:ascii="Times New Roman" w:hAnsi="Times New Roman" w:cs="Times New Roman" w:hint="eastAsia"/>
          <w:sz w:val="24"/>
          <w:szCs w:val="24"/>
        </w:rPr>
        <w:br/>
        <w:t xml:space="preserve"> </w:t>
      </w:r>
      <w:r w:rsidR="00411B3B">
        <w:rPr>
          <w:rFonts w:ascii="Times New Roman" w:hAnsi="Times New Roman" w:cs="Times New Roman"/>
          <w:sz w:val="24"/>
          <w:szCs w:val="24"/>
        </w:rPr>
        <w:tab/>
      </w:r>
      <w:r w:rsidR="00411B3B">
        <w:rPr>
          <w:rFonts w:ascii="Times New Roman" w:hAnsi="Times New Roman" w:cs="Times New Roman"/>
          <w:sz w:val="24"/>
          <w:szCs w:val="24"/>
        </w:rPr>
        <w:tab/>
      </w:r>
      <w:r w:rsidRPr="00255067">
        <w:rPr>
          <w:rFonts w:ascii="Times New Roman" w:hAnsi="Times New Roman" w:cs="Times New Roman" w:hint="eastAsia"/>
          <w:sz w:val="24"/>
          <w:szCs w:val="24"/>
        </w:rPr>
        <w:t xml:space="preserve">All major categories show systematic peaks in late spring and summer and troughs in winter, especially for outdoor-dependent services such as roads, waste, animal control and parks. </w:t>
      </w:r>
      <w:r w:rsidR="00411B3B">
        <w:rPr>
          <w:rFonts w:ascii="Times New Roman" w:hAnsi="Times New Roman" w:cs="Times New Roman" w:hint="eastAsia"/>
          <w:sz w:val="24"/>
          <w:szCs w:val="24"/>
        </w:rPr>
        <w:t>May caused by following reasons:</w:t>
      </w:r>
    </w:p>
    <w:p w14:paraId="7F8C853F" w14:textId="77777777" w:rsidR="00411B3B" w:rsidRPr="00411B3B" w:rsidRDefault="00411B3B" w:rsidP="00411B3B">
      <w:pPr>
        <w:widowControl/>
        <w:numPr>
          <w:ilvl w:val="1"/>
          <w:numId w:val="41"/>
        </w:numPr>
        <w:jc w:val="left"/>
        <w:rPr>
          <w:rFonts w:ascii="Times New Roman" w:hAnsi="Times New Roman" w:cs="Times New Roman"/>
          <w:sz w:val="24"/>
          <w:szCs w:val="24"/>
        </w:rPr>
      </w:pPr>
      <w:r w:rsidRPr="00411B3B">
        <w:rPr>
          <w:rFonts w:ascii="Times New Roman" w:hAnsi="Times New Roman" w:cs="Times New Roman"/>
          <w:b/>
          <w:bCs/>
          <w:sz w:val="24"/>
          <w:szCs w:val="24"/>
        </w:rPr>
        <w:t>Weather and daylight</w:t>
      </w:r>
      <w:r w:rsidRPr="00411B3B">
        <w:rPr>
          <w:rFonts w:ascii="Times New Roman" w:hAnsi="Times New Roman" w:cs="Times New Roman"/>
          <w:sz w:val="24"/>
          <w:szCs w:val="24"/>
        </w:rPr>
        <w:t>: more activity and visibility in warmer months.</w:t>
      </w:r>
    </w:p>
    <w:p w14:paraId="4CE0D160" w14:textId="77777777" w:rsidR="00411B3B" w:rsidRPr="00411B3B" w:rsidRDefault="00411B3B" w:rsidP="00411B3B">
      <w:pPr>
        <w:widowControl/>
        <w:numPr>
          <w:ilvl w:val="1"/>
          <w:numId w:val="41"/>
        </w:numPr>
        <w:jc w:val="left"/>
        <w:rPr>
          <w:rFonts w:ascii="Times New Roman" w:hAnsi="Times New Roman" w:cs="Times New Roman"/>
          <w:sz w:val="24"/>
          <w:szCs w:val="24"/>
        </w:rPr>
      </w:pPr>
      <w:r w:rsidRPr="00411B3B">
        <w:rPr>
          <w:rFonts w:ascii="Times New Roman" w:hAnsi="Times New Roman" w:cs="Times New Roman"/>
          <w:b/>
          <w:bCs/>
          <w:sz w:val="24"/>
          <w:szCs w:val="24"/>
        </w:rPr>
        <w:t>Foot traffic and business activity</w:t>
      </w:r>
      <w:r w:rsidRPr="00411B3B">
        <w:rPr>
          <w:rFonts w:ascii="Times New Roman" w:hAnsi="Times New Roman" w:cs="Times New Roman"/>
          <w:sz w:val="24"/>
          <w:szCs w:val="24"/>
        </w:rPr>
        <w:t>: higher exposure along commercial streets during spring and summer.</w:t>
      </w:r>
    </w:p>
    <w:p w14:paraId="686C0C61" w14:textId="5E48462E" w:rsidR="00255067" w:rsidRPr="00255067" w:rsidRDefault="00255067" w:rsidP="00411B3B">
      <w:pPr>
        <w:widowControl/>
        <w:ind w:left="1080"/>
        <w:jc w:val="left"/>
        <w:rPr>
          <w:rFonts w:ascii="Times New Roman" w:hAnsi="Times New Roman" w:cs="Times New Roman"/>
          <w:sz w:val="24"/>
          <w:szCs w:val="24"/>
        </w:rPr>
      </w:pPr>
      <w:r w:rsidRPr="00255067">
        <w:rPr>
          <w:rFonts w:ascii="Times New Roman" w:hAnsi="Times New Roman" w:cs="Times New Roman" w:hint="eastAsia"/>
          <w:sz w:val="24"/>
          <w:szCs w:val="24"/>
        </w:rPr>
        <w:t>This suggests that a large part of the workload is forecastable, enabling more proactive staffing, contractor scheduling and budget allocation.</w:t>
      </w:r>
      <w:r w:rsidR="00411B3B">
        <w:rPr>
          <w:rFonts w:ascii="Times New Roman" w:hAnsi="Times New Roman" w:cs="Times New Roman" w:hint="eastAsia"/>
          <w:sz w:val="24"/>
          <w:szCs w:val="24"/>
        </w:rPr>
        <w:t xml:space="preserve"> </w:t>
      </w:r>
      <w:r w:rsidRPr="00255067">
        <w:rPr>
          <w:rFonts w:ascii="Times New Roman" w:hAnsi="Times New Roman" w:cs="Times New Roman" w:hint="eastAsia"/>
          <w:sz w:val="24"/>
          <w:szCs w:val="24"/>
        </w:rPr>
        <w:br/>
      </w:r>
    </w:p>
    <w:p w14:paraId="1423DACE" w14:textId="77777777" w:rsidR="00255067" w:rsidRPr="00411B3B" w:rsidRDefault="00255067" w:rsidP="00255067">
      <w:pPr>
        <w:widowControl/>
        <w:numPr>
          <w:ilvl w:val="0"/>
          <w:numId w:val="41"/>
        </w:numPr>
        <w:jc w:val="left"/>
        <w:rPr>
          <w:rFonts w:ascii="Times New Roman" w:hAnsi="Times New Roman" w:cs="Times New Roman"/>
          <w:b/>
          <w:bCs/>
          <w:sz w:val="24"/>
          <w:szCs w:val="24"/>
        </w:rPr>
      </w:pPr>
      <w:r w:rsidRPr="00411B3B">
        <w:rPr>
          <w:rFonts w:ascii="Times New Roman" w:hAnsi="Times New Roman" w:cs="Times New Roman" w:hint="eastAsia"/>
          <w:b/>
          <w:bCs/>
          <w:sz w:val="24"/>
          <w:szCs w:val="24"/>
        </w:rPr>
        <w:t>Category-specific pressure points.</w:t>
      </w:r>
    </w:p>
    <w:p w14:paraId="3E8DC416" w14:textId="11B21631" w:rsidR="00255067" w:rsidRPr="00255067" w:rsidRDefault="00255067" w:rsidP="00255067">
      <w:pPr>
        <w:widowControl/>
        <w:numPr>
          <w:ilvl w:val="1"/>
          <w:numId w:val="41"/>
        </w:numPr>
        <w:jc w:val="left"/>
        <w:rPr>
          <w:rFonts w:ascii="Times New Roman" w:hAnsi="Times New Roman" w:cs="Times New Roman"/>
          <w:sz w:val="24"/>
          <w:szCs w:val="24"/>
        </w:rPr>
      </w:pPr>
      <w:r w:rsidRPr="00255067">
        <w:rPr>
          <w:rFonts w:ascii="Times New Roman" w:hAnsi="Times New Roman" w:cs="Times New Roman" w:hint="eastAsia"/>
          <w:sz w:val="24"/>
          <w:szCs w:val="24"/>
        </w:rPr>
        <w:t>Traffic &amp; Road faces its highest pressure in winter (February) due to snow and road conditions.</w:t>
      </w:r>
    </w:p>
    <w:p w14:paraId="5FA8631F" w14:textId="77777777" w:rsidR="00255067" w:rsidRPr="00255067" w:rsidRDefault="00255067" w:rsidP="00255067">
      <w:pPr>
        <w:widowControl/>
        <w:numPr>
          <w:ilvl w:val="1"/>
          <w:numId w:val="41"/>
        </w:numPr>
        <w:jc w:val="left"/>
        <w:rPr>
          <w:rFonts w:ascii="Times New Roman" w:hAnsi="Times New Roman" w:cs="Times New Roman"/>
          <w:sz w:val="24"/>
          <w:szCs w:val="24"/>
        </w:rPr>
      </w:pPr>
      <w:r w:rsidRPr="00255067">
        <w:rPr>
          <w:rFonts w:ascii="Times New Roman" w:hAnsi="Times New Roman" w:cs="Times New Roman" w:hint="eastAsia"/>
          <w:sz w:val="24"/>
          <w:szCs w:val="24"/>
        </w:rPr>
        <w:t>Municipal Operations peaks at the start of the year, likely linked to utility cycles.</w:t>
      </w:r>
    </w:p>
    <w:p w14:paraId="56051542" w14:textId="370A6C64" w:rsidR="00292CF8" w:rsidRPr="00411B3B" w:rsidRDefault="00255067" w:rsidP="00192A00">
      <w:pPr>
        <w:widowControl/>
        <w:numPr>
          <w:ilvl w:val="1"/>
          <w:numId w:val="41"/>
        </w:numPr>
        <w:jc w:val="left"/>
        <w:rPr>
          <w:rFonts w:ascii="Times New Roman" w:hAnsi="Times New Roman" w:cs="Times New Roman"/>
          <w:sz w:val="24"/>
          <w:szCs w:val="24"/>
        </w:rPr>
      </w:pPr>
      <w:r w:rsidRPr="00255067">
        <w:rPr>
          <w:rFonts w:ascii="Times New Roman" w:hAnsi="Times New Roman" w:cs="Times New Roman" w:hint="eastAsia"/>
          <w:sz w:val="24"/>
          <w:szCs w:val="24"/>
        </w:rPr>
        <w:lastRenderedPageBreak/>
        <w:t>Enforcement &amp; Investigation, Waste &amp; Environmental, and Animal &amp; Parks are most stressed in late spring and summer when people and activities move outdoors.</w:t>
      </w:r>
    </w:p>
    <w:sectPr w:rsidR="00292CF8" w:rsidRPr="00411B3B">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8CFADD" w14:textId="77777777" w:rsidR="00627EA7" w:rsidRDefault="00627EA7" w:rsidP="00411B3B">
      <w:r>
        <w:separator/>
      </w:r>
    </w:p>
  </w:endnote>
  <w:endnote w:type="continuationSeparator" w:id="0">
    <w:p w14:paraId="2349A32E" w14:textId="77777777" w:rsidR="00627EA7" w:rsidRDefault="00627EA7" w:rsidP="00411B3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1C5A72" w14:textId="77777777" w:rsidR="00627EA7" w:rsidRDefault="00627EA7" w:rsidP="00411B3B">
      <w:r>
        <w:separator/>
      </w:r>
    </w:p>
  </w:footnote>
  <w:footnote w:type="continuationSeparator" w:id="0">
    <w:p w14:paraId="405055DB" w14:textId="77777777" w:rsidR="00627EA7" w:rsidRDefault="00627EA7" w:rsidP="00411B3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13728B"/>
    <w:multiLevelType w:val="multilevel"/>
    <w:tmpl w:val="0C5465F4"/>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1" w15:restartNumberingAfterBreak="0">
    <w:nsid w:val="0F782C19"/>
    <w:multiLevelType w:val="hybridMultilevel"/>
    <w:tmpl w:val="DCDEBC58"/>
    <w:lvl w:ilvl="0" w:tplc="1388CE62">
      <w:start w:val="1"/>
      <w:numFmt w:val="bullet"/>
      <w:lvlText w:val="•"/>
      <w:lvlJc w:val="left"/>
      <w:pPr>
        <w:tabs>
          <w:tab w:val="num" w:pos="720"/>
        </w:tabs>
        <w:ind w:left="720" w:hanging="360"/>
      </w:pPr>
      <w:rPr>
        <w:rFonts w:ascii="Arial" w:hAnsi="Arial" w:hint="default"/>
      </w:rPr>
    </w:lvl>
    <w:lvl w:ilvl="1" w:tplc="30A6AF22" w:tentative="1">
      <w:start w:val="1"/>
      <w:numFmt w:val="bullet"/>
      <w:lvlText w:val="•"/>
      <w:lvlJc w:val="left"/>
      <w:pPr>
        <w:tabs>
          <w:tab w:val="num" w:pos="1440"/>
        </w:tabs>
        <w:ind w:left="1440" w:hanging="360"/>
      </w:pPr>
      <w:rPr>
        <w:rFonts w:ascii="Arial" w:hAnsi="Arial" w:hint="default"/>
      </w:rPr>
    </w:lvl>
    <w:lvl w:ilvl="2" w:tplc="5644046E" w:tentative="1">
      <w:start w:val="1"/>
      <w:numFmt w:val="bullet"/>
      <w:lvlText w:val="•"/>
      <w:lvlJc w:val="left"/>
      <w:pPr>
        <w:tabs>
          <w:tab w:val="num" w:pos="2160"/>
        </w:tabs>
        <w:ind w:left="2160" w:hanging="360"/>
      </w:pPr>
      <w:rPr>
        <w:rFonts w:ascii="Arial" w:hAnsi="Arial" w:hint="default"/>
      </w:rPr>
    </w:lvl>
    <w:lvl w:ilvl="3" w:tplc="433229F0" w:tentative="1">
      <w:start w:val="1"/>
      <w:numFmt w:val="bullet"/>
      <w:lvlText w:val="•"/>
      <w:lvlJc w:val="left"/>
      <w:pPr>
        <w:tabs>
          <w:tab w:val="num" w:pos="2880"/>
        </w:tabs>
        <w:ind w:left="2880" w:hanging="360"/>
      </w:pPr>
      <w:rPr>
        <w:rFonts w:ascii="Arial" w:hAnsi="Arial" w:hint="default"/>
      </w:rPr>
    </w:lvl>
    <w:lvl w:ilvl="4" w:tplc="33C22172" w:tentative="1">
      <w:start w:val="1"/>
      <w:numFmt w:val="bullet"/>
      <w:lvlText w:val="•"/>
      <w:lvlJc w:val="left"/>
      <w:pPr>
        <w:tabs>
          <w:tab w:val="num" w:pos="3600"/>
        </w:tabs>
        <w:ind w:left="3600" w:hanging="360"/>
      </w:pPr>
      <w:rPr>
        <w:rFonts w:ascii="Arial" w:hAnsi="Arial" w:hint="default"/>
      </w:rPr>
    </w:lvl>
    <w:lvl w:ilvl="5" w:tplc="80B05AA4" w:tentative="1">
      <w:start w:val="1"/>
      <w:numFmt w:val="bullet"/>
      <w:lvlText w:val="•"/>
      <w:lvlJc w:val="left"/>
      <w:pPr>
        <w:tabs>
          <w:tab w:val="num" w:pos="4320"/>
        </w:tabs>
        <w:ind w:left="4320" w:hanging="360"/>
      </w:pPr>
      <w:rPr>
        <w:rFonts w:ascii="Arial" w:hAnsi="Arial" w:hint="default"/>
      </w:rPr>
    </w:lvl>
    <w:lvl w:ilvl="6" w:tplc="CB54CD4C" w:tentative="1">
      <w:start w:val="1"/>
      <w:numFmt w:val="bullet"/>
      <w:lvlText w:val="•"/>
      <w:lvlJc w:val="left"/>
      <w:pPr>
        <w:tabs>
          <w:tab w:val="num" w:pos="5040"/>
        </w:tabs>
        <w:ind w:left="5040" w:hanging="360"/>
      </w:pPr>
      <w:rPr>
        <w:rFonts w:ascii="Arial" w:hAnsi="Arial" w:hint="default"/>
      </w:rPr>
    </w:lvl>
    <w:lvl w:ilvl="7" w:tplc="71B0DF26" w:tentative="1">
      <w:start w:val="1"/>
      <w:numFmt w:val="bullet"/>
      <w:lvlText w:val="•"/>
      <w:lvlJc w:val="left"/>
      <w:pPr>
        <w:tabs>
          <w:tab w:val="num" w:pos="5760"/>
        </w:tabs>
        <w:ind w:left="5760" w:hanging="360"/>
      </w:pPr>
      <w:rPr>
        <w:rFonts w:ascii="Arial" w:hAnsi="Arial" w:hint="default"/>
      </w:rPr>
    </w:lvl>
    <w:lvl w:ilvl="8" w:tplc="6E205F86" w:tentative="1">
      <w:start w:val="1"/>
      <w:numFmt w:val="bullet"/>
      <w:lvlText w:val="•"/>
      <w:lvlJc w:val="left"/>
      <w:pPr>
        <w:tabs>
          <w:tab w:val="num" w:pos="6480"/>
        </w:tabs>
        <w:ind w:left="6480" w:hanging="360"/>
      </w:pPr>
      <w:rPr>
        <w:rFonts w:ascii="Arial" w:hAnsi="Arial" w:hint="default"/>
      </w:rPr>
    </w:lvl>
  </w:abstractNum>
  <w:abstractNum w:abstractNumId="2" w15:restartNumberingAfterBreak="0">
    <w:nsid w:val="14B510D9"/>
    <w:multiLevelType w:val="hybridMultilevel"/>
    <w:tmpl w:val="1B3E7816"/>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3" w15:restartNumberingAfterBreak="0">
    <w:nsid w:val="160736EB"/>
    <w:multiLevelType w:val="multilevel"/>
    <w:tmpl w:val="2A648A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9866BA5"/>
    <w:multiLevelType w:val="hybridMultilevel"/>
    <w:tmpl w:val="E5824F8C"/>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5" w15:restartNumberingAfterBreak="0">
    <w:nsid w:val="1A032310"/>
    <w:multiLevelType w:val="hybridMultilevel"/>
    <w:tmpl w:val="DA129FDC"/>
    <w:lvl w:ilvl="0" w:tplc="94203642">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 w15:restartNumberingAfterBreak="0">
    <w:nsid w:val="20620CAF"/>
    <w:multiLevelType w:val="multilevel"/>
    <w:tmpl w:val="7C1012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2844BD6"/>
    <w:multiLevelType w:val="hybridMultilevel"/>
    <w:tmpl w:val="AC42FDEE"/>
    <w:lvl w:ilvl="0" w:tplc="01542DBA">
      <w:start w:val="1"/>
      <w:numFmt w:val="lowerLetter"/>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8" w15:restartNumberingAfterBreak="0">
    <w:nsid w:val="259039A2"/>
    <w:multiLevelType w:val="multilevel"/>
    <w:tmpl w:val="7C4876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7D00692"/>
    <w:multiLevelType w:val="multilevel"/>
    <w:tmpl w:val="5FF0E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89D58E5"/>
    <w:multiLevelType w:val="multilevel"/>
    <w:tmpl w:val="19009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A37427C"/>
    <w:multiLevelType w:val="multilevel"/>
    <w:tmpl w:val="C406B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B9B0471"/>
    <w:multiLevelType w:val="hybridMultilevel"/>
    <w:tmpl w:val="04FA6D14"/>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3" w15:restartNumberingAfterBreak="0">
    <w:nsid w:val="2CAF7A21"/>
    <w:multiLevelType w:val="hybridMultilevel"/>
    <w:tmpl w:val="244CDCBE"/>
    <w:lvl w:ilvl="0" w:tplc="FB9AE856">
      <w:start w:val="1"/>
      <w:numFmt w:val="bullet"/>
      <w:lvlText w:val="•"/>
      <w:lvlJc w:val="left"/>
      <w:pPr>
        <w:tabs>
          <w:tab w:val="num" w:pos="720"/>
        </w:tabs>
        <w:ind w:left="720" w:hanging="360"/>
      </w:pPr>
      <w:rPr>
        <w:rFonts w:ascii="Arial" w:hAnsi="Arial" w:hint="default"/>
      </w:rPr>
    </w:lvl>
    <w:lvl w:ilvl="1" w:tplc="A7D2B752" w:tentative="1">
      <w:start w:val="1"/>
      <w:numFmt w:val="bullet"/>
      <w:lvlText w:val="•"/>
      <w:lvlJc w:val="left"/>
      <w:pPr>
        <w:tabs>
          <w:tab w:val="num" w:pos="1440"/>
        </w:tabs>
        <w:ind w:left="1440" w:hanging="360"/>
      </w:pPr>
      <w:rPr>
        <w:rFonts w:ascii="Arial" w:hAnsi="Arial" w:hint="default"/>
      </w:rPr>
    </w:lvl>
    <w:lvl w:ilvl="2" w:tplc="37FC226E" w:tentative="1">
      <w:start w:val="1"/>
      <w:numFmt w:val="bullet"/>
      <w:lvlText w:val="•"/>
      <w:lvlJc w:val="left"/>
      <w:pPr>
        <w:tabs>
          <w:tab w:val="num" w:pos="2160"/>
        </w:tabs>
        <w:ind w:left="2160" w:hanging="360"/>
      </w:pPr>
      <w:rPr>
        <w:rFonts w:ascii="Arial" w:hAnsi="Arial" w:hint="default"/>
      </w:rPr>
    </w:lvl>
    <w:lvl w:ilvl="3" w:tplc="52FE31B8" w:tentative="1">
      <w:start w:val="1"/>
      <w:numFmt w:val="bullet"/>
      <w:lvlText w:val="•"/>
      <w:lvlJc w:val="left"/>
      <w:pPr>
        <w:tabs>
          <w:tab w:val="num" w:pos="2880"/>
        </w:tabs>
        <w:ind w:left="2880" w:hanging="360"/>
      </w:pPr>
      <w:rPr>
        <w:rFonts w:ascii="Arial" w:hAnsi="Arial" w:hint="default"/>
      </w:rPr>
    </w:lvl>
    <w:lvl w:ilvl="4" w:tplc="DD00C93C" w:tentative="1">
      <w:start w:val="1"/>
      <w:numFmt w:val="bullet"/>
      <w:lvlText w:val="•"/>
      <w:lvlJc w:val="left"/>
      <w:pPr>
        <w:tabs>
          <w:tab w:val="num" w:pos="3600"/>
        </w:tabs>
        <w:ind w:left="3600" w:hanging="360"/>
      </w:pPr>
      <w:rPr>
        <w:rFonts w:ascii="Arial" w:hAnsi="Arial" w:hint="default"/>
      </w:rPr>
    </w:lvl>
    <w:lvl w:ilvl="5" w:tplc="9090611A" w:tentative="1">
      <w:start w:val="1"/>
      <w:numFmt w:val="bullet"/>
      <w:lvlText w:val="•"/>
      <w:lvlJc w:val="left"/>
      <w:pPr>
        <w:tabs>
          <w:tab w:val="num" w:pos="4320"/>
        </w:tabs>
        <w:ind w:left="4320" w:hanging="360"/>
      </w:pPr>
      <w:rPr>
        <w:rFonts w:ascii="Arial" w:hAnsi="Arial" w:hint="default"/>
      </w:rPr>
    </w:lvl>
    <w:lvl w:ilvl="6" w:tplc="C25A6A54" w:tentative="1">
      <w:start w:val="1"/>
      <w:numFmt w:val="bullet"/>
      <w:lvlText w:val="•"/>
      <w:lvlJc w:val="left"/>
      <w:pPr>
        <w:tabs>
          <w:tab w:val="num" w:pos="5040"/>
        </w:tabs>
        <w:ind w:left="5040" w:hanging="360"/>
      </w:pPr>
      <w:rPr>
        <w:rFonts w:ascii="Arial" w:hAnsi="Arial" w:hint="default"/>
      </w:rPr>
    </w:lvl>
    <w:lvl w:ilvl="7" w:tplc="7AA8F31E" w:tentative="1">
      <w:start w:val="1"/>
      <w:numFmt w:val="bullet"/>
      <w:lvlText w:val="•"/>
      <w:lvlJc w:val="left"/>
      <w:pPr>
        <w:tabs>
          <w:tab w:val="num" w:pos="5760"/>
        </w:tabs>
        <w:ind w:left="5760" w:hanging="360"/>
      </w:pPr>
      <w:rPr>
        <w:rFonts w:ascii="Arial" w:hAnsi="Arial" w:hint="default"/>
      </w:rPr>
    </w:lvl>
    <w:lvl w:ilvl="8" w:tplc="4B3CA56A" w:tentative="1">
      <w:start w:val="1"/>
      <w:numFmt w:val="bullet"/>
      <w:lvlText w:val="•"/>
      <w:lvlJc w:val="left"/>
      <w:pPr>
        <w:tabs>
          <w:tab w:val="num" w:pos="6480"/>
        </w:tabs>
        <w:ind w:left="6480" w:hanging="360"/>
      </w:pPr>
      <w:rPr>
        <w:rFonts w:ascii="Arial" w:hAnsi="Arial" w:hint="default"/>
      </w:rPr>
    </w:lvl>
  </w:abstractNum>
  <w:abstractNum w:abstractNumId="14" w15:restartNumberingAfterBreak="0">
    <w:nsid w:val="308C263A"/>
    <w:multiLevelType w:val="hybridMultilevel"/>
    <w:tmpl w:val="704EF498"/>
    <w:lvl w:ilvl="0" w:tplc="047EB6F0">
      <w:start w:val="1"/>
      <w:numFmt w:val="bullet"/>
      <w:lvlText w:val="•"/>
      <w:lvlJc w:val="left"/>
      <w:pPr>
        <w:tabs>
          <w:tab w:val="num" w:pos="720"/>
        </w:tabs>
        <w:ind w:left="720" w:hanging="360"/>
      </w:pPr>
      <w:rPr>
        <w:rFonts w:ascii="Arial" w:hAnsi="Arial" w:hint="default"/>
      </w:rPr>
    </w:lvl>
    <w:lvl w:ilvl="1" w:tplc="8D404EAE" w:tentative="1">
      <w:start w:val="1"/>
      <w:numFmt w:val="bullet"/>
      <w:lvlText w:val="•"/>
      <w:lvlJc w:val="left"/>
      <w:pPr>
        <w:tabs>
          <w:tab w:val="num" w:pos="1440"/>
        </w:tabs>
        <w:ind w:left="1440" w:hanging="360"/>
      </w:pPr>
      <w:rPr>
        <w:rFonts w:ascii="Arial" w:hAnsi="Arial" w:hint="default"/>
      </w:rPr>
    </w:lvl>
    <w:lvl w:ilvl="2" w:tplc="CF0A40EC" w:tentative="1">
      <w:start w:val="1"/>
      <w:numFmt w:val="bullet"/>
      <w:lvlText w:val="•"/>
      <w:lvlJc w:val="left"/>
      <w:pPr>
        <w:tabs>
          <w:tab w:val="num" w:pos="2160"/>
        </w:tabs>
        <w:ind w:left="2160" w:hanging="360"/>
      </w:pPr>
      <w:rPr>
        <w:rFonts w:ascii="Arial" w:hAnsi="Arial" w:hint="default"/>
      </w:rPr>
    </w:lvl>
    <w:lvl w:ilvl="3" w:tplc="FC0025C4" w:tentative="1">
      <w:start w:val="1"/>
      <w:numFmt w:val="bullet"/>
      <w:lvlText w:val="•"/>
      <w:lvlJc w:val="left"/>
      <w:pPr>
        <w:tabs>
          <w:tab w:val="num" w:pos="2880"/>
        </w:tabs>
        <w:ind w:left="2880" w:hanging="360"/>
      </w:pPr>
      <w:rPr>
        <w:rFonts w:ascii="Arial" w:hAnsi="Arial" w:hint="default"/>
      </w:rPr>
    </w:lvl>
    <w:lvl w:ilvl="4" w:tplc="420E9F38" w:tentative="1">
      <w:start w:val="1"/>
      <w:numFmt w:val="bullet"/>
      <w:lvlText w:val="•"/>
      <w:lvlJc w:val="left"/>
      <w:pPr>
        <w:tabs>
          <w:tab w:val="num" w:pos="3600"/>
        </w:tabs>
        <w:ind w:left="3600" w:hanging="360"/>
      </w:pPr>
      <w:rPr>
        <w:rFonts w:ascii="Arial" w:hAnsi="Arial" w:hint="default"/>
      </w:rPr>
    </w:lvl>
    <w:lvl w:ilvl="5" w:tplc="9828A6AE" w:tentative="1">
      <w:start w:val="1"/>
      <w:numFmt w:val="bullet"/>
      <w:lvlText w:val="•"/>
      <w:lvlJc w:val="left"/>
      <w:pPr>
        <w:tabs>
          <w:tab w:val="num" w:pos="4320"/>
        </w:tabs>
        <w:ind w:left="4320" w:hanging="360"/>
      </w:pPr>
      <w:rPr>
        <w:rFonts w:ascii="Arial" w:hAnsi="Arial" w:hint="default"/>
      </w:rPr>
    </w:lvl>
    <w:lvl w:ilvl="6" w:tplc="CD2EEA90" w:tentative="1">
      <w:start w:val="1"/>
      <w:numFmt w:val="bullet"/>
      <w:lvlText w:val="•"/>
      <w:lvlJc w:val="left"/>
      <w:pPr>
        <w:tabs>
          <w:tab w:val="num" w:pos="5040"/>
        </w:tabs>
        <w:ind w:left="5040" w:hanging="360"/>
      </w:pPr>
      <w:rPr>
        <w:rFonts w:ascii="Arial" w:hAnsi="Arial" w:hint="default"/>
      </w:rPr>
    </w:lvl>
    <w:lvl w:ilvl="7" w:tplc="1346A93E" w:tentative="1">
      <w:start w:val="1"/>
      <w:numFmt w:val="bullet"/>
      <w:lvlText w:val="•"/>
      <w:lvlJc w:val="left"/>
      <w:pPr>
        <w:tabs>
          <w:tab w:val="num" w:pos="5760"/>
        </w:tabs>
        <w:ind w:left="5760" w:hanging="360"/>
      </w:pPr>
      <w:rPr>
        <w:rFonts w:ascii="Arial" w:hAnsi="Arial" w:hint="default"/>
      </w:rPr>
    </w:lvl>
    <w:lvl w:ilvl="8" w:tplc="45E00A3A" w:tentative="1">
      <w:start w:val="1"/>
      <w:numFmt w:val="bullet"/>
      <w:lvlText w:val="•"/>
      <w:lvlJc w:val="left"/>
      <w:pPr>
        <w:tabs>
          <w:tab w:val="num" w:pos="6480"/>
        </w:tabs>
        <w:ind w:left="6480" w:hanging="360"/>
      </w:pPr>
      <w:rPr>
        <w:rFonts w:ascii="Arial" w:hAnsi="Arial" w:hint="default"/>
      </w:rPr>
    </w:lvl>
  </w:abstractNum>
  <w:abstractNum w:abstractNumId="15" w15:restartNumberingAfterBreak="0">
    <w:nsid w:val="327F7F65"/>
    <w:multiLevelType w:val="multilevel"/>
    <w:tmpl w:val="38D26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40025C1"/>
    <w:multiLevelType w:val="hybridMultilevel"/>
    <w:tmpl w:val="0966CEAE"/>
    <w:lvl w:ilvl="0" w:tplc="94D8A95C">
      <w:start w:val="1"/>
      <w:numFmt w:val="bullet"/>
      <w:lvlText w:val="•"/>
      <w:lvlJc w:val="left"/>
      <w:pPr>
        <w:tabs>
          <w:tab w:val="num" w:pos="720"/>
        </w:tabs>
        <w:ind w:left="720" w:hanging="360"/>
      </w:pPr>
      <w:rPr>
        <w:rFonts w:ascii="Arial" w:hAnsi="Arial" w:hint="default"/>
      </w:rPr>
    </w:lvl>
    <w:lvl w:ilvl="1" w:tplc="DB3050BE" w:tentative="1">
      <w:start w:val="1"/>
      <w:numFmt w:val="bullet"/>
      <w:lvlText w:val="•"/>
      <w:lvlJc w:val="left"/>
      <w:pPr>
        <w:tabs>
          <w:tab w:val="num" w:pos="1440"/>
        </w:tabs>
        <w:ind w:left="1440" w:hanging="360"/>
      </w:pPr>
      <w:rPr>
        <w:rFonts w:ascii="Arial" w:hAnsi="Arial" w:hint="default"/>
      </w:rPr>
    </w:lvl>
    <w:lvl w:ilvl="2" w:tplc="FDB48116" w:tentative="1">
      <w:start w:val="1"/>
      <w:numFmt w:val="bullet"/>
      <w:lvlText w:val="•"/>
      <w:lvlJc w:val="left"/>
      <w:pPr>
        <w:tabs>
          <w:tab w:val="num" w:pos="2160"/>
        </w:tabs>
        <w:ind w:left="2160" w:hanging="360"/>
      </w:pPr>
      <w:rPr>
        <w:rFonts w:ascii="Arial" w:hAnsi="Arial" w:hint="default"/>
      </w:rPr>
    </w:lvl>
    <w:lvl w:ilvl="3" w:tplc="AEAEBE6E" w:tentative="1">
      <w:start w:val="1"/>
      <w:numFmt w:val="bullet"/>
      <w:lvlText w:val="•"/>
      <w:lvlJc w:val="left"/>
      <w:pPr>
        <w:tabs>
          <w:tab w:val="num" w:pos="2880"/>
        </w:tabs>
        <w:ind w:left="2880" w:hanging="360"/>
      </w:pPr>
      <w:rPr>
        <w:rFonts w:ascii="Arial" w:hAnsi="Arial" w:hint="default"/>
      </w:rPr>
    </w:lvl>
    <w:lvl w:ilvl="4" w:tplc="0324EA62" w:tentative="1">
      <w:start w:val="1"/>
      <w:numFmt w:val="bullet"/>
      <w:lvlText w:val="•"/>
      <w:lvlJc w:val="left"/>
      <w:pPr>
        <w:tabs>
          <w:tab w:val="num" w:pos="3600"/>
        </w:tabs>
        <w:ind w:left="3600" w:hanging="360"/>
      </w:pPr>
      <w:rPr>
        <w:rFonts w:ascii="Arial" w:hAnsi="Arial" w:hint="default"/>
      </w:rPr>
    </w:lvl>
    <w:lvl w:ilvl="5" w:tplc="708628CA" w:tentative="1">
      <w:start w:val="1"/>
      <w:numFmt w:val="bullet"/>
      <w:lvlText w:val="•"/>
      <w:lvlJc w:val="left"/>
      <w:pPr>
        <w:tabs>
          <w:tab w:val="num" w:pos="4320"/>
        </w:tabs>
        <w:ind w:left="4320" w:hanging="360"/>
      </w:pPr>
      <w:rPr>
        <w:rFonts w:ascii="Arial" w:hAnsi="Arial" w:hint="default"/>
      </w:rPr>
    </w:lvl>
    <w:lvl w:ilvl="6" w:tplc="17FCA288" w:tentative="1">
      <w:start w:val="1"/>
      <w:numFmt w:val="bullet"/>
      <w:lvlText w:val="•"/>
      <w:lvlJc w:val="left"/>
      <w:pPr>
        <w:tabs>
          <w:tab w:val="num" w:pos="5040"/>
        </w:tabs>
        <w:ind w:left="5040" w:hanging="360"/>
      </w:pPr>
      <w:rPr>
        <w:rFonts w:ascii="Arial" w:hAnsi="Arial" w:hint="default"/>
      </w:rPr>
    </w:lvl>
    <w:lvl w:ilvl="7" w:tplc="A90EFA72" w:tentative="1">
      <w:start w:val="1"/>
      <w:numFmt w:val="bullet"/>
      <w:lvlText w:val="•"/>
      <w:lvlJc w:val="left"/>
      <w:pPr>
        <w:tabs>
          <w:tab w:val="num" w:pos="5760"/>
        </w:tabs>
        <w:ind w:left="5760" w:hanging="360"/>
      </w:pPr>
      <w:rPr>
        <w:rFonts w:ascii="Arial" w:hAnsi="Arial" w:hint="default"/>
      </w:rPr>
    </w:lvl>
    <w:lvl w:ilvl="8" w:tplc="A9F244E2" w:tentative="1">
      <w:start w:val="1"/>
      <w:numFmt w:val="bullet"/>
      <w:lvlText w:val="•"/>
      <w:lvlJc w:val="left"/>
      <w:pPr>
        <w:tabs>
          <w:tab w:val="num" w:pos="6480"/>
        </w:tabs>
        <w:ind w:left="6480" w:hanging="360"/>
      </w:pPr>
      <w:rPr>
        <w:rFonts w:ascii="Arial" w:hAnsi="Arial" w:hint="default"/>
      </w:rPr>
    </w:lvl>
  </w:abstractNum>
  <w:abstractNum w:abstractNumId="17" w15:restartNumberingAfterBreak="0">
    <w:nsid w:val="367858A1"/>
    <w:multiLevelType w:val="multilevel"/>
    <w:tmpl w:val="A90E01A8"/>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18" w15:restartNumberingAfterBreak="0">
    <w:nsid w:val="36A16BC2"/>
    <w:multiLevelType w:val="hybridMultilevel"/>
    <w:tmpl w:val="71961060"/>
    <w:lvl w:ilvl="0" w:tplc="ADCE5ABA">
      <w:start w:val="1"/>
      <w:numFmt w:val="bullet"/>
      <w:lvlText w:val="•"/>
      <w:lvlJc w:val="left"/>
      <w:pPr>
        <w:tabs>
          <w:tab w:val="num" w:pos="720"/>
        </w:tabs>
        <w:ind w:left="720" w:hanging="360"/>
      </w:pPr>
      <w:rPr>
        <w:rFonts w:ascii="Arial" w:hAnsi="Arial" w:hint="default"/>
      </w:rPr>
    </w:lvl>
    <w:lvl w:ilvl="1" w:tplc="02E2F816" w:tentative="1">
      <w:start w:val="1"/>
      <w:numFmt w:val="bullet"/>
      <w:lvlText w:val="•"/>
      <w:lvlJc w:val="left"/>
      <w:pPr>
        <w:tabs>
          <w:tab w:val="num" w:pos="1440"/>
        </w:tabs>
        <w:ind w:left="1440" w:hanging="360"/>
      </w:pPr>
      <w:rPr>
        <w:rFonts w:ascii="Arial" w:hAnsi="Arial" w:hint="default"/>
      </w:rPr>
    </w:lvl>
    <w:lvl w:ilvl="2" w:tplc="1E96E8C8" w:tentative="1">
      <w:start w:val="1"/>
      <w:numFmt w:val="bullet"/>
      <w:lvlText w:val="•"/>
      <w:lvlJc w:val="left"/>
      <w:pPr>
        <w:tabs>
          <w:tab w:val="num" w:pos="2160"/>
        </w:tabs>
        <w:ind w:left="2160" w:hanging="360"/>
      </w:pPr>
      <w:rPr>
        <w:rFonts w:ascii="Arial" w:hAnsi="Arial" w:hint="default"/>
      </w:rPr>
    </w:lvl>
    <w:lvl w:ilvl="3" w:tplc="FF445BFC" w:tentative="1">
      <w:start w:val="1"/>
      <w:numFmt w:val="bullet"/>
      <w:lvlText w:val="•"/>
      <w:lvlJc w:val="left"/>
      <w:pPr>
        <w:tabs>
          <w:tab w:val="num" w:pos="2880"/>
        </w:tabs>
        <w:ind w:left="2880" w:hanging="360"/>
      </w:pPr>
      <w:rPr>
        <w:rFonts w:ascii="Arial" w:hAnsi="Arial" w:hint="default"/>
      </w:rPr>
    </w:lvl>
    <w:lvl w:ilvl="4" w:tplc="5B02B962" w:tentative="1">
      <w:start w:val="1"/>
      <w:numFmt w:val="bullet"/>
      <w:lvlText w:val="•"/>
      <w:lvlJc w:val="left"/>
      <w:pPr>
        <w:tabs>
          <w:tab w:val="num" w:pos="3600"/>
        </w:tabs>
        <w:ind w:left="3600" w:hanging="360"/>
      </w:pPr>
      <w:rPr>
        <w:rFonts w:ascii="Arial" w:hAnsi="Arial" w:hint="default"/>
      </w:rPr>
    </w:lvl>
    <w:lvl w:ilvl="5" w:tplc="7CEC04A4" w:tentative="1">
      <w:start w:val="1"/>
      <w:numFmt w:val="bullet"/>
      <w:lvlText w:val="•"/>
      <w:lvlJc w:val="left"/>
      <w:pPr>
        <w:tabs>
          <w:tab w:val="num" w:pos="4320"/>
        </w:tabs>
        <w:ind w:left="4320" w:hanging="360"/>
      </w:pPr>
      <w:rPr>
        <w:rFonts w:ascii="Arial" w:hAnsi="Arial" w:hint="default"/>
      </w:rPr>
    </w:lvl>
    <w:lvl w:ilvl="6" w:tplc="81588BCE" w:tentative="1">
      <w:start w:val="1"/>
      <w:numFmt w:val="bullet"/>
      <w:lvlText w:val="•"/>
      <w:lvlJc w:val="left"/>
      <w:pPr>
        <w:tabs>
          <w:tab w:val="num" w:pos="5040"/>
        </w:tabs>
        <w:ind w:left="5040" w:hanging="360"/>
      </w:pPr>
      <w:rPr>
        <w:rFonts w:ascii="Arial" w:hAnsi="Arial" w:hint="default"/>
      </w:rPr>
    </w:lvl>
    <w:lvl w:ilvl="7" w:tplc="C45A6AEA" w:tentative="1">
      <w:start w:val="1"/>
      <w:numFmt w:val="bullet"/>
      <w:lvlText w:val="•"/>
      <w:lvlJc w:val="left"/>
      <w:pPr>
        <w:tabs>
          <w:tab w:val="num" w:pos="5760"/>
        </w:tabs>
        <w:ind w:left="5760" w:hanging="360"/>
      </w:pPr>
      <w:rPr>
        <w:rFonts w:ascii="Arial" w:hAnsi="Arial" w:hint="default"/>
      </w:rPr>
    </w:lvl>
    <w:lvl w:ilvl="8" w:tplc="F136466C" w:tentative="1">
      <w:start w:val="1"/>
      <w:numFmt w:val="bullet"/>
      <w:lvlText w:val="•"/>
      <w:lvlJc w:val="left"/>
      <w:pPr>
        <w:tabs>
          <w:tab w:val="num" w:pos="6480"/>
        </w:tabs>
        <w:ind w:left="6480" w:hanging="360"/>
      </w:pPr>
      <w:rPr>
        <w:rFonts w:ascii="Arial" w:hAnsi="Arial" w:hint="default"/>
      </w:rPr>
    </w:lvl>
  </w:abstractNum>
  <w:abstractNum w:abstractNumId="19" w15:restartNumberingAfterBreak="0">
    <w:nsid w:val="38887A65"/>
    <w:multiLevelType w:val="hybridMultilevel"/>
    <w:tmpl w:val="6A26B224"/>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0" w15:restartNumberingAfterBreak="0">
    <w:nsid w:val="3AF459A0"/>
    <w:multiLevelType w:val="multilevel"/>
    <w:tmpl w:val="7C4876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D3B46E3"/>
    <w:multiLevelType w:val="hybridMultilevel"/>
    <w:tmpl w:val="4CF4C092"/>
    <w:lvl w:ilvl="0" w:tplc="8FAA12A2">
      <w:start w:val="1"/>
      <w:numFmt w:val="lowerLetter"/>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2" w15:restartNumberingAfterBreak="0">
    <w:nsid w:val="3D440BB6"/>
    <w:multiLevelType w:val="hybridMultilevel"/>
    <w:tmpl w:val="CAF0D826"/>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3" w15:restartNumberingAfterBreak="0">
    <w:nsid w:val="402A5DF5"/>
    <w:multiLevelType w:val="hybridMultilevel"/>
    <w:tmpl w:val="429253F8"/>
    <w:lvl w:ilvl="0" w:tplc="D97AAF0E">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4" w15:restartNumberingAfterBreak="0">
    <w:nsid w:val="42DE04F5"/>
    <w:multiLevelType w:val="multilevel"/>
    <w:tmpl w:val="BA1A0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39F658A"/>
    <w:multiLevelType w:val="hybridMultilevel"/>
    <w:tmpl w:val="5D5C1C4C"/>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6" w15:restartNumberingAfterBreak="0">
    <w:nsid w:val="465B4EEB"/>
    <w:multiLevelType w:val="multilevel"/>
    <w:tmpl w:val="93E41F06"/>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27" w15:restartNumberingAfterBreak="0">
    <w:nsid w:val="49423F6B"/>
    <w:multiLevelType w:val="multilevel"/>
    <w:tmpl w:val="CDF49F9C"/>
    <w:lvl w:ilvl="0">
      <w:start w:val="1"/>
      <w:numFmt w:val="decimal"/>
      <w:lvlText w:val="%1."/>
      <w:lvlJc w:val="left"/>
      <w:pPr>
        <w:ind w:left="360" w:hanging="360"/>
      </w:pPr>
      <w:rPr>
        <w:rFonts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28" w15:restartNumberingAfterBreak="0">
    <w:nsid w:val="4C30098A"/>
    <w:multiLevelType w:val="hybridMultilevel"/>
    <w:tmpl w:val="4ED46A88"/>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9" w15:restartNumberingAfterBreak="0">
    <w:nsid w:val="4C78521F"/>
    <w:multiLevelType w:val="hybridMultilevel"/>
    <w:tmpl w:val="56EAB8FE"/>
    <w:lvl w:ilvl="0" w:tplc="74B6D6BE">
      <w:start w:val="1"/>
      <w:numFmt w:val="bullet"/>
      <w:lvlText w:val="•"/>
      <w:lvlJc w:val="left"/>
      <w:pPr>
        <w:tabs>
          <w:tab w:val="num" w:pos="720"/>
        </w:tabs>
        <w:ind w:left="720" w:hanging="360"/>
      </w:pPr>
      <w:rPr>
        <w:rFonts w:ascii="Arial" w:hAnsi="Arial" w:hint="default"/>
      </w:rPr>
    </w:lvl>
    <w:lvl w:ilvl="1" w:tplc="B316F7C4" w:tentative="1">
      <w:start w:val="1"/>
      <w:numFmt w:val="bullet"/>
      <w:lvlText w:val="•"/>
      <w:lvlJc w:val="left"/>
      <w:pPr>
        <w:tabs>
          <w:tab w:val="num" w:pos="1440"/>
        </w:tabs>
        <w:ind w:left="1440" w:hanging="360"/>
      </w:pPr>
      <w:rPr>
        <w:rFonts w:ascii="Arial" w:hAnsi="Arial" w:hint="default"/>
      </w:rPr>
    </w:lvl>
    <w:lvl w:ilvl="2" w:tplc="A3929DEC" w:tentative="1">
      <w:start w:val="1"/>
      <w:numFmt w:val="bullet"/>
      <w:lvlText w:val="•"/>
      <w:lvlJc w:val="left"/>
      <w:pPr>
        <w:tabs>
          <w:tab w:val="num" w:pos="2160"/>
        </w:tabs>
        <w:ind w:left="2160" w:hanging="360"/>
      </w:pPr>
      <w:rPr>
        <w:rFonts w:ascii="Arial" w:hAnsi="Arial" w:hint="default"/>
      </w:rPr>
    </w:lvl>
    <w:lvl w:ilvl="3" w:tplc="1298B552" w:tentative="1">
      <w:start w:val="1"/>
      <w:numFmt w:val="bullet"/>
      <w:lvlText w:val="•"/>
      <w:lvlJc w:val="left"/>
      <w:pPr>
        <w:tabs>
          <w:tab w:val="num" w:pos="2880"/>
        </w:tabs>
        <w:ind w:left="2880" w:hanging="360"/>
      </w:pPr>
      <w:rPr>
        <w:rFonts w:ascii="Arial" w:hAnsi="Arial" w:hint="default"/>
      </w:rPr>
    </w:lvl>
    <w:lvl w:ilvl="4" w:tplc="7C6480B4" w:tentative="1">
      <w:start w:val="1"/>
      <w:numFmt w:val="bullet"/>
      <w:lvlText w:val="•"/>
      <w:lvlJc w:val="left"/>
      <w:pPr>
        <w:tabs>
          <w:tab w:val="num" w:pos="3600"/>
        </w:tabs>
        <w:ind w:left="3600" w:hanging="360"/>
      </w:pPr>
      <w:rPr>
        <w:rFonts w:ascii="Arial" w:hAnsi="Arial" w:hint="default"/>
      </w:rPr>
    </w:lvl>
    <w:lvl w:ilvl="5" w:tplc="EE223E14" w:tentative="1">
      <w:start w:val="1"/>
      <w:numFmt w:val="bullet"/>
      <w:lvlText w:val="•"/>
      <w:lvlJc w:val="left"/>
      <w:pPr>
        <w:tabs>
          <w:tab w:val="num" w:pos="4320"/>
        </w:tabs>
        <w:ind w:left="4320" w:hanging="360"/>
      </w:pPr>
      <w:rPr>
        <w:rFonts w:ascii="Arial" w:hAnsi="Arial" w:hint="default"/>
      </w:rPr>
    </w:lvl>
    <w:lvl w:ilvl="6" w:tplc="DF86AE08" w:tentative="1">
      <w:start w:val="1"/>
      <w:numFmt w:val="bullet"/>
      <w:lvlText w:val="•"/>
      <w:lvlJc w:val="left"/>
      <w:pPr>
        <w:tabs>
          <w:tab w:val="num" w:pos="5040"/>
        </w:tabs>
        <w:ind w:left="5040" w:hanging="360"/>
      </w:pPr>
      <w:rPr>
        <w:rFonts w:ascii="Arial" w:hAnsi="Arial" w:hint="default"/>
      </w:rPr>
    </w:lvl>
    <w:lvl w:ilvl="7" w:tplc="DBB64D30" w:tentative="1">
      <w:start w:val="1"/>
      <w:numFmt w:val="bullet"/>
      <w:lvlText w:val="•"/>
      <w:lvlJc w:val="left"/>
      <w:pPr>
        <w:tabs>
          <w:tab w:val="num" w:pos="5760"/>
        </w:tabs>
        <w:ind w:left="5760" w:hanging="360"/>
      </w:pPr>
      <w:rPr>
        <w:rFonts w:ascii="Arial" w:hAnsi="Arial" w:hint="default"/>
      </w:rPr>
    </w:lvl>
    <w:lvl w:ilvl="8" w:tplc="B86453E6" w:tentative="1">
      <w:start w:val="1"/>
      <w:numFmt w:val="bullet"/>
      <w:lvlText w:val="•"/>
      <w:lvlJc w:val="left"/>
      <w:pPr>
        <w:tabs>
          <w:tab w:val="num" w:pos="6480"/>
        </w:tabs>
        <w:ind w:left="6480" w:hanging="360"/>
      </w:pPr>
      <w:rPr>
        <w:rFonts w:ascii="Arial" w:hAnsi="Arial" w:hint="default"/>
      </w:rPr>
    </w:lvl>
  </w:abstractNum>
  <w:abstractNum w:abstractNumId="30" w15:restartNumberingAfterBreak="0">
    <w:nsid w:val="4E055E8E"/>
    <w:multiLevelType w:val="multilevel"/>
    <w:tmpl w:val="79727C36"/>
    <w:lvl w:ilvl="0">
      <w:start w:val="1"/>
      <w:numFmt w:val="decimal"/>
      <w:lvlText w:val="%1."/>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lowerRoman"/>
      <w:lvlText w:val="%3."/>
      <w:lvlJc w:val="lef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lef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left"/>
      <w:pPr>
        <w:ind w:left="6480" w:hanging="360"/>
      </w:pPr>
      <w:rPr>
        <w:strike w:val="0"/>
        <w:dstrike w:val="0"/>
        <w:u w:val="none"/>
        <w:effect w:val="none"/>
      </w:rPr>
    </w:lvl>
  </w:abstractNum>
  <w:abstractNum w:abstractNumId="31" w15:restartNumberingAfterBreak="0">
    <w:nsid w:val="4F397F8A"/>
    <w:multiLevelType w:val="hybridMultilevel"/>
    <w:tmpl w:val="029A3A9C"/>
    <w:lvl w:ilvl="0" w:tplc="6D5008BA">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2" w15:restartNumberingAfterBreak="0">
    <w:nsid w:val="51FF6A53"/>
    <w:multiLevelType w:val="hybridMultilevel"/>
    <w:tmpl w:val="A456E076"/>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33" w15:restartNumberingAfterBreak="0">
    <w:nsid w:val="54A92F45"/>
    <w:multiLevelType w:val="multilevel"/>
    <w:tmpl w:val="72C2E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7825B63"/>
    <w:multiLevelType w:val="hybridMultilevel"/>
    <w:tmpl w:val="6BC6EDE0"/>
    <w:lvl w:ilvl="0" w:tplc="04090001">
      <w:start w:val="1"/>
      <w:numFmt w:val="bullet"/>
      <w:lvlText w:val=""/>
      <w:lvlJc w:val="left"/>
      <w:pPr>
        <w:ind w:left="440" w:hanging="440"/>
      </w:pPr>
      <w:rPr>
        <w:rFonts w:ascii="Wingdings" w:hAnsi="Wingdings" w:hint="default"/>
      </w:rPr>
    </w:lvl>
    <w:lvl w:ilvl="1" w:tplc="04090003">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35" w15:restartNumberingAfterBreak="0">
    <w:nsid w:val="58CF4BCE"/>
    <w:multiLevelType w:val="multilevel"/>
    <w:tmpl w:val="E4E25860"/>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36" w15:restartNumberingAfterBreak="0">
    <w:nsid w:val="5D665FB2"/>
    <w:multiLevelType w:val="multilevel"/>
    <w:tmpl w:val="E0883F16"/>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37" w15:restartNumberingAfterBreak="0">
    <w:nsid w:val="66692110"/>
    <w:multiLevelType w:val="multilevel"/>
    <w:tmpl w:val="1D6C3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7213AC4"/>
    <w:multiLevelType w:val="multilevel"/>
    <w:tmpl w:val="3D4C0C38"/>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39" w15:restartNumberingAfterBreak="0">
    <w:nsid w:val="6DD8596B"/>
    <w:multiLevelType w:val="multilevel"/>
    <w:tmpl w:val="3DA41690"/>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40" w15:restartNumberingAfterBreak="0">
    <w:nsid w:val="71C610A1"/>
    <w:multiLevelType w:val="multilevel"/>
    <w:tmpl w:val="121402A4"/>
    <w:lvl w:ilvl="0">
      <w:start w:val="1"/>
      <w:numFmt w:val="decimal"/>
      <w:lvlText w:val="%1."/>
      <w:lvlJc w:val="left"/>
      <w:pPr>
        <w:ind w:left="360" w:hanging="360"/>
      </w:pPr>
      <w:rPr>
        <w:rFonts w:hint="default"/>
      </w:rPr>
    </w:lvl>
    <w:lvl w:ilvl="1">
      <w:start w:val="2"/>
      <w:numFmt w:val="decimal"/>
      <w:isLgl/>
      <w:lvlText w:val="%1.%2"/>
      <w:lvlJc w:val="left"/>
      <w:pPr>
        <w:ind w:left="480" w:hanging="480"/>
      </w:pPr>
      <w:rPr>
        <w:rFonts w:hint="default"/>
      </w:rPr>
    </w:lvl>
    <w:lvl w:ilvl="2">
      <w:start w:val="2"/>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41" w15:restartNumberingAfterBreak="0">
    <w:nsid w:val="73FA01B5"/>
    <w:multiLevelType w:val="multilevel"/>
    <w:tmpl w:val="36220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40117E5"/>
    <w:multiLevelType w:val="multilevel"/>
    <w:tmpl w:val="F588F24A"/>
    <w:lvl w:ilvl="0">
      <w:start w:val="1"/>
      <w:numFmt w:val="decimal"/>
      <w:lvlText w:val="%1."/>
      <w:lvlJc w:val="left"/>
      <w:pPr>
        <w:ind w:left="360" w:hanging="360"/>
      </w:pPr>
      <w:rPr>
        <w:rFonts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43" w15:restartNumberingAfterBreak="0">
    <w:nsid w:val="7453555E"/>
    <w:multiLevelType w:val="multilevel"/>
    <w:tmpl w:val="94249376"/>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44" w15:restartNumberingAfterBreak="0">
    <w:nsid w:val="75F45176"/>
    <w:multiLevelType w:val="hybridMultilevel"/>
    <w:tmpl w:val="B1802848"/>
    <w:lvl w:ilvl="0" w:tplc="C9484C9E">
      <w:start w:val="1"/>
      <w:numFmt w:val="bullet"/>
      <w:lvlText w:val="•"/>
      <w:lvlJc w:val="left"/>
      <w:pPr>
        <w:tabs>
          <w:tab w:val="num" w:pos="720"/>
        </w:tabs>
        <w:ind w:left="720" w:hanging="360"/>
      </w:pPr>
      <w:rPr>
        <w:rFonts w:ascii="Arial" w:hAnsi="Arial" w:hint="default"/>
      </w:rPr>
    </w:lvl>
    <w:lvl w:ilvl="1" w:tplc="CFEE9500" w:tentative="1">
      <w:start w:val="1"/>
      <w:numFmt w:val="bullet"/>
      <w:lvlText w:val="•"/>
      <w:lvlJc w:val="left"/>
      <w:pPr>
        <w:tabs>
          <w:tab w:val="num" w:pos="1440"/>
        </w:tabs>
        <w:ind w:left="1440" w:hanging="360"/>
      </w:pPr>
      <w:rPr>
        <w:rFonts w:ascii="Arial" w:hAnsi="Arial" w:hint="default"/>
      </w:rPr>
    </w:lvl>
    <w:lvl w:ilvl="2" w:tplc="96B881BC" w:tentative="1">
      <w:start w:val="1"/>
      <w:numFmt w:val="bullet"/>
      <w:lvlText w:val="•"/>
      <w:lvlJc w:val="left"/>
      <w:pPr>
        <w:tabs>
          <w:tab w:val="num" w:pos="2160"/>
        </w:tabs>
        <w:ind w:left="2160" w:hanging="360"/>
      </w:pPr>
      <w:rPr>
        <w:rFonts w:ascii="Arial" w:hAnsi="Arial" w:hint="default"/>
      </w:rPr>
    </w:lvl>
    <w:lvl w:ilvl="3" w:tplc="668EEAFA" w:tentative="1">
      <w:start w:val="1"/>
      <w:numFmt w:val="bullet"/>
      <w:lvlText w:val="•"/>
      <w:lvlJc w:val="left"/>
      <w:pPr>
        <w:tabs>
          <w:tab w:val="num" w:pos="2880"/>
        </w:tabs>
        <w:ind w:left="2880" w:hanging="360"/>
      </w:pPr>
      <w:rPr>
        <w:rFonts w:ascii="Arial" w:hAnsi="Arial" w:hint="default"/>
      </w:rPr>
    </w:lvl>
    <w:lvl w:ilvl="4" w:tplc="245AE40C" w:tentative="1">
      <w:start w:val="1"/>
      <w:numFmt w:val="bullet"/>
      <w:lvlText w:val="•"/>
      <w:lvlJc w:val="left"/>
      <w:pPr>
        <w:tabs>
          <w:tab w:val="num" w:pos="3600"/>
        </w:tabs>
        <w:ind w:left="3600" w:hanging="360"/>
      </w:pPr>
      <w:rPr>
        <w:rFonts w:ascii="Arial" w:hAnsi="Arial" w:hint="default"/>
      </w:rPr>
    </w:lvl>
    <w:lvl w:ilvl="5" w:tplc="24AC485A" w:tentative="1">
      <w:start w:val="1"/>
      <w:numFmt w:val="bullet"/>
      <w:lvlText w:val="•"/>
      <w:lvlJc w:val="left"/>
      <w:pPr>
        <w:tabs>
          <w:tab w:val="num" w:pos="4320"/>
        </w:tabs>
        <w:ind w:left="4320" w:hanging="360"/>
      </w:pPr>
      <w:rPr>
        <w:rFonts w:ascii="Arial" w:hAnsi="Arial" w:hint="default"/>
      </w:rPr>
    </w:lvl>
    <w:lvl w:ilvl="6" w:tplc="2AF214A4" w:tentative="1">
      <w:start w:val="1"/>
      <w:numFmt w:val="bullet"/>
      <w:lvlText w:val="•"/>
      <w:lvlJc w:val="left"/>
      <w:pPr>
        <w:tabs>
          <w:tab w:val="num" w:pos="5040"/>
        </w:tabs>
        <w:ind w:left="5040" w:hanging="360"/>
      </w:pPr>
      <w:rPr>
        <w:rFonts w:ascii="Arial" w:hAnsi="Arial" w:hint="default"/>
      </w:rPr>
    </w:lvl>
    <w:lvl w:ilvl="7" w:tplc="47D8A1D0" w:tentative="1">
      <w:start w:val="1"/>
      <w:numFmt w:val="bullet"/>
      <w:lvlText w:val="•"/>
      <w:lvlJc w:val="left"/>
      <w:pPr>
        <w:tabs>
          <w:tab w:val="num" w:pos="5760"/>
        </w:tabs>
        <w:ind w:left="5760" w:hanging="360"/>
      </w:pPr>
      <w:rPr>
        <w:rFonts w:ascii="Arial" w:hAnsi="Arial" w:hint="default"/>
      </w:rPr>
    </w:lvl>
    <w:lvl w:ilvl="8" w:tplc="28824B8A" w:tentative="1">
      <w:start w:val="1"/>
      <w:numFmt w:val="bullet"/>
      <w:lvlText w:val="•"/>
      <w:lvlJc w:val="left"/>
      <w:pPr>
        <w:tabs>
          <w:tab w:val="num" w:pos="6480"/>
        </w:tabs>
        <w:ind w:left="6480" w:hanging="360"/>
      </w:pPr>
      <w:rPr>
        <w:rFonts w:ascii="Arial" w:hAnsi="Arial" w:hint="default"/>
      </w:rPr>
    </w:lvl>
  </w:abstractNum>
  <w:abstractNum w:abstractNumId="45" w15:restartNumberingAfterBreak="0">
    <w:nsid w:val="7C7262DE"/>
    <w:multiLevelType w:val="hybridMultilevel"/>
    <w:tmpl w:val="549A012E"/>
    <w:lvl w:ilvl="0" w:tplc="A80C7E8E">
      <w:start w:val="1"/>
      <w:numFmt w:val="bullet"/>
      <w:lvlText w:val="•"/>
      <w:lvlJc w:val="left"/>
      <w:pPr>
        <w:tabs>
          <w:tab w:val="num" w:pos="720"/>
        </w:tabs>
        <w:ind w:left="720" w:hanging="360"/>
      </w:pPr>
      <w:rPr>
        <w:rFonts w:ascii="Arial" w:hAnsi="Arial" w:hint="default"/>
      </w:rPr>
    </w:lvl>
    <w:lvl w:ilvl="1" w:tplc="B36497BC" w:tentative="1">
      <w:start w:val="1"/>
      <w:numFmt w:val="bullet"/>
      <w:lvlText w:val="•"/>
      <w:lvlJc w:val="left"/>
      <w:pPr>
        <w:tabs>
          <w:tab w:val="num" w:pos="1440"/>
        </w:tabs>
        <w:ind w:left="1440" w:hanging="360"/>
      </w:pPr>
      <w:rPr>
        <w:rFonts w:ascii="Arial" w:hAnsi="Arial" w:hint="default"/>
      </w:rPr>
    </w:lvl>
    <w:lvl w:ilvl="2" w:tplc="B7048EA4" w:tentative="1">
      <w:start w:val="1"/>
      <w:numFmt w:val="bullet"/>
      <w:lvlText w:val="•"/>
      <w:lvlJc w:val="left"/>
      <w:pPr>
        <w:tabs>
          <w:tab w:val="num" w:pos="2160"/>
        </w:tabs>
        <w:ind w:left="2160" w:hanging="360"/>
      </w:pPr>
      <w:rPr>
        <w:rFonts w:ascii="Arial" w:hAnsi="Arial" w:hint="default"/>
      </w:rPr>
    </w:lvl>
    <w:lvl w:ilvl="3" w:tplc="908E047A" w:tentative="1">
      <w:start w:val="1"/>
      <w:numFmt w:val="bullet"/>
      <w:lvlText w:val="•"/>
      <w:lvlJc w:val="left"/>
      <w:pPr>
        <w:tabs>
          <w:tab w:val="num" w:pos="2880"/>
        </w:tabs>
        <w:ind w:left="2880" w:hanging="360"/>
      </w:pPr>
      <w:rPr>
        <w:rFonts w:ascii="Arial" w:hAnsi="Arial" w:hint="default"/>
      </w:rPr>
    </w:lvl>
    <w:lvl w:ilvl="4" w:tplc="134EF154" w:tentative="1">
      <w:start w:val="1"/>
      <w:numFmt w:val="bullet"/>
      <w:lvlText w:val="•"/>
      <w:lvlJc w:val="left"/>
      <w:pPr>
        <w:tabs>
          <w:tab w:val="num" w:pos="3600"/>
        </w:tabs>
        <w:ind w:left="3600" w:hanging="360"/>
      </w:pPr>
      <w:rPr>
        <w:rFonts w:ascii="Arial" w:hAnsi="Arial" w:hint="default"/>
      </w:rPr>
    </w:lvl>
    <w:lvl w:ilvl="5" w:tplc="DD441122" w:tentative="1">
      <w:start w:val="1"/>
      <w:numFmt w:val="bullet"/>
      <w:lvlText w:val="•"/>
      <w:lvlJc w:val="left"/>
      <w:pPr>
        <w:tabs>
          <w:tab w:val="num" w:pos="4320"/>
        </w:tabs>
        <w:ind w:left="4320" w:hanging="360"/>
      </w:pPr>
      <w:rPr>
        <w:rFonts w:ascii="Arial" w:hAnsi="Arial" w:hint="default"/>
      </w:rPr>
    </w:lvl>
    <w:lvl w:ilvl="6" w:tplc="93C8C506" w:tentative="1">
      <w:start w:val="1"/>
      <w:numFmt w:val="bullet"/>
      <w:lvlText w:val="•"/>
      <w:lvlJc w:val="left"/>
      <w:pPr>
        <w:tabs>
          <w:tab w:val="num" w:pos="5040"/>
        </w:tabs>
        <w:ind w:left="5040" w:hanging="360"/>
      </w:pPr>
      <w:rPr>
        <w:rFonts w:ascii="Arial" w:hAnsi="Arial" w:hint="default"/>
      </w:rPr>
    </w:lvl>
    <w:lvl w:ilvl="7" w:tplc="11065A58" w:tentative="1">
      <w:start w:val="1"/>
      <w:numFmt w:val="bullet"/>
      <w:lvlText w:val="•"/>
      <w:lvlJc w:val="left"/>
      <w:pPr>
        <w:tabs>
          <w:tab w:val="num" w:pos="5760"/>
        </w:tabs>
        <w:ind w:left="5760" w:hanging="360"/>
      </w:pPr>
      <w:rPr>
        <w:rFonts w:ascii="Arial" w:hAnsi="Arial" w:hint="default"/>
      </w:rPr>
    </w:lvl>
    <w:lvl w:ilvl="8" w:tplc="4D867A5E" w:tentative="1">
      <w:start w:val="1"/>
      <w:numFmt w:val="bullet"/>
      <w:lvlText w:val="•"/>
      <w:lvlJc w:val="left"/>
      <w:pPr>
        <w:tabs>
          <w:tab w:val="num" w:pos="6480"/>
        </w:tabs>
        <w:ind w:left="6480" w:hanging="360"/>
      </w:pPr>
      <w:rPr>
        <w:rFonts w:ascii="Arial" w:hAnsi="Arial" w:hint="default"/>
      </w:rPr>
    </w:lvl>
  </w:abstractNum>
  <w:num w:numId="1" w16cid:durableId="904798426">
    <w:abstractNumId w:val="10"/>
  </w:num>
  <w:num w:numId="2" w16cid:durableId="1413088446">
    <w:abstractNumId w:val="3"/>
  </w:num>
  <w:num w:numId="3" w16cid:durableId="1436097908">
    <w:abstractNumId w:val="33"/>
  </w:num>
  <w:num w:numId="4" w16cid:durableId="1471366676">
    <w:abstractNumId w:val="9"/>
  </w:num>
  <w:num w:numId="5" w16cid:durableId="810052385">
    <w:abstractNumId w:val="6"/>
  </w:num>
  <w:num w:numId="6" w16cid:durableId="67264873">
    <w:abstractNumId w:val="8"/>
  </w:num>
  <w:num w:numId="7" w16cid:durableId="1180509432">
    <w:abstractNumId w:val="24"/>
  </w:num>
  <w:num w:numId="8" w16cid:durableId="1467695842">
    <w:abstractNumId w:val="37"/>
  </w:num>
  <w:num w:numId="9" w16cid:durableId="1813863148">
    <w:abstractNumId w:val="11"/>
  </w:num>
  <w:num w:numId="10" w16cid:durableId="1611015018">
    <w:abstractNumId w:val="21"/>
  </w:num>
  <w:num w:numId="11" w16cid:durableId="130751371">
    <w:abstractNumId w:val="16"/>
  </w:num>
  <w:num w:numId="12" w16cid:durableId="2103404538">
    <w:abstractNumId w:val="1"/>
  </w:num>
  <w:num w:numId="13" w16cid:durableId="1953629847">
    <w:abstractNumId w:val="18"/>
  </w:num>
  <w:num w:numId="14" w16cid:durableId="989669588">
    <w:abstractNumId w:val="7"/>
  </w:num>
  <w:num w:numId="15" w16cid:durableId="1002246325">
    <w:abstractNumId w:val="13"/>
  </w:num>
  <w:num w:numId="16" w16cid:durableId="50079420">
    <w:abstractNumId w:val="29"/>
  </w:num>
  <w:num w:numId="17" w16cid:durableId="2051344361">
    <w:abstractNumId w:val="45"/>
  </w:num>
  <w:num w:numId="18" w16cid:durableId="759180013">
    <w:abstractNumId w:val="44"/>
  </w:num>
  <w:num w:numId="19" w16cid:durableId="1219128917">
    <w:abstractNumId w:val="14"/>
  </w:num>
  <w:num w:numId="20" w16cid:durableId="889655816">
    <w:abstractNumId w:val="23"/>
  </w:num>
  <w:num w:numId="21" w16cid:durableId="209728780">
    <w:abstractNumId w:val="19"/>
  </w:num>
  <w:num w:numId="22" w16cid:durableId="1014841213">
    <w:abstractNumId w:val="32"/>
  </w:num>
  <w:num w:numId="23" w16cid:durableId="536818391">
    <w:abstractNumId w:val="2"/>
  </w:num>
  <w:num w:numId="24" w16cid:durableId="758865230">
    <w:abstractNumId w:val="28"/>
  </w:num>
  <w:num w:numId="25" w16cid:durableId="922489881">
    <w:abstractNumId w:val="20"/>
  </w:num>
  <w:num w:numId="26" w16cid:durableId="473907539">
    <w:abstractNumId w:val="22"/>
  </w:num>
  <w:num w:numId="27" w16cid:durableId="1692753876">
    <w:abstractNumId w:val="4"/>
  </w:num>
  <w:num w:numId="28" w16cid:durableId="1146816849">
    <w:abstractNumId w:val="12"/>
  </w:num>
  <w:num w:numId="29" w16cid:durableId="2132162859">
    <w:abstractNumId w:val="34"/>
  </w:num>
  <w:num w:numId="30" w16cid:durableId="281765440">
    <w:abstractNumId w:val="42"/>
  </w:num>
  <w:num w:numId="31" w16cid:durableId="498814120">
    <w:abstractNumId w:val="39"/>
  </w:num>
  <w:num w:numId="32" w16cid:durableId="188568269">
    <w:abstractNumId w:val="36"/>
  </w:num>
  <w:num w:numId="33" w16cid:durableId="782961038">
    <w:abstractNumId w:val="35"/>
  </w:num>
  <w:num w:numId="34" w16cid:durableId="13266360">
    <w:abstractNumId w:val="43"/>
  </w:num>
  <w:num w:numId="35" w16cid:durableId="1729694173">
    <w:abstractNumId w:val="0"/>
  </w:num>
  <w:num w:numId="36" w16cid:durableId="753472216">
    <w:abstractNumId w:val="26"/>
  </w:num>
  <w:num w:numId="37" w16cid:durableId="65765035">
    <w:abstractNumId w:val="38"/>
  </w:num>
  <w:num w:numId="38" w16cid:durableId="1675299908">
    <w:abstractNumId w:val="17"/>
  </w:num>
  <w:num w:numId="39" w16cid:durableId="2077968353">
    <w:abstractNumId w:val="31"/>
  </w:num>
  <w:num w:numId="40" w16cid:durableId="1913197317">
    <w:abstractNumId w:val="5"/>
  </w:num>
  <w:num w:numId="41" w16cid:durableId="910773631">
    <w:abstractNumId w:val="30"/>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16cid:durableId="170223699">
    <w:abstractNumId w:val="41"/>
  </w:num>
  <w:num w:numId="43" w16cid:durableId="188879983">
    <w:abstractNumId w:val="15"/>
  </w:num>
  <w:num w:numId="44" w16cid:durableId="1979795227">
    <w:abstractNumId w:val="27"/>
  </w:num>
  <w:num w:numId="45" w16cid:durableId="20473577">
    <w:abstractNumId w:val="25"/>
  </w:num>
  <w:num w:numId="46" w16cid:durableId="1914899250">
    <w:abstractNumId w:val="4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bordersDoNotSurroundHeader/>
  <w:bordersDoNotSurroundFooter/>
  <w:proofState w:spelling="clean"/>
  <w:defaultTabStop w:val="4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0C6E"/>
    <w:rsid w:val="000069C8"/>
    <w:rsid w:val="0001057C"/>
    <w:rsid w:val="00014390"/>
    <w:rsid w:val="00020C2F"/>
    <w:rsid w:val="00023EAB"/>
    <w:rsid w:val="0003775A"/>
    <w:rsid w:val="00037FF8"/>
    <w:rsid w:val="0004185B"/>
    <w:rsid w:val="00045AAB"/>
    <w:rsid w:val="00046321"/>
    <w:rsid w:val="00055B00"/>
    <w:rsid w:val="00060AE6"/>
    <w:rsid w:val="000618A4"/>
    <w:rsid w:val="000831A1"/>
    <w:rsid w:val="000A224C"/>
    <w:rsid w:val="000A3035"/>
    <w:rsid w:val="000A535B"/>
    <w:rsid w:val="000B47B8"/>
    <w:rsid w:val="000B5AF2"/>
    <w:rsid w:val="000C1422"/>
    <w:rsid w:val="000C7332"/>
    <w:rsid w:val="000D51A3"/>
    <w:rsid w:val="000E76CF"/>
    <w:rsid w:val="000F00C6"/>
    <w:rsid w:val="000F23CA"/>
    <w:rsid w:val="000F4A5F"/>
    <w:rsid w:val="000F6058"/>
    <w:rsid w:val="000F7060"/>
    <w:rsid w:val="00101B88"/>
    <w:rsid w:val="00116C11"/>
    <w:rsid w:val="00122E9C"/>
    <w:rsid w:val="00133AE4"/>
    <w:rsid w:val="00134D38"/>
    <w:rsid w:val="00154CF8"/>
    <w:rsid w:val="00167662"/>
    <w:rsid w:val="0016781B"/>
    <w:rsid w:val="0017007A"/>
    <w:rsid w:val="00173248"/>
    <w:rsid w:val="00173BD4"/>
    <w:rsid w:val="00175874"/>
    <w:rsid w:val="00190247"/>
    <w:rsid w:val="0019040B"/>
    <w:rsid w:val="00190AE1"/>
    <w:rsid w:val="00190C2C"/>
    <w:rsid w:val="00192A00"/>
    <w:rsid w:val="00196E16"/>
    <w:rsid w:val="001A44E6"/>
    <w:rsid w:val="001A4AD9"/>
    <w:rsid w:val="001A5492"/>
    <w:rsid w:val="001A6E28"/>
    <w:rsid w:val="001C2416"/>
    <w:rsid w:val="001C7997"/>
    <w:rsid w:val="001D0268"/>
    <w:rsid w:val="001D0A9D"/>
    <w:rsid w:val="001E1549"/>
    <w:rsid w:val="001E280C"/>
    <w:rsid w:val="001F4AA9"/>
    <w:rsid w:val="001F6877"/>
    <w:rsid w:val="0020433A"/>
    <w:rsid w:val="0020532F"/>
    <w:rsid w:val="00210930"/>
    <w:rsid w:val="00211241"/>
    <w:rsid w:val="002112FB"/>
    <w:rsid w:val="002202D0"/>
    <w:rsid w:val="002264AD"/>
    <w:rsid w:val="00230477"/>
    <w:rsid w:val="002314C0"/>
    <w:rsid w:val="00237343"/>
    <w:rsid w:val="00243472"/>
    <w:rsid w:val="00244061"/>
    <w:rsid w:val="00244949"/>
    <w:rsid w:val="00246479"/>
    <w:rsid w:val="00246B99"/>
    <w:rsid w:val="00247E1E"/>
    <w:rsid w:val="002536CD"/>
    <w:rsid w:val="00255067"/>
    <w:rsid w:val="00256EFC"/>
    <w:rsid w:val="00257A44"/>
    <w:rsid w:val="00263BA1"/>
    <w:rsid w:val="0026469E"/>
    <w:rsid w:val="00266FC9"/>
    <w:rsid w:val="00271C45"/>
    <w:rsid w:val="0027641F"/>
    <w:rsid w:val="00277118"/>
    <w:rsid w:val="0028031B"/>
    <w:rsid w:val="00284EDD"/>
    <w:rsid w:val="002911E4"/>
    <w:rsid w:val="0029199C"/>
    <w:rsid w:val="00292CF8"/>
    <w:rsid w:val="00295C6F"/>
    <w:rsid w:val="00297B82"/>
    <w:rsid w:val="002A4E03"/>
    <w:rsid w:val="002A6254"/>
    <w:rsid w:val="002B1962"/>
    <w:rsid w:val="002B61CA"/>
    <w:rsid w:val="002C42B4"/>
    <w:rsid w:val="002C6DC0"/>
    <w:rsid w:val="002C7097"/>
    <w:rsid w:val="002C7282"/>
    <w:rsid w:val="002D233C"/>
    <w:rsid w:val="002D6BC4"/>
    <w:rsid w:val="002D79BA"/>
    <w:rsid w:val="002E0BE8"/>
    <w:rsid w:val="002E1500"/>
    <w:rsid w:val="002E20F3"/>
    <w:rsid w:val="002F2282"/>
    <w:rsid w:val="002F3494"/>
    <w:rsid w:val="002F494E"/>
    <w:rsid w:val="002F4B75"/>
    <w:rsid w:val="003054DF"/>
    <w:rsid w:val="00311E23"/>
    <w:rsid w:val="00317C0B"/>
    <w:rsid w:val="003201DC"/>
    <w:rsid w:val="003211DB"/>
    <w:rsid w:val="00331F4C"/>
    <w:rsid w:val="00332305"/>
    <w:rsid w:val="003354B5"/>
    <w:rsid w:val="00337176"/>
    <w:rsid w:val="0034278F"/>
    <w:rsid w:val="00350C36"/>
    <w:rsid w:val="00352F7E"/>
    <w:rsid w:val="003644F7"/>
    <w:rsid w:val="003644F9"/>
    <w:rsid w:val="0037062F"/>
    <w:rsid w:val="00392C15"/>
    <w:rsid w:val="003A1CC4"/>
    <w:rsid w:val="003B1B08"/>
    <w:rsid w:val="003B430B"/>
    <w:rsid w:val="003B6BCA"/>
    <w:rsid w:val="003C6816"/>
    <w:rsid w:val="003D0E1A"/>
    <w:rsid w:val="003D2DA4"/>
    <w:rsid w:val="003D4484"/>
    <w:rsid w:val="003E1D97"/>
    <w:rsid w:val="004041E8"/>
    <w:rsid w:val="00405864"/>
    <w:rsid w:val="00410949"/>
    <w:rsid w:val="00411B3B"/>
    <w:rsid w:val="00413894"/>
    <w:rsid w:val="00416921"/>
    <w:rsid w:val="00427DF8"/>
    <w:rsid w:val="0043277D"/>
    <w:rsid w:val="004330B5"/>
    <w:rsid w:val="00434E8C"/>
    <w:rsid w:val="0045303F"/>
    <w:rsid w:val="00456088"/>
    <w:rsid w:val="00462BCF"/>
    <w:rsid w:val="00463CD2"/>
    <w:rsid w:val="00472C6C"/>
    <w:rsid w:val="00474409"/>
    <w:rsid w:val="00475680"/>
    <w:rsid w:val="00475F78"/>
    <w:rsid w:val="00487700"/>
    <w:rsid w:val="00487985"/>
    <w:rsid w:val="004953F9"/>
    <w:rsid w:val="004A0C6E"/>
    <w:rsid w:val="004A3F8E"/>
    <w:rsid w:val="004B318C"/>
    <w:rsid w:val="004B34A3"/>
    <w:rsid w:val="004C42CE"/>
    <w:rsid w:val="004C6B06"/>
    <w:rsid w:val="004D1F30"/>
    <w:rsid w:val="004D7E20"/>
    <w:rsid w:val="004E088C"/>
    <w:rsid w:val="004E62E5"/>
    <w:rsid w:val="004E649B"/>
    <w:rsid w:val="0050418F"/>
    <w:rsid w:val="00504A97"/>
    <w:rsid w:val="005061F3"/>
    <w:rsid w:val="00517768"/>
    <w:rsid w:val="00522A6B"/>
    <w:rsid w:val="00533FE3"/>
    <w:rsid w:val="00540E13"/>
    <w:rsid w:val="005471A0"/>
    <w:rsid w:val="005521EA"/>
    <w:rsid w:val="00560515"/>
    <w:rsid w:val="00571F03"/>
    <w:rsid w:val="00574341"/>
    <w:rsid w:val="00580499"/>
    <w:rsid w:val="005906E4"/>
    <w:rsid w:val="005A1E89"/>
    <w:rsid w:val="005A7371"/>
    <w:rsid w:val="005B7373"/>
    <w:rsid w:val="005C0252"/>
    <w:rsid w:val="005E09A1"/>
    <w:rsid w:val="005F66F1"/>
    <w:rsid w:val="006035E0"/>
    <w:rsid w:val="00612FAE"/>
    <w:rsid w:val="00622AB2"/>
    <w:rsid w:val="00622F99"/>
    <w:rsid w:val="006268F0"/>
    <w:rsid w:val="00627EA7"/>
    <w:rsid w:val="00635582"/>
    <w:rsid w:val="00646114"/>
    <w:rsid w:val="00650320"/>
    <w:rsid w:val="00654252"/>
    <w:rsid w:val="00654DFB"/>
    <w:rsid w:val="00657AEE"/>
    <w:rsid w:val="00660F99"/>
    <w:rsid w:val="006615BB"/>
    <w:rsid w:val="00661A6D"/>
    <w:rsid w:val="00661FCF"/>
    <w:rsid w:val="00662AF0"/>
    <w:rsid w:val="006630FB"/>
    <w:rsid w:val="00663497"/>
    <w:rsid w:val="00664B63"/>
    <w:rsid w:val="006668FC"/>
    <w:rsid w:val="0066752B"/>
    <w:rsid w:val="00667DA9"/>
    <w:rsid w:val="0067147B"/>
    <w:rsid w:val="006718DC"/>
    <w:rsid w:val="00674909"/>
    <w:rsid w:val="0067579F"/>
    <w:rsid w:val="00676050"/>
    <w:rsid w:val="0068106E"/>
    <w:rsid w:val="00683205"/>
    <w:rsid w:val="00684DC6"/>
    <w:rsid w:val="00690225"/>
    <w:rsid w:val="0069093B"/>
    <w:rsid w:val="00694C27"/>
    <w:rsid w:val="006A3391"/>
    <w:rsid w:val="006A524F"/>
    <w:rsid w:val="006B0368"/>
    <w:rsid w:val="006B084A"/>
    <w:rsid w:val="006B1478"/>
    <w:rsid w:val="006B1C90"/>
    <w:rsid w:val="006B72C9"/>
    <w:rsid w:val="006C0DF1"/>
    <w:rsid w:val="006C5252"/>
    <w:rsid w:val="006C6030"/>
    <w:rsid w:val="006C7513"/>
    <w:rsid w:val="006C7606"/>
    <w:rsid w:val="006D4989"/>
    <w:rsid w:val="006E2EC4"/>
    <w:rsid w:val="006F6A31"/>
    <w:rsid w:val="006F6D5C"/>
    <w:rsid w:val="006F6E18"/>
    <w:rsid w:val="007058AB"/>
    <w:rsid w:val="007079E7"/>
    <w:rsid w:val="00713A24"/>
    <w:rsid w:val="007152E4"/>
    <w:rsid w:val="0071596B"/>
    <w:rsid w:val="007173C6"/>
    <w:rsid w:val="007177BF"/>
    <w:rsid w:val="007246E1"/>
    <w:rsid w:val="00724B05"/>
    <w:rsid w:val="00733DB5"/>
    <w:rsid w:val="00747AE3"/>
    <w:rsid w:val="00761FD3"/>
    <w:rsid w:val="00762405"/>
    <w:rsid w:val="0076256F"/>
    <w:rsid w:val="00766742"/>
    <w:rsid w:val="00771BF5"/>
    <w:rsid w:val="00773B2A"/>
    <w:rsid w:val="00780879"/>
    <w:rsid w:val="00786C85"/>
    <w:rsid w:val="00792341"/>
    <w:rsid w:val="007942C4"/>
    <w:rsid w:val="00796C0E"/>
    <w:rsid w:val="007A21E8"/>
    <w:rsid w:val="007A3197"/>
    <w:rsid w:val="007A427A"/>
    <w:rsid w:val="007B1114"/>
    <w:rsid w:val="007B396E"/>
    <w:rsid w:val="007B562F"/>
    <w:rsid w:val="007D0E2E"/>
    <w:rsid w:val="007D45F5"/>
    <w:rsid w:val="007D699A"/>
    <w:rsid w:val="007E1CE3"/>
    <w:rsid w:val="007E2260"/>
    <w:rsid w:val="007E4EC3"/>
    <w:rsid w:val="007E57B7"/>
    <w:rsid w:val="007F7D7D"/>
    <w:rsid w:val="008102FF"/>
    <w:rsid w:val="008140DF"/>
    <w:rsid w:val="0081410E"/>
    <w:rsid w:val="00820B7E"/>
    <w:rsid w:val="0082451A"/>
    <w:rsid w:val="00824B2B"/>
    <w:rsid w:val="00826188"/>
    <w:rsid w:val="00831B24"/>
    <w:rsid w:val="00832901"/>
    <w:rsid w:val="00833CED"/>
    <w:rsid w:val="0083533A"/>
    <w:rsid w:val="0084164E"/>
    <w:rsid w:val="00843F80"/>
    <w:rsid w:val="00847E61"/>
    <w:rsid w:val="008606BB"/>
    <w:rsid w:val="00862428"/>
    <w:rsid w:val="00867BB7"/>
    <w:rsid w:val="00867F20"/>
    <w:rsid w:val="00871D05"/>
    <w:rsid w:val="008774BF"/>
    <w:rsid w:val="008847AD"/>
    <w:rsid w:val="0089335F"/>
    <w:rsid w:val="008972FD"/>
    <w:rsid w:val="00897FA5"/>
    <w:rsid w:val="008B6D45"/>
    <w:rsid w:val="008C4B56"/>
    <w:rsid w:val="008C4FB4"/>
    <w:rsid w:val="008D1CA9"/>
    <w:rsid w:val="008D40C6"/>
    <w:rsid w:val="008D44A7"/>
    <w:rsid w:val="008D7410"/>
    <w:rsid w:val="008F1A1A"/>
    <w:rsid w:val="008F2ECE"/>
    <w:rsid w:val="008F7B8E"/>
    <w:rsid w:val="00903788"/>
    <w:rsid w:val="0090739D"/>
    <w:rsid w:val="009210CF"/>
    <w:rsid w:val="00926A6F"/>
    <w:rsid w:val="0094193F"/>
    <w:rsid w:val="00941A2F"/>
    <w:rsid w:val="009438A0"/>
    <w:rsid w:val="00947E42"/>
    <w:rsid w:val="00953314"/>
    <w:rsid w:val="00954998"/>
    <w:rsid w:val="00961C11"/>
    <w:rsid w:val="00962FF8"/>
    <w:rsid w:val="009631E7"/>
    <w:rsid w:val="00964BEA"/>
    <w:rsid w:val="00970C26"/>
    <w:rsid w:val="00972938"/>
    <w:rsid w:val="00980EA9"/>
    <w:rsid w:val="00985F36"/>
    <w:rsid w:val="00991D07"/>
    <w:rsid w:val="00991DB4"/>
    <w:rsid w:val="00993D30"/>
    <w:rsid w:val="00995F0C"/>
    <w:rsid w:val="009A6675"/>
    <w:rsid w:val="009C65A3"/>
    <w:rsid w:val="009D115C"/>
    <w:rsid w:val="009D1532"/>
    <w:rsid w:val="009D519A"/>
    <w:rsid w:val="009E5110"/>
    <w:rsid w:val="009F2AD1"/>
    <w:rsid w:val="009F317A"/>
    <w:rsid w:val="009F3B57"/>
    <w:rsid w:val="009F4ACC"/>
    <w:rsid w:val="00A13182"/>
    <w:rsid w:val="00A13735"/>
    <w:rsid w:val="00A333EC"/>
    <w:rsid w:val="00A35418"/>
    <w:rsid w:val="00A45691"/>
    <w:rsid w:val="00A504CE"/>
    <w:rsid w:val="00A51C92"/>
    <w:rsid w:val="00A63705"/>
    <w:rsid w:val="00A65C25"/>
    <w:rsid w:val="00A71D6E"/>
    <w:rsid w:val="00A74318"/>
    <w:rsid w:val="00A800FC"/>
    <w:rsid w:val="00A8290F"/>
    <w:rsid w:val="00A87DD7"/>
    <w:rsid w:val="00A87E8E"/>
    <w:rsid w:val="00A93F06"/>
    <w:rsid w:val="00AA1E28"/>
    <w:rsid w:val="00AB1BF5"/>
    <w:rsid w:val="00AC34A8"/>
    <w:rsid w:val="00AC5D95"/>
    <w:rsid w:val="00AD13A2"/>
    <w:rsid w:val="00AD541E"/>
    <w:rsid w:val="00AD5665"/>
    <w:rsid w:val="00AE17F1"/>
    <w:rsid w:val="00AE4CA3"/>
    <w:rsid w:val="00AF111F"/>
    <w:rsid w:val="00AF3006"/>
    <w:rsid w:val="00AF7890"/>
    <w:rsid w:val="00B02B0B"/>
    <w:rsid w:val="00B1323C"/>
    <w:rsid w:val="00B14EB5"/>
    <w:rsid w:val="00B17963"/>
    <w:rsid w:val="00B32E39"/>
    <w:rsid w:val="00B36654"/>
    <w:rsid w:val="00B37BCD"/>
    <w:rsid w:val="00B43D3E"/>
    <w:rsid w:val="00B45BA6"/>
    <w:rsid w:val="00B4752B"/>
    <w:rsid w:val="00B56530"/>
    <w:rsid w:val="00B605DA"/>
    <w:rsid w:val="00B60DC1"/>
    <w:rsid w:val="00B638BB"/>
    <w:rsid w:val="00B63E0A"/>
    <w:rsid w:val="00B65BC0"/>
    <w:rsid w:val="00B85F07"/>
    <w:rsid w:val="00B86EFF"/>
    <w:rsid w:val="00B91538"/>
    <w:rsid w:val="00B93EC7"/>
    <w:rsid w:val="00B948E6"/>
    <w:rsid w:val="00BA005C"/>
    <w:rsid w:val="00BA2788"/>
    <w:rsid w:val="00BA5166"/>
    <w:rsid w:val="00BB06FD"/>
    <w:rsid w:val="00BB08F3"/>
    <w:rsid w:val="00BB1093"/>
    <w:rsid w:val="00BB34CE"/>
    <w:rsid w:val="00BB5441"/>
    <w:rsid w:val="00BB6F59"/>
    <w:rsid w:val="00BC2DDA"/>
    <w:rsid w:val="00BD56A1"/>
    <w:rsid w:val="00BE48D0"/>
    <w:rsid w:val="00BE4AC1"/>
    <w:rsid w:val="00BE4E31"/>
    <w:rsid w:val="00BF456B"/>
    <w:rsid w:val="00BF7828"/>
    <w:rsid w:val="00BF7FC8"/>
    <w:rsid w:val="00C11D3E"/>
    <w:rsid w:val="00C12E97"/>
    <w:rsid w:val="00C17C2D"/>
    <w:rsid w:val="00C2148C"/>
    <w:rsid w:val="00C35FD2"/>
    <w:rsid w:val="00C377F1"/>
    <w:rsid w:val="00C53A68"/>
    <w:rsid w:val="00C53C77"/>
    <w:rsid w:val="00C54AB0"/>
    <w:rsid w:val="00C65EDE"/>
    <w:rsid w:val="00C714BE"/>
    <w:rsid w:val="00C718C1"/>
    <w:rsid w:val="00C76080"/>
    <w:rsid w:val="00C80296"/>
    <w:rsid w:val="00C83193"/>
    <w:rsid w:val="00C85FEC"/>
    <w:rsid w:val="00C93112"/>
    <w:rsid w:val="00C94477"/>
    <w:rsid w:val="00C97C7E"/>
    <w:rsid w:val="00CA3F37"/>
    <w:rsid w:val="00CA7EAF"/>
    <w:rsid w:val="00CB30C4"/>
    <w:rsid w:val="00CC1587"/>
    <w:rsid w:val="00CC2B2B"/>
    <w:rsid w:val="00CC590C"/>
    <w:rsid w:val="00CC7A23"/>
    <w:rsid w:val="00CD361A"/>
    <w:rsid w:val="00CD436C"/>
    <w:rsid w:val="00CD6AD5"/>
    <w:rsid w:val="00CE064D"/>
    <w:rsid w:val="00CE5380"/>
    <w:rsid w:val="00CF4AA5"/>
    <w:rsid w:val="00D06CBB"/>
    <w:rsid w:val="00D11CAF"/>
    <w:rsid w:val="00D164CB"/>
    <w:rsid w:val="00D17F39"/>
    <w:rsid w:val="00D258E4"/>
    <w:rsid w:val="00D363C2"/>
    <w:rsid w:val="00D54880"/>
    <w:rsid w:val="00D55017"/>
    <w:rsid w:val="00D57239"/>
    <w:rsid w:val="00D64453"/>
    <w:rsid w:val="00D7063D"/>
    <w:rsid w:val="00D70C43"/>
    <w:rsid w:val="00D73FC5"/>
    <w:rsid w:val="00D75543"/>
    <w:rsid w:val="00D75FEE"/>
    <w:rsid w:val="00D831E7"/>
    <w:rsid w:val="00D839F8"/>
    <w:rsid w:val="00D86A3C"/>
    <w:rsid w:val="00D876E1"/>
    <w:rsid w:val="00D948F0"/>
    <w:rsid w:val="00DA18A7"/>
    <w:rsid w:val="00DA7E45"/>
    <w:rsid w:val="00DB7215"/>
    <w:rsid w:val="00DC0698"/>
    <w:rsid w:val="00DC17B4"/>
    <w:rsid w:val="00DC3A71"/>
    <w:rsid w:val="00DC5A10"/>
    <w:rsid w:val="00DD494F"/>
    <w:rsid w:val="00DD6911"/>
    <w:rsid w:val="00DD7E18"/>
    <w:rsid w:val="00DE07A4"/>
    <w:rsid w:val="00DF1549"/>
    <w:rsid w:val="00DF20C8"/>
    <w:rsid w:val="00E0332A"/>
    <w:rsid w:val="00E03CA7"/>
    <w:rsid w:val="00E07900"/>
    <w:rsid w:val="00E13B37"/>
    <w:rsid w:val="00E14D1C"/>
    <w:rsid w:val="00E215F0"/>
    <w:rsid w:val="00E23A49"/>
    <w:rsid w:val="00E2617B"/>
    <w:rsid w:val="00E33A07"/>
    <w:rsid w:val="00E36650"/>
    <w:rsid w:val="00E37F93"/>
    <w:rsid w:val="00E4265F"/>
    <w:rsid w:val="00E43387"/>
    <w:rsid w:val="00E43430"/>
    <w:rsid w:val="00E46728"/>
    <w:rsid w:val="00E53A0A"/>
    <w:rsid w:val="00E54BD0"/>
    <w:rsid w:val="00E6171A"/>
    <w:rsid w:val="00E620F9"/>
    <w:rsid w:val="00E63185"/>
    <w:rsid w:val="00E66137"/>
    <w:rsid w:val="00E73F55"/>
    <w:rsid w:val="00E9367D"/>
    <w:rsid w:val="00E942F1"/>
    <w:rsid w:val="00EA018F"/>
    <w:rsid w:val="00EA0D39"/>
    <w:rsid w:val="00EA168F"/>
    <w:rsid w:val="00EA645B"/>
    <w:rsid w:val="00EA7110"/>
    <w:rsid w:val="00EB7C7F"/>
    <w:rsid w:val="00EC45AA"/>
    <w:rsid w:val="00ED4583"/>
    <w:rsid w:val="00EE5FEF"/>
    <w:rsid w:val="00EF05A3"/>
    <w:rsid w:val="00EF35FE"/>
    <w:rsid w:val="00EF7EFA"/>
    <w:rsid w:val="00F05EBD"/>
    <w:rsid w:val="00F06397"/>
    <w:rsid w:val="00F11A3E"/>
    <w:rsid w:val="00F13126"/>
    <w:rsid w:val="00F14566"/>
    <w:rsid w:val="00F22F20"/>
    <w:rsid w:val="00F23018"/>
    <w:rsid w:val="00F249AA"/>
    <w:rsid w:val="00F318F5"/>
    <w:rsid w:val="00F42072"/>
    <w:rsid w:val="00F5434F"/>
    <w:rsid w:val="00F6599A"/>
    <w:rsid w:val="00F67DD6"/>
    <w:rsid w:val="00F72760"/>
    <w:rsid w:val="00F807C5"/>
    <w:rsid w:val="00F82080"/>
    <w:rsid w:val="00F86A46"/>
    <w:rsid w:val="00F9292B"/>
    <w:rsid w:val="00F95226"/>
    <w:rsid w:val="00FA3186"/>
    <w:rsid w:val="00FB03FD"/>
    <w:rsid w:val="00FB14BB"/>
    <w:rsid w:val="00FB1BC6"/>
    <w:rsid w:val="00FB75D3"/>
    <w:rsid w:val="00FC2BB0"/>
    <w:rsid w:val="00FC2D9B"/>
    <w:rsid w:val="00FC658C"/>
    <w:rsid w:val="00FD162B"/>
    <w:rsid w:val="00FD7E94"/>
    <w:rsid w:val="00FE2D1C"/>
    <w:rsid w:val="00FF07A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5FEB5A0"/>
  <w15:chartTrackingRefBased/>
  <w15:docId w15:val="{7419D6D4-2C89-465D-94A3-D9B4ED6D44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4A0C6E"/>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4A0C6E"/>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4A0C6E"/>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4A0C6E"/>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4A0C6E"/>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4A0C6E"/>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4A0C6E"/>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4A0C6E"/>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4A0C6E"/>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4A0C6E"/>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4A0C6E"/>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4A0C6E"/>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4A0C6E"/>
    <w:rPr>
      <w:rFonts w:cstheme="majorBidi"/>
      <w:color w:val="0F4761" w:themeColor="accent1" w:themeShade="BF"/>
      <w:sz w:val="28"/>
      <w:szCs w:val="28"/>
    </w:rPr>
  </w:style>
  <w:style w:type="character" w:customStyle="1" w:styleId="50">
    <w:name w:val="标题 5 字符"/>
    <w:basedOn w:val="a0"/>
    <w:link w:val="5"/>
    <w:uiPriority w:val="9"/>
    <w:semiHidden/>
    <w:rsid w:val="004A0C6E"/>
    <w:rPr>
      <w:rFonts w:cstheme="majorBidi"/>
      <w:color w:val="0F4761" w:themeColor="accent1" w:themeShade="BF"/>
      <w:sz w:val="24"/>
      <w:szCs w:val="24"/>
    </w:rPr>
  </w:style>
  <w:style w:type="character" w:customStyle="1" w:styleId="60">
    <w:name w:val="标题 6 字符"/>
    <w:basedOn w:val="a0"/>
    <w:link w:val="6"/>
    <w:uiPriority w:val="9"/>
    <w:semiHidden/>
    <w:rsid w:val="004A0C6E"/>
    <w:rPr>
      <w:rFonts w:cstheme="majorBidi"/>
      <w:b/>
      <w:bCs/>
      <w:color w:val="0F4761" w:themeColor="accent1" w:themeShade="BF"/>
    </w:rPr>
  </w:style>
  <w:style w:type="character" w:customStyle="1" w:styleId="70">
    <w:name w:val="标题 7 字符"/>
    <w:basedOn w:val="a0"/>
    <w:link w:val="7"/>
    <w:uiPriority w:val="9"/>
    <w:semiHidden/>
    <w:rsid w:val="004A0C6E"/>
    <w:rPr>
      <w:rFonts w:cstheme="majorBidi"/>
      <w:b/>
      <w:bCs/>
      <w:color w:val="595959" w:themeColor="text1" w:themeTint="A6"/>
    </w:rPr>
  </w:style>
  <w:style w:type="character" w:customStyle="1" w:styleId="80">
    <w:name w:val="标题 8 字符"/>
    <w:basedOn w:val="a0"/>
    <w:link w:val="8"/>
    <w:uiPriority w:val="9"/>
    <w:semiHidden/>
    <w:rsid w:val="004A0C6E"/>
    <w:rPr>
      <w:rFonts w:cstheme="majorBidi"/>
      <w:color w:val="595959" w:themeColor="text1" w:themeTint="A6"/>
    </w:rPr>
  </w:style>
  <w:style w:type="character" w:customStyle="1" w:styleId="90">
    <w:name w:val="标题 9 字符"/>
    <w:basedOn w:val="a0"/>
    <w:link w:val="9"/>
    <w:uiPriority w:val="9"/>
    <w:semiHidden/>
    <w:rsid w:val="004A0C6E"/>
    <w:rPr>
      <w:rFonts w:eastAsiaTheme="majorEastAsia" w:cstheme="majorBidi"/>
      <w:color w:val="595959" w:themeColor="text1" w:themeTint="A6"/>
    </w:rPr>
  </w:style>
  <w:style w:type="paragraph" w:styleId="a3">
    <w:name w:val="Title"/>
    <w:basedOn w:val="a"/>
    <w:next w:val="a"/>
    <w:link w:val="a4"/>
    <w:uiPriority w:val="10"/>
    <w:qFormat/>
    <w:rsid w:val="004A0C6E"/>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4A0C6E"/>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4A0C6E"/>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4A0C6E"/>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4A0C6E"/>
    <w:pPr>
      <w:spacing w:before="160" w:after="160"/>
      <w:jc w:val="center"/>
    </w:pPr>
    <w:rPr>
      <w:i/>
      <w:iCs/>
      <w:color w:val="404040" w:themeColor="text1" w:themeTint="BF"/>
    </w:rPr>
  </w:style>
  <w:style w:type="character" w:customStyle="1" w:styleId="a8">
    <w:name w:val="引用 字符"/>
    <w:basedOn w:val="a0"/>
    <w:link w:val="a7"/>
    <w:uiPriority w:val="29"/>
    <w:rsid w:val="004A0C6E"/>
    <w:rPr>
      <w:i/>
      <w:iCs/>
      <w:color w:val="404040" w:themeColor="text1" w:themeTint="BF"/>
    </w:rPr>
  </w:style>
  <w:style w:type="paragraph" w:styleId="a9">
    <w:name w:val="List Paragraph"/>
    <w:basedOn w:val="a"/>
    <w:uiPriority w:val="34"/>
    <w:qFormat/>
    <w:rsid w:val="004A0C6E"/>
    <w:pPr>
      <w:ind w:left="720"/>
      <w:contextualSpacing/>
    </w:pPr>
  </w:style>
  <w:style w:type="character" w:styleId="aa">
    <w:name w:val="Intense Emphasis"/>
    <w:basedOn w:val="a0"/>
    <w:uiPriority w:val="21"/>
    <w:qFormat/>
    <w:rsid w:val="004A0C6E"/>
    <w:rPr>
      <w:i/>
      <w:iCs/>
      <w:color w:val="0F4761" w:themeColor="accent1" w:themeShade="BF"/>
    </w:rPr>
  </w:style>
  <w:style w:type="paragraph" w:styleId="ab">
    <w:name w:val="Intense Quote"/>
    <w:basedOn w:val="a"/>
    <w:next w:val="a"/>
    <w:link w:val="ac"/>
    <w:uiPriority w:val="30"/>
    <w:qFormat/>
    <w:rsid w:val="004A0C6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4A0C6E"/>
    <w:rPr>
      <w:i/>
      <w:iCs/>
      <w:color w:val="0F4761" w:themeColor="accent1" w:themeShade="BF"/>
    </w:rPr>
  </w:style>
  <w:style w:type="character" w:styleId="ad">
    <w:name w:val="Intense Reference"/>
    <w:basedOn w:val="a0"/>
    <w:uiPriority w:val="32"/>
    <w:qFormat/>
    <w:rsid w:val="004A0C6E"/>
    <w:rPr>
      <w:b/>
      <w:bCs/>
      <w:smallCaps/>
      <w:color w:val="0F4761" w:themeColor="accent1" w:themeShade="BF"/>
      <w:spacing w:val="5"/>
    </w:rPr>
  </w:style>
  <w:style w:type="character" w:styleId="ae">
    <w:name w:val="Hyperlink"/>
    <w:basedOn w:val="a0"/>
    <w:uiPriority w:val="99"/>
    <w:unhideWhenUsed/>
    <w:rsid w:val="00331F4C"/>
    <w:rPr>
      <w:color w:val="467886" w:themeColor="hyperlink"/>
      <w:u w:val="single"/>
    </w:rPr>
  </w:style>
  <w:style w:type="character" w:styleId="af">
    <w:name w:val="Unresolved Mention"/>
    <w:basedOn w:val="a0"/>
    <w:uiPriority w:val="99"/>
    <w:semiHidden/>
    <w:unhideWhenUsed/>
    <w:rsid w:val="00331F4C"/>
    <w:rPr>
      <w:color w:val="605E5C"/>
      <w:shd w:val="clear" w:color="auto" w:fill="E1DFDD"/>
    </w:rPr>
  </w:style>
  <w:style w:type="paragraph" w:styleId="af0">
    <w:name w:val="header"/>
    <w:basedOn w:val="a"/>
    <w:link w:val="af1"/>
    <w:uiPriority w:val="99"/>
    <w:unhideWhenUsed/>
    <w:rsid w:val="00411B3B"/>
    <w:pPr>
      <w:tabs>
        <w:tab w:val="center" w:pos="4153"/>
        <w:tab w:val="right" w:pos="8306"/>
      </w:tabs>
      <w:snapToGrid w:val="0"/>
      <w:jc w:val="center"/>
    </w:pPr>
    <w:rPr>
      <w:sz w:val="18"/>
      <w:szCs w:val="18"/>
    </w:rPr>
  </w:style>
  <w:style w:type="character" w:customStyle="1" w:styleId="af1">
    <w:name w:val="页眉 字符"/>
    <w:basedOn w:val="a0"/>
    <w:link w:val="af0"/>
    <w:uiPriority w:val="99"/>
    <w:rsid w:val="00411B3B"/>
    <w:rPr>
      <w:sz w:val="18"/>
      <w:szCs w:val="18"/>
    </w:rPr>
  </w:style>
  <w:style w:type="paragraph" w:styleId="af2">
    <w:name w:val="footer"/>
    <w:basedOn w:val="a"/>
    <w:link w:val="af3"/>
    <w:uiPriority w:val="99"/>
    <w:unhideWhenUsed/>
    <w:rsid w:val="00411B3B"/>
    <w:pPr>
      <w:tabs>
        <w:tab w:val="center" w:pos="4153"/>
        <w:tab w:val="right" w:pos="8306"/>
      </w:tabs>
      <w:snapToGrid w:val="0"/>
      <w:jc w:val="left"/>
    </w:pPr>
    <w:rPr>
      <w:sz w:val="18"/>
      <w:szCs w:val="18"/>
    </w:rPr>
  </w:style>
  <w:style w:type="character" w:customStyle="1" w:styleId="af3">
    <w:name w:val="页脚 字符"/>
    <w:basedOn w:val="a0"/>
    <w:link w:val="af2"/>
    <w:uiPriority w:val="99"/>
    <w:rsid w:val="00411B3B"/>
    <w:rPr>
      <w:sz w:val="18"/>
      <w:szCs w:val="18"/>
    </w:rPr>
  </w:style>
  <w:style w:type="paragraph" w:styleId="af4">
    <w:name w:val="Normal (Web)"/>
    <w:basedOn w:val="a"/>
    <w:uiPriority w:val="99"/>
    <w:unhideWhenUsed/>
    <w:rsid w:val="00D839F8"/>
    <w:pPr>
      <w:widowControl/>
      <w:spacing w:before="100" w:beforeAutospacing="1" w:after="100" w:afterAutospacing="1"/>
      <w:jc w:val="left"/>
    </w:pPr>
    <w:rPr>
      <w:rFonts w:ascii="宋体" w:eastAsia="宋体" w:hAnsi="宋体" w:cs="宋体"/>
      <w:kern w:val="0"/>
      <w:sz w:val="24"/>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jpe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jpeg"/><Relationship Id="rId34" Type="http://schemas.openxmlformats.org/officeDocument/2006/relationships/image" Target="media/image28.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jpeg"/><Relationship Id="rId25" Type="http://schemas.openxmlformats.org/officeDocument/2006/relationships/image" Target="media/image19.png"/><Relationship Id="rId33" Type="http://schemas.openxmlformats.org/officeDocument/2006/relationships/image" Target="media/image27.png"/><Relationship Id="rId2" Type="http://schemas.openxmlformats.org/officeDocument/2006/relationships/styles" Target="styles.xml"/><Relationship Id="rId16" Type="http://schemas.openxmlformats.org/officeDocument/2006/relationships/image" Target="media/image10.jpeg"/><Relationship Id="rId20" Type="http://schemas.openxmlformats.org/officeDocument/2006/relationships/image" Target="media/image14.jpe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5" Type="http://schemas.openxmlformats.org/officeDocument/2006/relationships/footnotes" Target="footnotes.xml"/><Relationship Id="rId15" Type="http://schemas.openxmlformats.org/officeDocument/2006/relationships/image" Target="media/image9.jpe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fontTable" Target="fontTable.xml"/><Relationship Id="rId8" Type="http://schemas.openxmlformats.org/officeDocument/2006/relationships/image" Target="media/image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694</TotalTime>
  <Pages>18</Pages>
  <Words>3385</Words>
  <Characters>17774</Characters>
  <Application>Microsoft Office Word</Application>
  <DocSecurity>0</DocSecurity>
  <Lines>444</Lines>
  <Paragraphs>225</Paragraphs>
  <ScaleCrop>false</ScaleCrop>
  <Company/>
  <LinksUpToDate>false</LinksUpToDate>
  <CharactersWithSpaces>20934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Jinyii Z</dc:creator>
  <cp:keywords/>
  <dc:description/>
  <cp:lastModifiedBy>Jinyii Z</cp:lastModifiedBy>
  <cp:revision>196</cp:revision>
  <dcterms:created xsi:type="dcterms:W3CDTF">2025-11-24T20:54:00Z</dcterms:created>
  <dcterms:modified xsi:type="dcterms:W3CDTF">2025-11-27T21:58:00Z</dcterms:modified>
</cp:coreProperties>
</file>