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1C5BB" w14:textId="77777777" w:rsidR="00F11D88" w:rsidRPr="00F11D88" w:rsidRDefault="00F11D88" w:rsidP="00F11D88">
      <w:r w:rsidRPr="00F11D88">
        <w:rPr>
          <w:b/>
          <w:bCs/>
        </w:rPr>
        <w:t>Relatório de Análise de Simulação – Processo Seletivo</w:t>
      </w:r>
    </w:p>
    <w:p w14:paraId="273B49D0" w14:textId="77777777" w:rsidR="00F11D88" w:rsidRPr="00F11D88" w:rsidRDefault="00F11D88" w:rsidP="00F11D88">
      <w:r w:rsidRPr="00F11D88">
        <w:rPr>
          <w:b/>
          <w:bCs/>
        </w:rPr>
        <w:t>Candidato:</w:t>
      </w:r>
      <w:r w:rsidRPr="00F11D88">
        <w:t xml:space="preserve"> Sandro Junior </w:t>
      </w:r>
      <w:r w:rsidRPr="00F11D88">
        <w:rPr>
          <w:b/>
          <w:bCs/>
        </w:rPr>
        <w:t>Vaga:</w:t>
      </w:r>
      <w:r w:rsidRPr="00F11D88">
        <w:t xml:space="preserve"> Analista de Simulação </w:t>
      </w:r>
      <w:r w:rsidRPr="00F11D88">
        <w:rPr>
          <w:b/>
          <w:bCs/>
        </w:rPr>
        <w:t>Data:</w:t>
      </w:r>
      <w:r w:rsidRPr="00F11D88">
        <w:t xml:space="preserve"> 03 de julho de 2025</w:t>
      </w:r>
    </w:p>
    <w:p w14:paraId="288B70DA" w14:textId="77777777" w:rsidR="00F11D88" w:rsidRPr="00F11D88" w:rsidRDefault="00F11D88" w:rsidP="00F11D88">
      <w:r w:rsidRPr="00F11D88">
        <w:rPr>
          <w:b/>
          <w:bCs/>
        </w:rPr>
        <w:t>1. Objetivo do Teste e Parâmetros Utilizados</w:t>
      </w:r>
    </w:p>
    <w:p w14:paraId="08752F32" w14:textId="77777777" w:rsidR="00F11D88" w:rsidRPr="00F11D88" w:rsidRDefault="00F11D88" w:rsidP="00F11D88">
      <w:r w:rsidRPr="00F11D88">
        <w:t>O objetivo deste trabalho foi construir um modelo de simulação para analisar a operação de um terminal portuário ao longo de um ano (8760 horas). A meta foi avaliar os principais indicadores de desempenho do sistema, utilizando os seguintes parâmetros:</w:t>
      </w:r>
    </w:p>
    <w:p w14:paraId="12A03608" w14:textId="77777777" w:rsidR="00F11D88" w:rsidRPr="00F11D88" w:rsidRDefault="00F11D88" w:rsidP="00F11D88">
      <w:pPr>
        <w:numPr>
          <w:ilvl w:val="0"/>
          <w:numId w:val="1"/>
        </w:numPr>
      </w:pPr>
      <w:r w:rsidRPr="00F11D88">
        <w:rPr>
          <w:b/>
          <w:bCs/>
        </w:rPr>
        <w:t>Fluxo de Chegada de Navios:</w:t>
      </w:r>
      <w:r w:rsidRPr="00F11D88">
        <w:t xml:space="preserve"> Distribuição Exponencial, com tempo médio de 8 horas entre as chegadas.</w:t>
      </w:r>
    </w:p>
    <w:p w14:paraId="27459278" w14:textId="77777777" w:rsidR="00F11D88" w:rsidRPr="00F11D88" w:rsidRDefault="00F11D88" w:rsidP="00F11D88">
      <w:pPr>
        <w:numPr>
          <w:ilvl w:val="0"/>
          <w:numId w:val="1"/>
        </w:numPr>
      </w:pPr>
      <w:r w:rsidRPr="00F11D88">
        <w:rPr>
          <w:b/>
          <w:bCs/>
        </w:rPr>
        <w:t>Tempo de Serviço (Descarregamento):</w:t>
      </w:r>
      <w:r w:rsidRPr="00F11D88">
        <w:t xml:space="preserve"> Distribuição Triangular, com tempo mínimo de 3 horas, tempo mais provável de 5 horas e tempo máximo de 10 horas.</w:t>
      </w:r>
    </w:p>
    <w:p w14:paraId="3310DCF6" w14:textId="77777777" w:rsidR="00F11D88" w:rsidRPr="00F11D88" w:rsidRDefault="00F11D88" w:rsidP="00F11D88">
      <w:r w:rsidRPr="00F11D88">
        <w:rPr>
          <w:b/>
          <w:bCs/>
        </w:rPr>
        <w:t>2. Resultados Obtidos na Simulação</w:t>
      </w:r>
    </w:p>
    <w:p w14:paraId="23429334" w14:textId="1CD824ED" w:rsidR="00F11D88" w:rsidRPr="00F11D88" w:rsidRDefault="00F11D88" w:rsidP="00F11D88">
      <w:r w:rsidRPr="00F11D88">
        <w:t>O modelo foi executado pelo período estipulado e os resultados foram coletados através de um dashboard, conforme apresentado na imagem abaixo.</w:t>
      </w:r>
    </w:p>
    <w:p w14:paraId="0AC647A3" w14:textId="529B1A08" w:rsidR="00F11D88" w:rsidRPr="00F11D88" w:rsidRDefault="00F11D88" w:rsidP="00F11D88">
      <w:r>
        <w:rPr>
          <w:noProof/>
        </w:rPr>
        <w:drawing>
          <wp:inline distT="0" distB="0" distL="0" distR="0" wp14:anchorId="4040D70B" wp14:editId="4360535C">
            <wp:extent cx="2758440" cy="4328160"/>
            <wp:effectExtent l="0" t="0" r="3810" b="0"/>
            <wp:docPr id="53766683" name="Imagem 2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6683" name="Imagem 2" descr="Interface gráfica do usuário, Aplicativ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FA13" w14:textId="77777777" w:rsidR="00F11D88" w:rsidRPr="00F11D88" w:rsidRDefault="00F11D88" w:rsidP="00F11D88">
      <w:r w:rsidRPr="00F11D88">
        <w:t>Os principais indicadores de desempenho consolidados foram:</w:t>
      </w:r>
    </w:p>
    <w:p w14:paraId="4DA49E24" w14:textId="77777777" w:rsidR="00F11D88" w:rsidRPr="00F11D88" w:rsidRDefault="00F11D88" w:rsidP="00F11D88">
      <w:pPr>
        <w:numPr>
          <w:ilvl w:val="0"/>
          <w:numId w:val="2"/>
        </w:numPr>
      </w:pPr>
      <w:r w:rsidRPr="00F11D88">
        <w:rPr>
          <w:b/>
          <w:bCs/>
        </w:rPr>
        <w:t>Taxa de Ocupação do Porto:</w:t>
      </w:r>
      <w:r w:rsidRPr="00F11D88">
        <w:t xml:space="preserve"> </w:t>
      </w:r>
      <w:r w:rsidRPr="00F11D88">
        <w:rPr>
          <w:b/>
          <w:bCs/>
        </w:rPr>
        <w:t>100%</w:t>
      </w:r>
    </w:p>
    <w:p w14:paraId="3F53B301" w14:textId="77777777" w:rsidR="00F11D88" w:rsidRPr="00F11D88" w:rsidRDefault="00F11D88" w:rsidP="00F11D88">
      <w:pPr>
        <w:numPr>
          <w:ilvl w:val="0"/>
          <w:numId w:val="2"/>
        </w:numPr>
      </w:pPr>
      <w:r w:rsidRPr="00F11D88">
        <w:rPr>
          <w:b/>
          <w:bCs/>
        </w:rPr>
        <w:t>Tamanho Médio da Fila de Espera:</w:t>
      </w:r>
      <w:r w:rsidRPr="00F11D88">
        <w:t xml:space="preserve"> </w:t>
      </w:r>
      <w:r w:rsidRPr="00F11D88">
        <w:rPr>
          <w:b/>
          <w:bCs/>
        </w:rPr>
        <w:t>1000 navios</w:t>
      </w:r>
    </w:p>
    <w:p w14:paraId="090704BC" w14:textId="77777777" w:rsidR="00F11D88" w:rsidRPr="00F11D88" w:rsidRDefault="00F11D88" w:rsidP="00F11D88">
      <w:pPr>
        <w:numPr>
          <w:ilvl w:val="0"/>
          <w:numId w:val="2"/>
        </w:numPr>
      </w:pPr>
      <w:r w:rsidRPr="00F11D88">
        <w:rPr>
          <w:b/>
          <w:bCs/>
        </w:rPr>
        <w:t>Tempo Médio de Espera na Fila:</w:t>
      </w:r>
      <w:r w:rsidRPr="00F11D88">
        <w:t xml:space="preserve"> </w:t>
      </w:r>
      <w:r w:rsidRPr="00F11D88">
        <w:rPr>
          <w:b/>
          <w:bCs/>
        </w:rPr>
        <w:t>3.771,80 horas</w:t>
      </w:r>
    </w:p>
    <w:p w14:paraId="6D4D4BD4" w14:textId="77777777" w:rsidR="00F11D88" w:rsidRPr="00F11D88" w:rsidRDefault="00F11D88" w:rsidP="00F11D88">
      <w:r w:rsidRPr="00F11D88">
        <w:rPr>
          <w:b/>
          <w:bCs/>
        </w:rPr>
        <w:lastRenderedPageBreak/>
        <w:t>3. Análise dos Resultados e Conclusão</w:t>
      </w:r>
    </w:p>
    <w:p w14:paraId="4962F24F" w14:textId="77777777" w:rsidR="00F11D88" w:rsidRPr="00F11D88" w:rsidRDefault="00F11D88" w:rsidP="00F11D88">
      <w:r w:rsidRPr="00F11D88">
        <w:t xml:space="preserve">Os resultados demonstram que o sistema, conforme configurado, opera em um estado de </w:t>
      </w:r>
      <w:r w:rsidRPr="00F11D88">
        <w:rPr>
          <w:b/>
          <w:bCs/>
        </w:rPr>
        <w:t>instabilidade e sobrecarga crítica</w:t>
      </w:r>
      <w:r w:rsidRPr="00F11D88">
        <w:t>.</w:t>
      </w:r>
    </w:p>
    <w:p w14:paraId="73F6A8EC" w14:textId="77777777" w:rsidR="00F11D88" w:rsidRPr="00F11D88" w:rsidRDefault="00F11D88" w:rsidP="00F11D88">
      <w:r w:rsidRPr="00F11D88">
        <w:t xml:space="preserve">A </w:t>
      </w:r>
      <w:r w:rsidRPr="00F11D88">
        <w:rPr>
          <w:b/>
          <w:bCs/>
        </w:rPr>
        <w:t>taxa de ocupação de 100%</w:t>
      </w:r>
      <w:r w:rsidRPr="00F11D88">
        <w:t xml:space="preserve"> revela que o porto é um gargalo severo, operando sem qualquer tempo ocioso. Isso leva diretamente ao acúmulo na fila, que, com um tamanho médio de </w:t>
      </w:r>
      <w:r w:rsidRPr="00F11D88">
        <w:rPr>
          <w:b/>
          <w:bCs/>
        </w:rPr>
        <w:t>1000 navios</w:t>
      </w:r>
      <w:r w:rsidRPr="00F11D88">
        <w:t xml:space="preserve"> e um tempo de espera médio de </w:t>
      </w:r>
      <w:r w:rsidRPr="00F11D88">
        <w:rPr>
          <w:b/>
          <w:bCs/>
        </w:rPr>
        <w:t>3.771,80 horas (aproximadamente 157 dias)</w:t>
      </w:r>
      <w:r w:rsidRPr="00F11D88">
        <w:t>, cresce de forma contínua, tornando a operação logisticamente inviável.</w:t>
      </w:r>
    </w:p>
    <w:p w14:paraId="58BB58F9" w14:textId="77777777" w:rsidR="00F11D88" w:rsidRPr="00F11D88" w:rsidRDefault="00F11D88" w:rsidP="00F11D88">
      <w:r w:rsidRPr="00F11D88">
        <w:rPr>
          <w:b/>
          <w:bCs/>
        </w:rPr>
        <w:t>Conclui-se que a capacidade de atendimento do porto é insuficiente para a demanda de chegada dos navios.</w:t>
      </w:r>
      <w:r w:rsidRPr="00F11D88">
        <w:t xml:space="preserve"> Para viabilizar a operação, seria imprescindível realizar investimentos para aumentar a capacidade do sistema, como, por exemplo, a adição de um novo berço de atracação ou a otimização dos processos para reduzir o tempo de descarregamento.</w:t>
      </w:r>
    </w:p>
    <w:p w14:paraId="74508B4F" w14:textId="77777777" w:rsidR="0060558B" w:rsidRDefault="0060558B"/>
    <w:sectPr w:rsidR="00605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325E5"/>
    <w:multiLevelType w:val="multilevel"/>
    <w:tmpl w:val="196C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3A10A5"/>
    <w:multiLevelType w:val="multilevel"/>
    <w:tmpl w:val="8AD8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0724512">
    <w:abstractNumId w:val="1"/>
  </w:num>
  <w:num w:numId="2" w16cid:durableId="1781334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056"/>
    <w:rsid w:val="00316B8A"/>
    <w:rsid w:val="004A40B2"/>
    <w:rsid w:val="005D1C06"/>
    <w:rsid w:val="0060558B"/>
    <w:rsid w:val="0070395A"/>
    <w:rsid w:val="00D0331E"/>
    <w:rsid w:val="00F11D88"/>
    <w:rsid w:val="00FC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AD712"/>
  <w15:chartTrackingRefBased/>
  <w15:docId w15:val="{99EA5178-1B5B-4BBB-9C86-7377927C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2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C2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2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2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2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2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2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2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2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2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C2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C2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20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205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20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205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20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20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C2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2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2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C2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C2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C205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C20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C20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2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205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C20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9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293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Junior</dc:creator>
  <cp:keywords/>
  <dc:description/>
  <cp:lastModifiedBy>Sandro Junior</cp:lastModifiedBy>
  <cp:revision>2</cp:revision>
  <dcterms:created xsi:type="dcterms:W3CDTF">2025-07-03T17:55:00Z</dcterms:created>
  <dcterms:modified xsi:type="dcterms:W3CDTF">2025-07-03T17:58:00Z</dcterms:modified>
</cp:coreProperties>
</file>