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Style"/>
        <w:spacing w:before="0" w:after="260" w:line="276" w:lineRule="auto"/>
      </w:pPr>
      <w:r>
        <w:rPr>
          <w:b/>
          <w:bCs/>
          <w:sz w:val="36"/>
          <w:szCs w:val="36"/>
        </w:rPr>
        <w:t xml:space="preserve">Mark 14:1-26: The King Who Gives Himself at the Table</w:t>
      </w:r>
    </w:p>
    <w:p>
      <w:pPr>
        <w:pStyle w:val="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Mark 14 begins with pressure closing around Jesus. The chief priests and teachers of the law want to arrest him secretly and kill him, but they are afraid of the crowd (vv. 1-2). Their problem is not whether Jesus is innocent. Their problem is timing, optics, and public reaction. Religious power is calculating how to remove the Son of God without causing an uproar.</w:t>
      </w:r>
    </w:p>
    <w:p>
      <w:pPr>
        <w:spacing w:before="0" w:after="160" w:line="276" w:lineRule="auto"/>
        <w:jc w:val="left"/>
      </w:pPr>
      <w:r>
        <w:rPr>
          <w:sz w:val="23"/>
          <w:szCs w:val="23"/>
        </w:rPr>
        <w:t xml:space="preserve">Then Mark places beside that dark plotting a scene of costly love. In Bethany, while Jesus is reclining at the table, a woman breaks an alabaster jar of very expensive perfume and pours it on his head (v. 3). Some call it waste. Jesus calls it beautiful. They calculate what could have been done with the money; Jesus sees that she has anointed his body beforehand for burial (v. 8). She understands, or at least honors, something others are missing: Jesus is moving toward death, and he is worthy of love that cannot be reduced to usefulness.</w:t>
      </w:r>
    </w:p>
    <w:p>
      <w:pPr>
        <w:spacing w:before="0" w:after="160" w:line="276" w:lineRule="auto"/>
        <w:jc w:val="left"/>
      </w:pPr>
      <w:r>
        <w:rPr>
          <w:sz w:val="23"/>
          <w:szCs w:val="23"/>
        </w:rPr>
        <w:t xml:space="preserve">The passage then moves from costly devotion to betrayal for money, from Passover preparation to a meal shadowed by treachery, and finally to Jesus' words over bread and cup. At the table, Jesus does not merely predict his death. He interprets it: "This is my body" and "This is my blood of the covenant, which is poured out for many" (vv. 22-24, NIV). Around him are weak disciples, a betrayer, and a violent plot. Yet Jesus gives himself. The cross will not be an accident that happens to him. It will be his self-giving love for many.</w:t>
      </w:r>
    </w:p>
    <w:p>
      <w:pPr>
        <w:pStyle w:val="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14:1-2 | Religious Leaders Plot Jesus' Death</w:t>
      </w:r>
    </w:p>
    <w:p>
      <w:pPr>
        <w:numPr>
          <w:ilvl w:val="0"/>
          <w:numId w:val="1"/>
        </w:numPr>
        <w:spacing w:before="0" w:after="80" w:line="276" w:lineRule="auto"/>
      </w:pPr>
      <w:r>
        <w:rPr>
          <w:sz w:val="23"/>
          <w:szCs w:val="23"/>
        </w:rPr>
        <w:t xml:space="preserve">Mark 14:3-9 | A Woman Anoints Jesus For Burial</w:t>
      </w:r>
    </w:p>
    <w:p>
      <w:pPr>
        <w:numPr>
          <w:ilvl w:val="0"/>
          <w:numId w:val="1"/>
        </w:numPr>
        <w:spacing w:before="0" w:after="80" w:line="276" w:lineRule="auto"/>
      </w:pPr>
      <w:r>
        <w:rPr>
          <w:sz w:val="23"/>
          <w:szCs w:val="23"/>
        </w:rPr>
        <w:t xml:space="preserve">Mark 14:10-11 | Judas Agrees To Betray Jesus</w:t>
      </w:r>
    </w:p>
    <w:p>
      <w:pPr>
        <w:numPr>
          <w:ilvl w:val="0"/>
          <w:numId w:val="1"/>
        </w:numPr>
        <w:spacing w:before="0" w:after="80" w:line="276" w:lineRule="auto"/>
      </w:pPr>
      <w:r>
        <w:rPr>
          <w:sz w:val="23"/>
          <w:szCs w:val="23"/>
        </w:rPr>
        <w:t xml:space="preserve">Mark 14:12-16 | Jesus Directs The Passover Preparation</w:t>
      </w:r>
    </w:p>
    <w:p>
      <w:pPr>
        <w:numPr>
          <w:ilvl w:val="0"/>
          <w:numId w:val="1"/>
        </w:numPr>
        <w:spacing w:before="0" w:after="80" w:line="276" w:lineRule="auto"/>
      </w:pPr>
      <w:r>
        <w:rPr>
          <w:sz w:val="23"/>
          <w:szCs w:val="23"/>
        </w:rPr>
        <w:t xml:space="preserve">Mark 14:17-21 | Jesus Names Betrayal At The Table</w:t>
      </w:r>
    </w:p>
    <w:p>
      <w:pPr>
        <w:numPr>
          <w:ilvl w:val="0"/>
          <w:numId w:val="1"/>
        </w:numPr>
        <w:spacing w:before="0" w:after="80" w:line="276" w:lineRule="auto"/>
      </w:pPr>
      <w:r>
        <w:rPr>
          <w:sz w:val="23"/>
          <w:szCs w:val="23"/>
        </w:rPr>
        <w:t xml:space="preserve">Mark 14:22-26 | Jesus Gives The Bread And Cup</w:t>
      </w:r>
    </w:p>
    <w:p>
      <w:pPr>
        <w:pStyle w:val="Heading1"/>
        <w:spacing w:before="360" w:after="120" w:line="276" w:lineRule="auto"/>
      </w:pPr>
      <w:r>
        <w:rPr>
          <w:b/>
          <w:bCs/>
          <w:sz w:val="28"/>
          <w:szCs w:val="28"/>
        </w:rPr>
        <w:t xml:space="preserve">Passage Commentary</w:t>
      </w:r>
    </w:p>
    <w:p>
      <w:pPr>
        <w:pStyle w:val="Heading2"/>
        <w:spacing w:before="260" w:after="80" w:line="276" w:lineRule="auto"/>
      </w:pPr>
      <w:r>
        <w:rPr>
          <w:b/>
          <w:bCs/>
          <w:sz w:val="24"/>
          <w:szCs w:val="24"/>
        </w:rPr>
        <w:t xml:space="preserve">Mark 14:1-2 | Religious Leaders Plot Jesus' Death</w:t>
      </w:r>
    </w:p>
    <w:p>
      <w:pPr>
        <w:spacing w:before="0" w:after="160" w:line="276" w:lineRule="auto"/>
        <w:jc w:val="left"/>
      </w:pPr>
      <w:r>
        <w:rPr>
          <w:sz w:val="23"/>
          <w:szCs w:val="23"/>
        </w:rPr>
        <w:t xml:space="preserve">Mark tells us that the Passover and the Festival of Unleavened Bread are only two days away (v. 1). That timing matters. Passover remembers the night when God delivered Israel from slavery in Egypt through the blood of the lamb. As Israel prepares to remember deliverance, the leaders are plotting the death of the true Passover Lamb.</w:t>
      </w:r>
    </w:p>
    <w:p>
      <w:pPr>
        <w:spacing w:before="0" w:after="160" w:line="276" w:lineRule="auto"/>
        <w:jc w:val="left"/>
      </w:pPr>
      <w:r>
        <w:rPr>
          <w:sz w:val="23"/>
          <w:szCs w:val="23"/>
        </w:rPr>
        <w:t xml:space="preserve">The chief priests and teachers of the law are looking for a sly way to arrest Jesus and kill him (v. 1). Their secrecy tells us something. They are not acting in the light. They do not want truth exposed; they want Jesus removed. They say, "But not during the festival, or the people may riot" (v. 2, NIV). Their fear is not God. Their fear is the crowd.</w:t>
      </w:r>
    </w:p>
    <w:p>
      <w:pPr>
        <w:spacing w:before="0" w:after="160" w:line="276" w:lineRule="auto"/>
        <w:jc w:val="left"/>
      </w:pPr>
      <w:r>
        <w:rPr>
          <w:sz w:val="23"/>
          <w:szCs w:val="23"/>
        </w:rPr>
        <w:t xml:space="preserve">This is religious power at its most dangerous: holy language, public caution, private violence. Mark does not let us imagine Jesus' death as a vague spiritual event. It happens in history, through leaders who calculate how to protect their position. The cross is not sentimental. It stands in the real world of fear, strategy, injustice, and blood.</w:t>
      </w:r>
    </w:p>
    <w:p>
      <w:pPr>
        <w:pStyle w:val="Heading2"/>
        <w:spacing w:before="260" w:after="80" w:line="276" w:lineRule="auto"/>
      </w:pPr>
      <w:r>
        <w:rPr>
          <w:b/>
          <w:bCs/>
          <w:sz w:val="24"/>
          <w:szCs w:val="24"/>
        </w:rPr>
        <w:t xml:space="preserve">Mark 14:3-9 | A Woman Anoints Jesus For Burial</w:t>
      </w:r>
    </w:p>
    <w:p>
      <w:pPr>
        <w:spacing w:before="0" w:after="160" w:line="276" w:lineRule="auto"/>
        <w:jc w:val="left"/>
      </w:pPr>
      <w:r>
        <w:rPr>
          <w:sz w:val="23"/>
          <w:szCs w:val="23"/>
        </w:rPr>
        <w:t xml:space="preserve">Jesus is in Bethany, reclining at the table in the home of Simon the Leper (v. 3). Even the setting carries grace. A man once known by his disease is hosting a meal where Jesus is welcomed. Then a woman comes with an alabaster jar of very expensive perfume, made of pure nard. She breaks the jar and pours the perfume on Jesus' head.</w:t>
      </w:r>
    </w:p>
    <w:p>
      <w:pPr>
        <w:spacing w:before="0" w:after="160" w:line="276" w:lineRule="auto"/>
        <w:jc w:val="left"/>
      </w:pPr>
      <w:r>
        <w:rPr>
          <w:sz w:val="23"/>
          <w:szCs w:val="23"/>
        </w:rPr>
        <w:t xml:space="preserve">Her act is extravagant, tender, and public. She does not merely open the jar; she breaks it. The gift cannot be taken back. The fragrance fills the room. In a Gospel where many people misunderstand Jesus, she gives him costly honor while he is on the way to the cross.</w:t>
      </w:r>
    </w:p>
    <w:p>
      <w:pPr>
        <w:spacing w:before="0" w:after="160" w:line="276" w:lineRule="auto"/>
        <w:jc w:val="left"/>
      </w:pPr>
      <w:r>
        <w:rPr>
          <w:sz w:val="23"/>
          <w:szCs w:val="23"/>
        </w:rPr>
        <w:t xml:space="preserve">Some present are indignant. "Why this waste of perfume?" they ask (v. 4, NIV). They say it could have been sold for more than a year's wages and the money given to the poor (v. 5). Their words sound practical and morally serious. Care for the poor matters deeply in Scripture, and Jesus does not cancel that responsibility. But in this moment their criticism misses Jesus. They rebuke the woman because they cannot see the beauty of what she has done.</w:t>
      </w:r>
    </w:p>
    <w:p>
      <w:pPr>
        <w:spacing w:before="0" w:after="160" w:line="276" w:lineRule="auto"/>
        <w:jc w:val="left"/>
      </w:pPr>
      <w:r>
        <w:rPr>
          <w:sz w:val="23"/>
          <w:szCs w:val="23"/>
        </w:rPr>
        <w:t xml:space="preserve">Jesus defends her: "Leave her alone" (v. 6, NIV). He calls her act beautiful. Then he says, "The poor you will always have with you, and you can help them any time you want. But you will not always have me" (v. 7, NIV). This must not be twisted into permission to neglect the poor. Jesus is echoing a biblical world where God's people are expected to keep open hands toward the poor. His point is not that the poor do not matter. His point is that this is a unique hour. The one who will soon give himself for the world is being honored before his burial.</w:t>
      </w:r>
    </w:p>
    <w:p>
      <w:pPr>
        <w:spacing w:before="0" w:after="160" w:line="276" w:lineRule="auto"/>
        <w:jc w:val="left"/>
      </w:pPr>
      <w:r>
        <w:rPr>
          <w:sz w:val="23"/>
          <w:szCs w:val="23"/>
        </w:rPr>
        <w:t xml:space="preserve">Jesus says, "She did what she could" (v. 8, NIV). That sentence is gentle and strong. She could not stop the plot. She could not prevent the cross. She could not make the disciples understand. But she could love Jesus with what she had. And Jesus receives it.</w:t>
      </w:r>
    </w:p>
    <w:p>
      <w:pPr>
        <w:spacing w:before="0" w:after="160" w:line="276" w:lineRule="auto"/>
        <w:jc w:val="left"/>
      </w:pPr>
      <w:r>
        <w:rPr>
          <w:sz w:val="23"/>
          <w:szCs w:val="23"/>
        </w:rPr>
        <w:t xml:space="preserve">He says that wherever the gospel is preached throughout the world, what she has done will also be told in memory of her (v. 9). The people in the room call her act waste. Jesus makes it part of gospel memory. The kingdom remembers differently than calculation does.</w:t>
      </w:r>
    </w:p>
    <w:p>
      <w:pPr>
        <w:pStyle w:val="Heading2"/>
        <w:spacing w:before="260" w:after="80" w:line="276" w:lineRule="auto"/>
      </w:pPr>
      <w:r>
        <w:rPr>
          <w:b/>
          <w:bCs/>
          <w:sz w:val="24"/>
          <w:szCs w:val="24"/>
        </w:rPr>
        <w:t xml:space="preserve">Mark 14:10-11 | Judas Agrees To Betray Jesus</w:t>
      </w:r>
    </w:p>
    <w:p>
      <w:pPr>
        <w:spacing w:before="0" w:after="160" w:line="276" w:lineRule="auto"/>
        <w:jc w:val="left"/>
      </w:pPr>
      <w:r>
        <w:rPr>
          <w:sz w:val="23"/>
          <w:szCs w:val="23"/>
        </w:rPr>
        <w:t xml:space="preserve">Immediately after the beautiful act in Bethany, Judas Iscariot, one of the Twelve, goes to the chief priests to betray Jesus (v. 10). Mark's phrase is heavy: one of the Twelve. Betrayal does not come only from outside enemies. It comes from inside the circle of table fellowship, from one who has walked with Jesus, heard him, eaten with him, and been named among his disciples.</w:t>
      </w:r>
    </w:p>
    <w:p>
      <w:pPr>
        <w:spacing w:before="0" w:after="160" w:line="276" w:lineRule="auto"/>
        <w:jc w:val="left"/>
      </w:pPr>
      <w:r>
        <w:rPr>
          <w:sz w:val="23"/>
          <w:szCs w:val="23"/>
        </w:rPr>
        <w:t xml:space="preserve">The chief priests are delighted and promise to give Judas money (v. 11). Earlier, some complained that perfume worth more than a year's wages had been wasted on Jesus. Now Judas agrees to hand Jesus over for money. The contrast is brutal. One person breaks a costly jar in love. Another breaks fellowship for payment.</w:t>
      </w:r>
    </w:p>
    <w:p>
      <w:pPr>
        <w:spacing w:before="0" w:after="160" w:line="276" w:lineRule="auto"/>
        <w:jc w:val="left"/>
      </w:pPr>
      <w:r>
        <w:rPr>
          <w:sz w:val="23"/>
          <w:szCs w:val="23"/>
        </w:rPr>
        <w:t xml:space="preserve">Mark does not explain everything happening inside Judas. He does not need to. The action is clear enough. Judas begins watching for an opportunity to hand Jesus over (v. 11). While Jesus moves toward giving himself for many, Judas moves toward giving him up for profit.</w:t>
      </w:r>
    </w:p>
    <w:p>
      <w:pPr>
        <w:spacing w:before="0" w:after="160" w:line="276" w:lineRule="auto"/>
        <w:jc w:val="left"/>
      </w:pPr>
      <w:r>
        <w:rPr>
          <w:sz w:val="23"/>
          <w:szCs w:val="23"/>
        </w:rPr>
        <w:t xml:space="preserve">This is a warning. Nearness to Jesus is not the same as love for Jesus. Religious proximity can coexist with a heart that is bargaining, calculating, and looking for a chance to leave.</w:t>
      </w:r>
    </w:p>
    <w:p>
      <w:pPr>
        <w:pStyle w:val="Heading2"/>
        <w:spacing w:before="260" w:after="80" w:line="276" w:lineRule="auto"/>
      </w:pPr>
      <w:r>
        <w:rPr>
          <w:b/>
          <w:bCs/>
          <w:sz w:val="24"/>
          <w:szCs w:val="24"/>
        </w:rPr>
        <w:t xml:space="preserve">Mark 14:12-16 | Jesus Directs The Passover Preparation</w:t>
      </w:r>
    </w:p>
    <w:p>
      <w:pPr>
        <w:spacing w:before="0" w:after="160" w:line="276" w:lineRule="auto"/>
        <w:jc w:val="left"/>
      </w:pPr>
      <w:r>
        <w:rPr>
          <w:sz w:val="23"/>
          <w:szCs w:val="23"/>
        </w:rPr>
        <w:t xml:space="preserve">On the first day of the Festival of Unleavened Bread, when it was customary to sacrifice the Passover lamb, the disciples ask Jesus where he wants them to prepare the Passover meal (v. 12). Again, Mark keeps Passover before us. Deliverance, lamb, blood, meal, and covenant memory are all in the background as Jesus approaches his death.</w:t>
      </w:r>
    </w:p>
    <w:p>
      <w:pPr>
        <w:spacing w:before="0" w:after="160" w:line="276" w:lineRule="auto"/>
        <w:jc w:val="left"/>
      </w:pPr>
      <w:r>
        <w:rPr>
          <w:sz w:val="23"/>
          <w:szCs w:val="23"/>
        </w:rPr>
        <w:t xml:space="preserve">Jesus sends two disciples into the city with specific instructions. They will meet a man carrying a jar of water. They are to follow him, speak to the owner of the house, and ask for the guest room where Jesus may eat the Passover with his disciples (vv. 13-14). They will find a large room upstairs, furnished and ready (v. 15).</w:t>
      </w:r>
    </w:p>
    <w:p>
      <w:pPr>
        <w:spacing w:before="0" w:after="160" w:line="276" w:lineRule="auto"/>
        <w:jc w:val="left"/>
      </w:pPr>
      <w:r>
        <w:rPr>
          <w:sz w:val="23"/>
          <w:szCs w:val="23"/>
        </w:rPr>
        <w:t xml:space="preserve">The disciples go and find things just as Jesus has told them (v. 16). This detail matters because Jesus is not being dragged blindly toward the cross. The leaders plot. Judas watches for opportunity. But Jesus knows the way ahead. Even as betrayal gathers around him, he is directing the meal where he will interpret his death.</w:t>
      </w:r>
    </w:p>
    <w:p>
      <w:pPr>
        <w:spacing w:before="0" w:after="160" w:line="276" w:lineRule="auto"/>
        <w:jc w:val="left"/>
      </w:pPr>
      <w:r>
        <w:rPr>
          <w:sz w:val="23"/>
          <w:szCs w:val="23"/>
        </w:rPr>
        <w:t xml:space="preserve">This does not make the evil good. It means evil is not in control. Jesus is not passive. He is the host of the meal, the giver of the bread and cup, and the one who walks knowingly toward the cross.</w:t>
      </w:r>
    </w:p>
    <w:p>
      <w:pPr>
        <w:pStyle w:val="Heading2"/>
        <w:spacing w:before="260" w:after="80" w:line="276" w:lineRule="auto"/>
      </w:pPr>
      <w:r>
        <w:rPr>
          <w:b/>
          <w:bCs/>
          <w:sz w:val="24"/>
          <w:szCs w:val="24"/>
        </w:rPr>
        <w:t xml:space="preserve">Mark 14:17-21 | Jesus Names Betrayal At The Table</w:t>
      </w:r>
    </w:p>
    <w:p>
      <w:pPr>
        <w:spacing w:before="0" w:after="160" w:line="276" w:lineRule="auto"/>
        <w:jc w:val="left"/>
      </w:pPr>
      <w:r>
        <w:rPr>
          <w:sz w:val="23"/>
          <w:szCs w:val="23"/>
        </w:rPr>
        <w:t xml:space="preserve">When evening comes, Jesus arrives with the Twelve (v. 17). While they are reclining at the table, he says, "Truly I tell you, one of you will betray me - one who is eating with me" (v. 18, NIV). The wound is not only betrayal. It is betrayal at the table.</w:t>
      </w:r>
    </w:p>
    <w:p>
      <w:pPr>
        <w:spacing w:before="0" w:after="160" w:line="276" w:lineRule="auto"/>
        <w:jc w:val="left"/>
      </w:pPr>
      <w:r>
        <w:rPr>
          <w:sz w:val="23"/>
          <w:szCs w:val="23"/>
        </w:rPr>
        <w:t xml:space="preserve">The disciples are saddened and ask, one by one, "Surely you don't mean me?" (v. 19, NIV). That question is painful because it shows they do not fully trust themselves. Each one knows betrayal is not impossible. The shadow over the table reaches every heart.</w:t>
      </w:r>
    </w:p>
    <w:p>
      <w:pPr>
        <w:spacing w:before="0" w:after="160" w:line="276" w:lineRule="auto"/>
        <w:jc w:val="left"/>
      </w:pPr>
      <w:r>
        <w:rPr>
          <w:sz w:val="23"/>
          <w:szCs w:val="23"/>
        </w:rPr>
        <w:t xml:space="preserve">Jesus says it is one of the Twelve, one who dips bread into the bowl with him (v. 20). Shared bread makes the betrayal more terrible. Table fellowship should be a place of trust, but here it becomes the setting where treachery is exposed.</w:t>
      </w:r>
    </w:p>
    <w:p>
      <w:pPr>
        <w:spacing w:before="0" w:after="160" w:line="276" w:lineRule="auto"/>
        <w:jc w:val="left"/>
      </w:pPr>
      <w:r>
        <w:rPr>
          <w:sz w:val="23"/>
          <w:szCs w:val="23"/>
        </w:rPr>
        <w:t xml:space="preserve">Then Jesus holds together divine purpose and human responsibility: "The Son of Man will go just as it is written about him. But woe to that man who betrays the Son of Man!" (v. 21, NIV). The Scriptures are being fulfilled, but Judas is not excused. God's purpose does not make betrayal innocent.</w:t>
      </w:r>
    </w:p>
    <w:p>
      <w:pPr>
        <w:spacing w:before="0" w:after="160" w:line="276" w:lineRule="auto"/>
        <w:jc w:val="left"/>
      </w:pPr>
      <w:r>
        <w:rPr>
          <w:sz w:val="23"/>
          <w:szCs w:val="23"/>
        </w:rPr>
        <w:t xml:space="preserve">This tension should remain visible. Jesus' death is not an accident outside God's saving plan. But the people who plot, betray, and hand him over are responsible for what they do. Grace does not require us to pretend evil is harmless. The Son of Man gives himself through a path where human sin is fully exposed.</w:t>
      </w:r>
    </w:p>
    <w:p>
      <w:pPr>
        <w:pStyle w:val="Heading2"/>
        <w:spacing w:before="260" w:after="80" w:line="276" w:lineRule="auto"/>
      </w:pPr>
      <w:r>
        <w:rPr>
          <w:b/>
          <w:bCs/>
          <w:sz w:val="24"/>
          <w:szCs w:val="24"/>
        </w:rPr>
        <w:t xml:space="preserve">Mark 14:22-26 | Jesus Gives The Bread And Cup</w:t>
      </w:r>
    </w:p>
    <w:p>
      <w:pPr>
        <w:spacing w:before="0" w:after="160" w:line="276" w:lineRule="auto"/>
        <w:jc w:val="left"/>
      </w:pPr>
      <w:r>
        <w:rPr>
          <w:sz w:val="23"/>
          <w:szCs w:val="23"/>
        </w:rPr>
        <w:t xml:space="preserve">While they are eating, Jesus takes bread, gives thanks, breaks it, and gives it to his disciples, saying, "Take it; this is my body" (v. 22, NIV). The action is simple, but the meaning is immense. The bread is not a vague religious symbol floating above the story. It is given on the night of betrayal, in the shadow of the cross. Jesus is saying that his body will be given.</w:t>
      </w:r>
    </w:p>
    <w:p>
      <w:pPr>
        <w:spacing w:before="0" w:after="160" w:line="276" w:lineRule="auto"/>
        <w:jc w:val="left"/>
      </w:pPr>
      <w:r>
        <w:rPr>
          <w:sz w:val="23"/>
          <w:szCs w:val="23"/>
        </w:rPr>
        <w:t xml:space="preserve">Then he takes a cup, gives thanks, and gives it to them, and they all drink from it (v. 23). He says, "This is my blood of the covenant, which is poured out for many" (v. 24, NIV). Passover memory and covenant promise gather into this moment. Jesus' death will be like covenant blood, sealing God's saving commitment. It will be poured out, not for a few impressive disciples, but for many.</w:t>
      </w:r>
    </w:p>
    <w:p>
      <w:pPr>
        <w:spacing w:before="0" w:after="160" w:line="276" w:lineRule="auto"/>
        <w:jc w:val="left"/>
      </w:pPr>
      <w:r>
        <w:rPr>
          <w:sz w:val="23"/>
          <w:szCs w:val="23"/>
        </w:rPr>
        <w:t xml:space="preserve">The table is grace before failure. These disciples will soon scatter. Peter will deny him. Judas has already set betrayal in motion. Yet Jesus gives them the bread and cup before they can prove their loyalty. He does not wait for worthy disciples. He gives himself to make sinners his covenant people.</w:t>
      </w:r>
    </w:p>
    <w:p>
      <w:pPr>
        <w:spacing w:before="0" w:after="160" w:line="276" w:lineRule="auto"/>
        <w:jc w:val="left"/>
      </w:pPr>
      <w:r>
        <w:rPr>
          <w:sz w:val="23"/>
          <w:szCs w:val="23"/>
        </w:rPr>
        <w:t xml:space="preserve">Then Jesus looks beyond death: "I will not drink again from the fruit of the vine until that day when I drink it new in the kingdom of God" (v. 25, NIV). The meal faces the cross, but it also faces the kingdom. Jesus' body will be broken and his blood poured out, but death will not have the last word. There will be kingdom wine.</w:t>
      </w:r>
    </w:p>
    <w:p>
      <w:pPr>
        <w:spacing w:before="0" w:after="160" w:line="276" w:lineRule="auto"/>
        <w:jc w:val="left"/>
      </w:pPr>
      <w:r>
        <w:rPr>
          <w:sz w:val="23"/>
          <w:szCs w:val="23"/>
        </w:rPr>
        <w:t xml:space="preserve">After singing a hymn, they go out to the Mount of Olives (v. 26). The passage ends with worship on their lips and suffering ahead. That is not accidental. The way of Jesus moves through song into sorrow, through table into trial, through self-giving death into kingdom hope.</w:t>
      </w:r>
    </w:p>
    <w:p>
      <w:pPr>
        <w:pStyle w:val="Heading1"/>
        <w:spacing w:before="360" w:after="120" w:line="276" w:lineRule="auto"/>
      </w:pPr>
      <w:r>
        <w:rPr>
          <w:b/>
          <w:bCs/>
          <w:sz w:val="28"/>
          <w:szCs w:val="28"/>
        </w:rPr>
        <w:t xml:space="preserve">Mark 14:1-26 In One Movement</w:t>
      </w:r>
    </w:p>
    <w:p>
      <w:pPr>
        <w:spacing w:before="0" w:after="160" w:line="276" w:lineRule="auto"/>
        <w:jc w:val="left"/>
      </w:pPr>
      <w:r>
        <w:rPr>
          <w:sz w:val="23"/>
          <w:szCs w:val="23"/>
        </w:rPr>
        <w:t xml:space="preserve">Mark 14:1-26 moves through stark contrasts. Religious leaders plot Jesus' death while worrying about public reaction. A woman pours out costly perfume while others call it waste. Judas sells his loyalty while Jesus prepares the Passover. At the table, betrayal is named, but Jesus does not withdraw his gift. He gives bread as his body and the cup as his covenant blood poured out for many. The passage shows Jesus surrounded by calculation, criticism, betrayal, and violence, yet freely giving himself in love. He is not merely taken. He gives himself. And he gives himself for many.</w:t>
      </w:r>
    </w:p>
    <w:p>
      <w:pPr>
        <w:pStyle w:val="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Exodus 12:1-14 | Passover stands behind the meal, connecting deliverance, lamb, blood, judgment, and God's saving action.</w:t>
      </w:r>
    </w:p>
    <w:p>
      <w:pPr>
        <w:numPr>
          <w:ilvl w:val="0"/>
          <w:numId w:val="1"/>
        </w:numPr>
        <w:spacing w:before="0" w:after="80" w:line="276" w:lineRule="auto"/>
      </w:pPr>
      <w:r>
        <w:rPr>
          <w:sz w:val="23"/>
          <w:szCs w:val="23"/>
        </w:rPr>
        <w:t xml:space="preserve">Deuteronomy 15:7-11 | The command to care for the poor helps protect Jesus' words in Mark 14:7 from being misused to minimize mercy.</w:t>
      </w:r>
    </w:p>
    <w:p>
      <w:pPr>
        <w:numPr>
          <w:ilvl w:val="0"/>
          <w:numId w:val="1"/>
        </w:numPr>
        <w:spacing w:before="0" w:after="80" w:line="276" w:lineRule="auto"/>
      </w:pPr>
      <w:r>
        <w:rPr>
          <w:sz w:val="23"/>
          <w:szCs w:val="23"/>
        </w:rPr>
        <w:t xml:space="preserve">Exodus 24:3-8 | Moses sprinkles the blood of the covenant, providing background for Jesus' words about his covenant blood.</w:t>
      </w:r>
    </w:p>
    <w:p>
      <w:pPr>
        <w:numPr>
          <w:ilvl w:val="0"/>
          <w:numId w:val="1"/>
        </w:numPr>
        <w:spacing w:before="0" w:after="80" w:line="276" w:lineRule="auto"/>
      </w:pPr>
      <w:r>
        <w:rPr>
          <w:sz w:val="23"/>
          <w:szCs w:val="23"/>
        </w:rPr>
        <w:t xml:space="preserve">Isaiah 53:11-12 | The servant bears sin and pours out his life for many, deepening Jesus' language of blood poured out for many.</w:t>
      </w:r>
    </w:p>
    <w:p>
      <w:pPr>
        <w:numPr>
          <w:ilvl w:val="0"/>
          <w:numId w:val="1"/>
        </w:numPr>
        <w:spacing w:before="0" w:after="80" w:line="276" w:lineRule="auto"/>
      </w:pPr>
      <w:r>
        <w:rPr>
          <w:sz w:val="23"/>
          <w:szCs w:val="23"/>
        </w:rPr>
        <w:t xml:space="preserve">Jeremiah 31:31-34 | The promise of a new covenant helps frame Jesus' covenant-making death.</w:t>
      </w:r>
    </w:p>
    <w:p>
      <w:pPr>
        <w:numPr>
          <w:ilvl w:val="0"/>
          <w:numId w:val="1"/>
        </w:numPr>
        <w:spacing w:before="0" w:after="80" w:line="276" w:lineRule="auto"/>
      </w:pPr>
      <w:r>
        <w:rPr>
          <w:sz w:val="23"/>
          <w:szCs w:val="23"/>
        </w:rPr>
        <w:t xml:space="preserve">1 Corinthians 11:23-26 | Paul remembers the Lord's Supper as proclamation of Jesus' death until he comes.</w:t>
      </w:r>
    </w:p>
    <w:p>
      <w:pPr>
        <w:pStyle w:val="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A kingdom people learn the difference between waste and worship. The woman gives something costly to Jesus, and he calls it beautiful. The kingdom does not measure every act of love by efficiency alone. Some love is simply fitting because Jesus is worthy.</w:t>
      </w:r>
    </w:p>
    <w:p>
      <w:pPr>
        <w:spacing w:before="0" w:after="160" w:line="276" w:lineRule="auto"/>
        <w:jc w:val="left"/>
      </w:pPr>
      <w:r>
        <w:rPr>
          <w:sz w:val="23"/>
          <w:szCs w:val="23"/>
        </w:rPr>
        <w:t xml:space="preserve">A kingdom people care for the poor without using the poor as an argument against Jesus. Jesus does not dismiss the poor. He assumes his disciples can help them any time they want (v. 7). The problem is not mercy for the poor. The problem is using the language of mercy to criticize costly devotion.</w:t>
      </w:r>
    </w:p>
    <w:p>
      <w:pPr>
        <w:spacing w:before="0" w:after="160" w:line="276" w:lineRule="auto"/>
        <w:jc w:val="left"/>
      </w:pPr>
      <w:r>
        <w:rPr>
          <w:sz w:val="23"/>
          <w:szCs w:val="23"/>
        </w:rPr>
        <w:t xml:space="preserve">A kingdom people gather at the table as forgiven failures. The bread and cup are not prizes for spiritual strength. They are gifts from Jesus on the night of betrayal. The table teaches us to receive before we perform, to remember before we rush, and to live from the body and blood of the one who gave himself for many.</w:t>
      </w:r>
    </w:p>
    <w:p>
      <w:pPr>
        <w:pStyle w:val="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learn that Jesus gives himself in the middle of human calculation, betrayal, and weakness. He is not surprised by the plot, the criticism, or the betrayer at the table. He receives costly love, exposes hidden treachery, and offers his own body and blood as covenant grace for many. The gospel does not begin with our loyalty to Jesus. It begins with his self-giving love for people who cannot save themselves.</w:t>
      </w:r>
    </w:p>
    <w:p>
      <w:pPr>
        <w:pStyle w:val="Heading2"/>
        <w:spacing w:before="260" w:after="80" w:line="276" w:lineRule="auto"/>
      </w:pPr>
      <w:r>
        <w:rPr>
          <w:b/>
          <w:bCs/>
          <w:sz w:val="24"/>
          <w:szCs w:val="24"/>
        </w:rPr>
        <w:t xml:space="preserve">Who is God?</w:t>
      </w:r>
    </w:p>
    <w:p>
      <w:pPr>
        <w:numPr>
          <w:ilvl w:val="0"/>
          <w:numId w:val="1"/>
        </w:numPr>
        <w:spacing w:before="0" w:after="80" w:line="276" w:lineRule="auto"/>
      </w:pPr>
      <w:r>
        <w:rPr>
          <w:sz w:val="23"/>
          <w:szCs w:val="23"/>
        </w:rPr>
        <w:t xml:space="preserve">God is not deceived by religious power that hides violence behind careful timing (vv. 1-2).</w:t>
      </w:r>
    </w:p>
    <w:p>
      <w:pPr>
        <w:numPr>
          <w:ilvl w:val="0"/>
          <w:numId w:val="1"/>
        </w:numPr>
        <w:spacing w:before="0" w:after="80" w:line="276" w:lineRule="auto"/>
      </w:pPr>
      <w:r>
        <w:rPr>
          <w:sz w:val="23"/>
          <w:szCs w:val="23"/>
        </w:rPr>
        <w:t xml:space="preserve">God is worthy of costly love that cannot be reduced to usefulness or efficiency (vv. 3-9).</w:t>
      </w:r>
    </w:p>
    <w:p>
      <w:pPr>
        <w:numPr>
          <w:ilvl w:val="0"/>
          <w:numId w:val="1"/>
        </w:numPr>
        <w:spacing w:before="0" w:after="80" w:line="276" w:lineRule="auto"/>
      </w:pPr>
      <w:r>
        <w:rPr>
          <w:sz w:val="23"/>
          <w:szCs w:val="23"/>
        </w:rPr>
        <w:t xml:space="preserve">God sees and defends beautiful devotion that others misunderstand or criticize (vv. 6-9).</w:t>
      </w:r>
    </w:p>
    <w:p>
      <w:pPr>
        <w:numPr>
          <w:ilvl w:val="0"/>
          <w:numId w:val="1"/>
        </w:numPr>
        <w:spacing w:before="0" w:after="80" w:line="276" w:lineRule="auto"/>
      </w:pPr>
      <w:r>
        <w:rPr>
          <w:sz w:val="23"/>
          <w:szCs w:val="23"/>
        </w:rPr>
        <w:t xml:space="preserve">God remains sovereign without excusing human betrayal or evil (vv. 18-21).</w:t>
      </w:r>
    </w:p>
    <w:p>
      <w:pPr>
        <w:numPr>
          <w:ilvl w:val="0"/>
          <w:numId w:val="1"/>
        </w:numPr>
        <w:spacing w:before="0" w:after="80" w:line="276" w:lineRule="auto"/>
      </w:pPr>
      <w:r>
        <w:rPr>
          <w:sz w:val="23"/>
          <w:szCs w:val="23"/>
        </w:rPr>
        <w:t xml:space="preserve">God gives covenant grace through the body and blood of Jesus, poured out for many (vv. 22-24).</w:t>
      </w:r>
    </w:p>
    <w:p>
      <w:pPr>
        <w:numPr>
          <w:ilvl w:val="0"/>
          <w:numId w:val="1"/>
        </w:numPr>
        <w:spacing w:before="0" w:after="80" w:line="276" w:lineRule="auto"/>
      </w:pPr>
      <w:r>
        <w:rPr>
          <w:sz w:val="23"/>
          <w:szCs w:val="23"/>
        </w:rPr>
        <w:t xml:space="preserve">God holds kingdom hope beyond the suffering of the cross (v. 25).</w:t>
      </w:r>
    </w:p>
    <w:p>
      <w:pPr>
        <w:pStyle w:val="Heading2"/>
        <w:spacing w:before="260" w:after="80" w:line="276" w:lineRule="auto"/>
      </w:pPr>
      <w:r>
        <w:rPr>
          <w:b/>
          <w:bCs/>
          <w:sz w:val="24"/>
          <w:szCs w:val="24"/>
        </w:rPr>
        <w:t xml:space="preserve">What has God done?</w:t>
      </w:r>
    </w:p>
    <w:p>
      <w:pPr>
        <w:numPr>
          <w:ilvl w:val="0"/>
          <w:numId w:val="1"/>
        </w:numPr>
        <w:spacing w:before="0" w:after="80" w:line="276" w:lineRule="auto"/>
      </w:pPr>
      <w:r>
        <w:rPr>
          <w:sz w:val="23"/>
          <w:szCs w:val="23"/>
        </w:rPr>
        <w:t xml:space="preserve">Jesus has moved knowingly toward the cross while others plot, calculate, and betray (vv. 1-2, 10-16).</w:t>
      </w:r>
    </w:p>
    <w:p>
      <w:pPr>
        <w:numPr>
          <w:ilvl w:val="0"/>
          <w:numId w:val="1"/>
        </w:numPr>
        <w:spacing w:before="0" w:after="80" w:line="276" w:lineRule="auto"/>
      </w:pPr>
      <w:r>
        <w:rPr>
          <w:sz w:val="23"/>
          <w:szCs w:val="23"/>
        </w:rPr>
        <w:t xml:space="preserve">Jesus has received the woman's anointing as preparation for his burial and made her act part of gospel memory (vv. 6-9).</w:t>
      </w:r>
    </w:p>
    <w:p>
      <w:pPr>
        <w:numPr>
          <w:ilvl w:val="0"/>
          <w:numId w:val="1"/>
        </w:numPr>
        <w:spacing w:before="0" w:after="80" w:line="276" w:lineRule="auto"/>
      </w:pPr>
      <w:r>
        <w:rPr>
          <w:sz w:val="23"/>
          <w:szCs w:val="23"/>
        </w:rPr>
        <w:t xml:space="preserve">Jesus has exposed betrayal at the table without surrendering his mission (vv. 17-21).</w:t>
      </w:r>
    </w:p>
    <w:p>
      <w:pPr>
        <w:numPr>
          <w:ilvl w:val="0"/>
          <w:numId w:val="1"/>
        </w:numPr>
        <w:spacing w:before="0" w:after="80" w:line="276" w:lineRule="auto"/>
      </w:pPr>
      <w:r>
        <w:rPr>
          <w:sz w:val="23"/>
          <w:szCs w:val="23"/>
        </w:rPr>
        <w:t xml:space="preserve">Jesus has given bread as his body and the cup as his covenant blood poured out for many (vv. 22-24).</w:t>
      </w:r>
    </w:p>
    <w:p>
      <w:pPr>
        <w:numPr>
          <w:ilvl w:val="0"/>
          <w:numId w:val="1"/>
        </w:numPr>
        <w:spacing w:before="0" w:after="80" w:line="276" w:lineRule="auto"/>
      </w:pPr>
      <w:r>
        <w:rPr>
          <w:sz w:val="23"/>
          <w:szCs w:val="23"/>
        </w:rPr>
        <w:t xml:space="preserve">Jesus has promised future kingdom joy beyond his death (v. 25).</w:t>
      </w:r>
    </w:p>
    <w:p>
      <w:pPr>
        <w:numPr>
          <w:ilvl w:val="0"/>
          <w:numId w:val="1"/>
        </w:numPr>
        <w:spacing w:before="0" w:after="80" w:line="276" w:lineRule="auto"/>
      </w:pPr>
      <w:r>
        <w:rPr>
          <w:sz w:val="23"/>
          <w:szCs w:val="23"/>
        </w:rPr>
        <w:t xml:space="preserve">Jesus has gone forward with worship on his lips toward the suffering ahead (v. 26).</w:t>
      </w:r>
    </w:p>
    <w:p>
      <w:pPr>
        <w:pStyle w:val="Heading2"/>
        <w:spacing w:before="260" w:after="80" w:line="276" w:lineRule="auto"/>
      </w:pPr>
      <w:r>
        <w:rPr>
          <w:b/>
          <w:bCs/>
          <w:sz w:val="24"/>
          <w:szCs w:val="24"/>
        </w:rPr>
        <w:t xml:space="preserve">Who are we in light of what God has done?</w:t>
      </w:r>
    </w:p>
    <w:p>
      <w:pPr>
        <w:numPr>
          <w:ilvl w:val="0"/>
          <w:numId w:val="1"/>
        </w:numPr>
        <w:spacing w:before="0" w:after="80" w:line="276" w:lineRule="auto"/>
      </w:pPr>
      <w:r>
        <w:rPr>
          <w:sz w:val="23"/>
          <w:szCs w:val="23"/>
        </w:rPr>
        <w:t xml:space="preserve">We are not saved by our ability to understand everything Jesus is doing; we are saved by his body and blood given for us.</w:t>
      </w:r>
    </w:p>
    <w:p>
      <w:pPr>
        <w:numPr>
          <w:ilvl w:val="0"/>
          <w:numId w:val="1"/>
        </w:numPr>
        <w:spacing w:before="0" w:after="80" w:line="276" w:lineRule="auto"/>
      </w:pPr>
      <w:r>
        <w:rPr>
          <w:sz w:val="23"/>
          <w:szCs w:val="23"/>
        </w:rPr>
        <w:t xml:space="preserve">We are invited to receive Jesus' self-giving love before we try to prove our loyalty.</w:t>
      </w:r>
    </w:p>
    <w:p>
      <w:pPr>
        <w:numPr>
          <w:ilvl w:val="0"/>
          <w:numId w:val="1"/>
        </w:numPr>
        <w:spacing w:before="0" w:after="80" w:line="276" w:lineRule="auto"/>
      </w:pPr>
      <w:r>
        <w:rPr>
          <w:sz w:val="23"/>
          <w:szCs w:val="23"/>
        </w:rPr>
        <w:t xml:space="preserve">We are people whose worship may look wasteful to a calculating world, yet beautiful to Jesus when it honors him.</w:t>
      </w:r>
    </w:p>
    <w:p>
      <w:pPr>
        <w:numPr>
          <w:ilvl w:val="0"/>
          <w:numId w:val="1"/>
        </w:numPr>
        <w:spacing w:before="0" w:after="80" w:line="276" w:lineRule="auto"/>
      </w:pPr>
      <w:r>
        <w:rPr>
          <w:sz w:val="23"/>
          <w:szCs w:val="23"/>
        </w:rPr>
        <w:t xml:space="preserve">We are warned disciples, capable of criticizing, bargaining, betraying, and overestimating our own faithfulness.</w:t>
      </w:r>
    </w:p>
    <w:p>
      <w:pPr>
        <w:numPr>
          <w:ilvl w:val="0"/>
          <w:numId w:val="1"/>
        </w:numPr>
        <w:spacing w:before="0" w:after="80" w:line="276" w:lineRule="auto"/>
      </w:pPr>
      <w:r>
        <w:rPr>
          <w:sz w:val="23"/>
          <w:szCs w:val="23"/>
        </w:rPr>
        <w:t xml:space="preserve">We are a covenant people formed at the table by grace, memory, thanksgiving, and hope.</w:t>
      </w:r>
    </w:p>
    <w:p>
      <w:pPr>
        <w:numPr>
          <w:ilvl w:val="0"/>
          <w:numId w:val="1"/>
        </w:numPr>
        <w:spacing w:before="0" w:after="80" w:line="276" w:lineRule="auto"/>
      </w:pPr>
      <w:r>
        <w:rPr>
          <w:sz w:val="23"/>
          <w:szCs w:val="23"/>
        </w:rPr>
        <w:t xml:space="preserve">We are sent to love the poor and honor Jesus, not to use one obedience as an excuse to avoid the other.</w:t>
      </w:r>
    </w:p>
    <w:p>
      <w:pPr>
        <w:pStyle w:val="Heading2"/>
        <w:spacing w:before="260" w:after="80" w:line="276" w:lineRule="auto"/>
      </w:pPr>
      <w:r>
        <w:rPr>
          <w:b/>
          <w:bCs/>
          <w:sz w:val="24"/>
          <w:szCs w:val="24"/>
        </w:rPr>
        <w:t xml:space="preserve">What wrong behavior, harmful emotions, or false attitudes result when we forget these truths?</w:t>
      </w:r>
    </w:p>
    <w:p>
      <w:pPr>
        <w:numPr>
          <w:ilvl w:val="0"/>
          <w:numId w:val="1"/>
        </w:numPr>
        <w:spacing w:before="0" w:after="80" w:line="276" w:lineRule="auto"/>
      </w:pPr>
      <w:r>
        <w:rPr>
          <w:sz w:val="23"/>
          <w:szCs w:val="23"/>
        </w:rPr>
        <w:t xml:space="preserve">We hide self-protection behind religious caution and call it wisdom.</w:t>
      </w:r>
    </w:p>
    <w:p>
      <w:pPr>
        <w:numPr>
          <w:ilvl w:val="0"/>
          <w:numId w:val="1"/>
        </w:numPr>
        <w:spacing w:before="0" w:after="80" w:line="276" w:lineRule="auto"/>
      </w:pPr>
      <w:r>
        <w:rPr>
          <w:sz w:val="23"/>
          <w:szCs w:val="23"/>
        </w:rPr>
        <w:t xml:space="preserve">We call costly love wasteful when it does not fit our preferred calculations.</w:t>
      </w:r>
    </w:p>
    <w:p>
      <w:pPr>
        <w:numPr>
          <w:ilvl w:val="0"/>
          <w:numId w:val="1"/>
        </w:numPr>
        <w:spacing w:before="0" w:after="80" w:line="276" w:lineRule="auto"/>
      </w:pPr>
      <w:r>
        <w:rPr>
          <w:sz w:val="23"/>
          <w:szCs w:val="23"/>
        </w:rPr>
        <w:t xml:space="preserve">We use concern for good causes to avoid surrender, worship, or tenderness toward Jesus.</w:t>
      </w:r>
    </w:p>
    <w:p>
      <w:pPr>
        <w:numPr>
          <w:ilvl w:val="0"/>
          <w:numId w:val="1"/>
        </w:numPr>
        <w:spacing w:before="0" w:after="80" w:line="276" w:lineRule="auto"/>
      </w:pPr>
      <w:r>
        <w:rPr>
          <w:sz w:val="23"/>
          <w:szCs w:val="23"/>
        </w:rPr>
        <w:t xml:space="preserve">We assume nearness to Jesus means our hearts are safe from betrayal.</w:t>
      </w:r>
    </w:p>
    <w:p>
      <w:pPr>
        <w:numPr>
          <w:ilvl w:val="0"/>
          <w:numId w:val="1"/>
        </w:numPr>
        <w:spacing w:before="0" w:after="80" w:line="276" w:lineRule="auto"/>
      </w:pPr>
      <w:r>
        <w:rPr>
          <w:sz w:val="23"/>
          <w:szCs w:val="23"/>
        </w:rPr>
        <w:t xml:space="preserve">We come to the table as if it were a reward for the worthy rather than grace for weak disciples.</w:t>
      </w:r>
    </w:p>
    <w:p>
      <w:pPr>
        <w:numPr>
          <w:ilvl w:val="0"/>
          <w:numId w:val="1"/>
        </w:numPr>
        <w:spacing w:before="0" w:after="80" w:line="276" w:lineRule="auto"/>
      </w:pPr>
      <w:r>
        <w:rPr>
          <w:sz w:val="23"/>
          <w:szCs w:val="23"/>
        </w:rPr>
        <w:t xml:space="preserve">We detach communion from the cross and turn it into routine, sentiment, or private spirituality.</w:t>
      </w:r>
    </w:p>
    <w:p>
      <w:pPr>
        <w:numPr>
          <w:ilvl w:val="0"/>
          <w:numId w:val="1"/>
        </w:numPr>
        <w:spacing w:before="0" w:after="80" w:line="276" w:lineRule="auto"/>
      </w:pPr>
      <w:r>
        <w:rPr>
          <w:sz w:val="23"/>
          <w:szCs w:val="23"/>
        </w:rPr>
        <w:t xml:space="preserve">We speak about the poor without actually loving the poor.</w:t>
      </w:r>
    </w:p>
    <w:p>
      <w:pPr>
        <w:pStyle w:val="Heading2"/>
        <w:spacing w:before="260" w:after="80" w:line="276" w:lineRule="auto"/>
      </w:pPr>
      <w:r>
        <w:rPr>
          <w:b/>
          <w:bCs/>
          <w:sz w:val="24"/>
          <w:szCs w:val="24"/>
        </w:rPr>
        <w:t xml:space="preserve">How would we live if we believed these truths?</w:t>
      </w:r>
    </w:p>
    <w:p>
      <w:pPr>
        <w:numPr>
          <w:ilvl w:val="0"/>
          <w:numId w:val="1"/>
        </w:numPr>
        <w:spacing w:before="0" w:after="80" w:line="276" w:lineRule="auto"/>
      </w:pPr>
      <w:r>
        <w:rPr>
          <w:sz w:val="23"/>
          <w:szCs w:val="23"/>
        </w:rPr>
        <w:t xml:space="preserve">We would bring Jesus costly love without needing every act of worship to look efficient.</w:t>
      </w:r>
    </w:p>
    <w:p>
      <w:pPr>
        <w:numPr>
          <w:ilvl w:val="0"/>
          <w:numId w:val="1"/>
        </w:numPr>
        <w:spacing w:before="0" w:after="80" w:line="276" w:lineRule="auto"/>
      </w:pPr>
      <w:r>
        <w:rPr>
          <w:sz w:val="23"/>
          <w:szCs w:val="23"/>
        </w:rPr>
        <w:t xml:space="preserve">We would care for the poor with open hands while refusing to use the poor as a shield against obedience to Jesus.</w:t>
      </w:r>
    </w:p>
    <w:p>
      <w:pPr>
        <w:numPr>
          <w:ilvl w:val="0"/>
          <w:numId w:val="1"/>
        </w:numPr>
        <w:spacing w:before="0" w:after="80" w:line="276" w:lineRule="auto"/>
      </w:pPr>
      <w:r>
        <w:rPr>
          <w:sz w:val="23"/>
          <w:szCs w:val="23"/>
        </w:rPr>
        <w:t xml:space="preserve">We would examine our own hearts soberly, asking where we are bargaining with loyalty.</w:t>
      </w:r>
    </w:p>
    <w:p>
      <w:pPr>
        <w:numPr>
          <w:ilvl w:val="0"/>
          <w:numId w:val="1"/>
        </w:numPr>
        <w:spacing w:before="0" w:after="80" w:line="276" w:lineRule="auto"/>
      </w:pPr>
      <w:r>
        <w:rPr>
          <w:sz w:val="23"/>
          <w:szCs w:val="23"/>
        </w:rPr>
        <w:t xml:space="preserve">We would receive the bread and cup with humility, gratitude, repentance, and wonder.</w:t>
      </w:r>
    </w:p>
    <w:p>
      <w:pPr>
        <w:numPr>
          <w:ilvl w:val="0"/>
          <w:numId w:val="1"/>
        </w:numPr>
        <w:spacing w:before="0" w:after="80" w:line="276" w:lineRule="auto"/>
      </w:pPr>
      <w:r>
        <w:rPr>
          <w:sz w:val="23"/>
          <w:szCs w:val="23"/>
        </w:rPr>
        <w:t xml:space="preserve">We would remember that Jesus gives himself before our faithfulness is impressive.</w:t>
      </w:r>
    </w:p>
    <w:p>
      <w:pPr>
        <w:numPr>
          <w:ilvl w:val="0"/>
          <w:numId w:val="1"/>
        </w:numPr>
        <w:spacing w:before="0" w:after="80" w:line="276" w:lineRule="auto"/>
      </w:pPr>
      <w:r>
        <w:rPr>
          <w:sz w:val="23"/>
          <w:szCs w:val="23"/>
        </w:rPr>
        <w:t xml:space="preserve">We would become less calculating and more tender because the King has given his body and blood for many.</w:t>
      </w:r>
    </w:p>
    <w:p>
      <w:pPr>
        <w:numPr>
          <w:ilvl w:val="0"/>
          <w:numId w:val="1"/>
        </w:numPr>
        <w:spacing w:before="0" w:after="80" w:line="276" w:lineRule="auto"/>
      </w:pPr>
      <w:r>
        <w:rPr>
          <w:sz w:val="23"/>
          <w:szCs w:val="23"/>
        </w:rPr>
        <w:t xml:space="preserve">We would move toward suffering with worship and hope, trusting that kingdom joy waits beyond the cross.</w:t>
      </w:r>
    </w:p>
    <w:p>
      <w:pPr>
        <w:pStyle w:val="Heading2"/>
        <w:spacing w:before="260" w:after="80" w:line="276" w:lineRule="auto"/>
      </w:pPr>
      <w:r>
        <w:rPr>
          <w:b/>
          <w:bCs/>
          <w:sz w:val="24"/>
          <w:szCs w:val="24"/>
        </w:rPr>
        <w:t xml:space="preserve">If we lived this out, how would it impact our neighborhood, family, church, workplace, and friends?</w:t>
      </w:r>
    </w:p>
    <w:p>
      <w:pPr>
        <w:numPr>
          <w:ilvl w:val="0"/>
          <w:numId w:val="1"/>
        </w:numPr>
        <w:spacing w:before="0" w:after="80" w:line="276" w:lineRule="auto"/>
      </w:pPr>
      <w:r>
        <w:rPr>
          <w:sz w:val="23"/>
          <w:szCs w:val="23"/>
        </w:rPr>
        <w:t xml:space="preserve">Our homes would become places where love is not measured only by efficiency, productivity, or usefulness.</w:t>
      </w:r>
    </w:p>
    <w:p>
      <w:pPr>
        <w:numPr>
          <w:ilvl w:val="0"/>
          <w:numId w:val="1"/>
        </w:numPr>
        <w:spacing w:before="0" w:after="80" w:line="276" w:lineRule="auto"/>
      </w:pPr>
      <w:r>
        <w:rPr>
          <w:sz w:val="23"/>
          <w:szCs w:val="23"/>
        </w:rPr>
        <w:t xml:space="preserve">Our churches would become table-shaped communities, honest about weakness and centered on Jesus' self-giving grace.</w:t>
      </w:r>
    </w:p>
    <w:p>
      <w:pPr>
        <w:numPr>
          <w:ilvl w:val="0"/>
          <w:numId w:val="1"/>
        </w:numPr>
        <w:spacing w:before="0" w:after="80" w:line="276" w:lineRule="auto"/>
      </w:pPr>
      <w:r>
        <w:rPr>
          <w:sz w:val="23"/>
          <w:szCs w:val="23"/>
        </w:rPr>
        <w:t xml:space="preserve">Our worship would become more tender, less performative, and more attentive to the worth of Jesus.</w:t>
      </w:r>
    </w:p>
    <w:p>
      <w:pPr>
        <w:numPr>
          <w:ilvl w:val="0"/>
          <w:numId w:val="1"/>
        </w:numPr>
        <w:spacing w:before="0" w:after="80" w:line="276" w:lineRule="auto"/>
      </w:pPr>
      <w:r>
        <w:rPr>
          <w:sz w:val="23"/>
          <w:szCs w:val="23"/>
        </w:rPr>
        <w:t xml:space="preserve">Our care for the poor would become more concrete, not less, because we would hear Jesus without twisting his words.</w:t>
      </w:r>
    </w:p>
    <w:p>
      <w:pPr>
        <w:numPr>
          <w:ilvl w:val="0"/>
          <w:numId w:val="1"/>
        </w:numPr>
        <w:spacing w:before="0" w:after="80" w:line="276" w:lineRule="auto"/>
      </w:pPr>
      <w:r>
        <w:rPr>
          <w:sz w:val="23"/>
          <w:szCs w:val="23"/>
        </w:rPr>
        <w:t xml:space="preserve">Our workplaces would see people less ruled by calculation, image management, and transactional loyalty.</w:t>
      </w:r>
    </w:p>
    <w:p>
      <w:pPr>
        <w:numPr>
          <w:ilvl w:val="0"/>
          <w:numId w:val="1"/>
        </w:numPr>
        <w:spacing w:before="0" w:after="80" w:line="276" w:lineRule="auto"/>
      </w:pPr>
      <w:r>
        <w:rPr>
          <w:sz w:val="23"/>
          <w:szCs w:val="23"/>
        </w:rPr>
        <w:t xml:space="preserve">Our friendships would become safer places for repentance because Jesus already knows betrayal and still gives himself for many.</w:t>
      </w:r>
    </w:p>
    <w:p>
      <w:pPr>
        <w:pStyle w:val="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his Son receiving costly love, naming betrayal, and giving his body and blood for many before anyone at the table can prove themselves faithful. The words that follow are written to help us hear the Father's love through the passage we have just studied.</w:t>
      </w:r>
    </w:p>
    <w:p>
      <w:pPr>
        <w:spacing w:before="80" w:after="160" w:line="276" w:lineRule="auto"/>
        <w:jc w:val="left"/>
      </w:pPr>
      <w:r>
        <w:rPr>
          <w:i/>
          <w:iCs/>
          <w:sz w:val="23"/>
          <w:szCs w:val="23"/>
        </w:rPr>
        <w:t xml:space="preserve">My child, I have not waited for you to make yourself worthy before giving you my Son. I know the places in you that calculate, criticize, fear, and fail. Still, I have set the table with mercy. His body is given for you. His blood is poured out for many, and you are not beyond the reach of that love.</w:t>
      </w:r>
    </w:p>
    <w:p>
      <w:pPr>
        <w:spacing w:before="80" w:after="160" w:line="276" w:lineRule="auto"/>
        <w:jc w:val="left"/>
      </w:pPr>
      <w:r>
        <w:rPr>
          <w:i/>
          <w:iCs/>
          <w:sz w:val="23"/>
          <w:szCs w:val="23"/>
        </w:rPr>
        <w:t xml:space="preserve">Come to me without bargaining. Bring me your costly love, your hidden fear, your divided heart, and your need for grace. In my Son, I am making a covenant people out of weak disciples. Receive him, remember him, and let his self-giving love make you tender, truthful, and free.</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TitleStyle">
    <w:name w:val="Title Style"/>
    <w:basedOn w:val="Normal"/>
    <w:next w:val="Normal"/>
    <w:qFormat/>
    <w:pPr>
      <w:spacing w:after="260"/>
    </w:pPr>
    <w:rPr>
      <w:b/>
      <w:bCs/>
      <w:rFonts w:ascii="Arial" w:hAnsi="Arial" w:cs="Arial"/>
      <w:sz w:val="36"/>
      <w:szCs w:val="36"/>
    </w:rPr>
  </w:style>
  <w:style w:type="paragraph" w:styleId="Heading1">
    <w:name w:val="Heading 1"/>
    <w:basedOn w:val="Normal"/>
    <w:next w:val="Normal"/>
    <w:qFormat/>
    <w:pPr>
      <w:keepNext/>
      <w:spacing w:before="360" w:after="120"/>
    </w:pPr>
    <w:rPr>
      <w:b/>
      <w:bCs/>
      <w:rFonts w:ascii="Arial" w:hAnsi="Arial" w:cs="Arial"/>
      <w:sz w:val="28"/>
      <w:szCs w:val="28"/>
    </w:rPr>
  </w:style>
  <w:style w:type="paragraph" w:styleId="Heading2">
    <w:name w:val="Heading 2"/>
    <w:basedOn w:val="Normal"/>
    <w:next w:val="Normal"/>
    <w:qFormat/>
    <w:pPr>
      <w:keepNext/>
      <w:spacing w:before="260" w:after="80"/>
    </w:pPr>
    <w:rPr>
      <w:b/>
      <w:bCs/>
      <w:rFonts w:ascii="Arial" w:hAnsi="Arial" w:cs="Arial"/>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