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6:1-29: The Rejected Prophet and the Cost of Witness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6:1-29 begins with Jesus going home and ends with John the Baptist's body being laid in a tomb. That movement matters. Mark is showing us that the kingdom of God does not arrive into neutral space. Jesus is rejected by those who think they already know him. The disciples are sent with authority, but without the ordinary securities people use to protect themselves. John tells the truth to a ruler and is killed by a court tangled in fear, lust, resentment, oath, reputation, and power.</w:t>
      </w:r>
    </w:p>
    <w:p>
      <w:pPr>
        <w:spacing w:before="0" w:after="160" w:line="276" w:lineRule="auto"/>
        <w:jc w:val="left"/>
      </w:pPr>
      <w:r>
        <w:rPr>
          <w:sz w:val="23"/>
          <w:szCs w:val="23"/>
        </w:rPr>
        <w:t xml:space="preserve">This passage is not mainly about ministry technique or how to be brave. It is about the strange, costly path of God's word in a resistant world. In Nazareth, unbelief looks like offended familiarity. In the villages, mission looks like dependent witness. In Herod's palace, resistance looks like public power trying to silence truth. Mark holds these scenes together so we will not be naive about following Jesus. The same kingdom that heals, frees, feeds, and restores also exposes unbelief and confronts powers that do not want to repent.</w:t>
      </w:r>
    </w:p>
    <w:p>
      <w:pPr>
        <w:spacing w:before="0" w:after="160" w:line="276" w:lineRule="auto"/>
        <w:jc w:val="left"/>
      </w:pPr>
      <w:r>
        <w:rPr>
          <w:sz w:val="23"/>
          <w:szCs w:val="23"/>
        </w:rPr>
        <w:t xml:space="preserve">Yet the passage is not hopeless. Jesus keeps teaching after his hometown rejects him. He sends the Twelve even when rejection is real. John's death is grievous, but it does not stop the word from spreading. The kingdom does not depend on human honor, impressive resources, or safe conditions. It comes through the rejected Son, through dependent witnesses, and through truth that remains true even when power tries to bury it.</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6:1-6 | Jesus Is Rejected in His Hometown</w:t>
      </w:r>
    </w:p>
    <w:p>
      <w:pPr>
        <w:numPr>
          <w:ilvl w:val="0"/>
          <w:numId w:val="1"/>
        </w:numPr>
        <w:spacing w:before="0" w:after="80" w:line="276" w:lineRule="auto"/>
      </w:pPr>
      <w:r>
        <w:rPr>
          <w:sz w:val="23"/>
          <w:szCs w:val="23"/>
        </w:rPr>
        <w:t xml:space="preserve">Mark 6:7-13 | Jesus Sends the Twelve in Dependent Mission</w:t>
      </w:r>
    </w:p>
    <w:p>
      <w:pPr>
        <w:numPr>
          <w:ilvl w:val="0"/>
          <w:numId w:val="1"/>
        </w:numPr>
        <w:spacing w:before="0" w:after="80" w:line="276" w:lineRule="auto"/>
      </w:pPr>
      <w:r>
        <w:rPr>
          <w:sz w:val="23"/>
          <w:szCs w:val="23"/>
        </w:rPr>
        <w:t xml:space="preserve">Mark 6:14-16 | Herod Hears of Jesus and Fears John</w:t>
      </w:r>
    </w:p>
    <w:p>
      <w:pPr>
        <w:numPr>
          <w:ilvl w:val="0"/>
          <w:numId w:val="1"/>
        </w:numPr>
        <w:spacing w:before="0" w:after="80" w:line="276" w:lineRule="auto"/>
      </w:pPr>
      <w:r>
        <w:rPr>
          <w:sz w:val="23"/>
          <w:szCs w:val="23"/>
        </w:rPr>
        <w:t xml:space="preserve">Mark 6:17-20 | John Tells the Truth to Herod</w:t>
      </w:r>
    </w:p>
    <w:p>
      <w:pPr>
        <w:numPr>
          <w:ilvl w:val="0"/>
          <w:numId w:val="1"/>
        </w:numPr>
        <w:spacing w:before="0" w:after="80" w:line="276" w:lineRule="auto"/>
      </w:pPr>
      <w:r>
        <w:rPr>
          <w:sz w:val="23"/>
          <w:szCs w:val="23"/>
        </w:rPr>
        <w:t xml:space="preserve">Mark 6:21-29 | Herod's Banquet Becomes John's Death</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6:1-6 | Jesus Is Rejected in His Hometown</w:t>
      </w:r>
    </w:p>
    <w:p>
      <w:pPr>
        <w:spacing w:before="0" w:after="160" w:line="276" w:lineRule="auto"/>
        <w:jc w:val="left"/>
      </w:pPr>
      <w:r>
        <w:rPr>
          <w:sz w:val="23"/>
          <w:szCs w:val="23"/>
        </w:rPr>
        <w:t xml:space="preserve">Jesus returns to his hometown with his disciples, and when the Sabbath comes, he teaches in the synagogue (vv. 1-2). The people are amazed. They hear wisdom. They know about his miracles. Their questions are not casual. They are trying to account for something undeniable: this man they think they know is speaking and acting with astonishing authority.</w:t>
      </w:r>
    </w:p>
    <w:p>
      <w:pPr>
        <w:spacing w:before="0" w:after="160" w:line="276" w:lineRule="auto"/>
        <w:jc w:val="left"/>
      </w:pPr>
      <w:r>
        <w:rPr>
          <w:sz w:val="23"/>
          <w:szCs w:val="23"/>
        </w:rPr>
        <w:t xml:space="preserve">But amazement does not become faith. Instead, they ask, "Isn't this the carpenter?" (v. 3, NIV). They know his mother, brothers, and sisters. They know his ordinary family connections. And because they know him in one way, they refuse to receive him in the deeper way. The problem is not that Jesus gives them no reason to believe. The problem is that he comes too near, too ordinary, too familiar. The holy one stands in front of them, and they are offended that he does not arrive with the kind of distance or impressiveness they expected.</w:t>
      </w:r>
    </w:p>
    <w:p>
      <w:pPr>
        <w:spacing w:before="0" w:after="160" w:line="276" w:lineRule="auto"/>
        <w:jc w:val="left"/>
      </w:pPr>
      <w:r>
        <w:rPr>
          <w:sz w:val="23"/>
          <w:szCs w:val="23"/>
        </w:rPr>
        <w:t xml:space="preserve">Jesus names the pattern: "A prophet is not without honor except in his own town" (v. 4, NIV). Prophets are often resisted by those who think they already know enough to dismiss them. Familiarity can become a shield against surrender. The people of Nazareth are close to Jesus geographically and socially, but far from him in trust.</w:t>
      </w:r>
    </w:p>
    <w:p>
      <w:pPr>
        <w:spacing w:before="0" w:after="160" w:line="276" w:lineRule="auto"/>
        <w:jc w:val="left"/>
      </w:pPr>
      <w:r>
        <w:rPr>
          <w:sz w:val="23"/>
          <w:szCs w:val="23"/>
        </w:rPr>
        <w:t xml:space="preserve">Mark says Jesus could not do any miracles there, except lay his hands on a few sick people and heal them (v. 5). This does not mean unbelief is stronger than Jesus. Mark has already shown Jesus commanding storms, demons, sickness, and death. It means Nazareth's unbelief closes itself against the gracious reception of his ministry. They do not come to him as the desperate, the unclean, the grieving, and the needy have come. They stand at a distance inside their own familiarity.</w:t>
      </w:r>
    </w:p>
    <w:p>
      <w:pPr>
        <w:spacing w:before="0" w:after="160" w:line="276" w:lineRule="auto"/>
        <w:jc w:val="left"/>
      </w:pPr>
      <w:r>
        <w:rPr>
          <w:sz w:val="23"/>
          <w:szCs w:val="23"/>
        </w:rPr>
        <w:t xml:space="preserve">Jesus is amazed at their lack of faith (v. 6). That is a sobering sentence. The people who should have welcomed him are the people whose unbelief astonishes him. But rejection does not stop him. He goes around teaching from village to village (v. 6). The mission continues. Human dishonor does not cancel the authority or compassion of Jesus.</w:t>
      </w:r>
    </w:p>
    <w:p>
      <w:pPr>
        <w:pStyle w:val="Heading2"/>
        <w:spacing w:before="260" w:after="80" w:line="276" w:lineRule="auto"/>
      </w:pPr>
      <w:r>
        <w:rPr>
          <w:b/>
          <w:bCs/>
          <w:sz w:val="24"/>
          <w:szCs w:val="24"/>
        </w:rPr>
        <w:t xml:space="preserve">Mark 6:7-13 | Jesus Sends the Twelve in Dependent Mission</w:t>
      </w:r>
    </w:p>
    <w:p>
      <w:pPr>
        <w:spacing w:before="0" w:after="160" w:line="276" w:lineRule="auto"/>
        <w:jc w:val="left"/>
      </w:pPr>
      <w:r>
        <w:rPr>
          <w:sz w:val="23"/>
          <w:szCs w:val="23"/>
        </w:rPr>
        <w:t xml:space="preserve">Jesus then calls the Twelve and sends them out two by two (v. 7). The rejected prophet sends witnesses. That order is important. The disciples are not sent because the world is eager, safe, and receptive. They are sent by Jesus into a world that has already begun to resist him.</w:t>
      </w:r>
    </w:p>
    <w:p>
      <w:pPr>
        <w:spacing w:before="0" w:after="160" w:line="276" w:lineRule="auto"/>
        <w:jc w:val="left"/>
      </w:pPr>
      <w:r>
        <w:rPr>
          <w:sz w:val="23"/>
          <w:szCs w:val="23"/>
        </w:rPr>
        <w:t xml:space="preserve">He gives them authority over impure spirits (v. 7). Their mission is not based on their impressiveness. They carry delegated authority. They go because Jesus sends them, not because they possess power in themselves. This keeps Christian witness from becoming self-display. The messenger is never the source of the kingdom.</w:t>
      </w:r>
    </w:p>
    <w:p>
      <w:pPr>
        <w:spacing w:before="0" w:after="160" w:line="276" w:lineRule="auto"/>
        <w:jc w:val="left"/>
      </w:pPr>
      <w:r>
        <w:rPr>
          <w:sz w:val="23"/>
          <w:szCs w:val="23"/>
        </w:rPr>
        <w:t xml:space="preserve">Jesus also tells them to take almost nothing for the journey: no bread, no bag, no money in their belts (v. 8). They may take a staff and sandals, but not extra security (vv. 8-9). This is not poverty as a performance. It is dependence made visible. Their lack of supplies says something about the mission: the kingdom is not carried forward by control, comfort, or the appearance of self-sufficiency.</w:t>
      </w:r>
    </w:p>
    <w:p>
      <w:pPr>
        <w:spacing w:before="0" w:after="160" w:line="276" w:lineRule="auto"/>
        <w:jc w:val="left"/>
      </w:pPr>
      <w:r>
        <w:rPr>
          <w:sz w:val="23"/>
          <w:szCs w:val="23"/>
        </w:rPr>
        <w:t xml:space="preserve">They are to stay in the house that receives them until they leave that town (v. 10). Mission is relational and embodied. It enters real homes. It depends on hospitality. But not every place will welcome them. If a place refuses to listen, they are to shake the dust off their feet as a testimony against it (v. 11). That action is not petty resentment. It is a sober sign that refusing the kingdom is serious.</w:t>
      </w:r>
    </w:p>
    <w:p>
      <w:pPr>
        <w:spacing w:before="0" w:after="160" w:line="276" w:lineRule="auto"/>
        <w:jc w:val="left"/>
      </w:pPr>
      <w:r>
        <w:rPr>
          <w:sz w:val="23"/>
          <w:szCs w:val="23"/>
        </w:rPr>
        <w:t xml:space="preserve">So they go out and preach that people should repent (v. 12). They drive out many demons and anoint many sick people with oil and heal them (v. 13). Their mission holds together announcement and mercy. Repentance is not abstract religious pressure. It is the fitting response to the reign of God drawing near in Jesus. Mercy is not vague kindness. It confronts evil and tends suffering bodies. The witnesses go with little visible security, but they carry the authority and compassion of the one who sent them.</w:t>
      </w:r>
    </w:p>
    <w:p>
      <w:pPr>
        <w:pStyle w:val="Heading2"/>
        <w:spacing w:before="260" w:after="80" w:line="276" w:lineRule="auto"/>
      </w:pPr>
      <w:r>
        <w:rPr>
          <w:b/>
          <w:bCs/>
          <w:sz w:val="24"/>
          <w:szCs w:val="24"/>
        </w:rPr>
        <w:t xml:space="preserve">Mark 6:14-16 | Herod Hears of Jesus and Fears John</w:t>
      </w:r>
    </w:p>
    <w:p>
      <w:pPr>
        <w:spacing w:before="0" w:after="160" w:line="276" w:lineRule="auto"/>
        <w:jc w:val="left"/>
      </w:pPr>
      <w:r>
        <w:rPr>
          <w:sz w:val="23"/>
          <w:szCs w:val="23"/>
        </w:rPr>
        <w:t xml:space="preserve">As the disciples go out, Jesus' name becomes well known (v. 14). Herod hears about him, and the rumors begin. Some say John the Baptist has been raised from the dead. Others say Elijah. Others say a prophet like one of the prophets of long ago (vv. 14-15). Everyone is trying to interpret Jesus through categories they already have.</w:t>
      </w:r>
    </w:p>
    <w:p>
      <w:pPr>
        <w:spacing w:before="0" w:after="160" w:line="276" w:lineRule="auto"/>
        <w:jc w:val="left"/>
      </w:pPr>
      <w:r>
        <w:rPr>
          <w:sz w:val="23"/>
          <w:szCs w:val="23"/>
        </w:rPr>
        <w:t xml:space="preserve">Herod's interpretation is revealing: "John, whom I beheaded, has been raised from the dead!" (v. 16, NIV). He hears about Jesus and thinks of the man he killed. Public power has memory. Guilt has theology of its own. Herod does not respond with repentance. He responds with fear.</w:t>
      </w:r>
    </w:p>
    <w:p>
      <w:pPr>
        <w:spacing w:before="0" w:after="160" w:line="276" w:lineRule="auto"/>
        <w:jc w:val="left"/>
      </w:pPr>
      <w:r>
        <w:rPr>
          <w:sz w:val="23"/>
          <w:szCs w:val="23"/>
        </w:rPr>
        <w:t xml:space="preserve">Mark could have moved straight on with the mission of the Twelve, but instead he pauses to tell us why Herod thinks this way. The flashback to John's death is not an interruption. It shows the kind of world into which Jesus sends his witnesses. The kingdom is being proclaimed in villages, but rulers are also listening, fearing, calculating, and resisting.</w:t>
      </w:r>
    </w:p>
    <w:p>
      <w:pPr>
        <w:pStyle w:val="Heading2"/>
        <w:spacing w:before="260" w:after="80" w:line="276" w:lineRule="auto"/>
      </w:pPr>
      <w:r>
        <w:rPr>
          <w:b/>
          <w:bCs/>
          <w:sz w:val="24"/>
          <w:szCs w:val="24"/>
        </w:rPr>
        <w:t xml:space="preserve">Mark 6:17-20 | John Tells the Truth to Herod</w:t>
      </w:r>
    </w:p>
    <w:p>
      <w:pPr>
        <w:spacing w:before="0" w:after="160" w:line="276" w:lineRule="auto"/>
        <w:jc w:val="left"/>
      </w:pPr>
      <w:r>
        <w:rPr>
          <w:sz w:val="23"/>
          <w:szCs w:val="23"/>
        </w:rPr>
        <w:t xml:space="preserve">Herod had arrested John, bound him, and put him in prison because of Herodias, his brother Philip's wife, whom Herod had married (v. 17). John had told Herod, "It is not lawful for you to have your brother's wife" (v. 18, NIV). John does not speak in vague spiritual language. He names a concrete public sin.</w:t>
      </w:r>
    </w:p>
    <w:p>
      <w:pPr>
        <w:spacing w:before="0" w:after="160" w:line="276" w:lineRule="auto"/>
        <w:jc w:val="left"/>
      </w:pPr>
      <w:r>
        <w:rPr>
          <w:sz w:val="23"/>
          <w:szCs w:val="23"/>
        </w:rPr>
        <w:t xml:space="preserve">This is where the passage presses hard against privatized faith. John's message of repentance reaches the ruler's household, marriage, sexuality, and public legitimacy. Truth is not safely contained inside religious settings. When God's word addresses real life, it can threaten people who have power to punish the messenger.</w:t>
      </w:r>
    </w:p>
    <w:p>
      <w:pPr>
        <w:spacing w:before="0" w:after="160" w:line="276" w:lineRule="auto"/>
        <w:jc w:val="left"/>
      </w:pPr>
      <w:r>
        <w:rPr>
          <w:sz w:val="23"/>
          <w:szCs w:val="23"/>
        </w:rPr>
        <w:t xml:space="preserve">Herodias wants to kill John, but she cannot at first because Herod fears John and protects him, knowing him to be righteous and holy (vv. 19-20). Herod is deeply divided. He likes listening to John, even though John's words puzzle and disturb him (v. 20). He can recognize holiness without surrendering to it. He can protect the prophet for a while without obeying the prophetic word.</w:t>
      </w:r>
    </w:p>
    <w:p>
      <w:pPr>
        <w:spacing w:before="0" w:after="160" w:line="276" w:lineRule="auto"/>
        <w:jc w:val="left"/>
      </w:pPr>
      <w:r>
        <w:rPr>
          <w:sz w:val="23"/>
          <w:szCs w:val="23"/>
        </w:rPr>
        <w:t xml:space="preserve">That dividedness is dangerous. Herod's problem is not that he never hears truth. His problem is that he hears truth without repentance. He keeps John near enough to fascinate him, but far enough away to avoid conversion. This is one of the most frightening forms of unbelief: to be moved by truth, interested in truth, even protective of truth, while refusing to let truth rule.</w:t>
      </w:r>
    </w:p>
    <w:p>
      <w:pPr>
        <w:pStyle w:val="Heading2"/>
        <w:spacing w:before="260" w:after="80" w:line="276" w:lineRule="auto"/>
      </w:pPr>
      <w:r>
        <w:rPr>
          <w:b/>
          <w:bCs/>
          <w:sz w:val="24"/>
          <w:szCs w:val="24"/>
        </w:rPr>
        <w:t xml:space="preserve">Mark 6:21-29 | Herod's Banquet Becomes John's Death</w:t>
      </w:r>
    </w:p>
    <w:p>
      <w:pPr>
        <w:spacing w:before="0" w:after="160" w:line="276" w:lineRule="auto"/>
        <w:jc w:val="left"/>
      </w:pPr>
      <w:r>
        <w:rPr>
          <w:sz w:val="23"/>
          <w:szCs w:val="23"/>
        </w:rPr>
        <w:t xml:space="preserve">The opportunity comes at Herod's birthday banquet (v. 21). Mark names the guests: high officials, military commanders, and leading men of Galilee. This is not a private dinner. It is a room full of power. Status is watching. Reputation is at stake. The scene is thick with public performance.</w:t>
      </w:r>
    </w:p>
    <w:p>
      <w:pPr>
        <w:spacing w:before="0" w:after="160" w:line="276" w:lineRule="auto"/>
        <w:jc w:val="left"/>
      </w:pPr>
      <w:r>
        <w:rPr>
          <w:sz w:val="23"/>
          <w:szCs w:val="23"/>
        </w:rPr>
        <w:t xml:space="preserve">Herodias's daughter dances and pleases Herod and his dinner guests (v. 22). Herod responds with a reckless oath, promising her whatever she asks, up to half his kingdom (v. 23). The language is extravagant, theatrical, and foolish. A ruler who should be governed by justice is governed by appetite, applause, and the need to appear magnificent before his guests.</w:t>
      </w:r>
    </w:p>
    <w:p>
      <w:pPr>
        <w:spacing w:before="0" w:after="160" w:line="276" w:lineRule="auto"/>
        <w:jc w:val="left"/>
      </w:pPr>
      <w:r>
        <w:rPr>
          <w:sz w:val="23"/>
          <w:szCs w:val="23"/>
        </w:rPr>
        <w:t xml:space="preserve">The girl asks her mother what to request, and Herodias answers: "The head of John the Baptist" (v. 24, NIV). The request becomes even more brutal when the girl asks for John's head on a platter (v. 25). A banquet becomes an execution scene. A prophet's body becomes an object passed through the machinery of resentment and display.</w:t>
      </w:r>
    </w:p>
    <w:p>
      <w:pPr>
        <w:spacing w:before="0" w:after="160" w:line="276" w:lineRule="auto"/>
        <w:jc w:val="left"/>
      </w:pPr>
      <w:r>
        <w:rPr>
          <w:sz w:val="23"/>
          <w:szCs w:val="23"/>
        </w:rPr>
        <w:t xml:space="preserve">Herod is greatly distressed, but because of his oaths and his dinner guests, he does not want to refuse her (v. 26). That sentence exposes him. He knows enough to be distressed, but not enough to repent. He fears shame before his guests more than he fears shedding innocent blood. He would rather kill a righteous man than look weak.</w:t>
      </w:r>
    </w:p>
    <w:p>
      <w:pPr>
        <w:spacing w:before="0" w:after="160" w:line="276" w:lineRule="auto"/>
        <w:jc w:val="left"/>
      </w:pPr>
      <w:r>
        <w:rPr>
          <w:sz w:val="23"/>
          <w:szCs w:val="23"/>
        </w:rPr>
        <w:t xml:space="preserve">So he sends an executioner, and John is beheaded in prison (v. 27). His head is brought on a platter and given to the girl, who gives it to her mother (v. 28). Mark's plainness is devastating. This is what unrepentant power can do. It can admire holiness, fear righteousness, enjoy listening to truth, and still murder the prophet when image is threatened.</w:t>
      </w:r>
    </w:p>
    <w:p>
      <w:pPr>
        <w:spacing w:before="0" w:after="160" w:line="276" w:lineRule="auto"/>
        <w:jc w:val="left"/>
      </w:pPr>
      <w:r>
        <w:rPr>
          <w:sz w:val="23"/>
          <w:szCs w:val="23"/>
        </w:rPr>
        <w:t xml:space="preserve">John's disciples hear what has happened, come, take his body, and lay it in a tomb (v. 29). Mark lets that grief stand. He does not rush to soften it. The kingdom mission continues, but the cost is real. John's death also casts a shadow forward. Another righteous one will be arrested. Another ruler will know he is innocent and still hand him over. Another body will be laid in a tomb. Mark is preparing us to see that the path of witness leads toward the cross, and that God works through a rejected, suffering Messiah.</w:t>
      </w:r>
    </w:p>
    <w:p>
      <w:pPr>
        <w:pStyle w:val="Heading1"/>
        <w:spacing w:before="360" w:after="120" w:line="276" w:lineRule="auto"/>
      </w:pPr>
      <w:r>
        <w:rPr>
          <w:b/>
          <w:bCs/>
          <w:sz w:val="28"/>
          <w:szCs w:val="28"/>
        </w:rPr>
        <w:t xml:space="preserve">Mark 6:1-29 In One Movement</w:t>
      </w:r>
    </w:p>
    <w:p>
      <w:pPr>
        <w:spacing w:before="0" w:after="160" w:line="276" w:lineRule="auto"/>
        <w:jc w:val="left"/>
      </w:pPr>
      <w:r>
        <w:rPr>
          <w:sz w:val="23"/>
          <w:szCs w:val="23"/>
        </w:rPr>
        <w:t xml:space="preserve">Mark 6:1-29 moves from dishonor to mission to martyrdom. In Nazareth, Jesus' own people are amazed by his wisdom and power but take offense because they think they already know him. Jesus marvels at their unbelief and keeps teaching. Then he sends the Twelve with authority, but without the ordinary supports of money, bread, or extra supplies. They preach repentance, confront evil, and heal the sick. As Jesus' name spreads, Herod hears and trembles because John, the prophet he killed, still troubles his conscience. Mark then shows us how John died: he told the truth to power, Herodias resented him, Herod feared people more than righteousness, and a banquet of status became an execution. The whole passage teaches us that the kingdom comes through rejected truth, dependent witness, and costly faithfulness. Jesus is not stopped by unbelief, but his followers should not expect witness to be safe, admired, or easily received.</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1 Samuel 8:10-18 | Israel is warned that kings can take, use, and consume; Herod's court shows royal power turned inward on desire, status, and violence.</w:t>
      </w:r>
    </w:p>
    <w:p>
      <w:pPr>
        <w:numPr>
          <w:ilvl w:val="0"/>
          <w:numId w:val="1"/>
        </w:numPr>
        <w:spacing w:before="0" w:after="80" w:line="276" w:lineRule="auto"/>
      </w:pPr>
      <w:r>
        <w:rPr>
          <w:sz w:val="23"/>
          <w:szCs w:val="23"/>
        </w:rPr>
        <w:t xml:space="preserve">1 Kings 19:1-3 | Elijah's prophetic confrontation provokes royal hostility, giving background to the danger faced by prophets who speak truth to power.</w:t>
      </w:r>
    </w:p>
    <w:p>
      <w:pPr>
        <w:numPr>
          <w:ilvl w:val="0"/>
          <w:numId w:val="1"/>
        </w:numPr>
        <w:spacing w:before="0" w:after="80" w:line="276" w:lineRule="auto"/>
      </w:pPr>
      <w:r>
        <w:rPr>
          <w:sz w:val="23"/>
          <w:szCs w:val="23"/>
        </w:rPr>
        <w:t xml:space="preserve">Matthew 10:5-15 | Jesus' mission instructions to the Twelve clarify the same pattern of dependent witness, hospitality, refusal, and testimony.</w:t>
      </w:r>
    </w:p>
    <w:p>
      <w:pPr>
        <w:numPr>
          <w:ilvl w:val="0"/>
          <w:numId w:val="1"/>
        </w:numPr>
        <w:spacing w:before="0" w:after="80" w:line="276" w:lineRule="auto"/>
      </w:pPr>
      <w:r>
        <w:rPr>
          <w:sz w:val="23"/>
          <w:szCs w:val="23"/>
        </w:rPr>
        <w:t xml:space="preserve">Luke 4:24 | Jesus says no prophet is accepted in his hometown, echoing the rejection Mark shows in Nazareth.</w:t>
      </w:r>
    </w:p>
    <w:p>
      <w:pPr>
        <w:numPr>
          <w:ilvl w:val="0"/>
          <w:numId w:val="1"/>
        </w:numPr>
        <w:spacing w:before="0" w:after="80" w:line="276" w:lineRule="auto"/>
      </w:pPr>
      <w:r>
        <w:rPr>
          <w:sz w:val="23"/>
          <w:szCs w:val="23"/>
        </w:rPr>
        <w:t xml:space="preserve">Acts 4:18-20 | The apostles later insist they must speak what they have seen and heard, continuing the public-witness pattern under pressure.</w:t>
      </w:r>
    </w:p>
    <w:p>
      <w:pPr>
        <w:numPr>
          <w:ilvl w:val="0"/>
          <w:numId w:val="1"/>
        </w:numPr>
        <w:spacing w:before="0" w:after="80" w:line="276" w:lineRule="auto"/>
      </w:pPr>
      <w:r>
        <w:rPr>
          <w:sz w:val="23"/>
          <w:szCs w:val="23"/>
        </w:rPr>
        <w:t xml:space="preserve">Revelation 6:9-11 | The martyrs under the altar show that faithful witness may suffer violence, but their blood is not forgotten before God.</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6:1-29 forms a people who do not confuse rejection with failure. Jesus is dishonored in his hometown, yet he continues teaching. The Twelve are sent into possible refusal, yet they still preach, heal, and confront evil. John is killed, yet the truth he spoke is not made false by the violence done to him. A kingdom people must learn that faithfulness is not measured by applause.</w:t>
      </w:r>
    </w:p>
    <w:p>
      <w:pPr>
        <w:spacing w:before="0" w:after="160" w:line="276" w:lineRule="auto"/>
        <w:jc w:val="left"/>
      </w:pPr>
      <w:r>
        <w:rPr>
          <w:sz w:val="23"/>
          <w:szCs w:val="23"/>
        </w:rPr>
        <w:t xml:space="preserve">This passage also forms a people who tell the truth without trying to control outcomes. The disciples go with little visible security. John speaks truth to Herod without the power to protect himself. That does not mean Christians should seek danger or confuse recklessness with courage. It means the church cannot let comfort, reputation, or fear decide whether God's word may be spoken.</w:t>
      </w:r>
    </w:p>
    <w:p>
      <w:pPr>
        <w:spacing w:before="0" w:after="160" w:line="276" w:lineRule="auto"/>
        <w:jc w:val="left"/>
      </w:pPr>
      <w:r>
        <w:rPr>
          <w:sz w:val="23"/>
          <w:szCs w:val="23"/>
        </w:rPr>
        <w:t xml:space="preserve">And this passage forms a people who notice how power can become violent when it refuses repentance. Herod is not only a bad individual. He is a warning about every place where image matters more than righteousness, where entertainment uses bodies, where leaders fear embarrassment more than injustice, and where truth is tolerated only until it threatens the arrangement. The church shaped by Jesus must become a community where repentance is safer than performance, where truth is not silenced by status, and where vulnerable witnesses are honored rather than abandoned.</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not dependent on human honor. Jesus remains Lord even when his hometown takes offense at him (Mark 6:1-6).</w:t>
      </w:r>
    </w:p>
    <w:p>
      <w:pPr>
        <w:numPr>
          <w:ilvl w:val="0"/>
          <w:numId w:val="1"/>
        </w:numPr>
        <w:spacing w:before="0" w:after="80" w:line="276" w:lineRule="auto"/>
      </w:pPr>
      <w:r>
        <w:rPr>
          <w:sz w:val="23"/>
          <w:szCs w:val="23"/>
        </w:rPr>
        <w:t xml:space="preserve">God sends witnesses with authority that comes from Jesus, not from their resources or impressiveness (Mark 6:7-13).</w:t>
      </w:r>
    </w:p>
    <w:p>
      <w:pPr>
        <w:numPr>
          <w:ilvl w:val="0"/>
          <w:numId w:val="1"/>
        </w:numPr>
        <w:spacing w:before="0" w:after="80" w:line="276" w:lineRule="auto"/>
      </w:pPr>
      <w:r>
        <w:rPr>
          <w:sz w:val="23"/>
          <w:szCs w:val="23"/>
        </w:rPr>
        <w:t xml:space="preserve">God tells the truth about sin, including public sin, because his mercy is not sentimental denial (Mark 6:18).</w:t>
      </w:r>
    </w:p>
    <w:p>
      <w:pPr>
        <w:numPr>
          <w:ilvl w:val="0"/>
          <w:numId w:val="1"/>
        </w:numPr>
        <w:spacing w:before="0" w:after="80" w:line="276" w:lineRule="auto"/>
      </w:pPr>
      <w:r>
        <w:rPr>
          <w:sz w:val="23"/>
          <w:szCs w:val="23"/>
        </w:rPr>
        <w:t xml:space="preserve">God sees the violence done to faithful witnesses and does not treat their bodies or grief as incidental (Mark 6:27-29).</w:t>
      </w:r>
    </w:p>
    <w:p>
      <w:pPr>
        <w:numPr>
          <w:ilvl w:val="0"/>
          <w:numId w:val="1"/>
        </w:numPr>
        <w:spacing w:before="0" w:after="80" w:line="276" w:lineRule="auto"/>
      </w:pPr>
      <w:r>
        <w:rPr>
          <w:sz w:val="23"/>
          <w:szCs w:val="23"/>
        </w:rPr>
        <w:t xml:space="preserve">God continues his kingdom mission even through rejection, vulnerability, and suffering.</w:t>
      </w:r>
    </w:p>
    <w:p>
      <w:pPr>
        <w:pStyle w:val="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sent Jesus as the prophet, Messiah, and Son who is rejected by his own yet continues his mission (Mark 6:1-6).</w:t>
      </w:r>
    </w:p>
    <w:p>
      <w:pPr>
        <w:numPr>
          <w:ilvl w:val="0"/>
          <w:numId w:val="1"/>
        </w:numPr>
        <w:spacing w:before="0" w:after="80" w:line="276" w:lineRule="auto"/>
      </w:pPr>
      <w:r>
        <w:rPr>
          <w:sz w:val="23"/>
          <w:szCs w:val="23"/>
        </w:rPr>
        <w:t xml:space="preserve">God has given the Twelve authority to proclaim repentance, confront evil, and heal the sick (Mark 6:7-13).</w:t>
      </w:r>
    </w:p>
    <w:p>
      <w:pPr>
        <w:numPr>
          <w:ilvl w:val="0"/>
          <w:numId w:val="1"/>
        </w:numPr>
        <w:spacing w:before="0" w:after="80" w:line="276" w:lineRule="auto"/>
      </w:pPr>
      <w:r>
        <w:rPr>
          <w:sz w:val="23"/>
          <w:szCs w:val="23"/>
        </w:rPr>
        <w:t xml:space="preserve">God has exposed Herod's divided heart and the deadly machinery of unrepentant power (Mark 6:14-29).</w:t>
      </w:r>
    </w:p>
    <w:p>
      <w:pPr>
        <w:numPr>
          <w:ilvl w:val="0"/>
          <w:numId w:val="1"/>
        </w:numPr>
        <w:spacing w:before="0" w:after="80" w:line="276" w:lineRule="auto"/>
      </w:pPr>
      <w:r>
        <w:rPr>
          <w:sz w:val="23"/>
          <w:szCs w:val="23"/>
        </w:rPr>
        <w:t xml:space="preserve">God has shown through John that faithful witness may suffer, yet truth remains true before rulers and crowds.</w:t>
      </w:r>
    </w:p>
    <w:p>
      <w:pPr>
        <w:numPr>
          <w:ilvl w:val="0"/>
          <w:numId w:val="1"/>
        </w:numPr>
        <w:spacing w:before="0" w:after="80" w:line="276" w:lineRule="auto"/>
      </w:pPr>
      <w:r>
        <w:rPr>
          <w:sz w:val="23"/>
          <w:szCs w:val="23"/>
        </w:rPr>
        <w:t xml:space="preserve">God is preparing us to understand the cross, where another innocent one will be rejected, condemned, killed, and laid in a tomb.</w:t>
      </w:r>
    </w:p>
    <w:p>
      <w:pPr>
        <w:pStyle w:val="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people who need Jesus to be impressive according to our expectations before we trust him.</w:t>
      </w:r>
    </w:p>
    <w:p>
      <w:pPr>
        <w:numPr>
          <w:ilvl w:val="0"/>
          <w:numId w:val="1"/>
        </w:numPr>
        <w:spacing w:before="0" w:after="80" w:line="276" w:lineRule="auto"/>
      </w:pPr>
      <w:r>
        <w:rPr>
          <w:sz w:val="23"/>
          <w:szCs w:val="23"/>
        </w:rPr>
        <w:t xml:space="preserve">We are sent witnesses, not self-sufficient saviors.</w:t>
      </w:r>
    </w:p>
    <w:p>
      <w:pPr>
        <w:numPr>
          <w:ilvl w:val="0"/>
          <w:numId w:val="1"/>
        </w:numPr>
        <w:spacing w:before="0" w:after="80" w:line="276" w:lineRule="auto"/>
      </w:pPr>
      <w:r>
        <w:rPr>
          <w:sz w:val="23"/>
          <w:szCs w:val="23"/>
        </w:rPr>
        <w:t xml:space="preserve">We are people whose weakness and dependence can display the Sender's authority.</w:t>
      </w:r>
    </w:p>
    <w:p>
      <w:pPr>
        <w:numPr>
          <w:ilvl w:val="0"/>
          <w:numId w:val="1"/>
        </w:numPr>
        <w:spacing w:before="0" w:after="80" w:line="276" w:lineRule="auto"/>
      </w:pPr>
      <w:r>
        <w:rPr>
          <w:sz w:val="23"/>
          <w:szCs w:val="23"/>
        </w:rPr>
        <w:t xml:space="preserve">We are called to be truth-telling people in private life and public life.</w:t>
      </w:r>
    </w:p>
    <w:p>
      <w:pPr>
        <w:numPr>
          <w:ilvl w:val="0"/>
          <w:numId w:val="1"/>
        </w:numPr>
        <w:spacing w:before="0" w:after="80" w:line="276" w:lineRule="auto"/>
      </w:pPr>
      <w:r>
        <w:rPr>
          <w:sz w:val="23"/>
          <w:szCs w:val="23"/>
        </w:rPr>
        <w:t xml:space="preserve">We are not abandoned when obedience is costly or misunderstood.</w:t>
      </w:r>
    </w:p>
    <w:p>
      <w:pPr>
        <w:pStyle w:val="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dismiss Jesus because he comes in ways that feel too ordinary, too near, or too disruptive.</w:t>
      </w:r>
    </w:p>
    <w:p>
      <w:pPr>
        <w:numPr>
          <w:ilvl w:val="0"/>
          <w:numId w:val="1"/>
        </w:numPr>
        <w:spacing w:before="0" w:after="80" w:line="276" w:lineRule="auto"/>
      </w:pPr>
      <w:r>
        <w:rPr>
          <w:sz w:val="23"/>
          <w:szCs w:val="23"/>
        </w:rPr>
        <w:t xml:space="preserve">We treat mission as performance and become anxious when we lack visible control.</w:t>
      </w:r>
    </w:p>
    <w:p>
      <w:pPr>
        <w:numPr>
          <w:ilvl w:val="0"/>
          <w:numId w:val="1"/>
        </w:numPr>
        <w:spacing w:before="0" w:after="80" w:line="276" w:lineRule="auto"/>
      </w:pPr>
      <w:r>
        <w:rPr>
          <w:sz w:val="23"/>
          <w:szCs w:val="23"/>
        </w:rPr>
        <w:t xml:space="preserve">We avoid speaking truth because we fear rejection, awkwardness, or loss of reputation.</w:t>
      </w:r>
    </w:p>
    <w:p>
      <w:pPr>
        <w:numPr>
          <w:ilvl w:val="0"/>
          <w:numId w:val="1"/>
        </w:numPr>
        <w:spacing w:before="0" w:after="80" w:line="276" w:lineRule="auto"/>
      </w:pPr>
      <w:r>
        <w:rPr>
          <w:sz w:val="23"/>
          <w:szCs w:val="23"/>
        </w:rPr>
        <w:t xml:space="preserve">We listen to God's word with interest while keeping it imprisoned away from our actual obedience.</w:t>
      </w:r>
    </w:p>
    <w:p>
      <w:pPr>
        <w:numPr>
          <w:ilvl w:val="0"/>
          <w:numId w:val="1"/>
        </w:numPr>
        <w:spacing w:before="0" w:after="80" w:line="276" w:lineRule="auto"/>
      </w:pPr>
      <w:r>
        <w:rPr>
          <w:sz w:val="23"/>
          <w:szCs w:val="23"/>
        </w:rPr>
        <w:t xml:space="preserve">We protect our image like Herod, choosing approval over repentance.</w:t>
      </w:r>
    </w:p>
    <w:p>
      <w:pPr>
        <w:numPr>
          <w:ilvl w:val="0"/>
          <w:numId w:val="1"/>
        </w:numPr>
        <w:spacing w:before="0" w:after="80" w:line="276" w:lineRule="auto"/>
      </w:pPr>
      <w:r>
        <w:rPr>
          <w:sz w:val="23"/>
          <w:szCs w:val="23"/>
        </w:rPr>
        <w:t xml:space="preserve">We spiritualize injustice so we do not have to name concrete sin, vulnerable bodies, or violent power.</w:t>
      </w:r>
    </w:p>
    <w:p>
      <w:pPr>
        <w:pStyle w:val="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receive Jesus as Lord even when he offends our expectations.</w:t>
      </w:r>
    </w:p>
    <w:p>
      <w:pPr>
        <w:numPr>
          <w:ilvl w:val="0"/>
          <w:numId w:val="1"/>
        </w:numPr>
        <w:spacing w:before="0" w:after="80" w:line="276" w:lineRule="auto"/>
      </w:pPr>
      <w:r>
        <w:rPr>
          <w:sz w:val="23"/>
          <w:szCs w:val="23"/>
        </w:rPr>
        <w:t xml:space="preserve">We would repent where truth exposes us instead of merely admiring truth from a distance.</w:t>
      </w:r>
    </w:p>
    <w:p>
      <w:pPr>
        <w:numPr>
          <w:ilvl w:val="0"/>
          <w:numId w:val="1"/>
        </w:numPr>
        <w:spacing w:before="0" w:after="80" w:line="276" w:lineRule="auto"/>
      </w:pPr>
      <w:r>
        <w:rPr>
          <w:sz w:val="23"/>
          <w:szCs w:val="23"/>
        </w:rPr>
        <w:t xml:space="preserve">We would bear witness with humility, dependence, and courage, trusting the authority of Jesus more than our resources.</w:t>
      </w:r>
    </w:p>
    <w:p>
      <w:pPr>
        <w:numPr>
          <w:ilvl w:val="0"/>
          <w:numId w:val="1"/>
        </w:numPr>
        <w:spacing w:before="0" w:after="80" w:line="276" w:lineRule="auto"/>
      </w:pPr>
      <w:r>
        <w:rPr>
          <w:sz w:val="23"/>
          <w:szCs w:val="23"/>
        </w:rPr>
        <w:t xml:space="preserve">We would accept that some rejection is real without becoming bitter or contemptuous.</w:t>
      </w:r>
    </w:p>
    <w:p>
      <w:pPr>
        <w:numPr>
          <w:ilvl w:val="0"/>
          <w:numId w:val="1"/>
        </w:numPr>
        <w:spacing w:before="0" w:after="80" w:line="276" w:lineRule="auto"/>
      </w:pPr>
      <w:r>
        <w:rPr>
          <w:sz w:val="23"/>
          <w:szCs w:val="23"/>
        </w:rPr>
        <w:t xml:space="preserve">We would speak truth in love when silence would protect comfort at the expense of faithfulness.</w:t>
      </w:r>
    </w:p>
    <w:p>
      <w:pPr>
        <w:numPr>
          <w:ilvl w:val="0"/>
          <w:numId w:val="1"/>
        </w:numPr>
        <w:spacing w:before="0" w:after="80" w:line="276" w:lineRule="auto"/>
      </w:pPr>
      <w:r>
        <w:rPr>
          <w:sz w:val="23"/>
          <w:szCs w:val="23"/>
        </w:rPr>
        <w:t xml:space="preserve">We would honor costly witnesses and grieve suffering without pretending it is small.</w:t>
      </w:r>
    </w:p>
    <w:p>
      <w:pPr>
        <w:pStyle w:val="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truth can be spoken without fear of performance or image management.</w:t>
      </w:r>
    </w:p>
    <w:p>
      <w:pPr>
        <w:numPr>
          <w:ilvl w:val="0"/>
          <w:numId w:val="1"/>
        </w:numPr>
        <w:spacing w:before="0" w:after="80" w:line="276" w:lineRule="auto"/>
      </w:pPr>
      <w:r>
        <w:rPr>
          <w:sz w:val="23"/>
          <w:szCs w:val="23"/>
        </w:rPr>
        <w:t xml:space="preserve">Our church would prepare people for faithful witness, not just successful reception.</w:t>
      </w:r>
    </w:p>
    <w:p>
      <w:pPr>
        <w:numPr>
          <w:ilvl w:val="0"/>
          <w:numId w:val="1"/>
        </w:numPr>
        <w:spacing w:before="0" w:after="80" w:line="276" w:lineRule="auto"/>
      </w:pPr>
      <w:r>
        <w:rPr>
          <w:sz w:val="23"/>
          <w:szCs w:val="23"/>
        </w:rPr>
        <w:t xml:space="preserve">Our friendships would become less controlled by approval and more marked by honest repentance.</w:t>
      </w:r>
    </w:p>
    <w:p>
      <w:pPr>
        <w:numPr>
          <w:ilvl w:val="0"/>
          <w:numId w:val="1"/>
        </w:numPr>
        <w:spacing w:before="0" w:after="80" w:line="276" w:lineRule="auto"/>
      </w:pPr>
      <w:r>
        <w:rPr>
          <w:sz w:val="23"/>
          <w:szCs w:val="23"/>
        </w:rPr>
        <w:t xml:space="preserve">Our workplaces would see people who do not use status to silence truth or protect wrongdoing.</w:t>
      </w:r>
    </w:p>
    <w:p>
      <w:pPr>
        <w:numPr>
          <w:ilvl w:val="0"/>
          <w:numId w:val="1"/>
        </w:numPr>
        <w:spacing w:before="0" w:after="80" w:line="276" w:lineRule="auto"/>
      </w:pPr>
      <w:r>
        <w:rPr>
          <w:sz w:val="23"/>
          <w:szCs w:val="23"/>
        </w:rPr>
        <w:t xml:space="preserve">Our neighborhood would encounter Christians whose witness is humble, embodied, and courageous rather than flashy or coercive.</w:t>
      </w:r>
    </w:p>
    <w:p>
      <w:pPr>
        <w:numPr>
          <w:ilvl w:val="0"/>
          <w:numId w:val="1"/>
        </w:numPr>
        <w:spacing w:before="0" w:after="80" w:line="276" w:lineRule="auto"/>
      </w:pPr>
      <w:r>
        <w:rPr>
          <w:sz w:val="23"/>
          <w:szCs w:val="23"/>
        </w:rPr>
        <w:t xml:space="preserve">Our public life would show that following Jesus means caring about truth, bodies, power, repentance, and mercy in the real world.</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rejected by those who thought they knew him, sending weak witnesses with borrowed authority, and walking a path already shadowed by John's costly death. The words that follow are written to help us hear the Father's love through the passage we have just studied.</w:t>
      </w:r>
    </w:p>
    <w:p>
      <w:pPr>
        <w:spacing w:before="0" w:after="160" w:line="276" w:lineRule="auto"/>
        <w:jc w:val="left"/>
      </w:pPr>
      <w:r>
        <w:rPr>
          <w:sz w:val="23"/>
          <w:szCs w:val="23"/>
        </w:rPr>
        <w:t xml:space="preserve">&gt; My child, do not be afraid when my Son comes nearer than you expected. He is not less glorious because he entered ordinary places, familiar streets, and rejected rooms. I have sent him to you in humility, not to be small, but to come close enough to save you.</w:t>
      </w:r>
    </w:p>
    <w:p>
      <w:pPr>
        <w:spacing w:before="0" w:after="160" w:line="276" w:lineRule="auto"/>
        <w:jc w:val="left"/>
      </w:pPr>
      <w:r>
        <w:rPr>
          <w:sz w:val="23"/>
          <w:szCs w:val="23"/>
        </w:rPr>
        <w:t xml:space="preserve">&gt; Do not measure my love by the world's welcome or by the safety of obedience. I see every place where truth costs you, where weakness frightens you, and where fear tempts you to protect your name. In my Son, I am giving you a kingdom that cannot be silenced by rejection, prison, banquet, sword, or tomb. Trust him, follow him, and let his courage become your peace.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