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after="0"/>
        <w:ind w:left="5400"/>
        <w:jc w:val="left"/>
      </w:pPr>
      <w:r>
        <w:rPr>
          <w:rFonts w:ascii="Times New Roman" w:cs="Times New Roman" w:eastAsia="Times New Roman" w:hAnsi="Times New Roman"/>
          <w:b/>
          <w:bCs/>
          <w:i/>
          <w:iCs/>
          <w:sz w:val="24"/>
          <w:szCs w:val="24"/>
        </w:rPr>
        <w:t xml:space="preserve">Fuqarolik ishlari bo‘yicha {{court_name}}</w:t>
      </w:r>
    </w:p>
    <w:p>
      <w:pPr>
        <w:spacing w:after="80"/>
        <w:ind w:left="5400"/>
        <w:jc w:val="left"/>
      </w:pPr>
      <w:r>
        <w:rPr>
          <w:rFonts w:ascii="Times New Roman" w:cs="Times New Roman" w:eastAsia="Times New Roman" w:hAnsi="Times New Roman"/>
          <w:b/>
          <w:bCs/>
          <w:i/>
          <w:iCs/>
          <w:sz w:val="24"/>
          <w:szCs w:val="24"/>
        </w:rPr>
        <w:t xml:space="preserve">tumanlararo sudi raisi {{judge_name}}ga</w:t>
      </w:r>
    </w:p>
    <w:p>
      <w:pPr>
        <w:spacing w:after="80"/>
        <w:jc w:val="left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/>
      </w:r>
    </w:p>
    <w:p>
      <w:pPr>
        <w:tabs>
          <w:tab w:val="right" w:pos="5120"/>
          <w:tab w:val="left" w:pos="5400"/>
        </w:tabs>
        <w:spacing w:after="0"/>
        <w:ind w:left="5400" w:hanging="5400"/>
        <w:jc w:val="left"/>
      </w:pPr>
      <w:r>
        <w:tab/>
      </w:r>
      <w:r>
        <w:rPr>
          <w:rFonts w:ascii="Times New Roman" w:cs="Times New Roman" w:eastAsia="Times New Roman" w:hAnsi="Times New Roman"/>
          <w:b/>
          <w:bCs/>
          <w:sz w:val="24"/>
          <w:szCs w:val="24"/>
        </w:rPr>
        <w:t xml:space="preserve">Arizachi (Da’vogar/Javobgar):</w:t>
      </w:r>
      <w:r>
        <w:tab/>
      </w:r>
      <w:r>
        <w:rPr>
          <w:rFonts w:ascii="Times New Roman" w:cs="Times New Roman" w:eastAsia="Times New Roman" w:hAnsi="Times New Roman"/>
          <w:b/>
          <w:bCs/>
          <w:i/>
          <w:iCs/>
          <w:sz w:val="24"/>
          <w:szCs w:val="24"/>
        </w:rPr>
        <w:t xml:space="preserve">{{plaintiff_fio}}</w:t>
      </w:r>
    </w:p>
    <w:p>
      <w:pPr>
        <w:spacing w:after="0"/>
        <w:ind w:left="5400"/>
        <w:jc w:val="left"/>
      </w:pPr>
      <w:r>
        <w:rPr>
          <w:rFonts w:ascii="Times New Roman" w:cs="Times New Roman" w:eastAsia="Times New Roman" w:hAnsi="Times New Roman"/>
          <w:i/>
          <w:iCs/>
          <w:sz w:val="24"/>
          <w:szCs w:val="24"/>
        </w:rPr>
        <w:t xml:space="preserve">{{plaintiff_address_line1}}</w:t>
      </w:r>
    </w:p>
    <w:p>
      <w:pPr>
        <w:spacing w:after="0"/>
        <w:ind w:left="5400"/>
        <w:jc w:val="left"/>
      </w:pPr>
      <w:r>
        <w:rPr>
          <w:rFonts w:ascii="Times New Roman" w:cs="Times New Roman" w:eastAsia="Times New Roman" w:hAnsi="Times New Roman"/>
          <w:i/>
          <w:iCs/>
          <w:sz w:val="24"/>
          <w:szCs w:val="24"/>
        </w:rPr>
        <w:t xml:space="preserve">{{plaintiff_address_line2}}</w:t>
      </w:r>
    </w:p>
    <w:p>
      <w:pPr>
        <w:spacing w:after="80"/>
        <w:ind w:left="5400"/>
        <w:jc w:val="left"/>
      </w:pPr>
      <w:r>
        <w:rPr>
          <w:rFonts w:ascii="Times New Roman" w:cs="Times New Roman" w:eastAsia="Times New Roman" w:hAnsi="Times New Roman"/>
          <w:i/>
          <w:iCs/>
          <w:sz w:val="24"/>
          <w:szCs w:val="24"/>
        </w:rPr>
        <w:t xml:space="preserve">Tel: {{plaintiff_phone}}</w:t>
      </w:r>
    </w:p>
    <w:p>
      <w:pPr>
        <w:spacing w:after="80"/>
        <w:jc w:val="left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/>
      </w:r>
    </w:p>
    <w:p>
      <w:pPr>
        <w:tabs>
          <w:tab w:val="right" w:pos="5120"/>
          <w:tab w:val="left" w:pos="5400"/>
        </w:tabs>
        <w:spacing w:after="0"/>
        <w:ind w:left="5400" w:hanging="5400"/>
        <w:jc w:val="left"/>
      </w:pPr>
      <w:r>
        <w:tab/>
      </w:r>
      <w:r>
        <w:rPr>
          <w:rFonts w:ascii="Times New Roman" w:cs="Times New Roman" w:eastAsia="Times New Roman" w:hAnsi="Times New Roman"/>
          <w:b/>
          <w:bCs/>
          <w:sz w:val="24"/>
          <w:szCs w:val="24"/>
        </w:rPr>
        <w:t xml:space="preserve">Da’vogar/Javobgar:</w:t>
      </w:r>
      <w:r>
        <w:tab/>
      </w:r>
      <w:r>
        <w:rPr>
          <w:rFonts w:ascii="Times New Roman" w:cs="Times New Roman" w:eastAsia="Times New Roman" w:hAnsi="Times New Roman"/>
          <w:b/>
          <w:bCs/>
          <w:i/>
          <w:iCs/>
          <w:sz w:val="24"/>
          <w:szCs w:val="24"/>
        </w:rPr>
        <w:t xml:space="preserve">{{opposite_party_fio}}</w:t>
      </w:r>
    </w:p>
    <w:p>
      <w:pPr>
        <w:spacing w:after="0"/>
        <w:ind w:left="5400"/>
        <w:jc w:val="left"/>
      </w:pPr>
      <w:r>
        <w:rPr>
          <w:rFonts w:ascii="Times New Roman" w:cs="Times New Roman" w:eastAsia="Times New Roman" w:hAnsi="Times New Roman"/>
          <w:i/>
          <w:iCs/>
          <w:sz w:val="24"/>
          <w:szCs w:val="24"/>
        </w:rPr>
        <w:t xml:space="preserve">{{opposite_party_address_line1}}</w:t>
      </w:r>
    </w:p>
    <w:p>
      <w:pPr>
        <w:spacing w:after="0"/>
        <w:ind w:left="5400"/>
        <w:jc w:val="left"/>
      </w:pPr>
      <w:r>
        <w:rPr>
          <w:rFonts w:ascii="Times New Roman" w:cs="Times New Roman" w:eastAsia="Times New Roman" w:hAnsi="Times New Roman"/>
          <w:i/>
          <w:iCs/>
          <w:sz w:val="24"/>
          <w:szCs w:val="24"/>
        </w:rPr>
        <w:t xml:space="preserve">{{opposite_party_address_line2}}</w:t>
      </w:r>
    </w:p>
    <w:p>
      <w:pPr>
        <w:spacing w:after="80"/>
        <w:ind w:left="5400"/>
        <w:jc w:val="left"/>
      </w:pPr>
      <w:r>
        <w:rPr>
          <w:rFonts w:ascii="Times New Roman" w:cs="Times New Roman" w:eastAsia="Times New Roman" w:hAnsi="Times New Roman"/>
          <w:i/>
          <w:iCs/>
          <w:sz w:val="24"/>
          <w:szCs w:val="24"/>
        </w:rPr>
        <w:t xml:space="preserve">Tel: {{opposite_party_phone}}</w:t>
      </w:r>
    </w:p>
    <w:p>
      <w:pPr>
        <w:spacing w:after="80"/>
        <w:jc w:val="left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/>
      </w:r>
    </w:p>
    <w:p>
      <w:pPr>
        <w:spacing w:after="0"/>
        <w:jc w:val="center"/>
      </w:pPr>
      <w:r>
        <w:rPr>
          <w:rFonts w:ascii="Times New Roman" w:cs="Times New Roman" w:eastAsia="Times New Roman" w:hAnsi="Times New Roman"/>
          <w:b/>
          <w:bCs/>
          <w:sz w:val="24"/>
          <w:szCs w:val="24"/>
        </w:rPr>
        <w:t xml:space="preserve">A R I Z A</w:t>
      </w:r>
    </w:p>
    <w:p>
      <w:pPr>
        <w:spacing w:after="80"/>
        <w:jc w:val="center"/>
      </w:pPr>
      <w:r>
        <w:rPr>
          <w:rFonts w:ascii="Times New Roman" w:cs="Times New Roman" w:eastAsia="Times New Roman" w:hAnsi="Times New Roman"/>
          <w:i/>
          <w:iCs/>
          <w:sz w:val="24"/>
          <w:szCs w:val="24"/>
        </w:rPr>
        <w:t xml:space="preserve">(Sud hujjati ijrosini kechiktirish haqida)</w:t>
      </w:r>
    </w:p>
    <w:p>
      <w:pPr>
        <w:spacing w:after="80"/>
        <w:jc w:val="left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/>
      </w:r>
    </w:p>
    <w:p>
      <w:pPr>
        <w:spacing w:after="0"/>
        <w:ind w:firstLine="720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{{opposite_party_fio}} bilan tuzilgan {{case_subject}} bo‘yicha sud qarori chiqarilgan.</w:t>
      </w:r>
    </w:p>
    <w:p>
      <w:pPr>
        <w:spacing w:after="0"/>
        <w:jc w:val="left"/>
      </w:pPr>
      <w:r>
        <w:rPr>
          <w:rFonts w:ascii="Times New Roman" w:cs="Times New Roman" w:eastAsia="Times New Roman" w:hAnsi="Times New Roman"/>
          <w:b/>
          <w:bCs/>
          <w:i/>
          <w:iCs/>
          <w:sz w:val="24"/>
          <w:szCs w:val="24"/>
        </w:rPr>
        <w:t xml:space="preserve">Sud qarorini kechiktirish uchun asos qilib ko‘rsatayotgan sabablar yozilishi kerak</w:t>
      </w:r>
    </w:p>
    <w:p>
      <w:pPr>
        <w:spacing w:after="0"/>
        <w:ind w:firstLine="720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{{postpone_reasons}}</w:t>
      </w:r>
    </w:p>
    <w:p>
      <w:pPr>
        <w:spacing w:after="0"/>
        <w:ind w:firstLine="720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Shu sababli suddan sud qarorining ijrosini {{postpone_period}} muddatga kechiktirib turishingizni so‘rayman.</w:t>
      </w:r>
    </w:p>
    <w:p>
      <w:pPr>
        <w:spacing w:after="80"/>
        <w:jc w:val="left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/>
      </w:r>
    </w:p>
    <w:p>
      <w:pPr>
        <w:spacing w:after="80"/>
        <w:jc w:val="left"/>
      </w:pPr>
      <w:r>
        <w:rPr>
          <w:rFonts w:ascii="Times New Roman" w:cs="Times New Roman" w:eastAsia="Times New Roman" w:hAnsi="Times New Roman"/>
          <w:b/>
          <w:bCs/>
          <w:sz w:val="24"/>
          <w:szCs w:val="24"/>
        </w:rPr>
        <w:t xml:space="preserve">Ilovalar:</w:t>
      </w:r>
    </w:p>
    <w:p>
      <w:pPr>
        <w:spacing w:after="0"/>
        <w:jc w:val="left"/>
      </w:pPr>
      <w:r>
        <w:rPr>
          <w:rFonts w:ascii="Times New Roman" w:cs="Times New Roman" w:eastAsia="Times New Roman" w:hAnsi="Times New Roman"/>
          <w:i/>
          <w:iCs/>
          <w:sz w:val="24"/>
          <w:szCs w:val="24"/>
        </w:rPr>
        <w:t xml:space="preserve">- Ariza ikki nusxada;</w:t>
      </w:r>
    </w:p>
    <w:p>
      <w:pPr>
        <w:spacing w:after="0"/>
        <w:jc w:val="left"/>
      </w:pPr>
      <w:r>
        <w:rPr>
          <w:rFonts w:ascii="Times New Roman" w:cs="Times New Roman" w:eastAsia="Times New Roman" w:hAnsi="Times New Roman"/>
          <w:i/>
          <w:iCs/>
          <w:sz w:val="24"/>
          <w:szCs w:val="24"/>
        </w:rPr>
        <w:t xml:space="preserve">- Kechiktirish uchun asos hujjatlar;</w:t>
      </w:r>
    </w:p>
    <w:p>
      <w:pPr>
        <w:spacing w:after="0"/>
        <w:jc w:val="left"/>
      </w:pPr>
      <w:r>
        <w:rPr>
          <w:rFonts w:ascii="Times New Roman" w:cs="Times New Roman" w:eastAsia="Times New Roman" w:hAnsi="Times New Roman"/>
          <w:i/>
          <w:iCs/>
          <w:sz w:val="24"/>
          <w:szCs w:val="24"/>
        </w:rPr>
        <w:t xml:space="preserve">- Arizachi pasport nusxasi;</w:t>
      </w:r>
    </w:p>
    <w:p>
      <w:pPr>
        <w:spacing w:after="0"/>
        <w:jc w:val="left"/>
      </w:pPr>
      <w:r>
        <w:rPr>
          <w:rFonts w:ascii="Times New Roman" w:cs="Times New Roman" w:eastAsia="Times New Roman" w:hAnsi="Times New Roman"/>
          <w:i/>
          <w:iCs/>
          <w:sz w:val="24"/>
          <w:szCs w:val="24"/>
        </w:rPr>
        <w:t xml:space="preserve">- Pochta xarajati to‘langanligi to‘g‘risidagi patta.</w:t>
      </w:r>
    </w:p>
    <w:p>
      <w:pPr>
        <w:spacing w:after="80"/>
        <w:jc w:val="left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/>
      </w:r>
    </w:p>
    <w:p>
      <w:pPr>
        <w:spacing w:after="80"/>
        <w:jc w:val="left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/>
      </w:r>
    </w:p>
    <w:p>
      <w:pPr>
        <w:spacing w:after="80"/>
        <w:jc w:val="left"/>
      </w:pPr>
      <w:r>
        <w:rPr>
          <w:rFonts w:ascii="Times New Roman" w:cs="Times New Roman" w:eastAsia="Times New Roman" w:hAnsi="Times New Roman"/>
          <w:b/>
          <w:bCs/>
          <w:sz w:val="24"/>
          <w:szCs w:val="24"/>
        </w:rPr>
        <w:t xml:space="preserve">Arizachi:</w:t>
      </w:r>
      <w:r>
        <w:rPr>
          <w:rFonts w:ascii="Times New Roman" w:cs="Times New Roman" w:eastAsia="Times New Roman" w:hAnsi="Times New Roman"/>
          <w:sz w:val="24"/>
          <w:szCs w:val="24"/>
        </w:rPr>
        <w:t xml:space="preserve">                 (imzo)        </w:t>
      </w:r>
      <w:r>
        <w:rPr>
          <w:rFonts w:ascii="Times New Roman" w:cs="Times New Roman" w:eastAsia="Times New Roman" w:hAnsi="Times New Roman"/>
          <w:b/>
          <w:bCs/>
          <w:sz w:val="24"/>
          <w:szCs w:val="24"/>
        </w:rPr>
        <w:t xml:space="preserve">{{plaintiff_fio}}</w:t>
      </w:r>
    </w:p>
    <w:sectPr>
      <w:pgSz w:w="11906" w:h="16838" w:orient="portrait"/>
      <w:pgMar w:top="1440" w:right="1100" w:bottom="1440" w:left="110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/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raport-bot</dc:creator>
  <cp:lastModifiedBy>Un-named</cp:lastModifiedBy>
  <cp:revision>1</cp:revision>
  <dcterms:created xsi:type="dcterms:W3CDTF">2026-05-26T07:02:45.094Z</dcterms:created>
  <dcterms:modified xsi:type="dcterms:W3CDTF">2026-05-26T07:02:45.094Z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