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B341" w14:textId="318C1ABA" w:rsidR="00945E47" w:rsidRDefault="00324494">
      <w:r>
        <w:t xml:space="preserve">(b) It takes 44 seconds for Nitrogen (IV) oxide to effuse </w:t>
      </w:r>
      <w:proofErr w:type="gramStart"/>
      <w:r>
        <w:t>through  an</w:t>
      </w:r>
      <w:proofErr w:type="gramEnd"/>
      <w:r>
        <w:t xml:space="preserve"> opening. Calculate how long it will take for an equal volume of chlorine gas to effuse through the same opening.</w:t>
      </w:r>
    </w:p>
    <w:p w14:paraId="66EA2C15" w14:textId="2AE133D8" w:rsidR="00324494" w:rsidRDefault="00324494">
      <w:r>
        <w:t xml:space="preserve">(N= </w:t>
      </w:r>
      <w:proofErr w:type="gramStart"/>
      <w:r>
        <w:t>14.0 ,</w:t>
      </w:r>
      <w:proofErr w:type="gramEnd"/>
      <w:r>
        <w:t xml:space="preserve"> O=16.0 , 35.5 )                                                                                                                            (2marks)</w:t>
      </w:r>
    </w:p>
    <w:p w14:paraId="3E01368A" w14:textId="4CA7B3B7" w:rsidR="00B46730" w:rsidRDefault="00B46730" w:rsidP="00B46730">
      <w:pPr>
        <w:spacing w:before="100" w:beforeAutospacing="1" w:after="0" w:line="276" w:lineRule="auto"/>
      </w:pPr>
      <w:r>
        <w:t xml:space="preserve">14. </w:t>
      </w:r>
      <w:r w:rsidRPr="0052399C">
        <w:t>Compound “L” react with hydrogen bromide gas to give another compound</w:t>
      </w:r>
      <w:r>
        <w:t xml:space="preserve"> whose structure is</w:t>
      </w:r>
    </w:p>
    <w:p w14:paraId="4F96242C" w14:textId="77777777" w:rsidR="00B46730" w:rsidRDefault="00B46730" w:rsidP="00B46730">
      <w:pPr>
        <w:spacing w:before="100" w:beforeAutospacing="1" w:line="276" w:lineRule="auto"/>
        <w:ind w:left="720"/>
      </w:pPr>
      <w:r>
        <w:tab/>
        <w:t>H</w:t>
      </w:r>
      <w:r>
        <w:tab/>
      </w:r>
      <w:proofErr w:type="spellStart"/>
      <w:r>
        <w:t>H</w:t>
      </w:r>
      <w:proofErr w:type="spellEnd"/>
      <w:r>
        <w:tab/>
      </w:r>
      <w:proofErr w:type="spellStart"/>
      <w:r>
        <w:t>H</w:t>
      </w:r>
      <w:proofErr w:type="spellEnd"/>
      <w:r>
        <w:tab/>
        <w:t>Br</w:t>
      </w:r>
      <w:r>
        <w:tab/>
        <w:t>H</w:t>
      </w:r>
    </w:p>
    <w:p w14:paraId="4DF6963B" w14:textId="77777777" w:rsidR="00B46730" w:rsidRDefault="00B46730" w:rsidP="00B46730">
      <w:pPr>
        <w:spacing w:before="100" w:beforeAutospacing="1" w:line="276" w:lineRule="auto"/>
        <w:ind w:left="720"/>
      </w:pPr>
      <w:r>
        <w:t>H ―</w:t>
      </w:r>
      <w:r>
        <w:tab/>
        <w:t>C   ―</w:t>
      </w:r>
      <w:r>
        <w:tab/>
        <w:t>C   ―</w:t>
      </w:r>
      <w:r>
        <w:tab/>
        <w:t>C   ―</w:t>
      </w:r>
      <w:r>
        <w:tab/>
        <w:t>C   ―</w:t>
      </w:r>
      <w:r>
        <w:tab/>
        <w:t>C   ―</w:t>
      </w:r>
      <w:r>
        <w:tab/>
        <w:t>H</w:t>
      </w:r>
    </w:p>
    <w:p w14:paraId="07EE4501" w14:textId="77777777" w:rsidR="00B46730" w:rsidRDefault="00B46730" w:rsidP="00B46730">
      <w:pPr>
        <w:spacing w:before="100" w:beforeAutospacing="1" w:line="276" w:lineRule="auto"/>
        <w:ind w:left="720"/>
      </w:pPr>
      <w:r>
        <w:tab/>
        <w:t>H</w:t>
      </w:r>
      <w:r>
        <w:tab/>
      </w:r>
      <w:proofErr w:type="spellStart"/>
      <w:r>
        <w:t>H</w:t>
      </w:r>
      <w:proofErr w:type="spellEnd"/>
      <w:r>
        <w:tab/>
      </w:r>
      <w:proofErr w:type="spellStart"/>
      <w:r>
        <w:t>H</w:t>
      </w:r>
      <w:proofErr w:type="spellEnd"/>
      <w:r>
        <w:tab/>
      </w:r>
      <w:proofErr w:type="spellStart"/>
      <w:r>
        <w:t>H</w:t>
      </w:r>
      <w:proofErr w:type="spellEnd"/>
      <w:r>
        <w:tab/>
      </w:r>
      <w:proofErr w:type="spellStart"/>
      <w:r>
        <w:t>H</w:t>
      </w:r>
      <w:proofErr w:type="spellEnd"/>
      <w:r>
        <w:tab/>
      </w:r>
      <w:proofErr w:type="spellStart"/>
      <w:r>
        <w:t>H</w:t>
      </w:r>
      <w:proofErr w:type="spellEnd"/>
    </w:p>
    <w:p w14:paraId="5AD9FC99" w14:textId="2C38ACDF" w:rsidR="00B46730" w:rsidRDefault="00B46730" w:rsidP="00B46730">
      <w:pPr>
        <w:spacing w:line="276" w:lineRule="auto"/>
      </w:pPr>
      <w:r w:rsidRPr="0052399C">
        <w:t xml:space="preserve">(a) </w:t>
      </w:r>
      <w:r>
        <w:tab/>
      </w:r>
      <w:r w:rsidRPr="0052399C">
        <w:t>Give the structural formula and name of compound</w:t>
      </w:r>
      <w:r>
        <w:t xml:space="preserve"> “L”</w:t>
      </w:r>
      <w:r>
        <w:tab/>
      </w:r>
      <w:r>
        <w:t xml:space="preserve">                                             </w:t>
      </w:r>
      <w:proofErr w:type="gramStart"/>
      <w:r>
        <w:t xml:space="preserve">   </w:t>
      </w:r>
      <w:r w:rsidRPr="0052399C">
        <w:t>(</w:t>
      </w:r>
      <w:proofErr w:type="gramEnd"/>
      <w:r w:rsidRPr="0052399C">
        <w:t xml:space="preserve"> 2 m</w:t>
      </w:r>
      <w:r>
        <w:t>ar</w:t>
      </w:r>
      <w:r w:rsidRPr="0052399C">
        <w:t>ks)</w:t>
      </w:r>
    </w:p>
    <w:p w14:paraId="68B2083D" w14:textId="07582E80" w:rsidR="00B46730" w:rsidRPr="0052399C" w:rsidRDefault="00B46730" w:rsidP="00B46730">
      <w:pPr>
        <w:spacing w:line="276" w:lineRule="auto"/>
      </w:pPr>
      <w:r>
        <w:t>……………………………………………………………………………………………………………………………………………………………..</w:t>
      </w:r>
    </w:p>
    <w:p w14:paraId="77BC4D20" w14:textId="3989FFA8" w:rsidR="00B46730" w:rsidRDefault="00B46730" w:rsidP="00B46730">
      <w:pPr>
        <w:spacing w:line="276" w:lineRule="auto"/>
      </w:pPr>
      <w:r w:rsidRPr="0052399C">
        <w:t xml:space="preserve">(b) </w:t>
      </w:r>
      <w:r>
        <w:tab/>
      </w:r>
      <w:r w:rsidRPr="0052399C">
        <w:t xml:space="preserve">Write an equation for the reaction which takes place between </w:t>
      </w:r>
      <w:proofErr w:type="spellStart"/>
      <w:r w:rsidRPr="0052399C">
        <w:t>enthyne</w:t>
      </w:r>
      <w:proofErr w:type="spellEnd"/>
      <w:r w:rsidRPr="0052399C">
        <w:t xml:space="preserve"> excess chlorine gas</w:t>
      </w:r>
      <w:r w:rsidRPr="0052399C">
        <w:tab/>
      </w:r>
      <w:r w:rsidRPr="0052399C">
        <w:tab/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52399C">
        <w:tab/>
      </w:r>
      <w:r w:rsidRPr="0052399C">
        <w:tab/>
      </w:r>
      <w:r w:rsidRPr="0052399C">
        <w:tab/>
      </w:r>
      <w:r w:rsidRPr="0052399C">
        <w:tab/>
      </w:r>
      <w:r>
        <w:t xml:space="preserve">                                                                                                                         </w:t>
      </w:r>
      <w:r w:rsidRPr="0052399C">
        <w:t>(2 m</w:t>
      </w:r>
      <w:r>
        <w:t>ar</w:t>
      </w:r>
      <w:r w:rsidRPr="0052399C">
        <w:t>ks)</w:t>
      </w:r>
    </w:p>
    <w:p w14:paraId="7F17994F" w14:textId="1B45C81E" w:rsidR="00B46730" w:rsidRPr="0052399C" w:rsidRDefault="00B46730" w:rsidP="00B46730">
      <w:pPr>
        <w:spacing w:before="100" w:beforeAutospacing="1" w:after="0" w:line="276" w:lineRule="auto"/>
      </w:pPr>
      <w:r>
        <w:t xml:space="preserve">(c)  </w:t>
      </w:r>
      <w:r w:rsidRPr="0052399C">
        <w:t>A hydrocarbon “p” was fo</w:t>
      </w:r>
      <w:r>
        <w:t>un</w:t>
      </w:r>
      <w:r w:rsidRPr="0052399C">
        <w:t>d to decolorize bromine water.  On complete combustion of 2 moles of “P” 6 moles of carbon (IV) oxide and 6 moles of water were formed</w:t>
      </w:r>
    </w:p>
    <w:p w14:paraId="47615A38" w14:textId="6BD50950" w:rsidR="00B46730" w:rsidRDefault="00B46730" w:rsidP="00B46730">
      <w:pPr>
        <w:spacing w:line="240" w:lineRule="auto"/>
      </w:pPr>
      <w:r w:rsidRPr="0052399C">
        <w:t xml:space="preserve">(a) </w:t>
      </w:r>
      <w:r>
        <w:tab/>
      </w:r>
      <w:r w:rsidRPr="0052399C">
        <w:t>Write the structural formula of “p”</w:t>
      </w:r>
      <w:r w:rsidRPr="0052399C">
        <w:tab/>
      </w:r>
      <w:r w:rsidRPr="0052399C">
        <w:tab/>
      </w:r>
      <w:r>
        <w:tab/>
      </w:r>
      <w:r w:rsidRPr="0052399C">
        <w:tab/>
      </w:r>
      <w:r>
        <w:t xml:space="preserve">                                  </w:t>
      </w:r>
      <w:proofErr w:type="gramStart"/>
      <w:r>
        <w:t xml:space="preserve">   </w:t>
      </w:r>
      <w:r w:rsidRPr="0052399C">
        <w:t>(</w:t>
      </w:r>
      <w:proofErr w:type="gramEnd"/>
      <w:r w:rsidRPr="0052399C">
        <w:t xml:space="preserve"> 1 m</w:t>
      </w:r>
      <w:r>
        <w:t>ar</w:t>
      </w:r>
      <w:r w:rsidRPr="0052399C">
        <w:t>k)</w:t>
      </w:r>
    </w:p>
    <w:p w14:paraId="2B66F3C2" w14:textId="77777777" w:rsidR="00B46730" w:rsidRPr="00B46730" w:rsidRDefault="00B46730" w:rsidP="00B46730">
      <w:pPr>
        <w:spacing w:line="240" w:lineRule="auto"/>
      </w:pPr>
      <w:r w:rsidRPr="00B46730">
        <w:t>……………………………………………………………………………………………………………………………………………………………..</w:t>
      </w:r>
    </w:p>
    <w:p w14:paraId="26E5CEE7" w14:textId="77777777" w:rsidR="00B46730" w:rsidRPr="0052399C" w:rsidRDefault="00B46730" w:rsidP="00B46730">
      <w:pPr>
        <w:spacing w:line="240" w:lineRule="auto"/>
      </w:pPr>
    </w:p>
    <w:p w14:paraId="7CCEED2F" w14:textId="4EE99EEB" w:rsidR="00B46730" w:rsidRDefault="00B46730" w:rsidP="00B46730">
      <w:pPr>
        <w:spacing w:line="240" w:lineRule="auto"/>
      </w:pPr>
      <w:r w:rsidRPr="0052399C">
        <w:t>(</w:t>
      </w:r>
      <w:r w:rsidR="00606BB1">
        <w:t>d</w:t>
      </w:r>
      <w:r w:rsidRPr="0052399C">
        <w:t xml:space="preserve">) </w:t>
      </w:r>
      <w:r>
        <w:tab/>
      </w:r>
      <w:r w:rsidRPr="0052399C">
        <w:t>Give the name of p</w:t>
      </w:r>
      <w:r w:rsidRPr="0052399C">
        <w:tab/>
      </w:r>
      <w:r w:rsidRPr="0052399C">
        <w:tab/>
      </w:r>
      <w:r w:rsidRPr="0052399C">
        <w:tab/>
      </w:r>
      <w:r w:rsidRPr="0052399C">
        <w:tab/>
      </w:r>
      <w:r w:rsidRPr="0052399C">
        <w:tab/>
      </w:r>
      <w:r>
        <w:tab/>
      </w:r>
      <w:r>
        <w:t xml:space="preserve">                                   </w:t>
      </w:r>
      <w:proofErr w:type="gramStart"/>
      <w:r>
        <w:t xml:space="preserve">   </w:t>
      </w:r>
      <w:r w:rsidRPr="0052399C">
        <w:t>(</w:t>
      </w:r>
      <w:proofErr w:type="gramEnd"/>
      <w:r w:rsidRPr="0052399C">
        <w:t xml:space="preserve"> 1 m</w:t>
      </w:r>
      <w:r w:rsidR="00606BB1">
        <w:t>ar</w:t>
      </w:r>
      <w:r w:rsidRPr="0052399C">
        <w:t>k)</w:t>
      </w:r>
    </w:p>
    <w:p w14:paraId="4CFF4DAF" w14:textId="77777777" w:rsidR="00B46730" w:rsidRPr="00B46730" w:rsidRDefault="00B46730" w:rsidP="00B46730">
      <w:pPr>
        <w:spacing w:line="240" w:lineRule="auto"/>
      </w:pPr>
      <w:r w:rsidRPr="00B46730">
        <w:t>……………………………………………………………………………………………………………………………………………………………..</w:t>
      </w:r>
    </w:p>
    <w:p w14:paraId="3ED4A8F9" w14:textId="77777777" w:rsidR="00B46730" w:rsidRPr="0052399C" w:rsidRDefault="00B46730" w:rsidP="00B46730">
      <w:pPr>
        <w:spacing w:line="240" w:lineRule="auto"/>
      </w:pPr>
    </w:p>
    <w:p w14:paraId="296E11EC" w14:textId="6D4CB97F" w:rsidR="00B46730" w:rsidRDefault="00B46730" w:rsidP="00B46730">
      <w:pPr>
        <w:spacing w:line="240" w:lineRule="auto"/>
      </w:pPr>
      <w:r w:rsidRPr="0052399C">
        <w:t>(</w:t>
      </w:r>
      <w:r w:rsidR="00606BB1">
        <w:t>e</w:t>
      </w:r>
      <w:r w:rsidRPr="0052399C">
        <w:t xml:space="preserve">) </w:t>
      </w:r>
      <w:r>
        <w:tab/>
      </w:r>
      <w:r w:rsidRPr="0052399C">
        <w:t>Name one industrial source of “p”</w:t>
      </w:r>
      <w:r w:rsidRPr="0052399C">
        <w:tab/>
      </w:r>
      <w:r w:rsidRPr="0052399C">
        <w:tab/>
      </w:r>
      <w:r w:rsidRPr="0052399C">
        <w:tab/>
      </w:r>
      <w:r>
        <w:tab/>
      </w:r>
      <w:r>
        <w:t xml:space="preserve">                                   </w:t>
      </w:r>
      <w:proofErr w:type="gramStart"/>
      <w:r>
        <w:t xml:space="preserve">   </w:t>
      </w:r>
      <w:r w:rsidRPr="0052399C">
        <w:t>(</w:t>
      </w:r>
      <w:proofErr w:type="gramEnd"/>
      <w:r w:rsidRPr="0052399C">
        <w:t xml:space="preserve"> 1 m</w:t>
      </w:r>
      <w:r w:rsidR="00606BB1">
        <w:t>ar</w:t>
      </w:r>
      <w:r w:rsidRPr="0052399C">
        <w:t>k)</w:t>
      </w:r>
    </w:p>
    <w:p w14:paraId="5B1F0CB7" w14:textId="77777777" w:rsidR="00B46730" w:rsidRPr="00B46730" w:rsidRDefault="00B46730" w:rsidP="00B46730">
      <w:pPr>
        <w:spacing w:line="240" w:lineRule="auto"/>
      </w:pPr>
      <w:r w:rsidRPr="00B46730">
        <w:t>……………………………………………………………………………………………………………………………………………………………..</w:t>
      </w:r>
    </w:p>
    <w:p w14:paraId="41F8E6B0" w14:textId="77777777" w:rsidR="00B46730" w:rsidRPr="0052399C" w:rsidRDefault="00B46730" w:rsidP="00B46730">
      <w:pPr>
        <w:spacing w:line="276" w:lineRule="auto"/>
      </w:pPr>
    </w:p>
    <w:p w14:paraId="4077ABB7" w14:textId="7EB2494C" w:rsidR="00B46730" w:rsidRPr="0052399C" w:rsidRDefault="00B46730" w:rsidP="00B46730">
      <w:pPr>
        <w:spacing w:line="276" w:lineRule="auto"/>
      </w:pPr>
    </w:p>
    <w:p w14:paraId="600428E0" w14:textId="312F581A" w:rsidR="00B46730" w:rsidRDefault="00B46730"/>
    <w:p w14:paraId="00539A11" w14:textId="224A2FA1" w:rsidR="00606BB1" w:rsidRDefault="00606BB1"/>
    <w:p w14:paraId="131208D6" w14:textId="35E9B756" w:rsidR="00606BB1" w:rsidRDefault="00606BB1"/>
    <w:p w14:paraId="622B1D8E" w14:textId="2B19BD15" w:rsidR="00606BB1" w:rsidRDefault="00606BB1"/>
    <w:p w14:paraId="1577A912" w14:textId="2A9DD43C" w:rsidR="00606BB1" w:rsidRDefault="00606BB1"/>
    <w:p w14:paraId="6BF40116" w14:textId="19A4E6F0" w:rsidR="002B1E75" w:rsidRPr="00712C5C" w:rsidRDefault="00606BB1" w:rsidP="002B1E75">
      <w:pPr>
        <w:spacing w:line="480" w:lineRule="auto"/>
        <w:ind w:left="720"/>
      </w:pPr>
      <w:r>
        <w:t xml:space="preserve">16. </w:t>
      </w:r>
      <w:r w:rsidR="002B1E75">
        <w:rPr>
          <w:noProof/>
        </w:rPr>
        <w:drawing>
          <wp:anchor distT="0" distB="0" distL="114300" distR="114300" simplePos="0" relativeHeight="251659264" behindDoc="1" locked="0" layoutInCell="1" allowOverlap="1" wp14:anchorId="205159F0" wp14:editId="268A106D">
            <wp:simplePos x="0" y="0"/>
            <wp:positionH relativeFrom="column">
              <wp:posOffset>660400</wp:posOffset>
            </wp:positionH>
            <wp:positionV relativeFrom="paragraph">
              <wp:posOffset>153035</wp:posOffset>
            </wp:positionV>
            <wp:extent cx="3911600" cy="17081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E75" w:rsidRPr="00712C5C">
        <w:t xml:space="preserve">The diagram below illustrates how </w:t>
      </w:r>
      <w:proofErr w:type="spellStart"/>
      <w:r w:rsidR="002B1E75" w:rsidRPr="00712C5C">
        <w:t>sulphur</w:t>
      </w:r>
      <w:proofErr w:type="spellEnd"/>
      <w:r w:rsidR="002B1E75" w:rsidRPr="00712C5C">
        <w:t xml:space="preserve"> is extracted by </w:t>
      </w:r>
      <w:proofErr w:type="spellStart"/>
      <w:r w:rsidR="002B1E75" w:rsidRPr="00712C5C">
        <w:t>frasch</w:t>
      </w:r>
      <w:proofErr w:type="spellEnd"/>
      <w:r w:rsidR="002B1E75" w:rsidRPr="00712C5C">
        <w:t xml:space="preserve"> process</w:t>
      </w:r>
    </w:p>
    <w:p w14:paraId="0ADA8BFA" w14:textId="77777777" w:rsidR="002B1E75" w:rsidRPr="00712C5C" w:rsidRDefault="002B1E75" w:rsidP="002B1E75">
      <w:pPr>
        <w:spacing w:line="480" w:lineRule="auto"/>
        <w:ind w:left="720"/>
      </w:pPr>
    </w:p>
    <w:p w14:paraId="7D38A758" w14:textId="77777777" w:rsidR="002B1E75" w:rsidRPr="00712C5C" w:rsidRDefault="002B1E75" w:rsidP="002B1E75">
      <w:pPr>
        <w:spacing w:line="480" w:lineRule="auto"/>
        <w:ind w:left="720"/>
      </w:pPr>
    </w:p>
    <w:p w14:paraId="0178DDA6" w14:textId="77777777" w:rsidR="002B1E75" w:rsidRPr="00712C5C" w:rsidRDefault="002B1E75" w:rsidP="002B1E75">
      <w:pPr>
        <w:spacing w:line="480" w:lineRule="auto"/>
        <w:ind w:left="720"/>
      </w:pPr>
    </w:p>
    <w:p w14:paraId="14DBD464" w14:textId="77777777" w:rsidR="002B1E75" w:rsidRPr="00712C5C" w:rsidRDefault="002B1E75" w:rsidP="002B1E75">
      <w:pPr>
        <w:spacing w:line="480" w:lineRule="auto"/>
        <w:ind w:left="720"/>
      </w:pPr>
    </w:p>
    <w:p w14:paraId="3FA240C9" w14:textId="60D914DA" w:rsidR="002B1E75" w:rsidRDefault="002B1E75" w:rsidP="002B1E75">
      <w:pPr>
        <w:spacing w:line="480" w:lineRule="auto"/>
      </w:pPr>
      <w:r w:rsidRPr="00712C5C">
        <w:t xml:space="preserve">(a) </w:t>
      </w:r>
      <w:r>
        <w:tab/>
      </w:r>
      <w:r w:rsidRPr="00712C5C">
        <w:t>Label the pipe through which superheated water is pumped in</w:t>
      </w:r>
      <w:r w:rsidRPr="00712C5C">
        <w:tab/>
      </w:r>
      <w:r>
        <w:t xml:space="preserve">                                     </w:t>
      </w:r>
      <w:proofErr w:type="gramStart"/>
      <w:r>
        <w:t xml:space="preserve">   </w:t>
      </w:r>
      <w:r w:rsidRPr="00712C5C">
        <w:t>(</w:t>
      </w:r>
      <w:proofErr w:type="gramEnd"/>
      <w:r w:rsidRPr="00712C5C">
        <w:t>1 m</w:t>
      </w:r>
      <w:r>
        <w:t>ar</w:t>
      </w:r>
      <w:r w:rsidRPr="00712C5C">
        <w:t>k)</w:t>
      </w:r>
    </w:p>
    <w:p w14:paraId="75F45DF5" w14:textId="77777777" w:rsidR="002B1E75" w:rsidRPr="002B1E75" w:rsidRDefault="002B1E75" w:rsidP="002B1E75">
      <w:pPr>
        <w:spacing w:line="480" w:lineRule="auto"/>
      </w:pPr>
      <w:r w:rsidRPr="002B1E75">
        <w:t>……………………………………………………………………………………………………………………………………………………………..</w:t>
      </w:r>
    </w:p>
    <w:p w14:paraId="4E9C3197" w14:textId="77777777" w:rsidR="002B1E75" w:rsidRPr="00712C5C" w:rsidRDefault="002B1E75" w:rsidP="002B1E75">
      <w:pPr>
        <w:spacing w:line="480" w:lineRule="auto"/>
      </w:pPr>
      <w:r w:rsidRPr="00712C5C">
        <w:t xml:space="preserve">(b) </w:t>
      </w:r>
      <w:r>
        <w:tab/>
      </w:r>
      <w:r w:rsidRPr="00712C5C">
        <w:t xml:space="preserve">The equation below shows the oxidation of </w:t>
      </w:r>
      <w:proofErr w:type="spellStart"/>
      <w:r w:rsidRPr="00712C5C">
        <w:t>sulphur</w:t>
      </w:r>
      <w:proofErr w:type="spellEnd"/>
      <w:r w:rsidRPr="00712C5C">
        <w:t xml:space="preserve"> (IV) oxide to </w:t>
      </w:r>
      <w:proofErr w:type="spellStart"/>
      <w:r w:rsidRPr="00712C5C">
        <w:t>sulphur</w:t>
      </w:r>
      <w:proofErr w:type="spellEnd"/>
      <w:r w:rsidRPr="00712C5C">
        <w:t xml:space="preserve"> (VI) oxide in the contact process</w:t>
      </w:r>
    </w:p>
    <w:p w14:paraId="59274E23" w14:textId="77777777" w:rsidR="002B1E75" w:rsidRPr="00712C5C" w:rsidRDefault="002B1E75" w:rsidP="002B1E75">
      <w:pPr>
        <w:spacing w:line="480" w:lineRule="auto"/>
        <w:ind w:left="720" w:firstLine="720"/>
      </w:pPr>
      <w:r w:rsidRPr="00712C5C">
        <w:t>2SO</w:t>
      </w:r>
      <w:r w:rsidRPr="00B015E1">
        <w:rPr>
          <w:vertAlign w:val="subscript"/>
        </w:rPr>
        <w:t>2</w:t>
      </w:r>
      <w:r w:rsidRPr="00712C5C">
        <w:t xml:space="preserve"> (g) + O</w:t>
      </w:r>
      <w:r w:rsidRPr="00B015E1">
        <w:rPr>
          <w:vertAlign w:val="subscript"/>
        </w:rPr>
        <w:t>2</w:t>
      </w:r>
      <w:r w:rsidRPr="00712C5C">
        <w:t xml:space="preserve"> (g) →2 SO</w:t>
      </w:r>
      <w:r w:rsidRPr="00B015E1">
        <w:rPr>
          <w:vertAlign w:val="subscript"/>
        </w:rPr>
        <w:t>3</w:t>
      </w:r>
      <w:r w:rsidRPr="00712C5C">
        <w:t>(g) ∆H = - 196KJ</w:t>
      </w:r>
    </w:p>
    <w:p w14:paraId="53ED7E37" w14:textId="6348198D" w:rsidR="002B1E75" w:rsidRDefault="002B1E75" w:rsidP="002B1E75">
      <w:pPr>
        <w:spacing w:line="480" w:lineRule="auto"/>
      </w:pPr>
      <w:r w:rsidRPr="00712C5C">
        <w:t>(</w:t>
      </w:r>
      <w:proofErr w:type="spellStart"/>
      <w:r w:rsidRPr="00712C5C">
        <w:t>i</w:t>
      </w:r>
      <w:proofErr w:type="spellEnd"/>
      <w:r w:rsidRPr="00712C5C">
        <w:t xml:space="preserve">) </w:t>
      </w:r>
      <w:r>
        <w:tab/>
      </w:r>
      <w:r w:rsidRPr="00712C5C">
        <w:t>Name the catalyst used in this process</w:t>
      </w:r>
      <w:r w:rsidRPr="00712C5C">
        <w:tab/>
      </w:r>
      <w:r w:rsidRPr="00712C5C">
        <w:tab/>
      </w:r>
      <w:r>
        <w:t xml:space="preserve">                                                                   </w:t>
      </w:r>
      <w:proofErr w:type="gramStart"/>
      <w:r>
        <w:t xml:space="preserve">   </w:t>
      </w:r>
      <w:r w:rsidRPr="00712C5C">
        <w:t>(</w:t>
      </w:r>
      <w:proofErr w:type="gramEnd"/>
      <w:r w:rsidRPr="00712C5C">
        <w:t>1m</w:t>
      </w:r>
      <w:r>
        <w:t>ar</w:t>
      </w:r>
      <w:r w:rsidRPr="00712C5C">
        <w:t>k)</w:t>
      </w:r>
    </w:p>
    <w:p w14:paraId="2EF0CBCE" w14:textId="77777777" w:rsidR="002B1E75" w:rsidRPr="002B1E75" w:rsidRDefault="002B1E75" w:rsidP="002B1E75">
      <w:pPr>
        <w:spacing w:line="480" w:lineRule="auto"/>
      </w:pPr>
      <w:r w:rsidRPr="002B1E75">
        <w:t>……………………………………………………………………………………………………………………………………………………………..</w:t>
      </w:r>
    </w:p>
    <w:p w14:paraId="590FD43A" w14:textId="77777777" w:rsidR="002B1E75" w:rsidRPr="00712C5C" w:rsidRDefault="002B1E75" w:rsidP="002B1E75">
      <w:pPr>
        <w:spacing w:line="480" w:lineRule="auto"/>
      </w:pPr>
      <w:r w:rsidRPr="00712C5C">
        <w:t xml:space="preserve">(ii) </w:t>
      </w:r>
      <w:r>
        <w:tab/>
      </w:r>
      <w:r w:rsidRPr="00712C5C">
        <w:t xml:space="preserve">State and explain the effect on the yield of </w:t>
      </w:r>
      <w:proofErr w:type="spellStart"/>
      <w:r w:rsidRPr="00712C5C">
        <w:t>sulphur</w:t>
      </w:r>
      <w:proofErr w:type="spellEnd"/>
      <w:r w:rsidRPr="00712C5C">
        <w:t xml:space="preserve"> (VI) oxide when</w:t>
      </w:r>
    </w:p>
    <w:p w14:paraId="4F4DA384" w14:textId="7EA481F5" w:rsidR="002B1E75" w:rsidRDefault="002B1E75" w:rsidP="002B1E75">
      <w:pPr>
        <w:spacing w:line="480" w:lineRule="auto"/>
      </w:pPr>
      <w:r w:rsidRPr="00712C5C">
        <w:t xml:space="preserve">I. </w:t>
      </w:r>
      <w:r>
        <w:tab/>
      </w:r>
      <w:r w:rsidRPr="00712C5C">
        <w:t>The temperature is increased</w:t>
      </w:r>
      <w:r w:rsidRPr="00712C5C">
        <w:tab/>
      </w:r>
      <w:r w:rsidRPr="00712C5C">
        <w:tab/>
      </w:r>
      <w:r w:rsidRPr="00712C5C">
        <w:tab/>
      </w:r>
      <w:r>
        <w:t xml:space="preserve">                                                                 </w:t>
      </w:r>
      <w:proofErr w:type="gramStart"/>
      <w:r>
        <w:t xml:space="preserve">   </w:t>
      </w:r>
      <w:r w:rsidRPr="00712C5C">
        <w:t>(</w:t>
      </w:r>
      <w:proofErr w:type="gramEnd"/>
      <w:r w:rsidRPr="00712C5C">
        <w:t>2m</w:t>
      </w:r>
      <w:r>
        <w:t>ar</w:t>
      </w:r>
      <w:r w:rsidRPr="00712C5C">
        <w:t>ks)</w:t>
      </w:r>
    </w:p>
    <w:p w14:paraId="306F77E8" w14:textId="77777777" w:rsidR="002B1E75" w:rsidRPr="002B1E75" w:rsidRDefault="002B1E75" w:rsidP="002B1E75">
      <w:pPr>
        <w:spacing w:line="480" w:lineRule="auto"/>
      </w:pPr>
      <w:r w:rsidRPr="002B1E75">
        <w:t>……………………………………………………………………………………………………………………………………………………………..</w:t>
      </w:r>
    </w:p>
    <w:p w14:paraId="7086CEC0" w14:textId="6728F127" w:rsidR="002B1E75" w:rsidRDefault="002B1E75" w:rsidP="002B1E75">
      <w:pPr>
        <w:spacing w:line="480" w:lineRule="auto"/>
      </w:pPr>
      <w:r w:rsidRPr="00712C5C">
        <w:t xml:space="preserve">II. </w:t>
      </w:r>
      <w:r>
        <w:tab/>
      </w:r>
      <w:r w:rsidRPr="00712C5C">
        <w:t>The amount of oxygen is increased</w:t>
      </w:r>
      <w:r w:rsidRPr="00712C5C">
        <w:tab/>
      </w:r>
      <w:r w:rsidRPr="00712C5C">
        <w:tab/>
      </w:r>
      <w:r>
        <w:t xml:space="preserve">                                                             </w:t>
      </w:r>
      <w:proofErr w:type="gramStart"/>
      <w:r>
        <w:t xml:space="preserve">   </w:t>
      </w:r>
      <w:r w:rsidRPr="00712C5C">
        <w:t>(</w:t>
      </w:r>
      <w:proofErr w:type="gramEnd"/>
      <w:r w:rsidRPr="00712C5C">
        <w:t xml:space="preserve"> 2 m</w:t>
      </w:r>
      <w:r>
        <w:t>ar</w:t>
      </w:r>
      <w:r w:rsidRPr="00712C5C">
        <w:t>ks)</w:t>
      </w:r>
    </w:p>
    <w:p w14:paraId="3C34295B" w14:textId="77777777" w:rsidR="002B1E75" w:rsidRPr="002B1E75" w:rsidRDefault="002B1E75" w:rsidP="002B1E75">
      <w:pPr>
        <w:spacing w:line="480" w:lineRule="auto"/>
      </w:pPr>
      <w:r w:rsidRPr="002B1E75">
        <w:t>……………………………………………………………………………………………………………………………………………………………..</w:t>
      </w:r>
    </w:p>
    <w:p w14:paraId="28B85DE1" w14:textId="77777777" w:rsidR="002B1E75" w:rsidRPr="00712C5C" w:rsidRDefault="002B1E75" w:rsidP="002B1E75">
      <w:pPr>
        <w:spacing w:line="480" w:lineRule="auto"/>
      </w:pPr>
    </w:p>
    <w:p w14:paraId="7EB686BE" w14:textId="6B248F65" w:rsidR="002B1E75" w:rsidRDefault="002B1E75" w:rsidP="002B1E75">
      <w:pPr>
        <w:spacing w:line="480" w:lineRule="auto"/>
      </w:pPr>
      <w:r w:rsidRPr="00712C5C">
        <w:lastRenderedPageBreak/>
        <w:t xml:space="preserve">(iii) Describe how </w:t>
      </w:r>
      <w:proofErr w:type="spellStart"/>
      <w:r w:rsidRPr="00712C5C">
        <w:t>sulphur</w:t>
      </w:r>
      <w:proofErr w:type="spellEnd"/>
      <w:r w:rsidRPr="00712C5C">
        <w:t xml:space="preserve"> (VI) oxide is converted to </w:t>
      </w:r>
      <w:proofErr w:type="spellStart"/>
      <w:r w:rsidRPr="00712C5C">
        <w:t>sulphuric</w:t>
      </w:r>
      <w:proofErr w:type="spellEnd"/>
      <w:r w:rsidRPr="00712C5C">
        <w:t xml:space="preserve"> acid in the contact process.</w:t>
      </w:r>
      <w:r w:rsidRPr="00712C5C">
        <w:tab/>
      </w:r>
      <w:r>
        <w:t xml:space="preserve">        </w:t>
      </w:r>
      <w:proofErr w:type="gramStart"/>
      <w:r w:rsidRPr="00712C5C">
        <w:t>( 2</w:t>
      </w:r>
      <w:proofErr w:type="gramEnd"/>
      <w:r w:rsidRPr="00712C5C">
        <w:t xml:space="preserve"> m</w:t>
      </w:r>
      <w:r>
        <w:t>ar</w:t>
      </w:r>
      <w:r w:rsidRPr="00712C5C">
        <w:t>ks)</w:t>
      </w:r>
    </w:p>
    <w:p w14:paraId="1BDBFBE6" w14:textId="77777777" w:rsidR="002B1E75" w:rsidRPr="002B1E75" w:rsidRDefault="002B1E75" w:rsidP="002B1E75">
      <w:pPr>
        <w:spacing w:line="480" w:lineRule="auto"/>
      </w:pPr>
      <w:r w:rsidRPr="002B1E75">
        <w:t>……………………………………………………………………………………………………………………………………………………………..</w:t>
      </w:r>
    </w:p>
    <w:p w14:paraId="5B8D1478" w14:textId="60BCB8E3" w:rsidR="002B1E75" w:rsidRPr="00712C5C" w:rsidRDefault="002B1E75" w:rsidP="002B1E75">
      <w:pPr>
        <w:spacing w:line="480" w:lineRule="auto"/>
      </w:pPr>
      <w:r w:rsidRPr="00712C5C">
        <w:t>(</w:t>
      </w:r>
      <w:r>
        <w:t>c</w:t>
      </w:r>
      <w:r w:rsidRPr="00712C5C">
        <w:t xml:space="preserve">) Ammonium sulphate is a fertilizer produced by passing ammonia gas into concentrated </w:t>
      </w:r>
      <w:proofErr w:type="spellStart"/>
      <w:r w:rsidRPr="00712C5C">
        <w:t>sulphuric</w:t>
      </w:r>
      <w:proofErr w:type="spellEnd"/>
      <w:r w:rsidRPr="00712C5C">
        <w:t xml:space="preserve"> acid</w:t>
      </w:r>
    </w:p>
    <w:p w14:paraId="4E571DDA" w14:textId="75512675" w:rsidR="002B1E75" w:rsidRDefault="002B1E75" w:rsidP="002B1E75">
      <w:pPr>
        <w:spacing w:line="480" w:lineRule="auto"/>
      </w:pPr>
      <w:r w:rsidRPr="00712C5C">
        <w:t>(</w:t>
      </w:r>
      <w:proofErr w:type="spellStart"/>
      <w:r w:rsidRPr="00712C5C">
        <w:t>i</w:t>
      </w:r>
      <w:proofErr w:type="spellEnd"/>
      <w:r w:rsidRPr="00712C5C">
        <w:t>) Write the equation for the reaction</w:t>
      </w:r>
      <w:r w:rsidRPr="00712C5C">
        <w:tab/>
      </w:r>
      <w:r w:rsidRPr="00712C5C">
        <w:tab/>
      </w:r>
      <w:r w:rsidRPr="00712C5C">
        <w:tab/>
      </w:r>
      <w:r>
        <w:t xml:space="preserve">                                                                 </w:t>
      </w:r>
      <w:proofErr w:type="gramStart"/>
      <w:r>
        <w:t xml:space="preserve">   </w:t>
      </w:r>
      <w:r w:rsidRPr="00712C5C">
        <w:t>(</w:t>
      </w:r>
      <w:proofErr w:type="gramEnd"/>
      <w:r w:rsidRPr="00712C5C">
        <w:t xml:space="preserve"> 1 m</w:t>
      </w:r>
      <w:r>
        <w:t>ar</w:t>
      </w:r>
      <w:r w:rsidRPr="00712C5C">
        <w:t>k)</w:t>
      </w:r>
    </w:p>
    <w:p w14:paraId="608527CC" w14:textId="77777777" w:rsidR="002B1E75" w:rsidRPr="002B1E75" w:rsidRDefault="002B1E75" w:rsidP="002B1E75">
      <w:pPr>
        <w:spacing w:line="480" w:lineRule="auto"/>
      </w:pPr>
      <w:r w:rsidRPr="002B1E75">
        <w:t>……………………………………………………………………………………………………………………………………………………………..</w:t>
      </w:r>
    </w:p>
    <w:p w14:paraId="31F036DA" w14:textId="77777777" w:rsidR="002B1E75" w:rsidRDefault="002B1E75" w:rsidP="002B1E75">
      <w:pPr>
        <w:spacing w:line="480" w:lineRule="auto"/>
      </w:pPr>
      <w:r w:rsidRPr="00712C5C">
        <w:t xml:space="preserve">(ii) </w:t>
      </w:r>
      <w:r>
        <w:tab/>
      </w:r>
      <w:r w:rsidRPr="00712C5C">
        <w:t xml:space="preserve">Calculate the mass in kg of </w:t>
      </w:r>
      <w:proofErr w:type="spellStart"/>
      <w:r w:rsidRPr="00712C5C">
        <w:t>sulphu</w:t>
      </w:r>
      <w:r>
        <w:t>ric</w:t>
      </w:r>
      <w:proofErr w:type="spellEnd"/>
      <w:r>
        <w:t xml:space="preserve"> acid required to produce </w:t>
      </w:r>
      <w:r w:rsidRPr="00712C5C">
        <w:t>25kg of fertilizer</w:t>
      </w:r>
    </w:p>
    <w:p w14:paraId="7F21215D" w14:textId="15C38D0E" w:rsidR="002B1E75" w:rsidRDefault="002B1E75" w:rsidP="002B1E75">
      <w:pPr>
        <w:spacing w:line="480" w:lineRule="auto"/>
      </w:pPr>
      <w:r w:rsidRPr="00712C5C">
        <w:t xml:space="preserve"> (S= 32.0</w:t>
      </w:r>
      <w:r>
        <w:t xml:space="preserve">) (0= 16.0) (N = 14.0) (H. 1.0) </w:t>
      </w:r>
      <w:r>
        <w:t xml:space="preserve">                                                                                                    </w:t>
      </w:r>
      <w:proofErr w:type="gramStart"/>
      <w:r>
        <w:t xml:space="preserve">   </w:t>
      </w:r>
      <w:r w:rsidRPr="00712C5C">
        <w:t>(</w:t>
      </w:r>
      <w:proofErr w:type="gramEnd"/>
      <w:r w:rsidRPr="00712C5C">
        <w:t xml:space="preserve">3 </w:t>
      </w:r>
      <w:proofErr w:type="spellStart"/>
      <w:r w:rsidRPr="00712C5C">
        <w:t>mks</w:t>
      </w:r>
      <w:proofErr w:type="spellEnd"/>
      <w:r w:rsidRPr="00712C5C">
        <w:t>)</w:t>
      </w:r>
    </w:p>
    <w:p w14:paraId="37420E28" w14:textId="5592AB8E" w:rsidR="002B1E75" w:rsidRDefault="002B1E75" w:rsidP="002B1E75">
      <w:pPr>
        <w:spacing w:line="480" w:lineRule="auto"/>
      </w:pPr>
      <w:r w:rsidRPr="002B1E75">
        <w:t>……………………………………………………………………………………………………………………………………………………………..</w:t>
      </w:r>
    </w:p>
    <w:p w14:paraId="780C945D" w14:textId="06F5AB2F" w:rsidR="00CC715A" w:rsidRDefault="002B1E75" w:rsidP="006941CA">
      <w:pPr>
        <w:spacing w:line="240" w:lineRule="auto"/>
        <w:ind w:left="720"/>
      </w:pPr>
      <w:r>
        <w:t>17.</w:t>
      </w:r>
      <w:r w:rsidR="00CC715A" w:rsidRPr="00CC715A">
        <w:t xml:space="preserve"> </w:t>
      </w:r>
      <w:r w:rsidR="00CC715A">
        <w:t>The grid below is part of the periodic table.  Use it to answer the questions that follow.  (The letters are not the actual symbols of the elements)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CC715A" w14:paraId="290AC6F3" w14:textId="77777777" w:rsidTr="00CC715A">
        <w:trPr>
          <w:trHeight w:val="395"/>
          <w:jc w:val="center"/>
        </w:trPr>
        <w:tc>
          <w:tcPr>
            <w:tcW w:w="482" w:type="dxa"/>
          </w:tcPr>
          <w:p w14:paraId="15A4B351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bottom w:val="single" w:sz="4" w:space="0" w:color="auto"/>
              <w:right w:val="single" w:sz="4" w:space="0" w:color="auto"/>
            </w:tcBorders>
          </w:tcPr>
          <w:p w14:paraId="6A7FE3E5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56AE3E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6367697F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71956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3B6CE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8F05F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A704F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537404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left w:val="single" w:sz="4" w:space="0" w:color="auto"/>
            </w:tcBorders>
          </w:tcPr>
          <w:p w14:paraId="6396BE2E" w14:textId="77777777" w:rsidR="00CC715A" w:rsidRDefault="00CC715A" w:rsidP="006941CA">
            <w:pPr>
              <w:spacing w:line="240" w:lineRule="auto"/>
            </w:pPr>
          </w:p>
        </w:tc>
      </w:tr>
      <w:tr w:rsidR="00CC715A" w14:paraId="02130CE3" w14:textId="77777777" w:rsidTr="00CC715A">
        <w:trPr>
          <w:trHeight w:val="499"/>
          <w:jc w:val="center"/>
        </w:trPr>
        <w:tc>
          <w:tcPr>
            <w:tcW w:w="482" w:type="dxa"/>
          </w:tcPr>
          <w:p w14:paraId="1D7F22C2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right w:val="single" w:sz="4" w:space="0" w:color="auto"/>
            </w:tcBorders>
          </w:tcPr>
          <w:p w14:paraId="31653515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B240D8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6E6C9E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</w:tcBorders>
          </w:tcPr>
          <w:p w14:paraId="3649D48C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single" w:sz="4" w:space="0" w:color="auto"/>
            </w:tcBorders>
          </w:tcPr>
          <w:p w14:paraId="496BCEF5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single" w:sz="4" w:space="0" w:color="auto"/>
            </w:tcBorders>
          </w:tcPr>
          <w:p w14:paraId="47EF6D83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single" w:sz="4" w:space="0" w:color="auto"/>
            </w:tcBorders>
          </w:tcPr>
          <w:p w14:paraId="474912A1" w14:textId="77777777" w:rsidR="00CC715A" w:rsidRDefault="00CC715A" w:rsidP="006941CA">
            <w:pPr>
              <w:spacing w:line="240" w:lineRule="auto"/>
            </w:pPr>
            <w:r>
              <w:t>R</w:t>
            </w:r>
          </w:p>
        </w:tc>
        <w:tc>
          <w:tcPr>
            <w:tcW w:w="482" w:type="dxa"/>
            <w:tcBorders>
              <w:top w:val="single" w:sz="4" w:space="0" w:color="auto"/>
            </w:tcBorders>
          </w:tcPr>
          <w:p w14:paraId="595C94BC" w14:textId="77777777" w:rsidR="00CC715A" w:rsidRDefault="00CC715A" w:rsidP="006941CA">
            <w:pPr>
              <w:spacing w:line="240" w:lineRule="auto"/>
            </w:pPr>
            <w:r>
              <w:t>S</w:t>
            </w:r>
          </w:p>
        </w:tc>
        <w:tc>
          <w:tcPr>
            <w:tcW w:w="482" w:type="dxa"/>
          </w:tcPr>
          <w:p w14:paraId="4FC2DFDD" w14:textId="77777777" w:rsidR="00CC715A" w:rsidRDefault="00CC715A" w:rsidP="006941CA">
            <w:pPr>
              <w:spacing w:line="240" w:lineRule="auto"/>
            </w:pPr>
          </w:p>
        </w:tc>
      </w:tr>
      <w:tr w:rsidR="00CC715A" w14:paraId="13A96751" w14:textId="77777777" w:rsidTr="00CC715A">
        <w:trPr>
          <w:trHeight w:val="499"/>
          <w:jc w:val="center"/>
        </w:trPr>
        <w:tc>
          <w:tcPr>
            <w:tcW w:w="482" w:type="dxa"/>
          </w:tcPr>
          <w:p w14:paraId="2FE20DA6" w14:textId="77777777" w:rsidR="00CC715A" w:rsidRDefault="00CC715A" w:rsidP="006941CA">
            <w:pPr>
              <w:spacing w:line="240" w:lineRule="auto"/>
            </w:pPr>
            <w:r>
              <w:t>N</w:t>
            </w:r>
          </w:p>
        </w:tc>
        <w:tc>
          <w:tcPr>
            <w:tcW w:w="482" w:type="dxa"/>
            <w:tcBorders>
              <w:right w:val="single" w:sz="4" w:space="0" w:color="auto"/>
            </w:tcBorders>
          </w:tcPr>
          <w:p w14:paraId="0E326117" w14:textId="77777777" w:rsidR="00CC715A" w:rsidRDefault="00CC715A" w:rsidP="006941CA">
            <w:pPr>
              <w:spacing w:line="240" w:lineRule="auto"/>
            </w:pPr>
            <w:r>
              <w:t>Q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37A49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370E93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  <w:tcBorders>
              <w:left w:val="single" w:sz="4" w:space="0" w:color="auto"/>
            </w:tcBorders>
          </w:tcPr>
          <w:p w14:paraId="4E36DEE4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2A11A13A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01630418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4EA0ADE9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053CAF66" w14:textId="418E71BE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04217C47" w14:textId="77777777" w:rsidR="00CC715A" w:rsidRDefault="00CC715A" w:rsidP="006941CA">
            <w:pPr>
              <w:spacing w:line="240" w:lineRule="auto"/>
            </w:pPr>
            <w:r>
              <w:t>U</w:t>
            </w:r>
          </w:p>
        </w:tc>
      </w:tr>
      <w:tr w:rsidR="00CC715A" w14:paraId="04424429" w14:textId="77777777" w:rsidTr="00CC715A">
        <w:trPr>
          <w:trHeight w:val="440"/>
          <w:jc w:val="center"/>
        </w:trPr>
        <w:tc>
          <w:tcPr>
            <w:tcW w:w="482" w:type="dxa"/>
          </w:tcPr>
          <w:p w14:paraId="64ED58C1" w14:textId="77777777" w:rsidR="00CC715A" w:rsidRDefault="00CC715A" w:rsidP="006941CA">
            <w:pPr>
              <w:spacing w:line="240" w:lineRule="auto"/>
            </w:pPr>
            <w:r>
              <w:t>P</w:t>
            </w:r>
          </w:p>
        </w:tc>
        <w:tc>
          <w:tcPr>
            <w:tcW w:w="482" w:type="dxa"/>
          </w:tcPr>
          <w:p w14:paraId="0072C526" w14:textId="77777777" w:rsidR="00CC715A" w:rsidRDefault="00CC715A" w:rsidP="006941CA">
            <w:pPr>
              <w:spacing w:line="240" w:lineRule="auto"/>
            </w:pPr>
          </w:p>
        </w:tc>
        <w:tc>
          <w:tcPr>
            <w:tcW w:w="964" w:type="dxa"/>
            <w:gridSpan w:val="2"/>
            <w:tcBorders>
              <w:top w:val="single" w:sz="4" w:space="0" w:color="auto"/>
            </w:tcBorders>
          </w:tcPr>
          <w:p w14:paraId="4E01FEE6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3D9C8AF5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398BB04C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3EF71E8A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295B6030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3185D2ED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75F99E7E" w14:textId="77777777" w:rsidR="00CC715A" w:rsidRDefault="00CC715A" w:rsidP="006941CA">
            <w:pPr>
              <w:spacing w:line="240" w:lineRule="auto"/>
            </w:pPr>
          </w:p>
        </w:tc>
      </w:tr>
      <w:tr w:rsidR="00CC715A" w14:paraId="3F79BCE9" w14:textId="77777777" w:rsidTr="00CC715A">
        <w:trPr>
          <w:trHeight w:val="350"/>
          <w:jc w:val="center"/>
        </w:trPr>
        <w:tc>
          <w:tcPr>
            <w:tcW w:w="482" w:type="dxa"/>
          </w:tcPr>
          <w:p w14:paraId="7D3D7A16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3A8189BD" w14:textId="77777777" w:rsidR="00CC715A" w:rsidRDefault="00CC715A" w:rsidP="006941CA">
            <w:pPr>
              <w:spacing w:line="240" w:lineRule="auto"/>
            </w:pPr>
          </w:p>
        </w:tc>
        <w:tc>
          <w:tcPr>
            <w:tcW w:w="964" w:type="dxa"/>
            <w:gridSpan w:val="2"/>
          </w:tcPr>
          <w:p w14:paraId="168DF94B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5FA17FB8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51ADAF01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0F1F8831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47B87693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0AA9B6C7" w14:textId="77777777" w:rsidR="00CC715A" w:rsidRDefault="00CC715A" w:rsidP="006941CA">
            <w:pPr>
              <w:spacing w:line="240" w:lineRule="auto"/>
            </w:pPr>
          </w:p>
        </w:tc>
        <w:tc>
          <w:tcPr>
            <w:tcW w:w="482" w:type="dxa"/>
          </w:tcPr>
          <w:p w14:paraId="2BD5ADD0" w14:textId="77777777" w:rsidR="00CC715A" w:rsidRDefault="00CC715A" w:rsidP="006941CA">
            <w:pPr>
              <w:spacing w:line="240" w:lineRule="auto"/>
            </w:pPr>
          </w:p>
        </w:tc>
      </w:tr>
    </w:tbl>
    <w:p w14:paraId="3C5100E6" w14:textId="183E20B5" w:rsidR="00CC715A" w:rsidRDefault="00CC715A" w:rsidP="006941CA">
      <w:pPr>
        <w:spacing w:line="240" w:lineRule="auto"/>
      </w:pPr>
      <w:r>
        <w:t>a)</w:t>
      </w:r>
      <w:r>
        <w:tab/>
        <w:t xml:space="preserve">Indicate on the grid the position of an element represented by letter V whose atomic number 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</w:t>
      </w:r>
      <w:r w:rsidR="006941CA">
        <w:t xml:space="preserve">                                                                    </w:t>
      </w:r>
      <w:proofErr w:type="gramStart"/>
      <w:r w:rsidR="006941CA">
        <w:t xml:space="preserve">   </w:t>
      </w:r>
      <w:r>
        <w:t>(</w:t>
      </w:r>
      <w:proofErr w:type="gramEnd"/>
      <w:r>
        <w:t>1m</w:t>
      </w:r>
      <w:r w:rsidR="006941CA">
        <w:t>ar</w:t>
      </w:r>
      <w:r>
        <w:t>k)</w:t>
      </w:r>
    </w:p>
    <w:p w14:paraId="05FE7CD9" w14:textId="4C2E50FD" w:rsidR="006941CA" w:rsidRPr="006941CA" w:rsidRDefault="006941CA" w:rsidP="006941CA">
      <w:pPr>
        <w:spacing w:line="240" w:lineRule="auto"/>
        <w:ind w:left="1440" w:hanging="720"/>
      </w:pPr>
      <w:r w:rsidRPr="006941CA">
        <w:t>……………………………………………………………………………………………………………………………………………………</w:t>
      </w:r>
    </w:p>
    <w:p w14:paraId="32A5CEE0" w14:textId="77777777" w:rsidR="006941CA" w:rsidRDefault="006941CA" w:rsidP="006941CA">
      <w:pPr>
        <w:spacing w:line="240" w:lineRule="auto"/>
        <w:ind w:left="1440" w:hanging="720"/>
      </w:pPr>
    </w:p>
    <w:p w14:paraId="0A9C519F" w14:textId="2AA214F3" w:rsidR="00CC715A" w:rsidRDefault="00CC715A" w:rsidP="006941CA">
      <w:pPr>
        <w:spacing w:line="240" w:lineRule="auto"/>
      </w:pPr>
      <w:r>
        <w:t>b)</w:t>
      </w:r>
      <w:r>
        <w:tab/>
        <w:t>Select a letter which represents a monoatomic gas.</w:t>
      </w:r>
      <w:r>
        <w:tab/>
      </w:r>
      <w:r>
        <w:tab/>
      </w:r>
      <w:r>
        <w:tab/>
      </w:r>
      <w:r w:rsidR="006941CA">
        <w:t xml:space="preserve">                         </w:t>
      </w:r>
      <w:r>
        <w:t>(1m</w:t>
      </w:r>
      <w:r w:rsidR="006941CA">
        <w:t>ar</w:t>
      </w:r>
      <w:r>
        <w:t>k)</w:t>
      </w:r>
    </w:p>
    <w:p w14:paraId="166B5A04" w14:textId="0A1FA2F6" w:rsidR="006941CA" w:rsidRDefault="006941CA" w:rsidP="006941CA">
      <w:pPr>
        <w:spacing w:line="240" w:lineRule="auto"/>
        <w:ind w:left="1440" w:hanging="720"/>
      </w:pPr>
      <w:r w:rsidRPr="006941CA">
        <w:t>……………………………………………………………………………………………………………………………………………………</w:t>
      </w:r>
    </w:p>
    <w:p w14:paraId="29F400FA" w14:textId="79F6194E" w:rsidR="00CC715A" w:rsidRDefault="00CC715A" w:rsidP="006941CA">
      <w:pPr>
        <w:spacing w:line="240" w:lineRule="auto"/>
      </w:pPr>
      <w:r>
        <w:t>c)</w:t>
      </w:r>
      <w:r>
        <w:tab/>
        <w:t xml:space="preserve">Write an equation for the reaction between Q and </w:t>
      </w:r>
      <w:r w:rsidR="006941CA">
        <w:t>S</w:t>
      </w:r>
      <w:r>
        <w:t>.</w:t>
      </w:r>
      <w:r>
        <w:tab/>
      </w:r>
      <w:r>
        <w:tab/>
      </w:r>
      <w:r>
        <w:tab/>
      </w:r>
      <w:r w:rsidR="006941CA">
        <w:t xml:space="preserve">                         </w:t>
      </w:r>
      <w:r>
        <w:t>(1m</w:t>
      </w:r>
      <w:r w:rsidR="006941CA">
        <w:t>ar</w:t>
      </w:r>
      <w:r>
        <w:t>k)</w:t>
      </w:r>
    </w:p>
    <w:p w14:paraId="120F426E" w14:textId="10DF90F4" w:rsidR="006941CA" w:rsidRDefault="006941CA" w:rsidP="006941CA">
      <w:pPr>
        <w:spacing w:line="240" w:lineRule="auto"/>
      </w:pPr>
      <w:r>
        <w:t>(d</w:t>
      </w:r>
      <w:r>
        <w:t>)</w:t>
      </w:r>
      <w:r>
        <w:tab/>
        <w:t xml:space="preserve">Select </w:t>
      </w:r>
    </w:p>
    <w:p w14:paraId="6E74350C" w14:textId="270A723D" w:rsidR="006941CA" w:rsidRDefault="006941CA" w:rsidP="006941CA">
      <w:pPr>
        <w:spacing w:line="240" w:lineRule="auto"/>
        <w:ind w:left="720" w:firstLine="720"/>
      </w:pPr>
      <w:proofErr w:type="spellStart"/>
      <w:r>
        <w:t>i</w:t>
      </w:r>
      <w:proofErr w:type="spellEnd"/>
      <w:r>
        <w:t>)</w:t>
      </w:r>
      <w:r>
        <w:tab/>
        <w:t>Element which has the largest atomic radius</w:t>
      </w:r>
      <w:r>
        <w:tab/>
      </w:r>
      <w:r>
        <w:tab/>
      </w:r>
      <w:r>
        <w:tab/>
      </w:r>
      <w:r>
        <w:t xml:space="preserve">          </w:t>
      </w:r>
      <w:proofErr w:type="gramStart"/>
      <w:r>
        <w:t xml:space="preserve">   </w:t>
      </w:r>
      <w:r>
        <w:t>(</w:t>
      </w:r>
      <w:proofErr w:type="gramEnd"/>
      <w:r>
        <w:t>1m</w:t>
      </w:r>
      <w:r>
        <w:t>ar</w:t>
      </w:r>
      <w:r>
        <w:t>k)</w:t>
      </w:r>
    </w:p>
    <w:p w14:paraId="1480D8F3" w14:textId="7C82A38C" w:rsidR="006941CA" w:rsidRPr="006941CA" w:rsidRDefault="006941CA" w:rsidP="006941CA">
      <w:pPr>
        <w:spacing w:line="240" w:lineRule="auto"/>
        <w:ind w:left="720"/>
      </w:pPr>
      <w:r w:rsidRPr="006941CA">
        <w:t>…………………………………………………………………………………………………………………………………………………</w:t>
      </w:r>
    </w:p>
    <w:p w14:paraId="380ABC7A" w14:textId="77777777" w:rsidR="006941CA" w:rsidRDefault="006941CA" w:rsidP="006941CA">
      <w:pPr>
        <w:spacing w:line="240" w:lineRule="auto"/>
        <w:ind w:left="720" w:firstLine="720"/>
      </w:pPr>
    </w:p>
    <w:p w14:paraId="7B240B50" w14:textId="0F5BE869" w:rsidR="006941CA" w:rsidRDefault="006941CA" w:rsidP="006941CA">
      <w:pPr>
        <w:spacing w:line="240" w:lineRule="auto"/>
        <w:ind w:left="720" w:firstLine="720"/>
      </w:pPr>
      <w:r>
        <w:t>ii)</w:t>
      </w:r>
      <w:r>
        <w:tab/>
        <w:t>Most reactive non- metal</w:t>
      </w:r>
      <w:r>
        <w:t xml:space="preserve">                                                                         </w:t>
      </w:r>
      <w:proofErr w:type="gramStart"/>
      <w:r>
        <w:t xml:space="preserve"> </w:t>
      </w:r>
      <w:r w:rsidRPr="006941CA">
        <w:t xml:space="preserve">  (</w:t>
      </w:r>
      <w:proofErr w:type="gramEnd"/>
      <w:r w:rsidRPr="006941CA">
        <w:t>1mark)</w:t>
      </w:r>
      <w:r>
        <w:t xml:space="preserve">                 </w:t>
      </w:r>
    </w:p>
    <w:p w14:paraId="14B759AE" w14:textId="77777777" w:rsidR="006941CA" w:rsidRPr="006941CA" w:rsidRDefault="006941CA" w:rsidP="006941CA">
      <w:pPr>
        <w:spacing w:line="240" w:lineRule="auto"/>
      </w:pPr>
      <w:r w:rsidRPr="006941CA">
        <w:t>……………………………………………………………………………………………………………………………………………………………..</w:t>
      </w:r>
    </w:p>
    <w:p w14:paraId="530867C4" w14:textId="77777777" w:rsidR="006941CA" w:rsidRDefault="006941CA" w:rsidP="006941CA">
      <w:pPr>
        <w:spacing w:line="240" w:lineRule="auto"/>
      </w:pPr>
    </w:p>
    <w:p w14:paraId="30D2E2F1" w14:textId="49757ACB" w:rsidR="006941CA" w:rsidRDefault="006941CA" w:rsidP="006941CA">
      <w:pPr>
        <w:spacing w:line="240" w:lineRule="auto"/>
        <w:ind w:left="1440" w:hanging="720"/>
      </w:pPr>
      <w:r>
        <w:t>(e</w:t>
      </w:r>
      <w:r>
        <w:t>)</w:t>
      </w:r>
      <w:r>
        <w:tab/>
        <w:t>Show on the grid the position of element “J” which forms J</w:t>
      </w:r>
      <w:r>
        <w:rPr>
          <w:vertAlign w:val="superscript"/>
        </w:rPr>
        <w:t>-2</w:t>
      </w:r>
      <w:r>
        <w:t xml:space="preserve"> ions with electronic configuration 2:8:8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</w:t>
      </w:r>
      <w:proofErr w:type="gramStart"/>
      <w:r>
        <w:t xml:space="preserve">   </w:t>
      </w:r>
      <w:r>
        <w:t>(</w:t>
      </w:r>
      <w:proofErr w:type="gramEnd"/>
      <w:r>
        <w:t>1mk)</w:t>
      </w:r>
    </w:p>
    <w:p w14:paraId="5BCE1C71" w14:textId="4DE6E6B6" w:rsidR="006941CA" w:rsidRDefault="006941CA" w:rsidP="00432B01">
      <w:pPr>
        <w:spacing w:line="276" w:lineRule="auto"/>
      </w:pPr>
      <w:r>
        <w:t xml:space="preserve">18. (a) </w:t>
      </w:r>
      <w:r>
        <w:t>Describe how a solid sample of Lead (II) chloride can be prepared using the following reagents.  Dilute nitric acid (Nitric (V) acid), dilute Hydrochloric acid and lead (II) carbonate.</w:t>
      </w:r>
      <w:r>
        <w:tab/>
      </w:r>
      <w:r>
        <w:tab/>
        <w:t>2mks)</w:t>
      </w:r>
    </w:p>
    <w:p w14:paraId="56FDF2FC" w14:textId="77777777" w:rsidR="006941CA" w:rsidRPr="006941CA" w:rsidRDefault="006941CA" w:rsidP="00432B01">
      <w:pPr>
        <w:spacing w:line="276" w:lineRule="auto"/>
      </w:pPr>
      <w:r w:rsidRPr="006941CA">
        <w:t>……………………………………………………………………………………………………………………………………………………………..</w:t>
      </w:r>
    </w:p>
    <w:p w14:paraId="2DE40087" w14:textId="77777777" w:rsidR="006941CA" w:rsidRPr="006941CA" w:rsidRDefault="006941CA" w:rsidP="00432B01">
      <w:pPr>
        <w:spacing w:line="276" w:lineRule="auto"/>
      </w:pPr>
      <w:r w:rsidRPr="006941CA">
        <w:t>……………………………………………………………………………………………………………………………………………………………..</w:t>
      </w:r>
    </w:p>
    <w:p w14:paraId="2E2DA438" w14:textId="77777777" w:rsidR="006941CA" w:rsidRDefault="006941CA" w:rsidP="00432B01">
      <w:pPr>
        <w:spacing w:line="276" w:lineRule="auto"/>
      </w:pPr>
    </w:p>
    <w:p w14:paraId="070ABFA8" w14:textId="01D54990" w:rsidR="006941CA" w:rsidRDefault="006941CA" w:rsidP="00432B01">
      <w:pPr>
        <w:spacing w:line="276" w:lineRule="auto"/>
      </w:pPr>
      <w:r>
        <w:t xml:space="preserve">(b)  </w:t>
      </w:r>
      <w:r>
        <w:t>A bee keeper found that when stung by a bee, application of a little solution of sodium hydrogen Carbonate help to relieve the irritation from the affected area. Explain.</w:t>
      </w:r>
      <w:r>
        <w:tab/>
      </w:r>
      <w:r>
        <w:tab/>
      </w:r>
      <w:r>
        <w:tab/>
      </w:r>
      <w:r>
        <w:tab/>
        <w:t>(2mks)</w:t>
      </w:r>
    </w:p>
    <w:p w14:paraId="1B13CB91" w14:textId="77777777" w:rsidR="00432B01" w:rsidRPr="00432B01" w:rsidRDefault="00432B01" w:rsidP="00432B01">
      <w:pPr>
        <w:spacing w:line="276" w:lineRule="auto"/>
      </w:pPr>
      <w:r w:rsidRPr="00432B01">
        <w:t>……………………………………………………………………………………………………………………………………………………………..</w:t>
      </w:r>
    </w:p>
    <w:p w14:paraId="3D9A7F4F" w14:textId="77777777" w:rsidR="00432B01" w:rsidRPr="00432B01" w:rsidRDefault="00432B01" w:rsidP="00432B01">
      <w:pPr>
        <w:spacing w:line="276" w:lineRule="auto"/>
      </w:pPr>
      <w:r w:rsidRPr="00432B01">
        <w:t>……………………………………………………………………………………………………………………………………………………………..</w:t>
      </w:r>
    </w:p>
    <w:p w14:paraId="2BE71867" w14:textId="50494F01" w:rsidR="00432B01" w:rsidRDefault="00432B01" w:rsidP="00432B01">
      <w:pPr>
        <w:spacing w:line="480" w:lineRule="auto"/>
      </w:pPr>
      <w:r>
        <w:t xml:space="preserve">(C)  </w:t>
      </w:r>
      <w:r>
        <w:t xml:space="preserve">Some sodium Chloride was found to be contaminated with Copper (II) Oxide.  Describe how a sample of sodium chloride can be separated from the mixture.   </w:t>
      </w:r>
      <w:r>
        <w:t xml:space="preserve">                                               </w:t>
      </w:r>
      <w:r>
        <w:t>(3mks)</w:t>
      </w:r>
    </w:p>
    <w:p w14:paraId="46FB7093" w14:textId="77777777" w:rsidR="00432B01" w:rsidRPr="00432B01" w:rsidRDefault="00432B01" w:rsidP="00432B01">
      <w:pPr>
        <w:spacing w:line="480" w:lineRule="auto"/>
      </w:pPr>
      <w:r w:rsidRPr="00432B01">
        <w:t>……………………………………………………………………………………………………………………………………………………………..</w:t>
      </w:r>
    </w:p>
    <w:p w14:paraId="2768A92A" w14:textId="371A83D4" w:rsidR="00432B01" w:rsidRDefault="00432B01" w:rsidP="00432B01">
      <w:pPr>
        <w:spacing w:line="480" w:lineRule="auto"/>
      </w:pPr>
      <w:r w:rsidRPr="00432B01">
        <w:t>……………………………………………………………………………………………………………………………………………………………..</w:t>
      </w:r>
    </w:p>
    <w:p w14:paraId="6E73DA1F" w14:textId="5B9FEC93" w:rsidR="00432B01" w:rsidRDefault="00432B01" w:rsidP="006941CA">
      <w:pPr>
        <w:spacing w:line="480" w:lineRule="auto"/>
      </w:pPr>
    </w:p>
    <w:p w14:paraId="76CC44C5" w14:textId="4267381E" w:rsidR="002B1E75" w:rsidRDefault="002B1E75" w:rsidP="006941CA">
      <w:pPr>
        <w:spacing w:line="240" w:lineRule="auto"/>
      </w:pPr>
    </w:p>
    <w:sectPr w:rsidR="002B1E75" w:rsidSect="00CD3F67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E6E49" w14:textId="77777777" w:rsidR="00B27D1A" w:rsidRDefault="00B27D1A" w:rsidP="00E443D0">
      <w:pPr>
        <w:spacing w:after="0" w:line="240" w:lineRule="auto"/>
      </w:pPr>
      <w:r>
        <w:separator/>
      </w:r>
    </w:p>
  </w:endnote>
  <w:endnote w:type="continuationSeparator" w:id="0">
    <w:p w14:paraId="2E29F692" w14:textId="77777777" w:rsidR="00B27D1A" w:rsidRDefault="00B27D1A" w:rsidP="00E4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7F19" w14:textId="77777777" w:rsidR="00B27D1A" w:rsidRDefault="00B27D1A" w:rsidP="00E443D0">
      <w:pPr>
        <w:spacing w:after="0" w:line="240" w:lineRule="auto"/>
      </w:pPr>
      <w:r>
        <w:separator/>
      </w:r>
    </w:p>
  </w:footnote>
  <w:footnote w:type="continuationSeparator" w:id="0">
    <w:p w14:paraId="69E965CB" w14:textId="77777777" w:rsidR="00B27D1A" w:rsidRDefault="00B27D1A" w:rsidP="00E4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CA20" w14:textId="6DC7550B" w:rsidR="00E443D0" w:rsidRDefault="00CD3F67">
    <w:pPr>
      <w:pStyle w:val="Header"/>
    </w:pPr>
    <w:r>
      <w:t xml:space="preserve">                                                                                       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41AA2" w14:textId="07BCE0B7" w:rsidR="00E443D0" w:rsidRDefault="00E443D0">
    <w:pPr>
      <w:pStyle w:val="Header"/>
    </w:pPr>
    <w:r>
      <w:t xml:space="preserve">                                                                                            </w:t>
    </w:r>
    <w:r w:rsidR="00CD3F67"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73EE" w14:textId="417B9CFC" w:rsidR="00E443D0" w:rsidRDefault="00E443D0">
    <w:pPr>
      <w:pStyle w:val="Header"/>
    </w:pPr>
    <w:r>
      <w:t xml:space="preserve">                                                                                          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21BE"/>
    <w:multiLevelType w:val="hybridMultilevel"/>
    <w:tmpl w:val="9C7A8B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522394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E81E3A">
      <w:start w:val="1"/>
      <w:numFmt w:val="upp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7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94"/>
    <w:rsid w:val="002B1E75"/>
    <w:rsid w:val="00324494"/>
    <w:rsid w:val="00432B01"/>
    <w:rsid w:val="00606BB1"/>
    <w:rsid w:val="006941CA"/>
    <w:rsid w:val="00803C92"/>
    <w:rsid w:val="00945E47"/>
    <w:rsid w:val="00B27D1A"/>
    <w:rsid w:val="00B46730"/>
    <w:rsid w:val="00CC715A"/>
    <w:rsid w:val="00CD3F67"/>
    <w:rsid w:val="00E4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D5D2"/>
  <w15:chartTrackingRefBased/>
  <w15:docId w15:val="{E3771486-35B8-4C44-B19F-317D51F1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D0"/>
  </w:style>
  <w:style w:type="paragraph" w:styleId="Footer">
    <w:name w:val="footer"/>
    <w:basedOn w:val="Normal"/>
    <w:link w:val="FooterChar"/>
    <w:uiPriority w:val="99"/>
    <w:unhideWhenUsed/>
    <w:rsid w:val="00E4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79AE1-4231-408F-91DD-09A611C7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Bethuel Mwihia</dc:creator>
  <cp:keywords/>
  <dc:description/>
  <cp:lastModifiedBy>Bethuel Mwihia</cp:lastModifiedBy>
  <cp:revision>2</cp:revision>
  <dcterms:created xsi:type="dcterms:W3CDTF">2023-04-20T17:31:00Z</dcterms:created>
  <dcterms:modified xsi:type="dcterms:W3CDTF">2023-04-20T18:56:00Z</dcterms:modified>
</cp:coreProperties>
</file>