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D0039" w14:textId="77777777" w:rsidR="009827EF" w:rsidRDefault="009827EF">
      <w:pPr>
        <w:rPr>
          <w:b/>
          <w:bCs/>
          <w:sz w:val="28"/>
          <w:szCs w:val="28"/>
          <w:lang w:val="en-US"/>
        </w:rPr>
      </w:pPr>
    </w:p>
    <w:p w14:paraId="56BDCCA8" w14:textId="77777777" w:rsidR="009827EF" w:rsidRDefault="009827EF">
      <w:pPr>
        <w:rPr>
          <w:b/>
          <w:bCs/>
          <w:sz w:val="28"/>
          <w:szCs w:val="28"/>
          <w:lang w:val="en-US"/>
        </w:rPr>
      </w:pPr>
    </w:p>
    <w:p w14:paraId="0CAE893D" w14:textId="77777777" w:rsidR="009827EF" w:rsidRDefault="009827EF">
      <w:pPr>
        <w:rPr>
          <w:b/>
          <w:bCs/>
          <w:sz w:val="28"/>
          <w:szCs w:val="28"/>
          <w:lang w:val="en-US"/>
        </w:rPr>
      </w:pPr>
    </w:p>
    <w:p w14:paraId="361EB70B" w14:textId="77777777" w:rsidR="009827EF" w:rsidRDefault="009827EF">
      <w:pPr>
        <w:rPr>
          <w:b/>
          <w:bCs/>
          <w:sz w:val="28"/>
          <w:szCs w:val="28"/>
          <w:lang w:val="en-US"/>
        </w:rPr>
      </w:pPr>
    </w:p>
    <w:p w14:paraId="12891AB4" w14:textId="77777777" w:rsidR="009827EF" w:rsidRDefault="009827EF">
      <w:pPr>
        <w:rPr>
          <w:b/>
          <w:bCs/>
          <w:sz w:val="28"/>
          <w:szCs w:val="28"/>
          <w:lang w:val="en-US"/>
        </w:rPr>
      </w:pPr>
    </w:p>
    <w:p w14:paraId="0B60D502" w14:textId="77777777" w:rsidR="009827EF" w:rsidRDefault="009827EF">
      <w:pPr>
        <w:rPr>
          <w:b/>
          <w:bCs/>
          <w:sz w:val="28"/>
          <w:szCs w:val="28"/>
          <w:lang w:val="en-US"/>
        </w:rPr>
      </w:pPr>
    </w:p>
    <w:p w14:paraId="35FE8394" w14:textId="77777777" w:rsidR="009827EF" w:rsidRDefault="009827EF">
      <w:pPr>
        <w:rPr>
          <w:b/>
          <w:bCs/>
          <w:sz w:val="28"/>
          <w:szCs w:val="28"/>
          <w:lang w:val="en-US"/>
        </w:rPr>
      </w:pPr>
    </w:p>
    <w:p w14:paraId="52509DE0" w14:textId="77777777" w:rsidR="009827EF" w:rsidRDefault="009827EF">
      <w:pPr>
        <w:rPr>
          <w:b/>
          <w:bCs/>
          <w:sz w:val="28"/>
          <w:szCs w:val="28"/>
          <w:lang w:val="en-US"/>
        </w:rPr>
      </w:pPr>
    </w:p>
    <w:p w14:paraId="6C07910B" w14:textId="77777777" w:rsidR="009827EF" w:rsidRDefault="009827EF">
      <w:pPr>
        <w:rPr>
          <w:b/>
          <w:bCs/>
          <w:sz w:val="28"/>
          <w:szCs w:val="28"/>
          <w:lang w:val="en-US"/>
        </w:rPr>
      </w:pPr>
    </w:p>
    <w:p w14:paraId="21CEC14E" w14:textId="77777777" w:rsidR="009827EF" w:rsidRDefault="009827EF">
      <w:pPr>
        <w:rPr>
          <w:b/>
          <w:bCs/>
          <w:sz w:val="28"/>
          <w:szCs w:val="28"/>
          <w:lang w:val="en-US"/>
        </w:rPr>
      </w:pPr>
    </w:p>
    <w:p w14:paraId="41C2EF44" w14:textId="77777777" w:rsidR="009827EF" w:rsidRDefault="009827EF">
      <w:pPr>
        <w:rPr>
          <w:b/>
          <w:bCs/>
          <w:sz w:val="28"/>
          <w:szCs w:val="28"/>
          <w:lang w:val="en-US"/>
        </w:rPr>
      </w:pPr>
    </w:p>
    <w:p w14:paraId="127E3F72" w14:textId="5DC2A23C" w:rsidR="00460A25" w:rsidRPr="009827EF" w:rsidRDefault="009827EF" w:rsidP="009827EF">
      <w:pPr>
        <w:jc w:val="center"/>
        <w:rPr>
          <w:b/>
          <w:bCs/>
          <w:sz w:val="28"/>
          <w:szCs w:val="28"/>
          <w:lang w:val="en-US"/>
        </w:rPr>
      </w:pPr>
      <w:r>
        <w:rPr>
          <w:b/>
          <w:bCs/>
          <w:noProof/>
          <w:sz w:val="28"/>
          <w:szCs w:val="28"/>
          <w:lang w:val="en-US"/>
        </w:rPr>
        <mc:AlternateContent>
          <mc:Choice Requires="wps">
            <w:drawing>
              <wp:anchor distT="0" distB="0" distL="114300" distR="114300" simplePos="0" relativeHeight="251666432" behindDoc="0" locked="0" layoutInCell="1" allowOverlap="1" wp14:anchorId="5D18A591" wp14:editId="77B792ED">
                <wp:simplePos x="0" y="0"/>
                <wp:positionH relativeFrom="column">
                  <wp:posOffset>904874</wp:posOffset>
                </wp:positionH>
                <wp:positionV relativeFrom="paragraph">
                  <wp:posOffset>268605</wp:posOffset>
                </wp:positionV>
                <wp:extent cx="40862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086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3C2EA"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1.25pt,21.15pt" to="39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" strokecolor="black [3213]" strokeweight="1.5pt">
                <v:stroke joinstyle="miter"/>
              </v:line>
            </w:pict>
          </mc:Fallback>
        </mc:AlternateContent>
      </w:r>
      <w:r w:rsidR="00AE2ADF" w:rsidRPr="009827EF">
        <w:rPr>
          <w:b/>
          <w:bCs/>
          <w:sz w:val="28"/>
          <w:szCs w:val="28"/>
          <w:lang w:val="en-US"/>
        </w:rPr>
        <w:t>Assessment 1 – Software Engineering Fundamentals</w:t>
      </w:r>
    </w:p>
    <w:p w14:paraId="175447D4" w14:textId="0ED6BBFB" w:rsidR="009827EF" w:rsidRPr="009827EF" w:rsidRDefault="009827EF" w:rsidP="009827EF">
      <w:pPr>
        <w:jc w:val="center"/>
        <w:rPr>
          <w:b/>
          <w:bCs/>
          <w:sz w:val="28"/>
          <w:szCs w:val="28"/>
          <w:lang w:val="en-US"/>
        </w:rPr>
      </w:pPr>
      <w:r>
        <w:rPr>
          <w:b/>
          <w:bCs/>
          <w:noProof/>
          <w:sz w:val="28"/>
          <w:szCs w:val="28"/>
          <w:lang w:val="en-US"/>
        </w:rPr>
        <mc:AlternateContent>
          <mc:Choice Requires="wps">
            <w:drawing>
              <wp:anchor distT="0" distB="0" distL="114300" distR="114300" simplePos="0" relativeHeight="251668480" behindDoc="0" locked="0" layoutInCell="1" allowOverlap="1" wp14:anchorId="030346B2" wp14:editId="15002FE3">
                <wp:simplePos x="0" y="0"/>
                <wp:positionH relativeFrom="margin">
                  <wp:align>center</wp:align>
                </wp:positionH>
                <wp:positionV relativeFrom="paragraph">
                  <wp:posOffset>294640</wp:posOffset>
                </wp:positionV>
                <wp:extent cx="2505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505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9251F5" id="Straight Connector 10" o:spid="_x0000_s1026" style="position:absolute;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2pt" to="197.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" strokecolor="black [3213]" strokeweight="1.5pt">
                <v:stroke joinstyle="miter"/>
                <w10:wrap anchorx="margin"/>
              </v:line>
            </w:pict>
          </mc:Fallback>
        </mc:AlternateContent>
      </w:r>
      <w:r w:rsidRPr="009827EF">
        <w:rPr>
          <w:b/>
          <w:bCs/>
          <w:sz w:val="28"/>
          <w:szCs w:val="28"/>
          <w:lang w:val="en-US"/>
        </w:rPr>
        <w:t>By Corbin Peever – s3855159</w:t>
      </w:r>
    </w:p>
    <w:p w14:paraId="2CDD3710" w14:textId="5EF63A0A" w:rsidR="009827EF" w:rsidRPr="009827EF" w:rsidRDefault="009827EF" w:rsidP="009827EF">
      <w:pPr>
        <w:jc w:val="center"/>
        <w:rPr>
          <w:b/>
          <w:bCs/>
          <w:sz w:val="28"/>
          <w:szCs w:val="28"/>
          <w:lang w:val="en-US"/>
        </w:rPr>
      </w:pPr>
      <w:r w:rsidRPr="009827EF">
        <w:rPr>
          <w:b/>
          <w:bCs/>
          <w:sz w:val="28"/>
          <w:szCs w:val="28"/>
          <w:lang w:val="en-US"/>
        </w:rPr>
        <w:t>Submission Date - 30/03/2021</w:t>
      </w:r>
    </w:p>
    <w:p w14:paraId="3AAEDFDE" w14:textId="0BB991E1" w:rsidR="00AE2ADF" w:rsidRDefault="00AE2ADF">
      <w:pPr>
        <w:rPr>
          <w:b/>
          <w:bCs/>
          <w:sz w:val="28"/>
          <w:szCs w:val="28"/>
          <w:lang w:val="en-US"/>
        </w:rPr>
      </w:pPr>
    </w:p>
    <w:p w14:paraId="691E1C55" w14:textId="4331E08A" w:rsidR="009827EF" w:rsidRDefault="009827EF">
      <w:pPr>
        <w:rPr>
          <w:b/>
          <w:bCs/>
          <w:sz w:val="28"/>
          <w:szCs w:val="28"/>
          <w:lang w:val="en-US"/>
        </w:rPr>
      </w:pPr>
    </w:p>
    <w:p w14:paraId="6B7FEB0B" w14:textId="2568E7D4" w:rsidR="009827EF" w:rsidRDefault="009827EF">
      <w:pPr>
        <w:rPr>
          <w:b/>
          <w:bCs/>
          <w:sz w:val="28"/>
          <w:szCs w:val="28"/>
          <w:lang w:val="en-US"/>
        </w:rPr>
      </w:pPr>
    </w:p>
    <w:p w14:paraId="449279F8" w14:textId="425E03A6" w:rsidR="009827EF" w:rsidRDefault="009827EF">
      <w:pPr>
        <w:rPr>
          <w:b/>
          <w:bCs/>
          <w:sz w:val="28"/>
          <w:szCs w:val="28"/>
          <w:lang w:val="en-US"/>
        </w:rPr>
      </w:pPr>
    </w:p>
    <w:p w14:paraId="2BBEC801" w14:textId="510B99E4" w:rsidR="009827EF" w:rsidRDefault="009827EF">
      <w:pPr>
        <w:rPr>
          <w:b/>
          <w:bCs/>
          <w:sz w:val="28"/>
          <w:szCs w:val="28"/>
          <w:lang w:val="en-US"/>
        </w:rPr>
      </w:pPr>
    </w:p>
    <w:p w14:paraId="451B9D44" w14:textId="4F6D0096" w:rsidR="009827EF" w:rsidRDefault="009827EF">
      <w:pPr>
        <w:rPr>
          <w:b/>
          <w:bCs/>
          <w:sz w:val="28"/>
          <w:szCs w:val="28"/>
          <w:lang w:val="en-US"/>
        </w:rPr>
      </w:pPr>
    </w:p>
    <w:p w14:paraId="23BC4DE4" w14:textId="0A04DDAD" w:rsidR="009827EF" w:rsidRDefault="009827EF">
      <w:pPr>
        <w:rPr>
          <w:b/>
          <w:bCs/>
          <w:sz w:val="28"/>
          <w:szCs w:val="28"/>
          <w:lang w:val="en-US"/>
        </w:rPr>
      </w:pPr>
    </w:p>
    <w:p w14:paraId="77B8F203" w14:textId="0D2957D3" w:rsidR="009827EF" w:rsidRDefault="009827EF">
      <w:pPr>
        <w:rPr>
          <w:b/>
          <w:bCs/>
          <w:sz w:val="28"/>
          <w:szCs w:val="28"/>
          <w:lang w:val="en-US"/>
        </w:rPr>
      </w:pPr>
    </w:p>
    <w:p w14:paraId="061B0183" w14:textId="5515B97C" w:rsidR="009827EF" w:rsidRDefault="009827EF">
      <w:pPr>
        <w:rPr>
          <w:b/>
          <w:bCs/>
          <w:sz w:val="28"/>
          <w:szCs w:val="28"/>
          <w:lang w:val="en-US"/>
        </w:rPr>
      </w:pPr>
    </w:p>
    <w:p w14:paraId="58DFE75C" w14:textId="77777777" w:rsidR="009827EF" w:rsidRDefault="009827EF">
      <w:pPr>
        <w:rPr>
          <w:b/>
          <w:bCs/>
          <w:sz w:val="28"/>
          <w:szCs w:val="28"/>
          <w:lang w:val="en-US"/>
        </w:rPr>
      </w:pPr>
    </w:p>
    <w:p w14:paraId="45405A05" w14:textId="5AD56F78" w:rsidR="00AE2ADF" w:rsidRPr="00AE2ADF" w:rsidRDefault="00AE2ADF" w:rsidP="00AE2ADF">
      <w:pPr>
        <w:rPr>
          <w:b/>
          <w:bCs/>
          <w:lang w:val="en-US"/>
        </w:rPr>
      </w:pPr>
      <w:r>
        <w:rPr>
          <w:b/>
          <w:bCs/>
          <w:lang w:val="en-US"/>
        </w:rPr>
        <w:lastRenderedPageBreak/>
        <w:t>Task 1.</w:t>
      </w:r>
    </w:p>
    <w:p w14:paraId="79CCB96B" w14:textId="623E53CD" w:rsidR="003605C7" w:rsidRDefault="00AE2ADF" w:rsidP="003605C7">
      <w:pPr>
        <w:rPr>
          <w:b/>
          <w:bCs/>
          <w:lang w:val="en-US"/>
        </w:rPr>
      </w:pPr>
      <w:r>
        <w:rPr>
          <w:b/>
          <w:bCs/>
          <w:noProof/>
          <w:lang w:val="en-US"/>
        </w:rPr>
        <w:drawing>
          <wp:inline distT="0" distB="0" distL="0" distR="0" wp14:anchorId="7E612243" wp14:editId="7ED7F843">
            <wp:extent cx="5204460" cy="4028613"/>
            <wp:effectExtent l="19050" t="1905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802" cy="4031200"/>
                    </a:xfrm>
                    <a:prstGeom prst="rect">
                      <a:avLst/>
                    </a:prstGeom>
                    <a:noFill/>
                    <a:ln w="19050">
                      <a:solidFill>
                        <a:schemeClr val="tx1"/>
                      </a:solidFill>
                    </a:ln>
                  </pic:spPr>
                </pic:pic>
              </a:graphicData>
            </a:graphic>
          </wp:inline>
        </w:drawing>
      </w:r>
    </w:p>
    <w:p w14:paraId="70F87624" w14:textId="444A2195" w:rsidR="003605C7" w:rsidRPr="003605C7" w:rsidRDefault="003605C7" w:rsidP="003605C7">
      <w:pPr>
        <w:rPr>
          <w:lang w:val="en-US"/>
        </w:rPr>
      </w:pPr>
      <w:r>
        <w:rPr>
          <w:noProof/>
          <w:lang w:val="en-US"/>
        </w:rPr>
        <mc:AlternateContent>
          <mc:Choice Requires="wps">
            <w:drawing>
              <wp:anchor distT="0" distB="0" distL="114300" distR="114300" simplePos="0" relativeHeight="251662336" behindDoc="0" locked="0" layoutInCell="1" allowOverlap="1" wp14:anchorId="4342CFF8" wp14:editId="60E1E1AF">
                <wp:simplePos x="0" y="0"/>
                <wp:positionH relativeFrom="margin">
                  <wp:align>left</wp:align>
                </wp:positionH>
                <wp:positionV relativeFrom="paragraph">
                  <wp:posOffset>13335</wp:posOffset>
                </wp:positionV>
                <wp:extent cx="1761067" cy="330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761067" cy="330200"/>
                        </a:xfrm>
                        <a:prstGeom prst="rect">
                          <a:avLst/>
                        </a:prstGeom>
                        <a:noFill/>
                        <a:ln w="6350">
                          <a:noFill/>
                        </a:ln>
                      </wps:spPr>
                      <wps:txbx>
                        <w:txbxContent>
                          <w:p w14:paraId="4CDC4517" w14:textId="3F83D067" w:rsidR="003605C7" w:rsidRPr="00344425" w:rsidRDefault="003605C7" w:rsidP="003605C7">
                            <w:pPr>
                              <w:rPr>
                                <w:i/>
                                <w:iCs/>
                                <w:sz w:val="18"/>
                                <w:szCs w:val="18"/>
                                <w:lang w:val="en-US"/>
                              </w:rPr>
                            </w:pPr>
                            <w:r w:rsidRPr="00344425">
                              <w:rPr>
                                <w:i/>
                                <w:iCs/>
                                <w:sz w:val="18"/>
                                <w:szCs w:val="18"/>
                                <w:lang w:val="en-US"/>
                              </w:rPr>
                              <w:t xml:space="preserve">Figure 1 </w:t>
                            </w:r>
                            <w:r w:rsidR="009827EF" w:rsidRPr="00344425">
                              <w:rPr>
                                <w:i/>
                                <w:iCs/>
                                <w:sz w:val="18"/>
                                <w:szCs w:val="18"/>
                                <w:lang w:val="en-US"/>
                              </w:rPr>
                              <w:t>–</w:t>
                            </w:r>
                            <w:r w:rsidRPr="00344425">
                              <w:rPr>
                                <w:i/>
                                <w:iCs/>
                                <w:sz w:val="18"/>
                                <w:szCs w:val="18"/>
                                <w:lang w:val="en-US"/>
                              </w:rPr>
                              <w:t xml:space="preserve"> </w:t>
                            </w:r>
                            <w:hyperlink r:id="rId8" w:history="1">
                              <w:r w:rsidR="00E842F7" w:rsidRPr="00344425">
                                <w:rPr>
                                  <w:rStyle w:val="Hyperlink"/>
                                  <w:i/>
                                  <w:iCs/>
                                  <w:sz w:val="18"/>
                                  <w:szCs w:val="18"/>
                                  <w:lang w:val="en-US"/>
                                </w:rPr>
                                <w:t>Use Case Diagram</w:t>
                              </w:r>
                            </w:hyperlink>
                          </w:p>
                          <w:p w14:paraId="28FA6ED2" w14:textId="77777777" w:rsidR="00E842F7" w:rsidRPr="00344425" w:rsidRDefault="00E842F7" w:rsidP="003605C7">
                            <w:pPr>
                              <w:rPr>
                                <w:sz w:val="18"/>
                                <w:szCs w:val="18"/>
                                <w:lang w:val="en-US"/>
                              </w:rPr>
                            </w:pPr>
                          </w:p>
                          <w:p w14:paraId="3A616888" w14:textId="39535EC5" w:rsidR="003605C7" w:rsidRPr="00344425" w:rsidRDefault="003605C7">
                            <w:pPr>
                              <w:rPr>
                                <w:i/>
                                <w:iCs/>
                                <w:sz w:val="18"/>
                                <w:szCs w:val="1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2CFF8" id="_x0000_t202" coordsize="21600,21600" o:spt="202" path="m,l,21600r21600,l21600,xe">
                <v:stroke joinstyle="miter"/>
                <v:path gradientshapeok="t" o:connecttype="rect"/>
              </v:shapetype>
              <v:shape id="Text Box 6" o:spid="_x0000_s1026" type="#_x0000_t202" style="position:absolute;margin-left:0;margin-top:1.05pt;width:138.65pt;height:2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" filled="f" stroked="f" strokeweight=".5pt">
                <v:textbox>
                  <w:txbxContent>
                    <w:p w14:paraId="4CDC4517" w14:textId="3F83D067" w:rsidR="003605C7" w:rsidRPr="00344425" w:rsidRDefault="003605C7" w:rsidP="003605C7">
                      <w:pPr>
                        <w:rPr>
                          <w:i/>
                          <w:iCs/>
                          <w:sz w:val="18"/>
                          <w:szCs w:val="18"/>
                          <w:lang w:val="en-US"/>
                        </w:rPr>
                      </w:pPr>
                      <w:r w:rsidRPr="00344425">
                        <w:rPr>
                          <w:i/>
                          <w:iCs/>
                          <w:sz w:val="18"/>
                          <w:szCs w:val="18"/>
                          <w:lang w:val="en-US"/>
                        </w:rPr>
                        <w:t xml:space="preserve">Figure 1 </w:t>
                      </w:r>
                      <w:r w:rsidR="009827EF" w:rsidRPr="00344425">
                        <w:rPr>
                          <w:i/>
                          <w:iCs/>
                          <w:sz w:val="18"/>
                          <w:szCs w:val="18"/>
                          <w:lang w:val="en-US"/>
                        </w:rPr>
                        <w:t>–</w:t>
                      </w:r>
                      <w:r w:rsidRPr="00344425">
                        <w:rPr>
                          <w:i/>
                          <w:iCs/>
                          <w:sz w:val="18"/>
                          <w:szCs w:val="18"/>
                          <w:lang w:val="en-US"/>
                        </w:rPr>
                        <w:t xml:space="preserve"> </w:t>
                      </w:r>
                      <w:hyperlink r:id="rId9" w:history="1">
                        <w:r w:rsidR="00E842F7" w:rsidRPr="00344425">
                          <w:rPr>
                            <w:rStyle w:val="Hyperlink"/>
                            <w:i/>
                            <w:iCs/>
                            <w:sz w:val="18"/>
                            <w:szCs w:val="18"/>
                            <w:lang w:val="en-US"/>
                          </w:rPr>
                          <w:t>Use Case Diagram</w:t>
                        </w:r>
                      </w:hyperlink>
                    </w:p>
                    <w:p w14:paraId="28FA6ED2" w14:textId="77777777" w:rsidR="00E842F7" w:rsidRPr="00344425" w:rsidRDefault="00E842F7" w:rsidP="003605C7">
                      <w:pPr>
                        <w:rPr>
                          <w:sz w:val="18"/>
                          <w:szCs w:val="18"/>
                          <w:lang w:val="en-US"/>
                        </w:rPr>
                      </w:pPr>
                    </w:p>
                    <w:p w14:paraId="3A616888" w14:textId="39535EC5" w:rsidR="003605C7" w:rsidRPr="00344425" w:rsidRDefault="003605C7">
                      <w:pPr>
                        <w:rPr>
                          <w:i/>
                          <w:iCs/>
                          <w:sz w:val="18"/>
                          <w:szCs w:val="18"/>
                          <w:u w:val="single"/>
                          <w:lang w:val="en-US"/>
                        </w:rPr>
                      </w:pPr>
                    </w:p>
                  </w:txbxContent>
                </v:textbox>
                <w10:wrap anchorx="margin"/>
              </v:shape>
            </w:pict>
          </mc:Fallback>
        </mc:AlternateContent>
      </w:r>
    </w:p>
    <w:p w14:paraId="5981C0F1" w14:textId="77777777" w:rsidR="003605C7" w:rsidRDefault="003605C7" w:rsidP="00AE2ADF">
      <w:pPr>
        <w:jc w:val="center"/>
        <w:rPr>
          <w:b/>
          <w:bCs/>
          <w:lang w:val="en-US"/>
        </w:rPr>
      </w:pPr>
    </w:p>
    <w:p w14:paraId="08BEEFE6" w14:textId="427DA801" w:rsidR="00AE2ADF" w:rsidRDefault="00AE2ADF" w:rsidP="00AE2ADF">
      <w:pPr>
        <w:jc w:val="center"/>
        <w:rPr>
          <w:b/>
          <w:bCs/>
          <w:lang w:val="en-US"/>
        </w:rPr>
      </w:pPr>
    </w:p>
    <w:p w14:paraId="69A3135D" w14:textId="302AD14B" w:rsidR="00AE2ADF" w:rsidRDefault="00AE2ADF" w:rsidP="00AE2ADF">
      <w:pPr>
        <w:jc w:val="center"/>
        <w:rPr>
          <w:b/>
          <w:bCs/>
          <w:lang w:val="en-US"/>
        </w:rPr>
      </w:pPr>
    </w:p>
    <w:p w14:paraId="75AC0368" w14:textId="630BB2D3" w:rsidR="00AE2ADF" w:rsidRDefault="00AE2ADF" w:rsidP="00AE2ADF">
      <w:pPr>
        <w:jc w:val="center"/>
        <w:rPr>
          <w:b/>
          <w:bCs/>
          <w:lang w:val="en-US"/>
        </w:rPr>
      </w:pPr>
    </w:p>
    <w:p w14:paraId="52D84735" w14:textId="4E308E13" w:rsidR="00AE2ADF" w:rsidRDefault="00AE2ADF" w:rsidP="00AE2ADF">
      <w:pPr>
        <w:jc w:val="center"/>
        <w:rPr>
          <w:b/>
          <w:bCs/>
          <w:lang w:val="en-US"/>
        </w:rPr>
      </w:pPr>
    </w:p>
    <w:p w14:paraId="37C7563B" w14:textId="7543DB6A" w:rsidR="00AE2ADF" w:rsidRDefault="00AE2ADF" w:rsidP="00AE2ADF">
      <w:pPr>
        <w:jc w:val="center"/>
        <w:rPr>
          <w:b/>
          <w:bCs/>
          <w:lang w:val="en-US"/>
        </w:rPr>
      </w:pPr>
    </w:p>
    <w:p w14:paraId="4745645F" w14:textId="4C287BE2" w:rsidR="00AE2ADF" w:rsidRDefault="00AE2ADF" w:rsidP="00AE2ADF">
      <w:pPr>
        <w:jc w:val="center"/>
        <w:rPr>
          <w:b/>
          <w:bCs/>
          <w:lang w:val="en-US"/>
        </w:rPr>
      </w:pPr>
    </w:p>
    <w:p w14:paraId="4825721B" w14:textId="5F9749F4" w:rsidR="00AE2ADF" w:rsidRDefault="00AE2ADF" w:rsidP="00AE2ADF">
      <w:pPr>
        <w:jc w:val="center"/>
        <w:rPr>
          <w:b/>
          <w:bCs/>
          <w:lang w:val="en-US"/>
        </w:rPr>
      </w:pPr>
    </w:p>
    <w:p w14:paraId="49FCEECE" w14:textId="07623486" w:rsidR="00AE2ADF" w:rsidRDefault="00AE2ADF" w:rsidP="00AE2ADF">
      <w:pPr>
        <w:jc w:val="center"/>
        <w:rPr>
          <w:b/>
          <w:bCs/>
          <w:lang w:val="en-US"/>
        </w:rPr>
      </w:pPr>
    </w:p>
    <w:p w14:paraId="5D85AA6E" w14:textId="672F697C" w:rsidR="00AE2ADF" w:rsidRDefault="00AE2ADF" w:rsidP="00AE2ADF">
      <w:pPr>
        <w:jc w:val="center"/>
        <w:rPr>
          <w:b/>
          <w:bCs/>
          <w:lang w:val="en-US"/>
        </w:rPr>
      </w:pPr>
    </w:p>
    <w:p w14:paraId="20EEB981" w14:textId="014F3C38" w:rsidR="009827EF" w:rsidRDefault="009827EF" w:rsidP="00AE2ADF">
      <w:pPr>
        <w:jc w:val="center"/>
        <w:rPr>
          <w:b/>
          <w:bCs/>
          <w:lang w:val="en-US"/>
        </w:rPr>
      </w:pPr>
    </w:p>
    <w:p w14:paraId="57C5E637" w14:textId="77777777" w:rsidR="009827EF" w:rsidRDefault="009827EF" w:rsidP="00AE2ADF">
      <w:pPr>
        <w:jc w:val="center"/>
        <w:rPr>
          <w:b/>
          <w:bCs/>
          <w:lang w:val="en-US"/>
        </w:rPr>
      </w:pPr>
    </w:p>
    <w:p w14:paraId="4566BCCB" w14:textId="533A9B58" w:rsidR="00AE2ADF" w:rsidRDefault="00AE2ADF" w:rsidP="00AE2ADF">
      <w:pPr>
        <w:rPr>
          <w:b/>
          <w:bCs/>
          <w:lang w:val="en-US"/>
        </w:rPr>
      </w:pPr>
      <w:r>
        <w:rPr>
          <w:b/>
          <w:bCs/>
          <w:lang w:val="en-US"/>
        </w:rPr>
        <w:lastRenderedPageBreak/>
        <w:t>Task 2.</w:t>
      </w:r>
    </w:p>
    <w:p w14:paraId="0A666806" w14:textId="7229E3D0" w:rsidR="00AE2ADF" w:rsidRPr="00B7279D" w:rsidRDefault="00D171F4" w:rsidP="00AE2ADF">
      <w:pPr>
        <w:pStyle w:val="ListParagraph"/>
        <w:numPr>
          <w:ilvl w:val="0"/>
          <w:numId w:val="4"/>
        </w:numPr>
        <w:rPr>
          <w:b/>
          <w:bCs/>
          <w:lang w:val="en-US"/>
        </w:rPr>
      </w:pPr>
      <w:r w:rsidRPr="009827EF">
        <w:rPr>
          <w:b/>
          <w:bCs/>
          <w:lang w:val="en-US"/>
        </w:rPr>
        <w:t>Under 18 p</w:t>
      </w:r>
      <w:r w:rsidR="00AE2ADF" w:rsidRPr="009827EF">
        <w:rPr>
          <w:b/>
          <w:bCs/>
          <w:lang w:val="en-US"/>
        </w:rPr>
        <w:t>atient</w:t>
      </w:r>
      <w:r w:rsidR="00AE2ADF">
        <w:rPr>
          <w:lang w:val="en-US"/>
        </w:rPr>
        <w:t xml:space="preserve"> fills a consent form</w:t>
      </w:r>
      <w:r w:rsidR="002A3AAC">
        <w:rPr>
          <w:lang w:val="en-US"/>
        </w:rPr>
        <w:t>:</w:t>
      </w:r>
    </w:p>
    <w:p w14:paraId="4C158F95" w14:textId="77777777" w:rsidR="00B7279D" w:rsidRPr="00B7279D" w:rsidRDefault="00B7279D" w:rsidP="00B7279D">
      <w:pPr>
        <w:rPr>
          <w:b/>
          <w:bCs/>
          <w:lang w:val="en-US"/>
        </w:rPr>
      </w:pPr>
    </w:p>
    <w:tbl>
      <w:tblPr>
        <w:tblStyle w:val="TableGrid"/>
        <w:tblW w:w="0" w:type="auto"/>
        <w:tblInd w:w="360" w:type="dxa"/>
        <w:tblLook w:val="04A0" w:firstRow="1" w:lastRow="0" w:firstColumn="1" w:lastColumn="0" w:noHBand="0" w:noVBand="1"/>
      </w:tblPr>
      <w:tblGrid>
        <w:gridCol w:w="1241"/>
        <w:gridCol w:w="7749"/>
      </w:tblGrid>
      <w:tr w:rsidR="00C83F39" w14:paraId="56459083" w14:textId="77777777" w:rsidTr="00C83F39">
        <w:tc>
          <w:tcPr>
            <w:tcW w:w="1195" w:type="dxa"/>
          </w:tcPr>
          <w:p w14:paraId="6343848F" w14:textId="4D8AC803" w:rsidR="00C83F39" w:rsidRDefault="00C83F39" w:rsidP="002A3AAC">
            <w:pPr>
              <w:jc w:val="center"/>
              <w:rPr>
                <w:b/>
                <w:bCs/>
                <w:lang w:val="en-US"/>
              </w:rPr>
            </w:pPr>
            <w:r>
              <w:rPr>
                <w:b/>
                <w:bCs/>
                <w:lang w:val="en-US"/>
              </w:rPr>
              <w:t>Name</w:t>
            </w:r>
          </w:p>
        </w:tc>
        <w:tc>
          <w:tcPr>
            <w:tcW w:w="7795" w:type="dxa"/>
          </w:tcPr>
          <w:p w14:paraId="30415ACF" w14:textId="427EE836" w:rsidR="00C83F39" w:rsidRPr="00D171F4" w:rsidRDefault="00D171F4" w:rsidP="002A3AAC">
            <w:pPr>
              <w:rPr>
                <w:lang w:val="en-US"/>
              </w:rPr>
            </w:pPr>
            <w:r>
              <w:rPr>
                <w:lang w:val="en-US"/>
              </w:rPr>
              <w:t xml:space="preserve">Fill </w:t>
            </w:r>
            <w:proofErr w:type="spellStart"/>
            <w:r>
              <w:rPr>
                <w:lang w:val="en-US"/>
              </w:rPr>
              <w:t>ConsentForm</w:t>
            </w:r>
            <w:proofErr w:type="spellEnd"/>
            <w:r>
              <w:rPr>
                <w:lang w:val="en-US"/>
              </w:rPr>
              <w:t>.</w:t>
            </w:r>
          </w:p>
        </w:tc>
      </w:tr>
      <w:tr w:rsidR="00C83F39" w14:paraId="4B00AF60" w14:textId="77777777" w:rsidTr="00C83F39">
        <w:tc>
          <w:tcPr>
            <w:tcW w:w="1195" w:type="dxa"/>
          </w:tcPr>
          <w:p w14:paraId="45C5DF36" w14:textId="107B52F5" w:rsidR="00C83F39" w:rsidRDefault="00C83F39" w:rsidP="002A3AAC">
            <w:pPr>
              <w:jc w:val="center"/>
              <w:rPr>
                <w:b/>
                <w:bCs/>
                <w:lang w:val="en-US"/>
              </w:rPr>
            </w:pPr>
            <w:r>
              <w:rPr>
                <w:b/>
                <w:bCs/>
                <w:lang w:val="en-US"/>
              </w:rPr>
              <w:t>Version</w:t>
            </w:r>
          </w:p>
        </w:tc>
        <w:tc>
          <w:tcPr>
            <w:tcW w:w="7795" w:type="dxa"/>
          </w:tcPr>
          <w:p w14:paraId="5310EA7D" w14:textId="42AE4DC5" w:rsidR="00C83F39" w:rsidRPr="00D171F4" w:rsidRDefault="00D171F4" w:rsidP="002A3AAC">
            <w:pPr>
              <w:rPr>
                <w:lang w:val="en-US"/>
              </w:rPr>
            </w:pPr>
            <w:r>
              <w:rPr>
                <w:lang w:val="en-US"/>
              </w:rPr>
              <w:t>Only version present in diagram.</w:t>
            </w:r>
          </w:p>
        </w:tc>
      </w:tr>
      <w:tr w:rsidR="00C83F39" w14:paraId="13171138" w14:textId="77777777" w:rsidTr="00C83F39">
        <w:tc>
          <w:tcPr>
            <w:tcW w:w="1195" w:type="dxa"/>
          </w:tcPr>
          <w:p w14:paraId="7454DA47" w14:textId="7044BB54" w:rsidR="00C83F39" w:rsidRDefault="00C83F39" w:rsidP="002A3AAC">
            <w:pPr>
              <w:jc w:val="center"/>
              <w:rPr>
                <w:b/>
                <w:bCs/>
                <w:lang w:val="en-US"/>
              </w:rPr>
            </w:pPr>
            <w:r>
              <w:rPr>
                <w:b/>
                <w:bCs/>
                <w:lang w:val="en-US"/>
              </w:rPr>
              <w:t>Goal</w:t>
            </w:r>
          </w:p>
        </w:tc>
        <w:tc>
          <w:tcPr>
            <w:tcW w:w="7795" w:type="dxa"/>
          </w:tcPr>
          <w:p w14:paraId="7646BEEA" w14:textId="2955F2F7" w:rsidR="00C83F39" w:rsidRPr="00D171F4" w:rsidRDefault="00D171F4" w:rsidP="002A3AAC">
            <w:pPr>
              <w:rPr>
                <w:lang w:val="en-US"/>
              </w:rPr>
            </w:pPr>
            <w:r>
              <w:rPr>
                <w:lang w:val="en-US"/>
              </w:rPr>
              <w:t>Fill out an online consent form for a COVID vaccine dosage administration.</w:t>
            </w:r>
          </w:p>
        </w:tc>
      </w:tr>
      <w:tr w:rsidR="00C83F39" w14:paraId="4FB23979" w14:textId="77777777" w:rsidTr="00C83F39">
        <w:tc>
          <w:tcPr>
            <w:tcW w:w="1195" w:type="dxa"/>
          </w:tcPr>
          <w:p w14:paraId="76FC4EB5" w14:textId="51C04437" w:rsidR="00C83F39" w:rsidRDefault="00C83F39" w:rsidP="002A3AAC">
            <w:pPr>
              <w:jc w:val="center"/>
              <w:rPr>
                <w:b/>
                <w:bCs/>
                <w:lang w:val="en-US"/>
              </w:rPr>
            </w:pPr>
            <w:r>
              <w:rPr>
                <w:b/>
                <w:bCs/>
                <w:lang w:val="en-US"/>
              </w:rPr>
              <w:t>Summary</w:t>
            </w:r>
          </w:p>
        </w:tc>
        <w:tc>
          <w:tcPr>
            <w:tcW w:w="7795" w:type="dxa"/>
          </w:tcPr>
          <w:p w14:paraId="48646CE4" w14:textId="48910D9D" w:rsidR="00C83F39" w:rsidRPr="0068561D" w:rsidRDefault="0068561D" w:rsidP="002A3AAC">
            <w:pPr>
              <w:rPr>
                <w:lang w:val="en-US"/>
              </w:rPr>
            </w:pPr>
            <w:r>
              <w:rPr>
                <w:lang w:val="en-US"/>
              </w:rPr>
              <w:t xml:space="preserve">The </w:t>
            </w:r>
            <w:r w:rsidR="003E2C7A">
              <w:rPr>
                <w:lang w:val="en-US"/>
              </w:rPr>
              <w:t>under-18-year-old</w:t>
            </w:r>
            <w:r>
              <w:rPr>
                <w:lang w:val="en-US"/>
              </w:rPr>
              <w:t xml:space="preserve"> patient, logs onto the online consent form and fills in their details. There are multiple pages each with a combination of check boxes and text boxes where they may fill in their information. </w:t>
            </w:r>
            <w:r w:rsidR="003E2C7A">
              <w:rPr>
                <w:lang w:val="en-US"/>
              </w:rPr>
              <w:t>If they do not complete the form, it will still be saved in the Queensland Health records.</w:t>
            </w:r>
          </w:p>
        </w:tc>
      </w:tr>
      <w:tr w:rsidR="00C83F39" w14:paraId="3B81037A" w14:textId="77777777" w:rsidTr="00C83F39">
        <w:tc>
          <w:tcPr>
            <w:tcW w:w="1195" w:type="dxa"/>
          </w:tcPr>
          <w:p w14:paraId="0353BE36" w14:textId="1C2DDDB6" w:rsidR="00C83F39" w:rsidRDefault="00C83F39" w:rsidP="002A3AAC">
            <w:pPr>
              <w:jc w:val="center"/>
              <w:rPr>
                <w:b/>
                <w:bCs/>
                <w:lang w:val="en-US"/>
              </w:rPr>
            </w:pPr>
            <w:r>
              <w:rPr>
                <w:b/>
                <w:bCs/>
                <w:lang w:val="en-US"/>
              </w:rPr>
              <w:t>Actors</w:t>
            </w:r>
          </w:p>
        </w:tc>
        <w:tc>
          <w:tcPr>
            <w:tcW w:w="7795" w:type="dxa"/>
          </w:tcPr>
          <w:p w14:paraId="36F5CE1C" w14:textId="77777777" w:rsidR="00C83F39" w:rsidRDefault="003E2C7A" w:rsidP="002A3AAC">
            <w:pPr>
              <w:rPr>
                <w:lang w:val="en-US"/>
              </w:rPr>
            </w:pPr>
            <w:r>
              <w:rPr>
                <w:lang w:val="en-US"/>
              </w:rPr>
              <w:t>Primary: Under-18 patient.</w:t>
            </w:r>
          </w:p>
          <w:p w14:paraId="3EB4DCA2" w14:textId="3D91500B" w:rsidR="003E2C7A" w:rsidRPr="003E2C7A" w:rsidRDefault="003E2C7A" w:rsidP="002A3AAC">
            <w:pPr>
              <w:rPr>
                <w:lang w:val="en-US"/>
              </w:rPr>
            </w:pPr>
            <w:r>
              <w:rPr>
                <w:lang w:val="en-US"/>
              </w:rPr>
              <w:t>Secondary: None.</w:t>
            </w:r>
          </w:p>
        </w:tc>
      </w:tr>
      <w:tr w:rsidR="00C83F39" w14:paraId="3C46368D" w14:textId="77777777" w:rsidTr="00C83F39">
        <w:tc>
          <w:tcPr>
            <w:tcW w:w="1195" w:type="dxa"/>
          </w:tcPr>
          <w:p w14:paraId="5F6F3AE2" w14:textId="0160F69F" w:rsidR="00C83F39" w:rsidRDefault="00C83F39" w:rsidP="002A3AAC">
            <w:pPr>
              <w:jc w:val="center"/>
              <w:rPr>
                <w:b/>
                <w:bCs/>
                <w:lang w:val="en-US"/>
              </w:rPr>
            </w:pPr>
            <w:r>
              <w:rPr>
                <w:b/>
                <w:bCs/>
                <w:lang w:val="en-US"/>
              </w:rPr>
              <w:t>Pre-Conditions</w:t>
            </w:r>
          </w:p>
        </w:tc>
        <w:tc>
          <w:tcPr>
            <w:tcW w:w="7795" w:type="dxa"/>
          </w:tcPr>
          <w:p w14:paraId="4932C897" w14:textId="2DEE3FA3" w:rsidR="00C83F39" w:rsidRPr="003E2C7A" w:rsidRDefault="003E2C7A" w:rsidP="002A3AAC">
            <w:pPr>
              <w:rPr>
                <w:lang w:val="en-US"/>
              </w:rPr>
            </w:pPr>
            <w:r>
              <w:rPr>
                <w:lang w:val="en-US"/>
              </w:rPr>
              <w:t>Under-18-year-old consent form is filled out by parents, patients’ details are given by parents.</w:t>
            </w:r>
          </w:p>
        </w:tc>
      </w:tr>
      <w:tr w:rsidR="00C83F39" w14:paraId="295BFEF6" w14:textId="77777777" w:rsidTr="00C83F39">
        <w:tc>
          <w:tcPr>
            <w:tcW w:w="1195" w:type="dxa"/>
          </w:tcPr>
          <w:p w14:paraId="6CA79610" w14:textId="6400637C" w:rsidR="00C83F39" w:rsidRDefault="00C83F39" w:rsidP="002A3AAC">
            <w:pPr>
              <w:jc w:val="center"/>
              <w:rPr>
                <w:b/>
                <w:bCs/>
                <w:lang w:val="en-US"/>
              </w:rPr>
            </w:pPr>
            <w:r>
              <w:rPr>
                <w:b/>
                <w:bCs/>
                <w:lang w:val="en-US"/>
              </w:rPr>
              <w:t>Triggers</w:t>
            </w:r>
          </w:p>
        </w:tc>
        <w:tc>
          <w:tcPr>
            <w:tcW w:w="7795" w:type="dxa"/>
          </w:tcPr>
          <w:p w14:paraId="7434D1A8" w14:textId="0A4C5193" w:rsidR="00C83F39" w:rsidRPr="003E2C7A" w:rsidRDefault="003E2C7A" w:rsidP="002A3AAC">
            <w:pPr>
              <w:rPr>
                <w:lang w:val="en-US"/>
              </w:rPr>
            </w:pPr>
            <w:r>
              <w:rPr>
                <w:lang w:val="en-US"/>
              </w:rPr>
              <w:t>The patient is given a tablet by the vaccine administrator and opens the consent form.</w:t>
            </w:r>
          </w:p>
        </w:tc>
      </w:tr>
      <w:tr w:rsidR="00C83F39" w14:paraId="46B0FEDB" w14:textId="77777777" w:rsidTr="00C83F39">
        <w:tc>
          <w:tcPr>
            <w:tcW w:w="1195" w:type="dxa"/>
          </w:tcPr>
          <w:p w14:paraId="4950F09E" w14:textId="70131263" w:rsidR="00C83F39" w:rsidRDefault="00C83F39" w:rsidP="002A3AAC">
            <w:pPr>
              <w:jc w:val="center"/>
              <w:rPr>
                <w:b/>
                <w:bCs/>
                <w:lang w:val="en-US"/>
              </w:rPr>
            </w:pPr>
            <w:r>
              <w:rPr>
                <w:b/>
                <w:bCs/>
                <w:lang w:val="en-US"/>
              </w:rPr>
              <w:t>Basic Course of Events</w:t>
            </w:r>
          </w:p>
        </w:tc>
        <w:tc>
          <w:tcPr>
            <w:tcW w:w="7795" w:type="dxa"/>
          </w:tcPr>
          <w:p w14:paraId="05081E3F" w14:textId="77777777" w:rsidR="00C83F39" w:rsidRDefault="005D6FC1" w:rsidP="002A3AAC">
            <w:pPr>
              <w:pStyle w:val="ListParagraph"/>
              <w:numPr>
                <w:ilvl w:val="0"/>
                <w:numId w:val="6"/>
              </w:numPr>
              <w:rPr>
                <w:lang w:val="en-US"/>
              </w:rPr>
            </w:pPr>
            <w:r>
              <w:rPr>
                <w:lang w:val="en-US"/>
              </w:rPr>
              <w:t>Patient opens consent form.</w:t>
            </w:r>
          </w:p>
          <w:p w14:paraId="42B96B78" w14:textId="77777777" w:rsidR="005D6FC1" w:rsidRDefault="005D6FC1" w:rsidP="002A3AAC">
            <w:pPr>
              <w:pStyle w:val="ListParagraph"/>
              <w:numPr>
                <w:ilvl w:val="0"/>
                <w:numId w:val="6"/>
              </w:numPr>
              <w:rPr>
                <w:lang w:val="en-US"/>
              </w:rPr>
            </w:pPr>
            <w:r>
              <w:rPr>
                <w:lang w:val="en-US"/>
              </w:rPr>
              <w:t>Patient fills out pages 2 and 3. Possible trigger that their vaccine will not proceed.</w:t>
            </w:r>
          </w:p>
          <w:p w14:paraId="12EBFBA0" w14:textId="77777777" w:rsidR="005D6FC1" w:rsidRDefault="005D6FC1" w:rsidP="002A3AAC">
            <w:pPr>
              <w:pStyle w:val="ListParagraph"/>
              <w:numPr>
                <w:ilvl w:val="0"/>
                <w:numId w:val="6"/>
              </w:numPr>
              <w:rPr>
                <w:lang w:val="en-US"/>
              </w:rPr>
            </w:pPr>
            <w:r>
              <w:rPr>
                <w:lang w:val="en-US"/>
              </w:rPr>
              <w:t>Patient may change their input or exit the form.</w:t>
            </w:r>
          </w:p>
          <w:p w14:paraId="412BC1A7" w14:textId="2C131442" w:rsidR="005D6FC1" w:rsidRPr="005D6FC1" w:rsidRDefault="005D6FC1" w:rsidP="002A3AAC">
            <w:pPr>
              <w:pStyle w:val="ListParagraph"/>
              <w:numPr>
                <w:ilvl w:val="0"/>
                <w:numId w:val="6"/>
              </w:numPr>
              <w:rPr>
                <w:lang w:val="en-US"/>
              </w:rPr>
            </w:pPr>
            <w:r>
              <w:rPr>
                <w:lang w:val="en-US"/>
              </w:rPr>
              <w:t>Patient confirms details.</w:t>
            </w:r>
          </w:p>
        </w:tc>
      </w:tr>
      <w:tr w:rsidR="00C83F39" w14:paraId="30F4926A" w14:textId="77777777" w:rsidTr="00C83F39">
        <w:tc>
          <w:tcPr>
            <w:tcW w:w="1195" w:type="dxa"/>
          </w:tcPr>
          <w:p w14:paraId="433362CA" w14:textId="689DA98A" w:rsidR="00C83F39" w:rsidRDefault="00C83F39" w:rsidP="002A3AAC">
            <w:pPr>
              <w:jc w:val="center"/>
              <w:rPr>
                <w:b/>
                <w:bCs/>
                <w:lang w:val="en-US"/>
              </w:rPr>
            </w:pPr>
            <w:r>
              <w:rPr>
                <w:b/>
                <w:bCs/>
                <w:lang w:val="en-US"/>
              </w:rPr>
              <w:t>Alternative Paths</w:t>
            </w:r>
          </w:p>
        </w:tc>
        <w:tc>
          <w:tcPr>
            <w:tcW w:w="7795" w:type="dxa"/>
          </w:tcPr>
          <w:p w14:paraId="2561B8A0" w14:textId="451B10CB" w:rsidR="00BA6587" w:rsidRPr="00BA6587" w:rsidRDefault="00BA6587" w:rsidP="002A3AAC">
            <w:pPr>
              <w:pStyle w:val="ListParagraph"/>
              <w:numPr>
                <w:ilvl w:val="0"/>
                <w:numId w:val="8"/>
              </w:numPr>
              <w:rPr>
                <w:lang w:val="en-US"/>
              </w:rPr>
            </w:pPr>
            <w:r>
              <w:rPr>
                <w:lang w:val="en-US"/>
              </w:rPr>
              <w:t>Patient may not be viable for test while filling out consent form, so they are unable to continue.</w:t>
            </w:r>
          </w:p>
        </w:tc>
      </w:tr>
      <w:tr w:rsidR="00D171F4" w14:paraId="03240456" w14:textId="77777777" w:rsidTr="00C83F39">
        <w:tc>
          <w:tcPr>
            <w:tcW w:w="1195" w:type="dxa"/>
          </w:tcPr>
          <w:p w14:paraId="3B83159C" w14:textId="203AF8D3" w:rsidR="00D171F4" w:rsidRDefault="00D171F4" w:rsidP="002A3AAC">
            <w:pPr>
              <w:jc w:val="center"/>
              <w:rPr>
                <w:b/>
                <w:bCs/>
                <w:lang w:val="en-US"/>
              </w:rPr>
            </w:pPr>
            <w:r>
              <w:rPr>
                <w:b/>
                <w:bCs/>
                <w:lang w:val="en-US"/>
              </w:rPr>
              <w:t>Post-Conditions</w:t>
            </w:r>
          </w:p>
        </w:tc>
        <w:tc>
          <w:tcPr>
            <w:tcW w:w="7795" w:type="dxa"/>
          </w:tcPr>
          <w:p w14:paraId="6A72DFF4" w14:textId="261E9EEF" w:rsidR="006A7884" w:rsidRDefault="006A7884" w:rsidP="002A3AAC">
            <w:pPr>
              <w:pStyle w:val="ListParagraph"/>
              <w:numPr>
                <w:ilvl w:val="0"/>
                <w:numId w:val="10"/>
              </w:numPr>
              <w:rPr>
                <w:lang w:val="en-US"/>
              </w:rPr>
            </w:pPr>
            <w:r>
              <w:rPr>
                <w:lang w:val="en-US"/>
              </w:rPr>
              <w:t>Consent form is submitted.</w:t>
            </w:r>
          </w:p>
          <w:p w14:paraId="76F74466" w14:textId="7D2E0B42" w:rsidR="00D171F4" w:rsidRDefault="006A7884" w:rsidP="002A3AAC">
            <w:pPr>
              <w:pStyle w:val="ListParagraph"/>
              <w:numPr>
                <w:ilvl w:val="0"/>
                <w:numId w:val="10"/>
              </w:numPr>
              <w:rPr>
                <w:lang w:val="en-US"/>
              </w:rPr>
            </w:pPr>
            <w:r>
              <w:rPr>
                <w:lang w:val="en-US"/>
              </w:rPr>
              <w:t>Record is saved in Queensland Health database.</w:t>
            </w:r>
          </w:p>
          <w:p w14:paraId="7C531AEE" w14:textId="77777777" w:rsidR="006A7884" w:rsidRDefault="006A7884" w:rsidP="002A3AAC">
            <w:pPr>
              <w:pStyle w:val="ListParagraph"/>
              <w:numPr>
                <w:ilvl w:val="0"/>
                <w:numId w:val="10"/>
              </w:numPr>
              <w:rPr>
                <w:lang w:val="en-US"/>
              </w:rPr>
            </w:pPr>
            <w:r>
              <w:rPr>
                <w:lang w:val="en-US"/>
              </w:rPr>
              <w:t>Administrator may review details.</w:t>
            </w:r>
          </w:p>
          <w:p w14:paraId="2EE0DA50" w14:textId="66B50969" w:rsidR="006A7884" w:rsidRPr="006A7884" w:rsidRDefault="006A7884" w:rsidP="002A3AAC">
            <w:pPr>
              <w:pStyle w:val="ListParagraph"/>
              <w:numPr>
                <w:ilvl w:val="0"/>
                <w:numId w:val="10"/>
              </w:numPr>
              <w:rPr>
                <w:lang w:val="en-US"/>
              </w:rPr>
            </w:pPr>
            <w:r>
              <w:rPr>
                <w:lang w:val="en-US"/>
              </w:rPr>
              <w:t>Administrator may proceed with vaccine.</w:t>
            </w:r>
          </w:p>
        </w:tc>
      </w:tr>
      <w:tr w:rsidR="00D171F4" w14:paraId="6E56E213" w14:textId="77777777" w:rsidTr="00C83F39">
        <w:tc>
          <w:tcPr>
            <w:tcW w:w="1195" w:type="dxa"/>
          </w:tcPr>
          <w:p w14:paraId="6E0BDABE" w14:textId="4EDBE0F2" w:rsidR="00D171F4" w:rsidRDefault="00D171F4" w:rsidP="002A3AAC">
            <w:pPr>
              <w:jc w:val="center"/>
              <w:rPr>
                <w:b/>
                <w:bCs/>
                <w:lang w:val="en-US"/>
              </w:rPr>
            </w:pPr>
            <w:r>
              <w:rPr>
                <w:b/>
                <w:bCs/>
                <w:lang w:val="en-US"/>
              </w:rPr>
              <w:t>Business Rules</w:t>
            </w:r>
          </w:p>
        </w:tc>
        <w:tc>
          <w:tcPr>
            <w:tcW w:w="7795" w:type="dxa"/>
          </w:tcPr>
          <w:p w14:paraId="7C29D868" w14:textId="77777777" w:rsidR="00D171F4" w:rsidRDefault="006A7884" w:rsidP="002A3AAC">
            <w:pPr>
              <w:pStyle w:val="ListParagraph"/>
              <w:numPr>
                <w:ilvl w:val="0"/>
                <w:numId w:val="12"/>
              </w:numPr>
              <w:rPr>
                <w:lang w:val="en-US"/>
              </w:rPr>
            </w:pPr>
            <w:r>
              <w:rPr>
                <w:lang w:val="en-US"/>
              </w:rPr>
              <w:t>Must not have received a vaccine within the last 21 days.</w:t>
            </w:r>
          </w:p>
          <w:p w14:paraId="57D3AB13" w14:textId="30A2D9C7" w:rsidR="006A7884" w:rsidRPr="006A7884" w:rsidRDefault="006A7884" w:rsidP="002A3AAC">
            <w:pPr>
              <w:pStyle w:val="ListParagraph"/>
              <w:numPr>
                <w:ilvl w:val="0"/>
                <w:numId w:val="12"/>
              </w:numPr>
              <w:rPr>
                <w:lang w:val="en-US"/>
              </w:rPr>
            </w:pPr>
            <w:r>
              <w:rPr>
                <w:lang w:val="en-US"/>
              </w:rPr>
              <w:t>Must be approved by a parent or guardian.</w:t>
            </w:r>
          </w:p>
        </w:tc>
      </w:tr>
      <w:tr w:rsidR="00D171F4" w14:paraId="39FCA382" w14:textId="77777777" w:rsidTr="00C83F39">
        <w:tc>
          <w:tcPr>
            <w:tcW w:w="1195" w:type="dxa"/>
          </w:tcPr>
          <w:p w14:paraId="68521083" w14:textId="2CACDE13" w:rsidR="00D171F4" w:rsidRDefault="00D171F4" w:rsidP="002A3AAC">
            <w:pPr>
              <w:jc w:val="center"/>
              <w:rPr>
                <w:b/>
                <w:bCs/>
                <w:lang w:val="en-US"/>
              </w:rPr>
            </w:pPr>
            <w:r>
              <w:rPr>
                <w:b/>
                <w:bCs/>
                <w:lang w:val="en-US"/>
              </w:rPr>
              <w:t>Notes</w:t>
            </w:r>
          </w:p>
        </w:tc>
        <w:tc>
          <w:tcPr>
            <w:tcW w:w="7795" w:type="dxa"/>
          </w:tcPr>
          <w:p w14:paraId="2F506342" w14:textId="26314B69" w:rsidR="00B7279D" w:rsidRPr="002A3AAC" w:rsidRDefault="00B7279D" w:rsidP="002A3AAC">
            <w:pPr>
              <w:rPr>
                <w:lang w:val="en-US"/>
              </w:rPr>
            </w:pPr>
            <w:r>
              <w:rPr>
                <w:lang w:val="en-US"/>
              </w:rPr>
              <w:t>Consent form must use language easily understood by an under-18-year-old patient.</w:t>
            </w:r>
          </w:p>
        </w:tc>
      </w:tr>
    </w:tbl>
    <w:p w14:paraId="0906005F" w14:textId="055DE2F8" w:rsidR="00C83F39" w:rsidRDefault="00C83F39" w:rsidP="00C83F39">
      <w:pPr>
        <w:ind w:left="360"/>
        <w:rPr>
          <w:b/>
          <w:bCs/>
          <w:lang w:val="en-US"/>
        </w:rPr>
      </w:pPr>
    </w:p>
    <w:p w14:paraId="7DD8EB34" w14:textId="05C4230E" w:rsidR="0055237B" w:rsidRDefault="0055237B" w:rsidP="00C83F39">
      <w:pPr>
        <w:ind w:left="360"/>
        <w:rPr>
          <w:b/>
          <w:bCs/>
          <w:lang w:val="en-US"/>
        </w:rPr>
      </w:pPr>
    </w:p>
    <w:p w14:paraId="5081789F" w14:textId="11FD4FDE" w:rsidR="0055237B" w:rsidRDefault="0055237B" w:rsidP="00C83F39">
      <w:pPr>
        <w:ind w:left="360"/>
        <w:rPr>
          <w:b/>
          <w:bCs/>
          <w:lang w:val="en-US"/>
        </w:rPr>
      </w:pPr>
    </w:p>
    <w:p w14:paraId="3DEDC4E6" w14:textId="65A78FCF" w:rsidR="0055237B" w:rsidRDefault="0055237B" w:rsidP="00C83F39">
      <w:pPr>
        <w:ind w:left="360"/>
        <w:rPr>
          <w:b/>
          <w:bCs/>
          <w:lang w:val="en-US"/>
        </w:rPr>
      </w:pPr>
    </w:p>
    <w:p w14:paraId="6844D363" w14:textId="336E58FA" w:rsidR="0055237B" w:rsidRDefault="0055237B" w:rsidP="00C83F39">
      <w:pPr>
        <w:ind w:left="360"/>
        <w:rPr>
          <w:b/>
          <w:bCs/>
          <w:lang w:val="en-US"/>
        </w:rPr>
      </w:pPr>
    </w:p>
    <w:p w14:paraId="2B584AC2" w14:textId="7538C971" w:rsidR="0055237B" w:rsidRDefault="0055237B" w:rsidP="00C83F39">
      <w:pPr>
        <w:ind w:left="360"/>
        <w:rPr>
          <w:b/>
          <w:bCs/>
          <w:lang w:val="en-US"/>
        </w:rPr>
      </w:pPr>
    </w:p>
    <w:p w14:paraId="1E94F382" w14:textId="534E74A7" w:rsidR="0055237B" w:rsidRDefault="0055237B" w:rsidP="00C83F39">
      <w:pPr>
        <w:ind w:left="360"/>
        <w:rPr>
          <w:b/>
          <w:bCs/>
          <w:lang w:val="en-US"/>
        </w:rPr>
      </w:pPr>
    </w:p>
    <w:p w14:paraId="03DE0DE1" w14:textId="78C710BB" w:rsidR="0055237B" w:rsidRDefault="0055237B" w:rsidP="00C83F39">
      <w:pPr>
        <w:ind w:left="360"/>
        <w:rPr>
          <w:b/>
          <w:bCs/>
          <w:lang w:val="en-US"/>
        </w:rPr>
      </w:pPr>
    </w:p>
    <w:p w14:paraId="75D404CC" w14:textId="61C8EFD5" w:rsidR="0055237B" w:rsidRDefault="0055237B" w:rsidP="003605C7">
      <w:pPr>
        <w:rPr>
          <w:b/>
          <w:bCs/>
          <w:lang w:val="en-US"/>
        </w:rPr>
      </w:pPr>
    </w:p>
    <w:p w14:paraId="74A5A39B" w14:textId="11250BC6" w:rsidR="0055237B" w:rsidRDefault="0055237B" w:rsidP="0055237B">
      <w:pPr>
        <w:rPr>
          <w:b/>
          <w:bCs/>
          <w:lang w:val="en-US"/>
        </w:rPr>
      </w:pPr>
      <w:r>
        <w:rPr>
          <w:b/>
          <w:bCs/>
          <w:lang w:val="en-US"/>
        </w:rPr>
        <w:lastRenderedPageBreak/>
        <w:t>Task 3.</w:t>
      </w:r>
    </w:p>
    <w:p w14:paraId="55415AA8" w14:textId="120C0509" w:rsidR="0055237B" w:rsidRDefault="0055237B" w:rsidP="0055237B">
      <w:pPr>
        <w:pStyle w:val="ListParagraph"/>
        <w:numPr>
          <w:ilvl w:val="0"/>
          <w:numId w:val="13"/>
        </w:numPr>
        <w:rPr>
          <w:b/>
          <w:bCs/>
          <w:lang w:val="en-US"/>
        </w:rPr>
      </w:pPr>
    </w:p>
    <w:p w14:paraId="65AAE168" w14:textId="77777777" w:rsidR="00B7279D" w:rsidRPr="00B7279D" w:rsidRDefault="00B7279D" w:rsidP="00B7279D">
      <w:pPr>
        <w:rPr>
          <w:b/>
          <w:bCs/>
          <w:lang w:val="en-US"/>
        </w:rPr>
      </w:pPr>
    </w:p>
    <w:p w14:paraId="5069A579" w14:textId="04079E0C" w:rsidR="004245CF" w:rsidRPr="004245CF" w:rsidRDefault="004245CF" w:rsidP="004245CF">
      <w:pPr>
        <w:rPr>
          <w:lang w:val="en-US"/>
        </w:rPr>
      </w:pPr>
      <w:r>
        <w:rPr>
          <w:lang w:val="en-US"/>
        </w:rPr>
        <w:t>With COVID being such a contagious virus, it is of imperative importance that vaccinations are done as quickly as possible, and the process is efficient enough to allow as many patients to be administered their dose as possible, each day.</w:t>
      </w:r>
    </w:p>
    <w:p w14:paraId="13510FE4" w14:textId="5ECDBB84" w:rsidR="00501D3F" w:rsidRDefault="00501D3F" w:rsidP="00501D3F">
      <w:pPr>
        <w:rPr>
          <w:lang w:val="en-US"/>
        </w:rPr>
      </w:pPr>
      <w:r>
        <w:rPr>
          <w:b/>
          <w:bCs/>
          <w:lang w:val="en-US"/>
        </w:rPr>
        <w:t>Shakira</w:t>
      </w:r>
      <w:r>
        <w:rPr>
          <w:lang w:val="en-US"/>
        </w:rPr>
        <w:t xml:space="preserve">, it occurs to me that the process of administering vaccines to patients can be streamlined by making a few changes to the consent procedure. It appears that a major bottleneck for the process is that patients are required to fill out the form at the pharmacy and may not be approved though they have spent time filling out the form. The major cause of disapproval is that patients have not waited long enough since their last vaccination, attempting to receive their second dose without waiting the required 21 days. </w:t>
      </w:r>
      <w:r w:rsidRPr="00AF64A7">
        <w:rPr>
          <w:b/>
          <w:bCs/>
          <w:lang w:val="en-US"/>
        </w:rPr>
        <w:t>Would you consider allowing patients to access an online portal and complete the consent form from home?</w:t>
      </w:r>
      <w:r>
        <w:rPr>
          <w:lang w:val="en-US"/>
        </w:rPr>
        <w:t xml:space="preserve"> This would give them preapproval, and they would just need to prov</w:t>
      </w:r>
      <w:r w:rsidR="009827EF">
        <w:rPr>
          <w:lang w:val="en-US"/>
        </w:rPr>
        <w:t>ide</w:t>
      </w:r>
      <w:r>
        <w:rPr>
          <w:lang w:val="en-US"/>
        </w:rPr>
        <w:t xml:space="preserve"> their </w:t>
      </w:r>
      <w:r w:rsidR="009827EF">
        <w:rPr>
          <w:lang w:val="en-US"/>
        </w:rPr>
        <w:t>proof of identity</w:t>
      </w:r>
      <w:r>
        <w:rPr>
          <w:lang w:val="en-US"/>
        </w:rPr>
        <w:t xml:space="preserve"> when their vaccination is due. </w:t>
      </w:r>
      <w:r>
        <w:rPr>
          <w:b/>
          <w:bCs/>
          <w:lang w:val="en-US"/>
        </w:rPr>
        <w:t>George</w:t>
      </w:r>
      <w:r>
        <w:rPr>
          <w:lang w:val="en-US"/>
        </w:rPr>
        <w:t xml:space="preserve">, </w:t>
      </w:r>
      <w:r w:rsidRPr="00AF64A7">
        <w:rPr>
          <w:b/>
          <w:bCs/>
          <w:lang w:val="en-US"/>
        </w:rPr>
        <w:t xml:space="preserve">do you </w:t>
      </w:r>
      <w:r w:rsidR="004245CF" w:rsidRPr="00AF64A7">
        <w:rPr>
          <w:b/>
          <w:bCs/>
          <w:lang w:val="en-US"/>
        </w:rPr>
        <w:t>consider</w:t>
      </w:r>
      <w:r w:rsidRPr="00AF64A7">
        <w:rPr>
          <w:b/>
          <w:bCs/>
          <w:lang w:val="en-US"/>
        </w:rPr>
        <w:t xml:space="preserve"> it possible to create a function that would allow patients to set up an auto prompt, maybe an email, text message, or notification from the online portal, that would notify them when their 21 days is up?</w:t>
      </w:r>
      <w:r>
        <w:rPr>
          <w:lang w:val="en-US"/>
        </w:rPr>
        <w:t xml:space="preserve"> Possibly even a week before the date?</w:t>
      </w:r>
    </w:p>
    <w:p w14:paraId="65DA585B" w14:textId="5C9BE064" w:rsidR="004245CF" w:rsidRDefault="004245CF" w:rsidP="00501D3F">
      <w:pPr>
        <w:rPr>
          <w:lang w:val="en-US"/>
        </w:rPr>
      </w:pPr>
      <w:r>
        <w:rPr>
          <w:b/>
          <w:bCs/>
          <w:lang w:val="en-US"/>
        </w:rPr>
        <w:t>Corey</w:t>
      </w:r>
      <w:r>
        <w:rPr>
          <w:lang w:val="en-US"/>
        </w:rPr>
        <w:t xml:space="preserve">, what is the current time required to wait for the labels to be printed before it can be ascribed to the allocated syringes? </w:t>
      </w:r>
      <w:r w:rsidR="00AF64A7">
        <w:rPr>
          <w:lang w:val="en-US"/>
        </w:rPr>
        <w:t xml:space="preserve"> </w:t>
      </w:r>
      <w:r w:rsidR="00AF64A7" w:rsidRPr="00AF64A7">
        <w:rPr>
          <w:b/>
          <w:bCs/>
          <w:lang w:val="en-US"/>
        </w:rPr>
        <w:t>Is it possible to keep this time under a minute?</w:t>
      </w:r>
      <w:r w:rsidR="00AF64A7">
        <w:rPr>
          <w:lang w:val="en-US"/>
        </w:rPr>
        <w:t xml:space="preserve"> </w:t>
      </w:r>
      <w:r>
        <w:rPr>
          <w:lang w:val="en-US"/>
        </w:rPr>
        <w:t>This printing time is another possible slow point as patients must wait between the moment they have given their consent and when their dose is ready before their vaccination can proceed. Though most of the people in our waiting rooms are there to receive a COVID vaccination, there may be others there that are not, for example: partners, children, friends etc. This poses a risk that COVID may spread in the waiting rooms, to the opposite affect of the purpose of the vaccination centers.</w:t>
      </w:r>
    </w:p>
    <w:p w14:paraId="08AA3776" w14:textId="518F70D8" w:rsidR="004245CF" w:rsidRDefault="004245CF" w:rsidP="00501D3F">
      <w:pPr>
        <w:rPr>
          <w:lang w:val="en-US"/>
        </w:rPr>
      </w:pPr>
      <w:r>
        <w:rPr>
          <w:b/>
          <w:bCs/>
          <w:lang w:val="en-US"/>
        </w:rPr>
        <w:t>George, Corey</w:t>
      </w:r>
      <w:r>
        <w:rPr>
          <w:lang w:val="en-US"/>
        </w:rPr>
        <w:t>, have you considered accessibility features for the patients with special needs? I understand that this is a healthcare institution with the needs of its patients at the forefront of its considerations, but I see no mention of large text/tick boxes</w:t>
      </w:r>
      <w:r w:rsidR="0056646E">
        <w:rPr>
          <w:lang w:val="en-US"/>
        </w:rPr>
        <w:t>, and alternative views for differing patient requirements</w:t>
      </w:r>
      <w:r w:rsidR="0056646E" w:rsidRPr="00AF64A7">
        <w:rPr>
          <w:b/>
          <w:bCs/>
          <w:lang w:val="en-US"/>
        </w:rPr>
        <w:t xml:space="preserve">. Have you considered </w:t>
      </w:r>
      <w:r w:rsidR="00AF64A7">
        <w:rPr>
          <w:b/>
          <w:bCs/>
          <w:lang w:val="en-US"/>
        </w:rPr>
        <w:t>increased text size and user input areas?</w:t>
      </w:r>
      <w:r w:rsidR="0056646E">
        <w:rPr>
          <w:lang w:val="en-US"/>
        </w:rPr>
        <w:t xml:space="preserve"> It may even be prudent to provide a “colorblind” mode.</w:t>
      </w:r>
    </w:p>
    <w:p w14:paraId="06E8E0BE" w14:textId="2F029D6F" w:rsidR="003520E0" w:rsidRDefault="003520E0" w:rsidP="00501D3F">
      <w:pPr>
        <w:rPr>
          <w:lang w:val="en-US"/>
        </w:rPr>
      </w:pPr>
    </w:p>
    <w:p w14:paraId="125E7EF3" w14:textId="4E38D8AA" w:rsidR="003520E0" w:rsidRDefault="003520E0" w:rsidP="00501D3F">
      <w:pPr>
        <w:rPr>
          <w:lang w:val="en-US"/>
        </w:rPr>
      </w:pPr>
    </w:p>
    <w:p w14:paraId="75DCC7EC" w14:textId="31EEA498" w:rsidR="003520E0" w:rsidRDefault="003520E0" w:rsidP="00501D3F">
      <w:pPr>
        <w:rPr>
          <w:lang w:val="en-US"/>
        </w:rPr>
      </w:pPr>
    </w:p>
    <w:p w14:paraId="2B2D1870" w14:textId="7C0F4385" w:rsidR="003520E0" w:rsidRDefault="003520E0" w:rsidP="00501D3F">
      <w:pPr>
        <w:rPr>
          <w:lang w:val="en-US"/>
        </w:rPr>
      </w:pPr>
    </w:p>
    <w:p w14:paraId="709E466A" w14:textId="03004F84" w:rsidR="003520E0" w:rsidRDefault="003520E0" w:rsidP="00501D3F">
      <w:pPr>
        <w:rPr>
          <w:lang w:val="en-US"/>
        </w:rPr>
      </w:pPr>
    </w:p>
    <w:p w14:paraId="3DF729EF" w14:textId="4E108B65" w:rsidR="003520E0" w:rsidRDefault="003520E0" w:rsidP="00501D3F">
      <w:pPr>
        <w:rPr>
          <w:lang w:val="en-US"/>
        </w:rPr>
      </w:pPr>
    </w:p>
    <w:p w14:paraId="6BC07CCD" w14:textId="5280BFE1" w:rsidR="003520E0" w:rsidRDefault="003520E0" w:rsidP="00501D3F">
      <w:pPr>
        <w:rPr>
          <w:lang w:val="en-US"/>
        </w:rPr>
      </w:pPr>
    </w:p>
    <w:p w14:paraId="56A73285" w14:textId="674A0629" w:rsidR="003520E0" w:rsidRDefault="003520E0" w:rsidP="00501D3F">
      <w:pPr>
        <w:rPr>
          <w:lang w:val="en-US"/>
        </w:rPr>
      </w:pPr>
    </w:p>
    <w:p w14:paraId="1DDB37AD" w14:textId="583986FA" w:rsidR="003520E0" w:rsidRDefault="003520E0" w:rsidP="003520E0">
      <w:pPr>
        <w:pStyle w:val="ListParagraph"/>
        <w:numPr>
          <w:ilvl w:val="0"/>
          <w:numId w:val="13"/>
        </w:numPr>
        <w:rPr>
          <w:b/>
          <w:bCs/>
          <w:lang w:val="en-US"/>
        </w:rPr>
      </w:pPr>
    </w:p>
    <w:p w14:paraId="1801519B" w14:textId="77777777" w:rsidR="00B7279D" w:rsidRPr="00B7279D" w:rsidRDefault="00B7279D" w:rsidP="00B7279D">
      <w:pPr>
        <w:ind w:left="360"/>
        <w:rPr>
          <w:b/>
          <w:bCs/>
          <w:lang w:val="en-US"/>
        </w:rPr>
      </w:pPr>
    </w:p>
    <w:p w14:paraId="154B4474" w14:textId="79D5FA9F" w:rsidR="00AF64A7" w:rsidRDefault="00AF64A7" w:rsidP="00AF64A7">
      <w:pPr>
        <w:rPr>
          <w:b/>
          <w:bCs/>
          <w:lang w:val="en-US"/>
        </w:rPr>
      </w:pPr>
      <w:r>
        <w:rPr>
          <w:noProof/>
          <w:lang w:val="en-US"/>
        </w:rPr>
        <mc:AlternateContent>
          <mc:Choice Requires="wps">
            <w:drawing>
              <wp:anchor distT="0" distB="0" distL="114300" distR="114300" simplePos="0" relativeHeight="251659264" behindDoc="0" locked="0" layoutInCell="1" allowOverlap="1" wp14:anchorId="7E3677C9" wp14:editId="462A0CEA">
                <wp:simplePos x="0" y="0"/>
                <wp:positionH relativeFrom="column">
                  <wp:posOffset>30480</wp:posOffset>
                </wp:positionH>
                <wp:positionV relativeFrom="paragraph">
                  <wp:posOffset>165735</wp:posOffset>
                </wp:positionV>
                <wp:extent cx="5875020" cy="19354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5875020" cy="1935480"/>
                        </a:xfrm>
                        <a:prstGeom prst="rect">
                          <a:avLst/>
                        </a:prstGeom>
                        <a:solidFill>
                          <a:schemeClr val="lt1"/>
                        </a:solidFill>
                        <a:ln w="6350">
                          <a:solidFill>
                            <a:prstClr val="black"/>
                          </a:solidFill>
                        </a:ln>
                      </wps:spPr>
                      <wps:txbx>
                        <w:txbxContent>
                          <w:p w14:paraId="6DA152A3" w14:textId="042DB0DF" w:rsidR="003520E0" w:rsidRDefault="003520E0" w:rsidP="003520E0">
                            <w:pPr>
                              <w:pStyle w:val="ListParagraph"/>
                              <w:numPr>
                                <w:ilvl w:val="0"/>
                                <w:numId w:val="17"/>
                              </w:numPr>
                              <w:rPr>
                                <w:lang w:val="en-US"/>
                              </w:rPr>
                            </w:pPr>
                            <w:r>
                              <w:rPr>
                                <w:lang w:val="en-US"/>
                              </w:rPr>
                              <w:t>Fill consent form online, in advance.</w:t>
                            </w:r>
                          </w:p>
                          <w:p w14:paraId="67E70CE9" w14:textId="17663F36" w:rsidR="003520E0" w:rsidRDefault="003520E0" w:rsidP="003520E0">
                            <w:pPr>
                              <w:pStyle w:val="ListParagraph"/>
                              <w:numPr>
                                <w:ilvl w:val="1"/>
                                <w:numId w:val="17"/>
                              </w:numPr>
                              <w:rPr>
                                <w:lang w:val="en-US"/>
                              </w:rPr>
                            </w:pPr>
                            <w:r>
                              <w:rPr>
                                <w:lang w:val="en-US"/>
                              </w:rPr>
                              <w:t>The system should allow patients to log in to the consent form online.</w:t>
                            </w:r>
                          </w:p>
                          <w:p w14:paraId="4893C146" w14:textId="7BA1D9B9" w:rsidR="003520E0" w:rsidRDefault="003520E0" w:rsidP="003520E0">
                            <w:pPr>
                              <w:pStyle w:val="ListParagraph"/>
                              <w:numPr>
                                <w:ilvl w:val="1"/>
                                <w:numId w:val="17"/>
                              </w:numPr>
                              <w:rPr>
                                <w:lang w:val="en-US"/>
                              </w:rPr>
                            </w:pPr>
                            <w:r>
                              <w:rPr>
                                <w:lang w:val="en-US"/>
                              </w:rPr>
                              <w:t>Patients should be able to enter their identity details to quickly identify themselves when         they attend their vaccination.</w:t>
                            </w:r>
                          </w:p>
                          <w:p w14:paraId="0B2A95FB" w14:textId="072D9841" w:rsidR="003520E0" w:rsidRDefault="003520E0" w:rsidP="003520E0">
                            <w:pPr>
                              <w:pStyle w:val="ListParagraph"/>
                              <w:numPr>
                                <w:ilvl w:val="1"/>
                                <w:numId w:val="17"/>
                              </w:numPr>
                              <w:rPr>
                                <w:lang w:val="en-US"/>
                              </w:rPr>
                            </w:pPr>
                            <w:r>
                              <w:rPr>
                                <w:lang w:val="en-US"/>
                              </w:rPr>
                              <w:t>Patients should be shown available times to book their vaccination.</w:t>
                            </w:r>
                          </w:p>
                          <w:p w14:paraId="7B36B646" w14:textId="3EB4745E" w:rsidR="003520E0" w:rsidRDefault="003520E0" w:rsidP="003520E0">
                            <w:pPr>
                              <w:pStyle w:val="ListParagraph"/>
                              <w:numPr>
                                <w:ilvl w:val="0"/>
                                <w:numId w:val="17"/>
                              </w:numPr>
                              <w:rPr>
                                <w:lang w:val="en-US"/>
                              </w:rPr>
                            </w:pPr>
                            <w:r>
                              <w:rPr>
                                <w:lang w:val="en-US"/>
                              </w:rPr>
                              <w:t>Enable auto prompt reminder when 21 days has passed.</w:t>
                            </w:r>
                          </w:p>
                          <w:p w14:paraId="2BE10228" w14:textId="5F8EB998" w:rsidR="003520E0" w:rsidRDefault="003520E0" w:rsidP="003520E0">
                            <w:pPr>
                              <w:pStyle w:val="ListParagraph"/>
                              <w:numPr>
                                <w:ilvl w:val="1"/>
                                <w:numId w:val="17"/>
                              </w:numPr>
                              <w:rPr>
                                <w:lang w:val="en-US"/>
                              </w:rPr>
                            </w:pPr>
                            <w:r>
                              <w:rPr>
                                <w:lang w:val="en-US"/>
                              </w:rPr>
                              <w:t>The prompt can be via email, text message, or notification.</w:t>
                            </w:r>
                          </w:p>
                          <w:p w14:paraId="0172D829" w14:textId="0F75D535" w:rsidR="003520E0" w:rsidRDefault="003520E0" w:rsidP="003520E0">
                            <w:pPr>
                              <w:pStyle w:val="ListParagraph"/>
                              <w:numPr>
                                <w:ilvl w:val="1"/>
                                <w:numId w:val="17"/>
                              </w:numPr>
                              <w:rPr>
                                <w:lang w:val="en-US"/>
                              </w:rPr>
                            </w:pPr>
                            <w:r>
                              <w:rPr>
                                <w:lang w:val="en-US"/>
                              </w:rPr>
                              <w:t>Ideally, the prompt will notify the patient 7 days beforehand, suggesting free times to book their vaccination.</w:t>
                            </w:r>
                          </w:p>
                          <w:p w14:paraId="74C605E5" w14:textId="5CA92691" w:rsidR="003520E0" w:rsidRPr="003520E0" w:rsidRDefault="003520E0" w:rsidP="003520E0">
                            <w:pPr>
                              <w:pStyle w:val="ListParagraph"/>
                              <w:numPr>
                                <w:ilvl w:val="2"/>
                                <w:numId w:val="17"/>
                              </w:numPr>
                              <w:rPr>
                                <w:lang w:val="en-US"/>
                              </w:rPr>
                            </w:pPr>
                            <w:r>
                              <w:rPr>
                                <w:lang w:val="en-US"/>
                              </w:rPr>
                              <w:t xml:space="preserve"> The notification should give them a method to directly access the booking site/page.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3677C9" id="_x0000_t202" coordsize="21600,21600" o:spt="202" path="m,l,21600r21600,l21600,xe">
                <v:stroke joinstyle="miter"/>
                <v:path gradientshapeok="t" o:connecttype="rect"/>
              </v:shapetype>
              <v:shape id="Text Box 2" o:spid="_x0000_s1026" type="#_x0000_t202" style="position:absolute;margin-left:2.4pt;margin-top:13.05pt;width:462.6pt;height:15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" fillcolor="white [3201]" strokeweight=".5pt">
                <v:textbox>
                  <w:txbxContent>
                    <w:p w14:paraId="6DA152A3" w14:textId="042DB0DF" w:rsidR="003520E0" w:rsidRDefault="003520E0" w:rsidP="003520E0">
                      <w:pPr>
                        <w:pStyle w:val="ListParagraph"/>
                        <w:numPr>
                          <w:ilvl w:val="0"/>
                          <w:numId w:val="17"/>
                        </w:numPr>
                        <w:rPr>
                          <w:lang w:val="en-US"/>
                        </w:rPr>
                      </w:pPr>
                      <w:r>
                        <w:rPr>
                          <w:lang w:val="en-US"/>
                        </w:rPr>
                        <w:t>Fill consent form online, in advance.</w:t>
                      </w:r>
                    </w:p>
                    <w:p w14:paraId="67E70CE9" w14:textId="17663F36" w:rsidR="003520E0" w:rsidRDefault="003520E0" w:rsidP="003520E0">
                      <w:pPr>
                        <w:pStyle w:val="ListParagraph"/>
                        <w:numPr>
                          <w:ilvl w:val="1"/>
                          <w:numId w:val="17"/>
                        </w:numPr>
                        <w:rPr>
                          <w:lang w:val="en-US"/>
                        </w:rPr>
                      </w:pPr>
                      <w:r>
                        <w:rPr>
                          <w:lang w:val="en-US"/>
                        </w:rPr>
                        <w:t>The system should allow patients to log in to the consent form online.</w:t>
                      </w:r>
                    </w:p>
                    <w:p w14:paraId="4893C146" w14:textId="7BA1D9B9" w:rsidR="003520E0" w:rsidRDefault="003520E0" w:rsidP="003520E0">
                      <w:pPr>
                        <w:pStyle w:val="ListParagraph"/>
                        <w:numPr>
                          <w:ilvl w:val="1"/>
                          <w:numId w:val="17"/>
                        </w:numPr>
                        <w:rPr>
                          <w:lang w:val="en-US"/>
                        </w:rPr>
                      </w:pPr>
                      <w:r>
                        <w:rPr>
                          <w:lang w:val="en-US"/>
                        </w:rPr>
                        <w:t>Patients should be able to enter their identity details to quickly identify themselves when         they attend their vaccination.</w:t>
                      </w:r>
                    </w:p>
                    <w:p w14:paraId="0B2A95FB" w14:textId="072D9841" w:rsidR="003520E0" w:rsidRDefault="003520E0" w:rsidP="003520E0">
                      <w:pPr>
                        <w:pStyle w:val="ListParagraph"/>
                        <w:numPr>
                          <w:ilvl w:val="1"/>
                          <w:numId w:val="17"/>
                        </w:numPr>
                        <w:rPr>
                          <w:lang w:val="en-US"/>
                        </w:rPr>
                      </w:pPr>
                      <w:r>
                        <w:rPr>
                          <w:lang w:val="en-US"/>
                        </w:rPr>
                        <w:t>Patients should be shown available times to book their vaccination.</w:t>
                      </w:r>
                    </w:p>
                    <w:p w14:paraId="7B36B646" w14:textId="3EB4745E" w:rsidR="003520E0" w:rsidRDefault="003520E0" w:rsidP="003520E0">
                      <w:pPr>
                        <w:pStyle w:val="ListParagraph"/>
                        <w:numPr>
                          <w:ilvl w:val="0"/>
                          <w:numId w:val="17"/>
                        </w:numPr>
                        <w:rPr>
                          <w:lang w:val="en-US"/>
                        </w:rPr>
                      </w:pPr>
                      <w:r>
                        <w:rPr>
                          <w:lang w:val="en-US"/>
                        </w:rPr>
                        <w:t>Enable auto prompt reminder when 21 days has passed.</w:t>
                      </w:r>
                    </w:p>
                    <w:p w14:paraId="2BE10228" w14:textId="5F8EB998" w:rsidR="003520E0" w:rsidRDefault="003520E0" w:rsidP="003520E0">
                      <w:pPr>
                        <w:pStyle w:val="ListParagraph"/>
                        <w:numPr>
                          <w:ilvl w:val="1"/>
                          <w:numId w:val="17"/>
                        </w:numPr>
                        <w:rPr>
                          <w:lang w:val="en-US"/>
                        </w:rPr>
                      </w:pPr>
                      <w:r>
                        <w:rPr>
                          <w:lang w:val="en-US"/>
                        </w:rPr>
                        <w:t>The prompt can be via email, text message, or notification.</w:t>
                      </w:r>
                    </w:p>
                    <w:p w14:paraId="0172D829" w14:textId="0F75D535" w:rsidR="003520E0" w:rsidRDefault="003520E0" w:rsidP="003520E0">
                      <w:pPr>
                        <w:pStyle w:val="ListParagraph"/>
                        <w:numPr>
                          <w:ilvl w:val="1"/>
                          <w:numId w:val="17"/>
                        </w:numPr>
                        <w:rPr>
                          <w:lang w:val="en-US"/>
                        </w:rPr>
                      </w:pPr>
                      <w:r>
                        <w:rPr>
                          <w:lang w:val="en-US"/>
                        </w:rPr>
                        <w:t>Ideally, the prompt will notify the patient 7 days beforehand, suggesting free times to book their vaccination.</w:t>
                      </w:r>
                    </w:p>
                    <w:p w14:paraId="74C605E5" w14:textId="5CA92691" w:rsidR="003520E0" w:rsidRPr="003520E0" w:rsidRDefault="003520E0" w:rsidP="003520E0">
                      <w:pPr>
                        <w:pStyle w:val="ListParagraph"/>
                        <w:numPr>
                          <w:ilvl w:val="2"/>
                          <w:numId w:val="17"/>
                        </w:numPr>
                        <w:rPr>
                          <w:lang w:val="en-US"/>
                        </w:rPr>
                      </w:pPr>
                      <w:r>
                        <w:rPr>
                          <w:lang w:val="en-US"/>
                        </w:rPr>
                        <w:t xml:space="preserve"> The notification should give them a method to directly access the booking site/page.</w:t>
                      </w:r>
                    </w:p>
                  </w:txbxContent>
                </v:textbox>
              </v:shape>
            </w:pict>
          </mc:Fallback>
        </mc:AlternateContent>
      </w:r>
      <w:r w:rsidR="003520E0">
        <w:rPr>
          <w:b/>
          <w:bCs/>
          <w:lang w:val="en-US"/>
        </w:rPr>
        <w:t>Functional Requirements.</w:t>
      </w:r>
    </w:p>
    <w:p w14:paraId="0408C45B" w14:textId="7B590C27" w:rsidR="00AF64A7" w:rsidRPr="00AF64A7" w:rsidRDefault="00AF64A7" w:rsidP="00AF64A7">
      <w:pPr>
        <w:rPr>
          <w:lang w:val="en-US"/>
        </w:rPr>
      </w:pPr>
    </w:p>
    <w:p w14:paraId="50F47AC2" w14:textId="17D07854" w:rsidR="00AF64A7" w:rsidRPr="00AF64A7" w:rsidRDefault="00AF64A7" w:rsidP="00AF64A7">
      <w:pPr>
        <w:rPr>
          <w:lang w:val="en-US"/>
        </w:rPr>
      </w:pPr>
    </w:p>
    <w:p w14:paraId="49A8D556" w14:textId="6D0D0F8B" w:rsidR="00AF64A7" w:rsidRPr="00AF64A7" w:rsidRDefault="00AF64A7" w:rsidP="00AF64A7">
      <w:pPr>
        <w:rPr>
          <w:lang w:val="en-US"/>
        </w:rPr>
      </w:pPr>
    </w:p>
    <w:p w14:paraId="291A3664" w14:textId="563B2B8F" w:rsidR="00AF64A7" w:rsidRPr="00AF64A7" w:rsidRDefault="00AF64A7" w:rsidP="00AF64A7">
      <w:pPr>
        <w:rPr>
          <w:lang w:val="en-US"/>
        </w:rPr>
      </w:pPr>
    </w:p>
    <w:p w14:paraId="7E6972AC" w14:textId="06644F45" w:rsidR="00AF64A7" w:rsidRPr="00AF64A7" w:rsidRDefault="00AF64A7" w:rsidP="00AF64A7">
      <w:pPr>
        <w:rPr>
          <w:lang w:val="en-US"/>
        </w:rPr>
      </w:pPr>
    </w:p>
    <w:p w14:paraId="5E654669" w14:textId="589F66A7" w:rsidR="00AF64A7" w:rsidRPr="00AF64A7" w:rsidRDefault="00AF64A7" w:rsidP="00AF64A7">
      <w:pPr>
        <w:rPr>
          <w:lang w:val="en-US"/>
        </w:rPr>
      </w:pPr>
    </w:p>
    <w:p w14:paraId="52CA1F58" w14:textId="175259A6" w:rsidR="00AF64A7" w:rsidRDefault="00AF64A7" w:rsidP="00AF64A7">
      <w:pPr>
        <w:jc w:val="right"/>
        <w:rPr>
          <w:lang w:val="en-US"/>
        </w:rPr>
      </w:pPr>
    </w:p>
    <w:p w14:paraId="6CF7EC4C" w14:textId="31FC131E" w:rsidR="00AF64A7" w:rsidRDefault="00AF64A7" w:rsidP="00AF64A7">
      <w:pPr>
        <w:rPr>
          <w:lang w:val="en-US"/>
        </w:rPr>
      </w:pPr>
    </w:p>
    <w:p w14:paraId="2E7627C3" w14:textId="77777777" w:rsidR="00B7279D" w:rsidRDefault="00B7279D" w:rsidP="00AF64A7">
      <w:pPr>
        <w:rPr>
          <w:lang w:val="en-US"/>
        </w:rPr>
      </w:pPr>
    </w:p>
    <w:p w14:paraId="710F6A19" w14:textId="20FCA6DE" w:rsidR="00AF64A7" w:rsidRDefault="003520E0" w:rsidP="00AF64A7">
      <w:pPr>
        <w:rPr>
          <w:b/>
          <w:bCs/>
          <w:lang w:val="en-US"/>
        </w:rPr>
      </w:pPr>
      <w:r>
        <w:rPr>
          <w:noProof/>
          <w:lang w:val="en-US"/>
        </w:rPr>
        <mc:AlternateContent>
          <mc:Choice Requires="wps">
            <w:drawing>
              <wp:anchor distT="0" distB="0" distL="114300" distR="114300" simplePos="0" relativeHeight="251661312" behindDoc="0" locked="0" layoutInCell="1" allowOverlap="1" wp14:anchorId="2BDFC959" wp14:editId="06850DF9">
                <wp:simplePos x="0" y="0"/>
                <wp:positionH relativeFrom="margin">
                  <wp:align>left</wp:align>
                </wp:positionH>
                <wp:positionV relativeFrom="paragraph">
                  <wp:posOffset>184150</wp:posOffset>
                </wp:positionV>
                <wp:extent cx="5875020" cy="31013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5875020" cy="3101340"/>
                        </a:xfrm>
                        <a:prstGeom prst="rect">
                          <a:avLst/>
                        </a:prstGeom>
                        <a:solidFill>
                          <a:schemeClr val="lt1"/>
                        </a:solidFill>
                        <a:ln w="6350">
                          <a:solidFill>
                            <a:prstClr val="black"/>
                          </a:solidFill>
                        </a:ln>
                      </wps:spPr>
                      <wps:txbx>
                        <w:txbxContent>
                          <w:p w14:paraId="56F645A7" w14:textId="09668A99" w:rsidR="003520E0" w:rsidRDefault="003520E0" w:rsidP="003520E0">
                            <w:pPr>
                              <w:pStyle w:val="ListParagraph"/>
                              <w:numPr>
                                <w:ilvl w:val="0"/>
                                <w:numId w:val="18"/>
                              </w:numPr>
                              <w:rPr>
                                <w:lang w:val="en-US"/>
                              </w:rPr>
                            </w:pPr>
                            <w:r>
                              <w:rPr>
                                <w:lang w:val="en-US"/>
                              </w:rPr>
                              <w:t>Maintain syringe label printing times to a minimum.</w:t>
                            </w:r>
                          </w:p>
                          <w:p w14:paraId="3DDFBDBD" w14:textId="0BC46EB0" w:rsidR="003520E0" w:rsidRDefault="003520E0" w:rsidP="003520E0">
                            <w:pPr>
                              <w:pStyle w:val="ListParagraph"/>
                              <w:numPr>
                                <w:ilvl w:val="1"/>
                                <w:numId w:val="18"/>
                              </w:numPr>
                              <w:rPr>
                                <w:lang w:val="en-US"/>
                              </w:rPr>
                            </w:pPr>
                            <w:r>
                              <w:rPr>
                                <w:lang w:val="en-US"/>
                              </w:rPr>
                              <w:t>Printing times should be under a minute, from beginning the process, to the end.</w:t>
                            </w:r>
                          </w:p>
                          <w:p w14:paraId="09D7146E" w14:textId="788BDB73" w:rsidR="003520E0" w:rsidRDefault="003520E0" w:rsidP="003520E0">
                            <w:pPr>
                              <w:pStyle w:val="ListParagraph"/>
                              <w:numPr>
                                <w:ilvl w:val="1"/>
                                <w:numId w:val="18"/>
                              </w:numPr>
                              <w:rPr>
                                <w:lang w:val="en-US"/>
                              </w:rPr>
                            </w:pPr>
                            <w:r>
                              <w:rPr>
                                <w:lang w:val="en-US"/>
                              </w:rPr>
                              <w:t>Prebooked patients’ labels should be printed in advance</w:t>
                            </w:r>
                            <w:r w:rsidR="00B7279D">
                              <w:rPr>
                                <w:lang w:val="en-US"/>
                              </w:rPr>
                              <w:t>.</w:t>
                            </w:r>
                          </w:p>
                          <w:p w14:paraId="0C70209D" w14:textId="03F851A2" w:rsidR="003520E0" w:rsidRDefault="003520E0" w:rsidP="003520E0">
                            <w:pPr>
                              <w:pStyle w:val="ListParagraph"/>
                              <w:numPr>
                                <w:ilvl w:val="2"/>
                                <w:numId w:val="18"/>
                              </w:numPr>
                              <w:rPr>
                                <w:lang w:val="en-US"/>
                              </w:rPr>
                            </w:pPr>
                            <w:r>
                              <w:rPr>
                                <w:lang w:val="en-US"/>
                              </w:rPr>
                              <w:t>Labels can be allocated to syringes in advance, so that the preparer need only fill the syringe with the vaccine.</w:t>
                            </w:r>
                          </w:p>
                          <w:p w14:paraId="68606D65" w14:textId="43D20707" w:rsidR="003520E0" w:rsidRDefault="003520E0" w:rsidP="003520E0">
                            <w:pPr>
                              <w:pStyle w:val="ListParagraph"/>
                              <w:numPr>
                                <w:ilvl w:val="0"/>
                                <w:numId w:val="18"/>
                              </w:numPr>
                              <w:rPr>
                                <w:lang w:val="en-US"/>
                              </w:rPr>
                            </w:pPr>
                            <w:r>
                              <w:rPr>
                                <w:lang w:val="en-US"/>
                              </w:rPr>
                              <w:t>The requirements of special needs patients should be considered.</w:t>
                            </w:r>
                          </w:p>
                          <w:p w14:paraId="6B6482B0" w14:textId="59C5C9AF" w:rsidR="003520E0" w:rsidRDefault="003520E0" w:rsidP="003520E0">
                            <w:pPr>
                              <w:pStyle w:val="ListParagraph"/>
                              <w:numPr>
                                <w:ilvl w:val="1"/>
                                <w:numId w:val="18"/>
                              </w:numPr>
                              <w:rPr>
                                <w:lang w:val="en-US"/>
                              </w:rPr>
                            </w:pPr>
                            <w:r>
                              <w:rPr>
                                <w:lang w:val="en-US"/>
                              </w:rPr>
                              <w:t>Text should be large enough to read by patients with mild visual impairments.</w:t>
                            </w:r>
                          </w:p>
                          <w:p w14:paraId="13D71964" w14:textId="095FA50F" w:rsidR="003520E0" w:rsidRDefault="003520E0" w:rsidP="003520E0">
                            <w:pPr>
                              <w:pStyle w:val="ListParagraph"/>
                              <w:numPr>
                                <w:ilvl w:val="2"/>
                                <w:numId w:val="18"/>
                              </w:numPr>
                              <w:rPr>
                                <w:lang w:val="en-US"/>
                              </w:rPr>
                            </w:pPr>
                            <w:r>
                              <w:rPr>
                                <w:lang w:val="en-US"/>
                              </w:rPr>
                              <w:t>Text on default screen should not be too large as it may make the process feel “bloated” and more difficult for non-special needs patients.</w:t>
                            </w:r>
                          </w:p>
                          <w:p w14:paraId="354BDED5" w14:textId="53C601ED" w:rsidR="003520E0" w:rsidRDefault="003520E0" w:rsidP="003520E0">
                            <w:pPr>
                              <w:pStyle w:val="ListParagraph"/>
                              <w:numPr>
                                <w:ilvl w:val="1"/>
                                <w:numId w:val="18"/>
                              </w:numPr>
                              <w:rPr>
                                <w:lang w:val="en-US"/>
                              </w:rPr>
                            </w:pPr>
                            <w:r>
                              <w:rPr>
                                <w:lang w:val="en-US"/>
                              </w:rPr>
                              <w:t>Text entry fields should be large enough so it can be selected by patients with mobility issues.</w:t>
                            </w:r>
                          </w:p>
                          <w:p w14:paraId="6E44B218" w14:textId="2775222B" w:rsidR="003520E0" w:rsidRDefault="003520E0" w:rsidP="003520E0">
                            <w:pPr>
                              <w:pStyle w:val="ListParagraph"/>
                              <w:numPr>
                                <w:ilvl w:val="2"/>
                                <w:numId w:val="18"/>
                              </w:numPr>
                              <w:rPr>
                                <w:lang w:val="en-US"/>
                              </w:rPr>
                            </w:pPr>
                            <w:r>
                              <w:rPr>
                                <w:lang w:val="en-US"/>
                              </w:rPr>
                              <w:t xml:space="preserve"> Signature field should be large enough to allow patients with mobility issues to easily sign their name.</w:t>
                            </w:r>
                          </w:p>
                          <w:p w14:paraId="53ACA682" w14:textId="0813D968" w:rsidR="003520E0" w:rsidRDefault="003520E0" w:rsidP="003520E0">
                            <w:pPr>
                              <w:pStyle w:val="ListParagraph"/>
                              <w:numPr>
                                <w:ilvl w:val="2"/>
                                <w:numId w:val="18"/>
                              </w:numPr>
                              <w:rPr>
                                <w:lang w:val="en-US"/>
                              </w:rPr>
                            </w:pPr>
                            <w:r>
                              <w:rPr>
                                <w:lang w:val="en-US"/>
                              </w:rPr>
                              <w:t xml:space="preserve"> Text fields should be expandable as </w:t>
                            </w:r>
                            <w:r w:rsidR="00B7279D">
                              <w:rPr>
                                <w:lang w:val="en-US"/>
                              </w:rPr>
                              <w:t xml:space="preserve">solely </w:t>
                            </w:r>
                            <w:r>
                              <w:rPr>
                                <w:lang w:val="en-US"/>
                              </w:rPr>
                              <w:t>large fields may slow down the process for non-special needs patients.</w:t>
                            </w:r>
                          </w:p>
                          <w:p w14:paraId="7C881171" w14:textId="630228F0" w:rsidR="00B7279D" w:rsidRPr="003520E0" w:rsidRDefault="00B7279D" w:rsidP="003520E0">
                            <w:pPr>
                              <w:pStyle w:val="ListParagraph"/>
                              <w:numPr>
                                <w:ilvl w:val="2"/>
                                <w:numId w:val="18"/>
                              </w:numPr>
                              <w:rPr>
                                <w:lang w:val="en-US"/>
                              </w:rPr>
                            </w:pPr>
                            <w:r>
                              <w:rPr>
                                <w:lang w:val="en-US"/>
                              </w:rPr>
                              <w:t xml:space="preserve"> Multiple styluses: traditional “pen-sized” and larger with rubber grips.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FC959" id="Text Box 4" o:spid="_x0000_s1027" type="#_x0000_t202" style="position:absolute;margin-left:0;margin-top:14.5pt;width:462.6pt;height:244.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" fillcolor="white [3201]" strokeweight=".5pt">
                <v:textbox>
                  <w:txbxContent>
                    <w:p w14:paraId="56F645A7" w14:textId="09668A99" w:rsidR="003520E0" w:rsidRDefault="003520E0" w:rsidP="003520E0">
                      <w:pPr>
                        <w:pStyle w:val="ListParagraph"/>
                        <w:numPr>
                          <w:ilvl w:val="0"/>
                          <w:numId w:val="18"/>
                        </w:numPr>
                        <w:rPr>
                          <w:lang w:val="en-US"/>
                        </w:rPr>
                      </w:pPr>
                      <w:r>
                        <w:rPr>
                          <w:lang w:val="en-US"/>
                        </w:rPr>
                        <w:t>Maintain syringe label printing times to a minimum.</w:t>
                      </w:r>
                    </w:p>
                    <w:p w14:paraId="3DDFBDBD" w14:textId="0BC46EB0" w:rsidR="003520E0" w:rsidRDefault="003520E0" w:rsidP="003520E0">
                      <w:pPr>
                        <w:pStyle w:val="ListParagraph"/>
                        <w:numPr>
                          <w:ilvl w:val="1"/>
                          <w:numId w:val="18"/>
                        </w:numPr>
                        <w:rPr>
                          <w:lang w:val="en-US"/>
                        </w:rPr>
                      </w:pPr>
                      <w:r>
                        <w:rPr>
                          <w:lang w:val="en-US"/>
                        </w:rPr>
                        <w:t>Printing times should be under a minute, from beginning the process, to the end.</w:t>
                      </w:r>
                    </w:p>
                    <w:p w14:paraId="09D7146E" w14:textId="788BDB73" w:rsidR="003520E0" w:rsidRDefault="003520E0" w:rsidP="003520E0">
                      <w:pPr>
                        <w:pStyle w:val="ListParagraph"/>
                        <w:numPr>
                          <w:ilvl w:val="1"/>
                          <w:numId w:val="18"/>
                        </w:numPr>
                        <w:rPr>
                          <w:lang w:val="en-US"/>
                        </w:rPr>
                      </w:pPr>
                      <w:r>
                        <w:rPr>
                          <w:lang w:val="en-US"/>
                        </w:rPr>
                        <w:t>Prebooked patients’ labels should be printed in advance</w:t>
                      </w:r>
                      <w:r w:rsidR="00B7279D">
                        <w:rPr>
                          <w:lang w:val="en-US"/>
                        </w:rPr>
                        <w:t>.</w:t>
                      </w:r>
                    </w:p>
                    <w:p w14:paraId="0C70209D" w14:textId="03F851A2" w:rsidR="003520E0" w:rsidRDefault="003520E0" w:rsidP="003520E0">
                      <w:pPr>
                        <w:pStyle w:val="ListParagraph"/>
                        <w:numPr>
                          <w:ilvl w:val="2"/>
                          <w:numId w:val="18"/>
                        </w:numPr>
                        <w:rPr>
                          <w:lang w:val="en-US"/>
                        </w:rPr>
                      </w:pPr>
                      <w:r>
                        <w:rPr>
                          <w:lang w:val="en-US"/>
                        </w:rPr>
                        <w:t>Labels can be allocated to syringes in advance, so that the preparer need only fill the syringe with the vaccine.</w:t>
                      </w:r>
                    </w:p>
                    <w:p w14:paraId="68606D65" w14:textId="43D20707" w:rsidR="003520E0" w:rsidRDefault="003520E0" w:rsidP="003520E0">
                      <w:pPr>
                        <w:pStyle w:val="ListParagraph"/>
                        <w:numPr>
                          <w:ilvl w:val="0"/>
                          <w:numId w:val="18"/>
                        </w:numPr>
                        <w:rPr>
                          <w:lang w:val="en-US"/>
                        </w:rPr>
                      </w:pPr>
                      <w:r>
                        <w:rPr>
                          <w:lang w:val="en-US"/>
                        </w:rPr>
                        <w:t>The requirements of special needs patients should be considered.</w:t>
                      </w:r>
                    </w:p>
                    <w:p w14:paraId="6B6482B0" w14:textId="59C5C9AF" w:rsidR="003520E0" w:rsidRDefault="003520E0" w:rsidP="003520E0">
                      <w:pPr>
                        <w:pStyle w:val="ListParagraph"/>
                        <w:numPr>
                          <w:ilvl w:val="1"/>
                          <w:numId w:val="18"/>
                        </w:numPr>
                        <w:rPr>
                          <w:lang w:val="en-US"/>
                        </w:rPr>
                      </w:pPr>
                      <w:r>
                        <w:rPr>
                          <w:lang w:val="en-US"/>
                        </w:rPr>
                        <w:t>Text should be large enough to read by patients with mild visual impairments.</w:t>
                      </w:r>
                    </w:p>
                    <w:p w14:paraId="13D71964" w14:textId="095FA50F" w:rsidR="003520E0" w:rsidRDefault="003520E0" w:rsidP="003520E0">
                      <w:pPr>
                        <w:pStyle w:val="ListParagraph"/>
                        <w:numPr>
                          <w:ilvl w:val="2"/>
                          <w:numId w:val="18"/>
                        </w:numPr>
                        <w:rPr>
                          <w:lang w:val="en-US"/>
                        </w:rPr>
                      </w:pPr>
                      <w:r>
                        <w:rPr>
                          <w:lang w:val="en-US"/>
                        </w:rPr>
                        <w:t>Text on default screen should not be too large as it may make the process feel “bloated” and more difficult for non-special needs patients.</w:t>
                      </w:r>
                    </w:p>
                    <w:p w14:paraId="354BDED5" w14:textId="53C601ED" w:rsidR="003520E0" w:rsidRDefault="003520E0" w:rsidP="003520E0">
                      <w:pPr>
                        <w:pStyle w:val="ListParagraph"/>
                        <w:numPr>
                          <w:ilvl w:val="1"/>
                          <w:numId w:val="18"/>
                        </w:numPr>
                        <w:rPr>
                          <w:lang w:val="en-US"/>
                        </w:rPr>
                      </w:pPr>
                      <w:r>
                        <w:rPr>
                          <w:lang w:val="en-US"/>
                        </w:rPr>
                        <w:t>Text entry fields should be large enough so it can be selected by patients with mobility issues.</w:t>
                      </w:r>
                    </w:p>
                    <w:p w14:paraId="6E44B218" w14:textId="2775222B" w:rsidR="003520E0" w:rsidRDefault="003520E0" w:rsidP="003520E0">
                      <w:pPr>
                        <w:pStyle w:val="ListParagraph"/>
                        <w:numPr>
                          <w:ilvl w:val="2"/>
                          <w:numId w:val="18"/>
                        </w:numPr>
                        <w:rPr>
                          <w:lang w:val="en-US"/>
                        </w:rPr>
                      </w:pPr>
                      <w:r>
                        <w:rPr>
                          <w:lang w:val="en-US"/>
                        </w:rPr>
                        <w:t xml:space="preserve"> Signature field should be large enough to allow patients with mobility issues to easily sign their name.</w:t>
                      </w:r>
                    </w:p>
                    <w:p w14:paraId="53ACA682" w14:textId="0813D968" w:rsidR="003520E0" w:rsidRDefault="003520E0" w:rsidP="003520E0">
                      <w:pPr>
                        <w:pStyle w:val="ListParagraph"/>
                        <w:numPr>
                          <w:ilvl w:val="2"/>
                          <w:numId w:val="18"/>
                        </w:numPr>
                        <w:rPr>
                          <w:lang w:val="en-US"/>
                        </w:rPr>
                      </w:pPr>
                      <w:r>
                        <w:rPr>
                          <w:lang w:val="en-US"/>
                        </w:rPr>
                        <w:t xml:space="preserve"> Text fields should be expandable as </w:t>
                      </w:r>
                      <w:r w:rsidR="00B7279D">
                        <w:rPr>
                          <w:lang w:val="en-US"/>
                        </w:rPr>
                        <w:t xml:space="preserve">solely </w:t>
                      </w:r>
                      <w:r>
                        <w:rPr>
                          <w:lang w:val="en-US"/>
                        </w:rPr>
                        <w:t>large fields may slow down the process for non-special needs patients.</w:t>
                      </w:r>
                    </w:p>
                    <w:p w14:paraId="7C881171" w14:textId="630228F0" w:rsidR="00B7279D" w:rsidRPr="003520E0" w:rsidRDefault="00B7279D" w:rsidP="003520E0">
                      <w:pPr>
                        <w:pStyle w:val="ListParagraph"/>
                        <w:numPr>
                          <w:ilvl w:val="2"/>
                          <w:numId w:val="18"/>
                        </w:numPr>
                        <w:rPr>
                          <w:lang w:val="en-US"/>
                        </w:rPr>
                      </w:pPr>
                      <w:r>
                        <w:rPr>
                          <w:lang w:val="en-US"/>
                        </w:rPr>
                        <w:t xml:space="preserve"> Multiple styluses: traditional “pen-sized” and larger with rubber grips.</w:t>
                      </w:r>
                    </w:p>
                  </w:txbxContent>
                </v:textbox>
                <w10:wrap anchorx="margin"/>
              </v:shape>
            </w:pict>
          </mc:Fallback>
        </mc:AlternateContent>
      </w:r>
      <w:r>
        <w:rPr>
          <w:b/>
          <w:bCs/>
          <w:lang w:val="en-US"/>
        </w:rPr>
        <w:t>Non-Functional Requirements.</w:t>
      </w:r>
    </w:p>
    <w:p w14:paraId="28AA198A" w14:textId="6A0BCC61" w:rsidR="003520E0" w:rsidRDefault="003520E0" w:rsidP="00AF64A7">
      <w:pPr>
        <w:rPr>
          <w:b/>
          <w:bCs/>
          <w:lang w:val="en-US"/>
        </w:rPr>
      </w:pPr>
    </w:p>
    <w:p w14:paraId="61AC9554" w14:textId="62DED93F" w:rsidR="003605C7" w:rsidRDefault="003605C7" w:rsidP="00AF64A7">
      <w:pPr>
        <w:rPr>
          <w:b/>
          <w:bCs/>
          <w:lang w:val="en-US"/>
        </w:rPr>
      </w:pPr>
    </w:p>
    <w:p w14:paraId="1A41268C" w14:textId="50708879" w:rsidR="003605C7" w:rsidRDefault="003605C7" w:rsidP="00AF64A7">
      <w:pPr>
        <w:rPr>
          <w:b/>
          <w:bCs/>
          <w:lang w:val="en-US"/>
        </w:rPr>
      </w:pPr>
    </w:p>
    <w:p w14:paraId="08306BF8" w14:textId="44AAACAF" w:rsidR="003605C7" w:rsidRDefault="003605C7" w:rsidP="00AF64A7">
      <w:pPr>
        <w:rPr>
          <w:b/>
          <w:bCs/>
          <w:lang w:val="en-US"/>
        </w:rPr>
      </w:pPr>
    </w:p>
    <w:p w14:paraId="62AF9A20" w14:textId="05B8B4B1" w:rsidR="003605C7" w:rsidRDefault="003605C7" w:rsidP="00AF64A7">
      <w:pPr>
        <w:rPr>
          <w:b/>
          <w:bCs/>
          <w:lang w:val="en-US"/>
        </w:rPr>
      </w:pPr>
    </w:p>
    <w:p w14:paraId="19F88F78" w14:textId="6FA4A5AA" w:rsidR="003605C7" w:rsidRDefault="003605C7" w:rsidP="00AF64A7">
      <w:pPr>
        <w:rPr>
          <w:b/>
          <w:bCs/>
          <w:lang w:val="en-US"/>
        </w:rPr>
      </w:pPr>
    </w:p>
    <w:p w14:paraId="1A745802" w14:textId="7C60F1E8" w:rsidR="003605C7" w:rsidRDefault="003605C7" w:rsidP="00AF64A7">
      <w:pPr>
        <w:rPr>
          <w:b/>
          <w:bCs/>
          <w:lang w:val="en-US"/>
        </w:rPr>
      </w:pPr>
    </w:p>
    <w:p w14:paraId="2E2D3F6D" w14:textId="18E7130A" w:rsidR="003605C7" w:rsidRDefault="003605C7" w:rsidP="00AF64A7">
      <w:pPr>
        <w:rPr>
          <w:b/>
          <w:bCs/>
          <w:lang w:val="en-US"/>
        </w:rPr>
      </w:pPr>
    </w:p>
    <w:p w14:paraId="73D22352" w14:textId="5FA205EF" w:rsidR="003605C7" w:rsidRDefault="003605C7" w:rsidP="00AF64A7">
      <w:pPr>
        <w:rPr>
          <w:b/>
          <w:bCs/>
          <w:lang w:val="en-US"/>
        </w:rPr>
      </w:pPr>
    </w:p>
    <w:p w14:paraId="65CA997C" w14:textId="286F06F6" w:rsidR="003605C7" w:rsidRDefault="003605C7" w:rsidP="00AF64A7">
      <w:pPr>
        <w:rPr>
          <w:b/>
          <w:bCs/>
          <w:lang w:val="en-US"/>
        </w:rPr>
      </w:pPr>
    </w:p>
    <w:p w14:paraId="466AC7D6" w14:textId="098126A0" w:rsidR="003605C7" w:rsidRDefault="003605C7" w:rsidP="00AF64A7">
      <w:pPr>
        <w:rPr>
          <w:b/>
          <w:bCs/>
          <w:lang w:val="en-US"/>
        </w:rPr>
      </w:pPr>
    </w:p>
    <w:p w14:paraId="3AB37F59" w14:textId="13294E27" w:rsidR="003605C7" w:rsidRDefault="003605C7" w:rsidP="00AF64A7">
      <w:pPr>
        <w:rPr>
          <w:b/>
          <w:bCs/>
          <w:lang w:val="en-US"/>
        </w:rPr>
      </w:pPr>
    </w:p>
    <w:p w14:paraId="32A7F952" w14:textId="71149FBE" w:rsidR="003605C7" w:rsidRDefault="003605C7" w:rsidP="00AF64A7">
      <w:pPr>
        <w:rPr>
          <w:b/>
          <w:bCs/>
          <w:lang w:val="en-US"/>
        </w:rPr>
      </w:pPr>
    </w:p>
    <w:p w14:paraId="34D9A1E1" w14:textId="2030CC4C" w:rsidR="003605C7" w:rsidRDefault="003605C7" w:rsidP="003605C7">
      <w:pPr>
        <w:rPr>
          <w:b/>
          <w:bCs/>
          <w:lang w:val="en-US"/>
        </w:rPr>
      </w:pPr>
    </w:p>
    <w:p w14:paraId="0B1A3C28" w14:textId="08827505" w:rsidR="003605C7" w:rsidRDefault="003605C7" w:rsidP="003605C7">
      <w:pPr>
        <w:rPr>
          <w:b/>
          <w:bCs/>
          <w:lang w:val="en-US"/>
        </w:rPr>
      </w:pPr>
    </w:p>
    <w:p w14:paraId="0FCFF3EC" w14:textId="4125FADC" w:rsidR="003605C7" w:rsidRDefault="003605C7" w:rsidP="003605C7">
      <w:pPr>
        <w:rPr>
          <w:b/>
          <w:bCs/>
          <w:lang w:val="en-US"/>
        </w:rPr>
      </w:pPr>
    </w:p>
    <w:p w14:paraId="1CC78736" w14:textId="48259E5E" w:rsidR="003605C7" w:rsidRDefault="003605C7" w:rsidP="003605C7">
      <w:pPr>
        <w:rPr>
          <w:b/>
          <w:bCs/>
          <w:lang w:val="en-US"/>
        </w:rPr>
      </w:pPr>
      <w:r>
        <w:rPr>
          <w:b/>
          <w:bCs/>
          <w:lang w:val="en-US"/>
        </w:rPr>
        <w:lastRenderedPageBreak/>
        <w:t>Task 4 – Develop a Class Diagram</w:t>
      </w:r>
    </w:p>
    <w:p w14:paraId="6497BA79" w14:textId="5D07F5FE" w:rsidR="003605C7" w:rsidRDefault="003605C7" w:rsidP="003605C7">
      <w:pPr>
        <w:rPr>
          <w:b/>
          <w:bCs/>
          <w:lang w:val="en-US"/>
        </w:rPr>
      </w:pPr>
      <w:r>
        <w:rPr>
          <w:b/>
          <w:bCs/>
          <w:noProof/>
          <w:lang w:val="en-US"/>
        </w:rPr>
        <w:drawing>
          <wp:inline distT="0" distB="0" distL="0" distR="0" wp14:anchorId="028CFB1C" wp14:editId="41DB17D5">
            <wp:extent cx="5943600" cy="3599815"/>
            <wp:effectExtent l="19050" t="19050" r="19050" b="196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9815"/>
                    </a:xfrm>
                    <a:prstGeom prst="rect">
                      <a:avLst/>
                    </a:prstGeom>
                    <a:ln w="19050">
                      <a:solidFill>
                        <a:schemeClr val="tx1"/>
                      </a:solidFill>
                    </a:ln>
                  </pic:spPr>
                </pic:pic>
              </a:graphicData>
            </a:graphic>
          </wp:inline>
        </w:drawing>
      </w:r>
    </w:p>
    <w:p w14:paraId="1574E738" w14:textId="077C0C1A" w:rsidR="003605C7" w:rsidRPr="003605C7" w:rsidRDefault="009827EF" w:rsidP="003605C7">
      <w:pPr>
        <w:rPr>
          <w:lang w:val="en-US"/>
        </w:rPr>
      </w:pPr>
      <w:r>
        <w:rPr>
          <w:noProof/>
          <w:lang w:val="en-US"/>
        </w:rPr>
        <mc:AlternateContent>
          <mc:Choice Requires="wps">
            <w:drawing>
              <wp:anchor distT="0" distB="0" distL="114300" distR="114300" simplePos="0" relativeHeight="251663360" behindDoc="0" locked="0" layoutInCell="1" allowOverlap="1" wp14:anchorId="68A70987" wp14:editId="68D55506">
                <wp:simplePos x="0" y="0"/>
                <wp:positionH relativeFrom="margin">
                  <wp:align>left</wp:align>
                </wp:positionH>
                <wp:positionV relativeFrom="paragraph">
                  <wp:posOffset>5946</wp:posOffset>
                </wp:positionV>
                <wp:extent cx="1336431" cy="2563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336431" cy="256309"/>
                        </a:xfrm>
                        <a:prstGeom prst="rect">
                          <a:avLst/>
                        </a:prstGeom>
                        <a:noFill/>
                        <a:ln w="6350">
                          <a:noFill/>
                        </a:ln>
                      </wps:spPr>
                      <wps:txbx>
                        <w:txbxContent>
                          <w:p w14:paraId="5516672D" w14:textId="23BA8068" w:rsidR="009827EF" w:rsidRPr="009827EF" w:rsidRDefault="009827EF" w:rsidP="009827EF">
                            <w:pPr>
                              <w:rPr>
                                <w:sz w:val="18"/>
                                <w:szCs w:val="18"/>
                                <w:lang w:val="en-US"/>
                              </w:rPr>
                            </w:pPr>
                            <w:r w:rsidRPr="009827EF">
                              <w:rPr>
                                <w:i/>
                                <w:iCs/>
                                <w:sz w:val="18"/>
                                <w:szCs w:val="18"/>
                                <w:lang w:val="en-US"/>
                              </w:rPr>
                              <w:t xml:space="preserve">Figure 2 </w:t>
                            </w:r>
                            <w:r>
                              <w:rPr>
                                <w:i/>
                                <w:iCs/>
                                <w:sz w:val="18"/>
                                <w:szCs w:val="18"/>
                                <w:lang w:val="en-US"/>
                              </w:rPr>
                              <w:t>–</w:t>
                            </w:r>
                            <w:r w:rsidRPr="009827EF">
                              <w:rPr>
                                <w:i/>
                                <w:iCs/>
                                <w:sz w:val="18"/>
                                <w:szCs w:val="18"/>
                                <w:lang w:val="en-US"/>
                              </w:rPr>
                              <w:t xml:space="preserve"> </w:t>
                            </w:r>
                            <w:hyperlink r:id="rId11" w:history="1">
                              <w:r w:rsidRPr="009827EF">
                                <w:rPr>
                                  <w:rStyle w:val="Hyperlink"/>
                                  <w:i/>
                                  <w:iCs/>
                                  <w:sz w:val="18"/>
                                  <w:szCs w:val="18"/>
                                  <w:lang w:val="en-US"/>
                                </w:rPr>
                                <w:t>Class</w:t>
                              </w:r>
                              <w:r>
                                <w:rPr>
                                  <w:rStyle w:val="Hyperlink"/>
                                  <w:i/>
                                  <w:iCs/>
                                  <w:sz w:val="18"/>
                                  <w:szCs w:val="18"/>
                                  <w:lang w:val="en-US"/>
                                </w:rPr>
                                <w:t xml:space="preserve"> </w:t>
                              </w:r>
                              <w:r w:rsidRPr="009827EF">
                                <w:rPr>
                                  <w:rStyle w:val="Hyperlink"/>
                                  <w:i/>
                                  <w:iCs/>
                                  <w:sz w:val="18"/>
                                  <w:szCs w:val="18"/>
                                  <w:lang w:val="en-US"/>
                                </w:rPr>
                                <w:t>Diagram</w:t>
                              </w:r>
                            </w:hyperlink>
                          </w:p>
                          <w:p w14:paraId="23B5589F" w14:textId="57811A1D" w:rsidR="009827EF" w:rsidRPr="009827EF" w:rsidRDefault="009827EF">
                            <w:pPr>
                              <w:rPr>
                                <w:i/>
                                <w:iC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A70987" id="Text Box 7" o:spid="_x0000_s1029" type="#_x0000_t202" style="position:absolute;margin-left:0;margin-top:.45pt;width:105.25pt;height:20.2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" filled="f" stroked="f" strokeweight=".5pt">
                <v:textbox>
                  <w:txbxContent>
                    <w:p w14:paraId="5516672D" w14:textId="23BA8068" w:rsidR="009827EF" w:rsidRPr="009827EF" w:rsidRDefault="009827EF" w:rsidP="009827EF">
                      <w:pPr>
                        <w:rPr>
                          <w:sz w:val="18"/>
                          <w:szCs w:val="18"/>
                          <w:lang w:val="en-US"/>
                        </w:rPr>
                      </w:pPr>
                      <w:r w:rsidRPr="009827EF">
                        <w:rPr>
                          <w:i/>
                          <w:iCs/>
                          <w:sz w:val="18"/>
                          <w:szCs w:val="18"/>
                          <w:lang w:val="en-US"/>
                        </w:rPr>
                        <w:t xml:space="preserve">Figure 2 </w:t>
                      </w:r>
                      <w:r>
                        <w:rPr>
                          <w:i/>
                          <w:iCs/>
                          <w:sz w:val="18"/>
                          <w:szCs w:val="18"/>
                          <w:lang w:val="en-US"/>
                        </w:rPr>
                        <w:t>–</w:t>
                      </w:r>
                      <w:r w:rsidRPr="009827EF">
                        <w:rPr>
                          <w:i/>
                          <w:iCs/>
                          <w:sz w:val="18"/>
                          <w:szCs w:val="18"/>
                          <w:lang w:val="en-US"/>
                        </w:rPr>
                        <w:t xml:space="preserve"> </w:t>
                      </w:r>
                      <w:hyperlink r:id="rId12" w:history="1">
                        <w:r w:rsidRPr="009827EF">
                          <w:rPr>
                            <w:rStyle w:val="Hyperlink"/>
                            <w:i/>
                            <w:iCs/>
                            <w:sz w:val="18"/>
                            <w:szCs w:val="18"/>
                            <w:lang w:val="en-US"/>
                          </w:rPr>
                          <w:t>Class</w:t>
                        </w:r>
                        <w:r>
                          <w:rPr>
                            <w:rStyle w:val="Hyperlink"/>
                            <w:i/>
                            <w:iCs/>
                            <w:sz w:val="18"/>
                            <w:szCs w:val="18"/>
                            <w:lang w:val="en-US"/>
                          </w:rPr>
                          <w:t xml:space="preserve"> </w:t>
                        </w:r>
                        <w:r w:rsidRPr="009827EF">
                          <w:rPr>
                            <w:rStyle w:val="Hyperlink"/>
                            <w:i/>
                            <w:iCs/>
                            <w:sz w:val="18"/>
                            <w:szCs w:val="18"/>
                            <w:lang w:val="en-US"/>
                          </w:rPr>
                          <w:t>Diagram</w:t>
                        </w:r>
                      </w:hyperlink>
                    </w:p>
                    <w:p w14:paraId="23B5589F" w14:textId="57811A1D" w:rsidR="009827EF" w:rsidRPr="009827EF" w:rsidRDefault="009827EF">
                      <w:pPr>
                        <w:rPr>
                          <w:i/>
                          <w:iCs/>
                          <w:sz w:val="18"/>
                          <w:szCs w:val="18"/>
                          <w:lang w:val="en-US"/>
                        </w:rPr>
                      </w:pPr>
                    </w:p>
                  </w:txbxContent>
                </v:textbox>
                <w10:wrap anchorx="margin"/>
              </v:shape>
            </w:pict>
          </mc:Fallback>
        </mc:AlternateContent>
      </w:r>
    </w:p>
    <w:p w14:paraId="5AF5F65D" w14:textId="71B614F4" w:rsidR="003605C7" w:rsidRDefault="003605C7" w:rsidP="003605C7">
      <w:pPr>
        <w:rPr>
          <w:b/>
          <w:bCs/>
          <w:lang w:val="en-US"/>
        </w:rPr>
      </w:pPr>
    </w:p>
    <w:p w14:paraId="0A3588F8" w14:textId="5F9E5E44" w:rsidR="003605C7" w:rsidRDefault="003605C7" w:rsidP="003605C7">
      <w:pPr>
        <w:rPr>
          <w:b/>
          <w:bCs/>
          <w:lang w:val="en-US"/>
        </w:rPr>
      </w:pPr>
      <w:r>
        <w:rPr>
          <w:b/>
          <w:bCs/>
          <w:lang w:val="en-US"/>
        </w:rPr>
        <w:t>Task 5 – Develop an Object Diagram</w:t>
      </w:r>
    </w:p>
    <w:p w14:paraId="599342D3" w14:textId="2DDF1B3E" w:rsidR="003605C7" w:rsidRDefault="003605C7" w:rsidP="003605C7">
      <w:pPr>
        <w:rPr>
          <w:b/>
          <w:bCs/>
          <w:lang w:val="en-US"/>
        </w:rPr>
      </w:pPr>
      <w:r>
        <w:rPr>
          <w:b/>
          <w:bCs/>
          <w:noProof/>
          <w:lang w:val="en-US"/>
        </w:rPr>
        <w:drawing>
          <wp:inline distT="0" distB="0" distL="0" distR="0" wp14:anchorId="6B17622E" wp14:editId="1920A4E9">
            <wp:extent cx="5943600" cy="2604135"/>
            <wp:effectExtent l="19050" t="19050" r="19050" b="247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a:ln w="19050">
                      <a:solidFill>
                        <a:schemeClr val="tx1"/>
                      </a:solidFill>
                    </a:ln>
                  </pic:spPr>
                </pic:pic>
              </a:graphicData>
            </a:graphic>
          </wp:inline>
        </w:drawing>
      </w:r>
    </w:p>
    <w:p w14:paraId="7AA4B427" w14:textId="627FF631" w:rsidR="003605C7" w:rsidRPr="003605C7" w:rsidRDefault="009827EF" w:rsidP="003605C7">
      <w:pPr>
        <w:rPr>
          <w:lang w:val="en-US"/>
        </w:rPr>
      </w:pPr>
      <w:r>
        <w:rPr>
          <w:noProof/>
          <w:lang w:val="en-US"/>
        </w:rPr>
        <mc:AlternateContent>
          <mc:Choice Requires="wps">
            <w:drawing>
              <wp:anchor distT="0" distB="0" distL="114300" distR="114300" simplePos="0" relativeHeight="251665408" behindDoc="0" locked="0" layoutInCell="1" allowOverlap="1" wp14:anchorId="06AD6D50" wp14:editId="364E72EA">
                <wp:simplePos x="0" y="0"/>
                <wp:positionH relativeFrom="margin">
                  <wp:align>left</wp:align>
                </wp:positionH>
                <wp:positionV relativeFrom="paragraph">
                  <wp:posOffset>8890</wp:posOffset>
                </wp:positionV>
                <wp:extent cx="1530927" cy="256309"/>
                <wp:effectExtent l="0" t="0" r="0" b="0"/>
                <wp:wrapNone/>
                <wp:docPr id="8" name="Text Box 8"/>
                <wp:cNvGraphicFramePr/>
                <a:graphic xmlns:a="http://schemas.openxmlformats.org/drawingml/2006/main">
                  <a:graphicData uri="http://schemas.microsoft.com/office/word/2010/wordprocessingShape">
                    <wps:wsp>
                      <wps:cNvSpPr txBox="1"/>
                      <wps:spPr>
                        <a:xfrm>
                          <a:off x="0" y="0"/>
                          <a:ext cx="1530927" cy="256309"/>
                        </a:xfrm>
                        <a:prstGeom prst="rect">
                          <a:avLst/>
                        </a:prstGeom>
                        <a:noFill/>
                        <a:ln w="6350">
                          <a:noFill/>
                        </a:ln>
                      </wps:spPr>
                      <wps:txbx>
                        <w:txbxContent>
                          <w:p w14:paraId="317B4829" w14:textId="043410AE" w:rsidR="009827EF" w:rsidRPr="009827EF" w:rsidRDefault="009827EF" w:rsidP="009827EF">
                            <w:pPr>
                              <w:rPr>
                                <w:i/>
                                <w:iCs/>
                                <w:sz w:val="18"/>
                                <w:szCs w:val="18"/>
                                <w:lang w:val="en-US"/>
                              </w:rPr>
                            </w:pPr>
                            <w:r w:rsidRPr="009827EF">
                              <w:rPr>
                                <w:i/>
                                <w:iCs/>
                                <w:sz w:val="18"/>
                                <w:szCs w:val="18"/>
                                <w:lang w:val="en-US"/>
                              </w:rPr>
                              <w:t xml:space="preserve">Figure </w:t>
                            </w:r>
                            <w:r w:rsidRPr="009827EF">
                              <w:rPr>
                                <w:i/>
                                <w:iCs/>
                                <w:sz w:val="18"/>
                                <w:szCs w:val="18"/>
                                <w:lang w:val="en-US"/>
                              </w:rPr>
                              <w:t>3</w:t>
                            </w:r>
                            <w:r w:rsidRPr="009827EF">
                              <w:rPr>
                                <w:i/>
                                <w:iCs/>
                                <w:sz w:val="18"/>
                                <w:szCs w:val="18"/>
                                <w:lang w:val="en-US"/>
                              </w:rPr>
                              <w:t xml:space="preserve"> </w:t>
                            </w:r>
                            <w:r>
                              <w:rPr>
                                <w:i/>
                                <w:iCs/>
                                <w:sz w:val="18"/>
                                <w:szCs w:val="18"/>
                                <w:lang w:val="en-US"/>
                              </w:rPr>
                              <w:t>–</w:t>
                            </w:r>
                            <w:r w:rsidRPr="009827EF">
                              <w:rPr>
                                <w:i/>
                                <w:iCs/>
                                <w:sz w:val="18"/>
                                <w:szCs w:val="18"/>
                                <w:lang w:val="en-US"/>
                              </w:rPr>
                              <w:t xml:space="preserve"> </w:t>
                            </w:r>
                            <w:hyperlink r:id="rId14" w:history="1">
                              <w:r w:rsidRPr="009827EF">
                                <w:rPr>
                                  <w:rStyle w:val="Hyperlink"/>
                                  <w:i/>
                                  <w:iCs/>
                                  <w:sz w:val="18"/>
                                  <w:szCs w:val="18"/>
                                  <w:lang w:val="en-US"/>
                                </w:rPr>
                                <w:t>Object</w:t>
                              </w:r>
                              <w:r>
                                <w:rPr>
                                  <w:rStyle w:val="Hyperlink"/>
                                  <w:i/>
                                  <w:iCs/>
                                  <w:sz w:val="18"/>
                                  <w:szCs w:val="18"/>
                                  <w:lang w:val="en-US"/>
                                </w:rPr>
                                <w:t xml:space="preserve"> </w:t>
                              </w:r>
                              <w:r w:rsidRPr="009827EF">
                                <w:rPr>
                                  <w:rStyle w:val="Hyperlink"/>
                                  <w:i/>
                                  <w:iCs/>
                                  <w:sz w:val="18"/>
                                  <w:szCs w:val="18"/>
                                  <w:lang w:val="en-US"/>
                                </w:rPr>
                                <w:t>Diagram</w:t>
                              </w:r>
                            </w:hyperlink>
                          </w:p>
                          <w:p w14:paraId="087E1924" w14:textId="618C0E3B" w:rsidR="009827EF" w:rsidRPr="009827EF" w:rsidRDefault="009827EF" w:rsidP="009827EF">
                            <w:pPr>
                              <w:rPr>
                                <w:i/>
                                <w:iCs/>
                                <w:sz w:val="18"/>
                                <w:szCs w:val="18"/>
                                <w:lang w:val="en-US"/>
                              </w:rPr>
                            </w:pPr>
                          </w:p>
                          <w:p w14:paraId="689720F7" w14:textId="77777777" w:rsidR="009827EF" w:rsidRPr="009827EF" w:rsidRDefault="009827EF" w:rsidP="009827EF">
                            <w:pPr>
                              <w:rPr>
                                <w:i/>
                                <w:iC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AD6D50" id="Text Box 8" o:spid="_x0000_s1030" type="#_x0000_t202" style="position:absolute;margin-left:0;margin-top:.7pt;width:120.55pt;height:20.2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" filled="f" stroked="f" strokeweight=".5pt">
                <v:textbox>
                  <w:txbxContent>
                    <w:p w14:paraId="317B4829" w14:textId="043410AE" w:rsidR="009827EF" w:rsidRPr="009827EF" w:rsidRDefault="009827EF" w:rsidP="009827EF">
                      <w:pPr>
                        <w:rPr>
                          <w:i/>
                          <w:iCs/>
                          <w:sz w:val="18"/>
                          <w:szCs w:val="18"/>
                          <w:lang w:val="en-US"/>
                        </w:rPr>
                      </w:pPr>
                      <w:r w:rsidRPr="009827EF">
                        <w:rPr>
                          <w:i/>
                          <w:iCs/>
                          <w:sz w:val="18"/>
                          <w:szCs w:val="18"/>
                          <w:lang w:val="en-US"/>
                        </w:rPr>
                        <w:t xml:space="preserve">Figure </w:t>
                      </w:r>
                      <w:r w:rsidRPr="009827EF">
                        <w:rPr>
                          <w:i/>
                          <w:iCs/>
                          <w:sz w:val="18"/>
                          <w:szCs w:val="18"/>
                          <w:lang w:val="en-US"/>
                        </w:rPr>
                        <w:t>3</w:t>
                      </w:r>
                      <w:r w:rsidRPr="009827EF">
                        <w:rPr>
                          <w:i/>
                          <w:iCs/>
                          <w:sz w:val="18"/>
                          <w:szCs w:val="18"/>
                          <w:lang w:val="en-US"/>
                        </w:rPr>
                        <w:t xml:space="preserve"> </w:t>
                      </w:r>
                      <w:r>
                        <w:rPr>
                          <w:i/>
                          <w:iCs/>
                          <w:sz w:val="18"/>
                          <w:szCs w:val="18"/>
                          <w:lang w:val="en-US"/>
                        </w:rPr>
                        <w:t>–</w:t>
                      </w:r>
                      <w:r w:rsidRPr="009827EF">
                        <w:rPr>
                          <w:i/>
                          <w:iCs/>
                          <w:sz w:val="18"/>
                          <w:szCs w:val="18"/>
                          <w:lang w:val="en-US"/>
                        </w:rPr>
                        <w:t xml:space="preserve"> </w:t>
                      </w:r>
                      <w:hyperlink r:id="rId15" w:history="1">
                        <w:r w:rsidRPr="009827EF">
                          <w:rPr>
                            <w:rStyle w:val="Hyperlink"/>
                            <w:i/>
                            <w:iCs/>
                            <w:sz w:val="18"/>
                            <w:szCs w:val="18"/>
                            <w:lang w:val="en-US"/>
                          </w:rPr>
                          <w:t>Object</w:t>
                        </w:r>
                        <w:r>
                          <w:rPr>
                            <w:rStyle w:val="Hyperlink"/>
                            <w:i/>
                            <w:iCs/>
                            <w:sz w:val="18"/>
                            <w:szCs w:val="18"/>
                            <w:lang w:val="en-US"/>
                          </w:rPr>
                          <w:t xml:space="preserve"> </w:t>
                        </w:r>
                        <w:r w:rsidRPr="009827EF">
                          <w:rPr>
                            <w:rStyle w:val="Hyperlink"/>
                            <w:i/>
                            <w:iCs/>
                            <w:sz w:val="18"/>
                            <w:szCs w:val="18"/>
                            <w:lang w:val="en-US"/>
                          </w:rPr>
                          <w:t>Diagram</w:t>
                        </w:r>
                      </w:hyperlink>
                    </w:p>
                    <w:p w14:paraId="087E1924" w14:textId="618C0E3B" w:rsidR="009827EF" w:rsidRPr="009827EF" w:rsidRDefault="009827EF" w:rsidP="009827EF">
                      <w:pPr>
                        <w:rPr>
                          <w:i/>
                          <w:iCs/>
                          <w:sz w:val="18"/>
                          <w:szCs w:val="18"/>
                          <w:lang w:val="en-US"/>
                        </w:rPr>
                      </w:pPr>
                    </w:p>
                    <w:p w14:paraId="689720F7" w14:textId="77777777" w:rsidR="009827EF" w:rsidRPr="009827EF" w:rsidRDefault="009827EF" w:rsidP="009827EF">
                      <w:pPr>
                        <w:rPr>
                          <w:i/>
                          <w:iCs/>
                          <w:sz w:val="18"/>
                          <w:szCs w:val="18"/>
                          <w:lang w:val="en-US"/>
                        </w:rPr>
                      </w:pPr>
                    </w:p>
                  </w:txbxContent>
                </v:textbox>
                <w10:wrap anchorx="margin"/>
              </v:shape>
            </w:pict>
          </mc:Fallback>
        </mc:AlternateContent>
      </w:r>
    </w:p>
    <w:p w14:paraId="72256FE7" w14:textId="4CEC0765" w:rsidR="003605C7" w:rsidRPr="003520E0" w:rsidRDefault="003605C7" w:rsidP="00AF64A7">
      <w:pPr>
        <w:rPr>
          <w:b/>
          <w:bCs/>
          <w:lang w:val="en-US"/>
        </w:rPr>
      </w:pPr>
    </w:p>
    <w:sectPr w:rsidR="003605C7" w:rsidRPr="003520E0" w:rsidSect="009827E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6AFD9" w14:textId="77777777" w:rsidR="00467A20" w:rsidRDefault="00467A20" w:rsidP="00AF64A7">
      <w:pPr>
        <w:spacing w:after="0" w:line="240" w:lineRule="auto"/>
      </w:pPr>
      <w:r>
        <w:separator/>
      </w:r>
    </w:p>
  </w:endnote>
  <w:endnote w:type="continuationSeparator" w:id="0">
    <w:p w14:paraId="2B880A34" w14:textId="77777777" w:rsidR="00467A20" w:rsidRDefault="00467A20" w:rsidP="00AF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39F7D" w14:textId="77777777" w:rsidR="00467A20" w:rsidRDefault="00467A20" w:rsidP="00AF64A7">
      <w:pPr>
        <w:spacing w:after="0" w:line="240" w:lineRule="auto"/>
      </w:pPr>
      <w:r>
        <w:separator/>
      </w:r>
    </w:p>
  </w:footnote>
  <w:footnote w:type="continuationSeparator" w:id="0">
    <w:p w14:paraId="30462D45" w14:textId="77777777" w:rsidR="00467A20" w:rsidRDefault="00467A20" w:rsidP="00AF6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A5326"/>
    <w:multiLevelType w:val="hybridMultilevel"/>
    <w:tmpl w:val="AB6CD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581946"/>
    <w:multiLevelType w:val="hybridMultilevel"/>
    <w:tmpl w:val="53D0AF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0264AF"/>
    <w:multiLevelType w:val="hybridMultilevel"/>
    <w:tmpl w:val="F224D8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0E4432"/>
    <w:multiLevelType w:val="hybridMultilevel"/>
    <w:tmpl w:val="E78A4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0E4BBD"/>
    <w:multiLevelType w:val="hybridMultilevel"/>
    <w:tmpl w:val="465EF2C8"/>
    <w:lvl w:ilvl="0" w:tplc="EBD4A7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D6E1054"/>
    <w:multiLevelType w:val="hybridMultilevel"/>
    <w:tmpl w:val="987E86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CC2D39"/>
    <w:multiLevelType w:val="hybridMultilevel"/>
    <w:tmpl w:val="932696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F05A70"/>
    <w:multiLevelType w:val="hybridMultilevel"/>
    <w:tmpl w:val="740A44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1B676C"/>
    <w:multiLevelType w:val="hybridMultilevel"/>
    <w:tmpl w:val="DF24F692"/>
    <w:lvl w:ilvl="0" w:tplc="F2E254B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0D64229"/>
    <w:multiLevelType w:val="hybridMultilevel"/>
    <w:tmpl w:val="AC023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EB5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CF1A70"/>
    <w:multiLevelType w:val="hybridMultilevel"/>
    <w:tmpl w:val="AF166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3008EE"/>
    <w:multiLevelType w:val="hybridMultilevel"/>
    <w:tmpl w:val="12222A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E59199D"/>
    <w:multiLevelType w:val="hybridMultilevel"/>
    <w:tmpl w:val="973414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E62F8C"/>
    <w:multiLevelType w:val="hybridMultilevel"/>
    <w:tmpl w:val="A0B25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8D0532"/>
    <w:multiLevelType w:val="hybridMultilevel"/>
    <w:tmpl w:val="126292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1C08F9"/>
    <w:multiLevelType w:val="hybridMultilevel"/>
    <w:tmpl w:val="D5A834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3"/>
  </w:num>
  <w:num w:numId="3">
    <w:abstractNumId w:val="5"/>
  </w:num>
  <w:num w:numId="4">
    <w:abstractNumId w:val="17"/>
  </w:num>
  <w:num w:numId="5">
    <w:abstractNumId w:val="13"/>
  </w:num>
  <w:num w:numId="6">
    <w:abstractNumId w:val="1"/>
  </w:num>
  <w:num w:numId="7">
    <w:abstractNumId w:val="10"/>
  </w:num>
  <w:num w:numId="8">
    <w:abstractNumId w:val="7"/>
  </w:num>
  <w:num w:numId="9">
    <w:abstractNumId w:val="2"/>
  </w:num>
  <w:num w:numId="10">
    <w:abstractNumId w:val="4"/>
  </w:num>
  <w:num w:numId="11">
    <w:abstractNumId w:val="12"/>
  </w:num>
  <w:num w:numId="12">
    <w:abstractNumId w:val="15"/>
  </w:num>
  <w:num w:numId="13">
    <w:abstractNumId w:val="8"/>
  </w:num>
  <w:num w:numId="14">
    <w:abstractNumId w:val="9"/>
  </w:num>
  <w:num w:numId="15">
    <w:abstractNumId w:val="16"/>
  </w:num>
  <w:num w:numId="16">
    <w:abstractNumId w:val="6"/>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80"/>
    <w:rsid w:val="002A3AAC"/>
    <w:rsid w:val="002B67E8"/>
    <w:rsid w:val="00344425"/>
    <w:rsid w:val="003520E0"/>
    <w:rsid w:val="003605C7"/>
    <w:rsid w:val="003E2C7A"/>
    <w:rsid w:val="004245CF"/>
    <w:rsid w:val="004262FA"/>
    <w:rsid w:val="00467A20"/>
    <w:rsid w:val="0048094F"/>
    <w:rsid w:val="00501D3F"/>
    <w:rsid w:val="00541D80"/>
    <w:rsid w:val="0055237B"/>
    <w:rsid w:val="0056646E"/>
    <w:rsid w:val="0057759E"/>
    <w:rsid w:val="005D6FC1"/>
    <w:rsid w:val="005F4467"/>
    <w:rsid w:val="0068561D"/>
    <w:rsid w:val="006A7884"/>
    <w:rsid w:val="006F04D6"/>
    <w:rsid w:val="009827EF"/>
    <w:rsid w:val="00AA28E4"/>
    <w:rsid w:val="00AE2ADF"/>
    <w:rsid w:val="00AF64A7"/>
    <w:rsid w:val="00B7279D"/>
    <w:rsid w:val="00BA6587"/>
    <w:rsid w:val="00C83F39"/>
    <w:rsid w:val="00CA65AD"/>
    <w:rsid w:val="00D171F4"/>
    <w:rsid w:val="00E26DFC"/>
    <w:rsid w:val="00E7744C"/>
    <w:rsid w:val="00E84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8342"/>
  <w15:chartTrackingRefBased/>
  <w15:docId w15:val="{7412DA38-A70B-4F89-8AC5-4E7115B5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ADF"/>
    <w:pPr>
      <w:ind w:left="720"/>
      <w:contextualSpacing/>
    </w:pPr>
  </w:style>
  <w:style w:type="table" w:styleId="TableGrid">
    <w:name w:val="Table Grid"/>
    <w:basedOn w:val="TableNormal"/>
    <w:uiPriority w:val="39"/>
    <w:rsid w:val="00C8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6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4A7"/>
  </w:style>
  <w:style w:type="paragraph" w:styleId="Footer">
    <w:name w:val="footer"/>
    <w:basedOn w:val="Normal"/>
    <w:link w:val="FooterChar"/>
    <w:uiPriority w:val="99"/>
    <w:unhideWhenUsed/>
    <w:rsid w:val="00AF6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4A7"/>
  </w:style>
  <w:style w:type="character" w:styleId="Hyperlink">
    <w:name w:val="Hyperlink"/>
    <w:basedOn w:val="DefaultParagraphFont"/>
    <w:uiPriority w:val="99"/>
    <w:unhideWhenUsed/>
    <w:rsid w:val="003605C7"/>
    <w:rPr>
      <w:color w:val="0563C1" w:themeColor="hyperlink"/>
      <w:u w:val="single"/>
    </w:rPr>
  </w:style>
  <w:style w:type="character" w:styleId="UnresolvedMention">
    <w:name w:val="Unresolved Mention"/>
    <w:basedOn w:val="DefaultParagraphFont"/>
    <w:uiPriority w:val="99"/>
    <w:semiHidden/>
    <w:unhideWhenUsed/>
    <w:rsid w:val="003605C7"/>
    <w:rPr>
      <w:color w:val="605E5C"/>
      <w:shd w:val="clear" w:color="auto" w:fill="E1DFDD"/>
    </w:rPr>
  </w:style>
  <w:style w:type="character" w:styleId="FollowedHyperlink">
    <w:name w:val="FollowedHyperlink"/>
    <w:basedOn w:val="DefaultParagraphFont"/>
    <w:uiPriority w:val="99"/>
    <w:semiHidden/>
    <w:unhideWhenUsed/>
    <w:rsid w:val="00360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invitations/accept/9ec5637c-447e-47c9-b7d4-9abf28ce7e0f?viewport_loc=-1281%2C-191%2C3510%2C1580%2C0_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ucid.app/lucidchart/invitations/accept/0b48fd2f-43c5-4e6f-82f8-6532d57d21da?viewport_loc=-492%2C1%2C4962%2C2233%2C0_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lucidchart/invitations/accept/0b48fd2f-43c5-4e6f-82f8-6532d57d21da?viewport_loc=-492%2C1%2C4962%2C2233%2C0_0" TargetMode="External"/><Relationship Id="rId5" Type="http://schemas.openxmlformats.org/officeDocument/2006/relationships/footnotes" Target="footnotes.xml"/><Relationship Id="rId15" Type="http://schemas.openxmlformats.org/officeDocument/2006/relationships/hyperlink" Target="https://lucid.app/lucidchart/invitations/accept/703453b7-4a22-4c3d-924a-5af86365a49f?viewport_loc=-4115%2C-1344%2C6157%2C2770%2C0_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ucid.app/lucidchart/invitations/accept/9ec5637c-447e-47c9-b7d4-9abf28ce7e0f?viewport_loc=-1281%2C-191%2C3510%2C1580%2C0_0" TargetMode="External"/><Relationship Id="rId14" Type="http://schemas.openxmlformats.org/officeDocument/2006/relationships/hyperlink" Target="https://lucid.app/lucidchart/invitations/accept/703453b7-4a22-4c3d-924a-5af86365a49f?viewport_loc=-4115%2C-1344%2C6157%2C2770%2C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7</cp:revision>
  <cp:lastPrinted>2021-03-30T12:50:00Z</cp:lastPrinted>
  <dcterms:created xsi:type="dcterms:W3CDTF">2021-03-22T15:24:00Z</dcterms:created>
  <dcterms:modified xsi:type="dcterms:W3CDTF">2021-03-30T13:12:00Z</dcterms:modified>
</cp:coreProperties>
</file>