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884E" w14:textId="27C11611" w:rsidR="19DFE0A1" w:rsidRPr="00B947BF" w:rsidRDefault="005817B0" w:rsidP="632DB14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Technical</w:t>
      </w:r>
      <w:r w:rsidR="4045580C" w:rsidRPr="00B947BF">
        <w:rPr>
          <w:rFonts w:ascii="Arial" w:hAnsi="Arial" w:cs="Arial"/>
          <w:b/>
          <w:bCs/>
          <w:sz w:val="32"/>
          <w:szCs w:val="32"/>
        </w:rPr>
        <w:t xml:space="preserve"> Oversight Group (</w:t>
      </w:r>
      <w:r>
        <w:rPr>
          <w:rFonts w:ascii="Arial" w:hAnsi="Arial" w:cs="Arial"/>
          <w:b/>
          <w:bCs/>
          <w:sz w:val="32"/>
          <w:szCs w:val="32"/>
        </w:rPr>
        <w:t>TOG</w:t>
      </w:r>
      <w:r w:rsidR="724BD52E" w:rsidRPr="00B947BF">
        <w:rPr>
          <w:rFonts w:ascii="Arial" w:hAnsi="Arial" w:cs="Arial"/>
          <w:b/>
          <w:bCs/>
          <w:sz w:val="32"/>
          <w:szCs w:val="32"/>
        </w:rPr>
        <w:t>)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 xml:space="preserve"> Review </w:t>
      </w:r>
      <w:r w:rsidR="006B7266">
        <w:rPr>
          <w:rFonts w:ascii="Arial" w:hAnsi="Arial" w:cs="Arial"/>
          <w:b/>
          <w:bCs/>
          <w:sz w:val="32"/>
          <w:szCs w:val="32"/>
        </w:rPr>
        <w:t xml:space="preserve">Meeting Notes 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>Documentation</w:t>
      </w:r>
    </w:p>
    <w:p w14:paraId="21445C03" w14:textId="062C964F" w:rsidR="196C0976" w:rsidRPr="00B947BF" w:rsidRDefault="196C0976" w:rsidP="632DB146">
      <w:pPr>
        <w:rPr>
          <w:rFonts w:ascii="Arial" w:hAnsi="Arial" w:cs="Arial"/>
          <w:b/>
          <w:bCs/>
          <w:sz w:val="28"/>
          <w:szCs w:val="28"/>
        </w:rPr>
      </w:pPr>
      <w:r w:rsidRPr="00B947BF">
        <w:rPr>
          <w:rFonts w:ascii="Arial" w:hAnsi="Arial" w:cs="Arial"/>
          <w:b/>
          <w:bCs/>
          <w:sz w:val="28"/>
          <w:szCs w:val="28"/>
        </w:rPr>
        <w:t>Key Basin Personnel</w:t>
      </w:r>
    </w:p>
    <w:tbl>
      <w:tblPr>
        <w:tblW w:w="9360" w:type="dxa"/>
        <w:jc w:val="center"/>
        <w:tblLayout w:type="fixed"/>
        <w:tblCellMar>
          <w:left w:w="86" w:type="dxa"/>
          <w:right w:w="86" w:type="dxa"/>
        </w:tblCellMar>
        <w:tblLook w:val="06A0" w:firstRow="1" w:lastRow="0" w:firstColumn="1" w:lastColumn="0" w:noHBand="1" w:noVBand="1"/>
      </w:tblPr>
      <w:tblGrid>
        <w:gridCol w:w="2690"/>
        <w:gridCol w:w="2520"/>
        <w:gridCol w:w="2610"/>
        <w:gridCol w:w="1540"/>
      </w:tblGrid>
      <w:tr w:rsidR="632DB146" w:rsidRPr="00B947BF" w14:paraId="6E8D49D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B9172EA" w14:textId="6189E88F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FFRD Project</w:t>
            </w:r>
            <w:r w:rsidR="3692275B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Name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82B80B" w14:textId="7D4EEA35" w:rsidR="4DC82315" w:rsidRPr="00B947BF" w:rsidRDefault="4DC82315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Basin Name</w:t>
            </w: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DD357DB" w14:textId="1A75C077" w:rsidR="78430838" w:rsidRPr="00B947BF" w:rsidRDefault="3C954F27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ED48D5" w14:textId="1279B10D" w:rsidR="6FCDB2A3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FCDB2A3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CBA3166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0E306AA" w14:textId="0AAF6A72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E74EA6" w14:textId="02AB8F91" w:rsidR="60F9C5E6" w:rsidRPr="00B947BF" w:rsidRDefault="60F9C5E6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3642F10" w14:textId="7529DC53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C8A02C" w14:textId="3C8EC43C" w:rsidR="6DE5F7B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DE5F7B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F9E58DC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E5A6AA0" w14:textId="58F7F63E" w:rsidR="0D853BE2" w:rsidRPr="00B947BF" w:rsidRDefault="0D853BE2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Team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5CD36F" w14:textId="25A481DA" w:rsidR="494F35EF" w:rsidRPr="00B947BF" w:rsidRDefault="494F35EF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764D92D" w14:textId="37E3BEFF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Calibration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B5E9AB" w14:textId="604B6C8E" w:rsidR="7CAF59D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CAF59D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0377957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252AE854" w14:textId="2539596A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E7D668" w14:textId="672425B4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1243C12" w14:textId="42368CE8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FAFC64" w14:textId="68C6C8F4" w:rsidR="2ADD7494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ADD7494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1929F93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943C080" w14:textId="3EF78D26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Team 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252451" w14:textId="15442DF9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7F2A671" w14:textId="44F8D24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5A7432" w14:textId="11727460" w:rsidR="46A2D53C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6A2D53C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249994A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6E56D79" w14:textId="04BA6DE9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5FF452" w14:textId="5FBD9D7A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C9C289C" w14:textId="41D1FFB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Conformance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6DDBD0" w14:textId="3623F279" w:rsidR="73B2684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3B2684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45512CEF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874FAA5" w14:textId="1915FA3B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7D1CB6" w14:textId="06CB3ECB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7EDBD93" w14:textId="1B37A9B1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EA9A19" w14:textId="28BF92B7" w:rsidR="20047A6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0047A66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583942F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2565BDF" w14:textId="7C8488B3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Additional 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661CAB" w14:textId="1286D810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F4DD78F" w14:textId="5B9D8454" w:rsidR="632DB146" w:rsidRPr="00B947BF" w:rsidRDefault="24E502D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AFE10A" w14:textId="4A1F1BD4" w:rsidR="4BC5DC8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BC5DC8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644155B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C882059" w14:textId="22A9D5E8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FEMA Representative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36C56" w14:textId="5961FD01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64810C8" w14:textId="0F7F1C44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 Review</w:t>
            </w:r>
            <w:r w:rsidR="5A9040EC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Complete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6B26A7" w14:textId="6923B15D" w:rsidR="7768C492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768C492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0B7A8F3E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200C676" w14:textId="523810C6" w:rsidR="3C8F0550" w:rsidRPr="00B947BF" w:rsidRDefault="00B947BF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AFF8E5" w14:textId="2F230AB8" w:rsidR="3C8F0550" w:rsidRPr="00B947BF" w:rsidRDefault="00B947BF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—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408C078" w14:textId="7348F87D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</w:t>
            </w:r>
            <w:r w:rsidR="2F0D909E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2F65D" w14:textId="68F4C9E8" w:rsidR="6ED9700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ED9700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77EC67D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48B5C38" w14:textId="391D4EA6" w:rsidR="22229A7E" w:rsidRPr="00B947BF" w:rsidRDefault="22229A7E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Review Complete Date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135FF7" w14:textId="29B570E5" w:rsidR="22229A7E" w:rsidRPr="00B947BF" w:rsidRDefault="00832B6D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2229A7E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0F91222" w14:textId="324EB180" w:rsidR="632DB146" w:rsidRPr="00B947BF" w:rsidRDefault="59DC9F7F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8F09CA" w14:textId="3A9B82E9" w:rsidR="632DB14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9DC9F7F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</w:tbl>
    <w:p w14:paraId="6319000C" w14:textId="5B82DD62" w:rsidR="2561CCF9" w:rsidRPr="00B947BF" w:rsidRDefault="005817B0" w:rsidP="00B947BF">
      <w:pPr>
        <w:pStyle w:val="ListParagraph"/>
        <w:spacing w:before="240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TOG</w:t>
      </w:r>
      <w:r w:rsidR="2561CCF9" w:rsidRPr="00B947BF">
        <w:rPr>
          <w:rFonts w:ascii="Arial" w:hAnsi="Arial" w:cs="Arial"/>
          <w:b/>
          <w:bCs/>
          <w:sz w:val="28"/>
          <w:szCs w:val="28"/>
        </w:rPr>
        <w:t xml:space="preserve"> </w:t>
      </w:r>
      <w:r w:rsidR="78CFB049" w:rsidRPr="00B947BF">
        <w:rPr>
          <w:rFonts w:ascii="Arial" w:hAnsi="Arial" w:cs="Arial"/>
          <w:b/>
          <w:bCs/>
          <w:sz w:val="28"/>
          <w:szCs w:val="28"/>
        </w:rPr>
        <w:t>Procedure</w:t>
      </w:r>
    </w:p>
    <w:p w14:paraId="51F0C160" w14:textId="672BAA64" w:rsidR="70DF08E2" w:rsidRPr="00B947BF" w:rsidRDefault="005817B0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5FE0459C" w:rsidRPr="00B947BF">
        <w:rPr>
          <w:rFonts w:ascii="Arial" w:hAnsi="Arial" w:cs="Arial"/>
        </w:rPr>
        <w:t xml:space="preserve"> review documentation</w:t>
      </w:r>
      <w:r w:rsidR="70DF08E2" w:rsidRPr="00B947BF">
        <w:rPr>
          <w:rFonts w:ascii="Arial" w:hAnsi="Arial" w:cs="Arial"/>
        </w:rPr>
        <w:t xml:space="preserve"> </w:t>
      </w:r>
      <w:r w:rsidR="53C8C93E" w:rsidRPr="00B947BF">
        <w:rPr>
          <w:rFonts w:ascii="Arial" w:hAnsi="Arial" w:cs="Arial"/>
        </w:rPr>
        <w:t xml:space="preserve">is </w:t>
      </w:r>
      <w:r w:rsidR="70DF08E2" w:rsidRPr="00B947BF">
        <w:rPr>
          <w:rFonts w:ascii="Arial" w:hAnsi="Arial" w:cs="Arial"/>
        </w:rPr>
        <w:t xml:space="preserve">to be </w:t>
      </w:r>
      <w:r w:rsidR="47DAECA5" w:rsidRPr="00B947BF">
        <w:rPr>
          <w:rFonts w:ascii="Arial" w:hAnsi="Arial" w:cs="Arial"/>
        </w:rPr>
        <w:t xml:space="preserve">maintained </w:t>
      </w:r>
      <w:r w:rsidR="70DF08E2" w:rsidRPr="00B947BF">
        <w:rPr>
          <w:rFonts w:ascii="Arial" w:hAnsi="Arial" w:cs="Arial"/>
        </w:rPr>
        <w:t>by the review manager</w:t>
      </w:r>
      <w:r w:rsidR="2E165094" w:rsidRPr="00B947BF">
        <w:rPr>
          <w:rFonts w:ascii="Arial" w:hAnsi="Arial" w:cs="Arial"/>
        </w:rPr>
        <w:t xml:space="preserve"> or designee. </w:t>
      </w:r>
    </w:p>
    <w:p w14:paraId="1C57E7AF" w14:textId="64EF8131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5B3D15E5" w:rsidRPr="00B947BF">
        <w:rPr>
          <w:rFonts w:ascii="Arial" w:hAnsi="Arial" w:cs="Arial"/>
        </w:rPr>
        <w:t xml:space="preserve">is </w:t>
      </w:r>
      <w:r w:rsidRPr="00B947BF">
        <w:rPr>
          <w:rFonts w:ascii="Arial" w:hAnsi="Arial" w:cs="Arial"/>
        </w:rPr>
        <w:t xml:space="preserve">to verify the following is complete prior to inclusion of </w:t>
      </w:r>
      <w:r w:rsidR="1D7358C1" w:rsidRPr="00B947BF">
        <w:rPr>
          <w:rFonts w:ascii="Arial" w:hAnsi="Arial" w:cs="Arial"/>
        </w:rPr>
        <w:t>b</w:t>
      </w:r>
      <w:r w:rsidRPr="00B947BF">
        <w:rPr>
          <w:rFonts w:ascii="Arial" w:hAnsi="Arial" w:cs="Arial"/>
        </w:rPr>
        <w:t xml:space="preserve">asin in a Senior Oversight Group </w:t>
      </w:r>
      <w:r w:rsidR="0BE16DEC" w:rsidRPr="00B947BF">
        <w:rPr>
          <w:rFonts w:ascii="Arial" w:hAnsi="Arial" w:cs="Arial"/>
        </w:rPr>
        <w:t>m</w:t>
      </w:r>
      <w:r w:rsidRPr="00B947BF">
        <w:rPr>
          <w:rFonts w:ascii="Arial" w:hAnsi="Arial" w:cs="Arial"/>
        </w:rPr>
        <w:t>eeting</w:t>
      </w:r>
      <w:r w:rsidR="1922A809" w:rsidRPr="00B947BF">
        <w:rPr>
          <w:rFonts w:ascii="Arial" w:hAnsi="Arial" w:cs="Arial"/>
        </w:rPr>
        <w:t xml:space="preserve"> agenda</w:t>
      </w:r>
      <w:r w:rsidR="4EABA0B4" w:rsidRPr="00B947BF">
        <w:rPr>
          <w:rFonts w:ascii="Arial" w:hAnsi="Arial" w:cs="Arial"/>
        </w:rPr>
        <w:t>:</w:t>
      </w:r>
    </w:p>
    <w:p w14:paraId="6D11E406" w14:textId="6DB8468F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</w:t>
      </w:r>
      <w:r w:rsidR="0D433189" w:rsidRPr="00B947BF">
        <w:rPr>
          <w:rFonts w:ascii="Arial" w:hAnsi="Arial" w:cs="Arial"/>
        </w:rPr>
        <w:t xml:space="preserve"> reviews are closed </w:t>
      </w:r>
      <w:r w:rsidR="3B28B7EE" w:rsidRPr="00B947BF">
        <w:rPr>
          <w:rFonts w:ascii="Arial" w:hAnsi="Arial" w:cs="Arial"/>
        </w:rPr>
        <w:t>appropriate</w:t>
      </w:r>
      <w:r w:rsidRPr="00B947BF">
        <w:rPr>
          <w:rFonts w:ascii="Arial" w:hAnsi="Arial" w:cs="Arial"/>
        </w:rPr>
        <w:t xml:space="preserve"> </w:t>
      </w:r>
      <w:r w:rsidR="5AD5923A" w:rsidRPr="00B947BF">
        <w:rPr>
          <w:rFonts w:ascii="Arial" w:hAnsi="Arial" w:cs="Arial"/>
        </w:rPr>
        <w:t>to phase of study</w:t>
      </w:r>
    </w:p>
    <w:p w14:paraId="5C1F0904" w14:textId="0A4A05E4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 documentation completed appropriate to phase of study</w:t>
      </w:r>
    </w:p>
    <w:p w14:paraId="6AEA83A2" w14:textId="771C29E1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Presentation of work prepared </w:t>
      </w:r>
      <w:r w:rsidR="73D21163" w:rsidRPr="00B947BF">
        <w:rPr>
          <w:rFonts w:ascii="Arial" w:hAnsi="Arial" w:cs="Arial"/>
        </w:rPr>
        <w:t xml:space="preserve"> </w:t>
      </w:r>
    </w:p>
    <w:p w14:paraId="3072B24B" w14:textId="12CC1A3B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All tasks must be completed </w:t>
      </w:r>
      <w:r w:rsidR="40A1B2EB" w:rsidRPr="00B947BF">
        <w:rPr>
          <w:rFonts w:ascii="Arial" w:hAnsi="Arial" w:cs="Arial"/>
        </w:rPr>
        <w:t xml:space="preserve">at least </w:t>
      </w:r>
      <w:r w:rsidRPr="00B947BF">
        <w:rPr>
          <w:rFonts w:ascii="Arial" w:hAnsi="Arial" w:cs="Arial"/>
        </w:rPr>
        <w:t xml:space="preserve">2 weeks prior to </w:t>
      </w:r>
      <w:r w:rsidR="4588DF97" w:rsidRPr="00B947BF">
        <w:rPr>
          <w:rFonts w:ascii="Arial" w:hAnsi="Arial" w:cs="Arial"/>
        </w:rPr>
        <w:t xml:space="preserve">a </w:t>
      </w:r>
      <w:r w:rsidR="005817B0">
        <w:rPr>
          <w:rFonts w:ascii="Arial" w:hAnsi="Arial" w:cs="Arial"/>
        </w:rPr>
        <w:t>TOG</w:t>
      </w:r>
      <w:r w:rsidR="4588DF97" w:rsidRPr="00B947BF">
        <w:rPr>
          <w:rFonts w:ascii="Arial" w:hAnsi="Arial" w:cs="Arial"/>
        </w:rPr>
        <w:t xml:space="preserve"> meeting to be considered for inclusion.</w:t>
      </w:r>
      <w:r w:rsidR="224D8F64" w:rsidRPr="00B947BF">
        <w:rPr>
          <w:rFonts w:ascii="Arial" w:hAnsi="Arial" w:cs="Arial"/>
        </w:rPr>
        <w:t xml:space="preserve"> The review manager will schedule review meetings </w:t>
      </w:r>
      <w:r w:rsidR="084E159F" w:rsidRPr="00B947BF">
        <w:rPr>
          <w:rFonts w:ascii="Arial" w:hAnsi="Arial" w:cs="Arial"/>
        </w:rPr>
        <w:t xml:space="preserve">with the </w:t>
      </w:r>
      <w:r w:rsidR="005817B0">
        <w:rPr>
          <w:rFonts w:ascii="Arial" w:hAnsi="Arial" w:cs="Arial"/>
        </w:rPr>
        <w:t>TOG</w:t>
      </w:r>
      <w:r w:rsidR="084E159F" w:rsidRPr="00B947BF">
        <w:rPr>
          <w:rFonts w:ascii="Arial" w:hAnsi="Arial" w:cs="Arial"/>
        </w:rPr>
        <w:t xml:space="preserve"> </w:t>
      </w:r>
      <w:r w:rsidR="224D8F64" w:rsidRPr="00B947BF">
        <w:rPr>
          <w:rFonts w:ascii="Arial" w:hAnsi="Arial" w:cs="Arial"/>
        </w:rPr>
        <w:t xml:space="preserve">no less than quarterly and no more frequently than monthly, as </w:t>
      </w:r>
      <w:r w:rsidR="51CC724D" w:rsidRPr="00B947BF">
        <w:rPr>
          <w:rFonts w:ascii="Arial" w:hAnsi="Arial" w:cs="Arial"/>
        </w:rPr>
        <w:t>necessitated</w:t>
      </w:r>
      <w:r w:rsidR="224D8F64" w:rsidRPr="00B947BF">
        <w:rPr>
          <w:rFonts w:ascii="Arial" w:hAnsi="Arial" w:cs="Arial"/>
        </w:rPr>
        <w:t xml:space="preserve"> by number of available </w:t>
      </w:r>
      <w:r w:rsidR="32F3DFF6" w:rsidRPr="00B947BF">
        <w:rPr>
          <w:rFonts w:ascii="Arial" w:hAnsi="Arial" w:cs="Arial"/>
        </w:rPr>
        <w:t>basins to review</w:t>
      </w:r>
      <w:r w:rsidR="224D8F64" w:rsidRPr="00B947BF">
        <w:rPr>
          <w:rFonts w:ascii="Arial" w:hAnsi="Arial" w:cs="Arial"/>
        </w:rPr>
        <w:t>.</w:t>
      </w:r>
    </w:p>
    <w:p w14:paraId="6C472BCE" w14:textId="7E302E73" w:rsidR="4588DF97" w:rsidRPr="00B947BF" w:rsidRDefault="4588DF97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The r</w:t>
      </w:r>
      <w:r w:rsidR="23D37B06" w:rsidRPr="00B947BF">
        <w:rPr>
          <w:rFonts w:ascii="Arial" w:hAnsi="Arial" w:cs="Arial"/>
        </w:rPr>
        <w:t xml:space="preserve">eview manager, or designee, </w:t>
      </w:r>
      <w:r w:rsidR="45405099" w:rsidRPr="00B947BF">
        <w:rPr>
          <w:rFonts w:ascii="Arial" w:hAnsi="Arial" w:cs="Arial"/>
        </w:rPr>
        <w:t xml:space="preserve">will </w:t>
      </w:r>
      <w:r w:rsidR="23D37B06" w:rsidRPr="00B947BF">
        <w:rPr>
          <w:rFonts w:ascii="Arial" w:hAnsi="Arial" w:cs="Arial"/>
        </w:rPr>
        <w:t xml:space="preserve">provide </w:t>
      </w:r>
      <w:r w:rsidR="79912DEB" w:rsidRPr="00B947BF">
        <w:rPr>
          <w:rFonts w:ascii="Arial" w:hAnsi="Arial" w:cs="Arial"/>
        </w:rPr>
        <w:t xml:space="preserve">review </w:t>
      </w:r>
      <w:r w:rsidR="23D37B06" w:rsidRPr="00B947BF">
        <w:rPr>
          <w:rFonts w:ascii="Arial" w:hAnsi="Arial" w:cs="Arial"/>
        </w:rPr>
        <w:t xml:space="preserve">data to </w:t>
      </w:r>
      <w:r w:rsidR="005817B0">
        <w:rPr>
          <w:rFonts w:ascii="Arial" w:hAnsi="Arial" w:cs="Arial"/>
        </w:rPr>
        <w:t>TOG</w:t>
      </w:r>
      <w:r w:rsidR="23D37B06" w:rsidRPr="00B947BF">
        <w:rPr>
          <w:rFonts w:ascii="Arial" w:hAnsi="Arial" w:cs="Arial"/>
        </w:rPr>
        <w:t xml:space="preserve"> members </w:t>
      </w:r>
      <w:r w:rsidR="004C725A" w:rsidRPr="00B947BF">
        <w:rPr>
          <w:rFonts w:ascii="Arial" w:hAnsi="Arial" w:cs="Arial"/>
        </w:rPr>
        <w:t>participating in the review at</w:t>
      </w:r>
      <w:r w:rsidR="23D37B06" w:rsidRPr="00B947BF">
        <w:rPr>
          <w:rFonts w:ascii="Arial" w:hAnsi="Arial" w:cs="Arial"/>
        </w:rPr>
        <w:t xml:space="preserve"> </w:t>
      </w:r>
      <w:r w:rsidR="073D6AB4" w:rsidRPr="00B947BF">
        <w:rPr>
          <w:rFonts w:ascii="Arial" w:hAnsi="Arial" w:cs="Arial"/>
        </w:rPr>
        <w:t xml:space="preserve">least </w:t>
      </w:r>
      <w:r w:rsidR="23D37B06" w:rsidRPr="00B947BF">
        <w:rPr>
          <w:rFonts w:ascii="Arial" w:hAnsi="Arial" w:cs="Arial"/>
        </w:rPr>
        <w:t>1 week of the review meeting.</w:t>
      </w:r>
    </w:p>
    <w:p w14:paraId="19C7BCAC" w14:textId="66DFDCC7" w:rsidR="15664135" w:rsidRPr="00B947BF" w:rsidRDefault="005817B0" w:rsidP="58E19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15664135" w:rsidRPr="00B947BF">
        <w:rPr>
          <w:rFonts w:ascii="Arial" w:hAnsi="Arial" w:cs="Arial"/>
        </w:rPr>
        <w:t xml:space="preserve"> Members must be familiar </w:t>
      </w:r>
      <w:r w:rsidR="5C2A3D8B" w:rsidRPr="00B947BF">
        <w:rPr>
          <w:rFonts w:ascii="Arial" w:hAnsi="Arial" w:cs="Arial"/>
        </w:rPr>
        <w:t xml:space="preserve">with </w:t>
      </w:r>
      <w:r w:rsidR="15664135" w:rsidRPr="00B947BF">
        <w:rPr>
          <w:rFonts w:ascii="Arial" w:hAnsi="Arial" w:cs="Arial"/>
        </w:rPr>
        <w:t>the SOP and common standards of practices for a</w:t>
      </w:r>
      <w:r w:rsidR="7BF20939" w:rsidRPr="00B947BF">
        <w:rPr>
          <w:rFonts w:ascii="Arial" w:hAnsi="Arial" w:cs="Arial"/>
        </w:rPr>
        <w:t xml:space="preserve"> given discipline. Care should be taken to limit comments outside of SOP unless necessary to </w:t>
      </w:r>
      <w:r w:rsidR="398A9D12" w:rsidRPr="00B947BF">
        <w:rPr>
          <w:rFonts w:ascii="Arial" w:hAnsi="Arial" w:cs="Arial"/>
        </w:rPr>
        <w:t xml:space="preserve">maintain </w:t>
      </w:r>
      <w:r w:rsidR="7BF20939" w:rsidRPr="00B947BF">
        <w:rPr>
          <w:rFonts w:ascii="Arial" w:hAnsi="Arial" w:cs="Arial"/>
        </w:rPr>
        <w:t>technical accuracy of basin response modeling.</w:t>
      </w:r>
      <w:r w:rsidR="15664135" w:rsidRPr="00B947BF">
        <w:rPr>
          <w:rFonts w:ascii="Arial" w:hAnsi="Arial" w:cs="Arial"/>
        </w:rPr>
        <w:t xml:space="preserve"> </w:t>
      </w:r>
    </w:p>
    <w:p w14:paraId="1F1C0759" w14:textId="3A2587B5" w:rsidR="3170EE96" w:rsidRPr="00B947BF" w:rsidRDefault="5482EEAE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The review p</w:t>
      </w:r>
      <w:r w:rsidR="3170EE96" w:rsidRPr="00B947BF">
        <w:rPr>
          <w:rFonts w:ascii="Arial" w:hAnsi="Arial" w:cs="Arial"/>
        </w:rPr>
        <w:t>resentation is expected to last 1-2 hours, but may be adjusted, depending on the complexity of the basin, and phase</w:t>
      </w:r>
      <w:r w:rsidR="49F97CA1" w:rsidRPr="00B947BF">
        <w:rPr>
          <w:rFonts w:ascii="Arial" w:hAnsi="Arial" w:cs="Arial"/>
        </w:rPr>
        <w:t xml:space="preserve"> of study.</w:t>
      </w:r>
      <w:r w:rsidR="46A67087" w:rsidRPr="00B947BF">
        <w:rPr>
          <w:rFonts w:ascii="Arial" w:hAnsi="Arial" w:cs="Arial"/>
        </w:rPr>
        <w:t xml:space="preserve"> This presentation is meant to be a </w:t>
      </w:r>
      <w:r w:rsidR="14F9825B" w:rsidRPr="00B947BF">
        <w:rPr>
          <w:rFonts w:ascii="Arial" w:hAnsi="Arial" w:cs="Arial"/>
        </w:rPr>
        <w:t>higher-level</w:t>
      </w:r>
      <w:r w:rsidR="46A67087" w:rsidRPr="00B947BF">
        <w:rPr>
          <w:rFonts w:ascii="Arial" w:hAnsi="Arial" w:cs="Arial"/>
        </w:rPr>
        <w:t xml:space="preserve"> overview of technical aspects of the work completed. </w:t>
      </w:r>
    </w:p>
    <w:p w14:paraId="4870411A" w14:textId="00E7E3E5" w:rsidR="632DB146" w:rsidRDefault="328029E1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The review manager will close out minor comments.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</w:t>
      </w:r>
      <w:r w:rsidR="140F2938" w:rsidRPr="00B947BF">
        <w:rPr>
          <w:rFonts w:ascii="Arial" w:hAnsi="Arial" w:cs="Arial"/>
        </w:rPr>
        <w:t xml:space="preserve">may reserve the right to request a basin be re-presented </w:t>
      </w:r>
      <w:proofErr w:type="gramStart"/>
      <w:r w:rsidR="140F2938" w:rsidRPr="00B947BF">
        <w:rPr>
          <w:rFonts w:ascii="Arial" w:hAnsi="Arial" w:cs="Arial"/>
        </w:rPr>
        <w:t>in order to</w:t>
      </w:r>
      <w:proofErr w:type="gramEnd"/>
      <w:r w:rsidR="140F2938" w:rsidRPr="00B947BF">
        <w:rPr>
          <w:rFonts w:ascii="Arial" w:hAnsi="Arial" w:cs="Arial"/>
        </w:rPr>
        <w:t xml:space="preserve"> </w:t>
      </w:r>
      <w:r w:rsidRPr="00B947BF">
        <w:rPr>
          <w:rFonts w:ascii="Arial" w:hAnsi="Arial" w:cs="Arial"/>
        </w:rPr>
        <w:t>close out major comments</w:t>
      </w:r>
      <w:r w:rsidR="1EC97002" w:rsidRPr="00B947BF">
        <w:rPr>
          <w:rFonts w:ascii="Arial" w:hAnsi="Arial" w:cs="Arial"/>
        </w:rPr>
        <w:t>. A</w:t>
      </w:r>
      <w:r w:rsidR="63DCEAF4" w:rsidRPr="00B947BF">
        <w:rPr>
          <w:rFonts w:ascii="Arial" w:hAnsi="Arial" w:cs="Arial"/>
        </w:rPr>
        <w:t xml:space="preserve"> FEMA Representative makes</w:t>
      </w:r>
      <w:r w:rsidR="271AA291" w:rsidRPr="00B947BF">
        <w:rPr>
          <w:rFonts w:ascii="Arial" w:hAnsi="Arial" w:cs="Arial"/>
        </w:rPr>
        <w:t xml:space="preserve"> final</w:t>
      </w:r>
      <w:r w:rsidR="63DCEAF4" w:rsidRPr="00B947BF">
        <w:rPr>
          <w:rFonts w:ascii="Arial" w:hAnsi="Arial" w:cs="Arial"/>
        </w:rPr>
        <w:t xml:space="preserve"> decisions </w:t>
      </w:r>
      <w:r w:rsidR="4F5955F0" w:rsidRPr="00B947BF">
        <w:rPr>
          <w:rFonts w:ascii="Arial" w:hAnsi="Arial" w:cs="Arial"/>
        </w:rPr>
        <w:t xml:space="preserve">for any comments </w:t>
      </w:r>
      <w:r w:rsidR="63DCEAF4" w:rsidRPr="00B947BF">
        <w:rPr>
          <w:rFonts w:ascii="Arial" w:hAnsi="Arial" w:cs="Arial"/>
        </w:rPr>
        <w:t xml:space="preserve">outside of </w:t>
      </w:r>
      <w:r w:rsidR="360B4FF9" w:rsidRPr="00B947BF">
        <w:rPr>
          <w:rFonts w:ascii="Arial" w:hAnsi="Arial" w:cs="Arial"/>
        </w:rPr>
        <w:t xml:space="preserve">a contract scope or </w:t>
      </w:r>
      <w:r w:rsidR="63DCEAF4" w:rsidRPr="00B947BF">
        <w:rPr>
          <w:rFonts w:ascii="Arial" w:hAnsi="Arial" w:cs="Arial"/>
        </w:rPr>
        <w:t>SOP</w:t>
      </w:r>
      <w:r w:rsidR="1AB947D8" w:rsidRPr="00B947BF">
        <w:rPr>
          <w:rFonts w:ascii="Arial" w:hAnsi="Arial" w:cs="Arial"/>
        </w:rPr>
        <w:t>.</w:t>
      </w:r>
    </w:p>
    <w:p w14:paraId="65700F5E" w14:textId="08A55FB7" w:rsidR="6442B5C2" w:rsidRPr="00B947BF" w:rsidRDefault="6442B5C2" w:rsidP="632DB146">
      <w:pPr>
        <w:rPr>
          <w:rFonts w:ascii="Arial" w:hAnsi="Arial" w:cs="Arial"/>
          <w:b/>
          <w:bCs/>
          <w:sz w:val="32"/>
          <w:szCs w:val="32"/>
        </w:rPr>
      </w:pPr>
      <w:r w:rsidRPr="00B947BF">
        <w:rPr>
          <w:rFonts w:ascii="Arial" w:hAnsi="Arial" w:cs="Arial"/>
          <w:b/>
          <w:bCs/>
          <w:sz w:val="28"/>
          <w:szCs w:val="28"/>
        </w:rPr>
        <w:t>COMMENT LOG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2DB146" w:rsidRPr="00E86271" w14:paraId="15951FBC" w14:textId="77777777" w:rsidTr="00E86271">
        <w:trPr>
          <w:trHeight w:val="302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0AB96D8C" w14:textId="73B723C8" w:rsidR="47D9161A" w:rsidRPr="00E86271" w:rsidRDefault="0C25C43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Pre-Model Data Collection </w:t>
            </w:r>
            <w:r w:rsidR="06E5F6A6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Phase</w:t>
            </w:r>
          </w:p>
        </w:tc>
      </w:tr>
      <w:tr w:rsidR="0888A029" w:rsidRPr="00B947BF" w14:paraId="4791FC29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725885CC" w14:textId="3F6B131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60D3267" w14:textId="6565188B" w:rsidR="52348305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2348305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72A060A1" w14:textId="5A3684B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37897843" w14:textId="105F55C4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A16183E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3DC7A300" w14:textId="6A8DAEE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539BC868" w14:textId="3D9B91CD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Memphis, TN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0C919050" w14:textId="49375C4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506A7CE" w14:textId="5F93BD20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27722B3" w14:textId="77777777" w:rsidTr="00F47F9E">
        <w:trPr>
          <w:trHeight w:val="1008"/>
        </w:trPr>
        <w:tc>
          <w:tcPr>
            <w:tcW w:w="4680" w:type="dxa"/>
            <w:gridSpan w:val="2"/>
          </w:tcPr>
          <w:p w14:paraId="68E3B3B0" w14:textId="3B3EC383" w:rsidR="707B92DA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707B92DA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684934A3" w14:textId="25CAB31F" w:rsidR="0888A029" w:rsidRPr="00B947BF" w:rsidRDefault="707B92DA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632DB146" w:rsidRPr="00B947BF" w14:paraId="5AC3D962" w14:textId="77777777" w:rsidTr="00F47F9E">
        <w:trPr>
          <w:trHeight w:val="302"/>
        </w:trPr>
        <w:tc>
          <w:tcPr>
            <w:tcW w:w="4680" w:type="dxa"/>
            <w:gridSpan w:val="2"/>
          </w:tcPr>
          <w:p w14:paraId="0401331E" w14:textId="65017BE3" w:rsidR="29D25626" w:rsidRPr="00B947BF" w:rsidRDefault="29D25626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Ex. </w:t>
            </w:r>
            <w:r w:rsidR="5EB937CD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Missing relevant Calibration Event</w:t>
            </w:r>
          </w:p>
          <w:p w14:paraId="6FD10282" w14:textId="05C45482" w:rsidR="5EB937CD" w:rsidRPr="00B947BF" w:rsidRDefault="5EB937CD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Need more Terrain, areas with lower quality observed at location </w:t>
            </w:r>
            <w:proofErr w:type="spellStart"/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xyz</w:t>
            </w:r>
            <w:proofErr w:type="spellEnd"/>
            <w:r w:rsidR="51C05080" w:rsidRPr="00B947BF">
              <w:rPr>
                <w:rFonts w:ascii="Arial" w:hAnsi="Arial" w:cs="Arial"/>
                <w:color w:val="6FAC47"/>
                <w:sz w:val="20"/>
                <w:szCs w:val="20"/>
              </w:rPr>
              <w:t>.</w:t>
            </w:r>
          </w:p>
        </w:tc>
        <w:tc>
          <w:tcPr>
            <w:tcW w:w="4680" w:type="dxa"/>
            <w:gridSpan w:val="2"/>
          </w:tcPr>
          <w:p w14:paraId="285DB48B" w14:textId="698E91D1" w:rsidR="7D308CD0" w:rsidRPr="00B947BF" w:rsidRDefault="7D308CD0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Data Preparation Team added additional event, Mon YEAR as it is the </w:t>
            </w:r>
            <w:r w:rsidR="726EA1C9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flood of record in the Northeast portions of the basin</w:t>
            </w:r>
          </w:p>
          <w:p w14:paraId="4F15CD86" w14:textId="0A022E8F" w:rsidR="726EA1C9" w:rsidRPr="00B947BF" w:rsidRDefault="726EA1C9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Outside the scope of current </w:t>
            </w:r>
            <w:proofErr w:type="gramStart"/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Contract;</w:t>
            </w:r>
            <w:proofErr w:type="gramEnd"/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 referred to FEMA representative. </w:t>
            </w:r>
            <w:r w:rsidR="0FC17649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(</w:t>
            </w: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Decision to proceed without update, as there are no better dat</w:t>
            </w:r>
            <w:r w:rsidR="1B5069FA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a.</w:t>
            </w:r>
            <w:r w:rsidR="65A95980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)</w:t>
            </w:r>
          </w:p>
        </w:tc>
      </w:tr>
      <w:tr w:rsidR="0888A029" w:rsidRPr="00B947BF" w14:paraId="3F2CDF31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32575F9" w14:textId="6414A2C8" w:rsidR="4E8FAA14" w:rsidRPr="00B947BF" w:rsidRDefault="4E8FAA14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</w:t>
            </w:r>
            <w:r w:rsidR="0A808269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43B129C7" w14:textId="3DFB8C2C" w:rsidR="0888A029" w:rsidRPr="00B947BF" w:rsidRDefault="2365089A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Decision on Terrain Quality</w:t>
            </w:r>
            <w:r w:rsidR="3E72579A" w:rsidRPr="00B947BF">
              <w:rPr>
                <w:rFonts w:ascii="Arial" w:hAnsi="Arial" w:cs="Arial"/>
                <w:color w:val="6FAC47"/>
                <w:sz w:val="20"/>
                <w:szCs w:val="20"/>
              </w:rPr>
              <w:t>; Comment Resolution</w:t>
            </w:r>
          </w:p>
        </w:tc>
      </w:tr>
      <w:tr w:rsidR="0888A029" w:rsidRPr="00B947BF" w14:paraId="6EDA7E6A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02DE2A2" w14:textId="55CCD3A0" w:rsidR="0888A029" w:rsidRPr="00B947BF" w:rsidRDefault="4336B321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 xml:space="preserve">Level of </w:t>
            </w:r>
            <w:r w:rsidR="6D2BFC0A"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  <w:r w:rsidR="7B3CF722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6CCA4390" w14:textId="1CC975E6" w:rsidR="0888A029" w:rsidRPr="00B947BF" w:rsidRDefault="4F83E267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FEMA Representative</w:t>
            </w:r>
            <w:r w:rsidR="1D8A586E" w:rsidRPr="00B947BF">
              <w:rPr>
                <w:rFonts w:ascii="Arial" w:hAnsi="Arial" w:cs="Arial"/>
                <w:color w:val="6FAC47"/>
                <w:sz w:val="20"/>
                <w:szCs w:val="20"/>
              </w:rPr>
              <w:t>/Review Manager/</w:t>
            </w:r>
            <w:r w:rsidR="46816AE5"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Re-present to </w:t>
            </w:r>
            <w:r w:rsidR="005817B0">
              <w:rPr>
                <w:rFonts w:ascii="Arial" w:hAnsi="Arial" w:cs="Arial"/>
                <w:color w:val="6FAC47"/>
                <w:sz w:val="20"/>
                <w:szCs w:val="20"/>
              </w:rPr>
              <w:t>TOG</w:t>
            </w:r>
          </w:p>
        </w:tc>
      </w:tr>
    </w:tbl>
    <w:p w14:paraId="3612A660" w14:textId="1CD8784E" w:rsidR="0D3D451E" w:rsidRPr="00B947BF" w:rsidRDefault="5CB2AF46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>Data Preparation Phase</w:t>
      </w:r>
      <w:r w:rsidR="1E8AEEE5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0D3D451E" w:rsidRPr="00B947BF">
        <w:rPr>
          <w:rFonts w:ascii="Arial" w:hAnsi="Arial" w:cs="Arial"/>
        </w:rPr>
        <w:t xml:space="preserve"> </w:t>
      </w:r>
      <w:r w:rsidR="4D5D4763" w:rsidRPr="00B947BF">
        <w:rPr>
          <w:rFonts w:ascii="Arial" w:hAnsi="Arial" w:cs="Arial"/>
        </w:rPr>
        <w:t>Summary</w:t>
      </w:r>
      <w:r w:rsidR="34F41E78" w:rsidRPr="00B947BF">
        <w:rPr>
          <w:rFonts w:ascii="Arial" w:hAnsi="Arial" w:cs="Arial"/>
        </w:rPr>
        <w:t>, Discussion, and Rationale</w:t>
      </w:r>
      <w:r w:rsidR="0D3D451E" w:rsidRPr="00B947BF">
        <w:rPr>
          <w:rFonts w:ascii="Arial" w:hAnsi="Arial" w:cs="Arial"/>
        </w:rPr>
        <w:t>:</w:t>
      </w:r>
    </w:p>
    <w:p w14:paraId="373F75B5" w14:textId="4D4F9A2A" w:rsidR="767F0B68" w:rsidRPr="00B947BF" w:rsidRDefault="767F0B68" w:rsidP="632DB146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 xml:space="preserve">Person </w:t>
      </w:r>
      <w:r w:rsidR="38E0A9B1" w:rsidRPr="00B947BF">
        <w:rPr>
          <w:rFonts w:ascii="Arial" w:hAnsi="Arial" w:cs="Arial"/>
          <w:color w:val="70AD47" w:themeColor="accent6"/>
        </w:rPr>
        <w:t>1: Basin seems low risk</w:t>
      </w:r>
      <w:r w:rsidR="7AA48324" w:rsidRPr="00B947BF">
        <w:rPr>
          <w:rFonts w:ascii="Arial" w:hAnsi="Arial" w:cs="Arial"/>
          <w:color w:val="70AD47" w:themeColor="accent6"/>
        </w:rPr>
        <w:t>; mostly rural</w:t>
      </w:r>
    </w:p>
    <w:p w14:paraId="019C5ED7" w14:textId="26BEEB62" w:rsidR="38E0A9B1" w:rsidRPr="00B947BF" w:rsidRDefault="38E0A9B1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Basin will be significantly snowmelt driven, and </w:t>
      </w:r>
      <w:r w:rsidR="28751A95" w:rsidRPr="00B947BF">
        <w:rPr>
          <w:rFonts w:ascii="Arial" w:hAnsi="Arial" w:cs="Arial"/>
          <w:color w:val="6FAC47"/>
        </w:rPr>
        <w:t xml:space="preserve">previous studies have indicated that other times of the year do not </w:t>
      </w:r>
      <w:r w:rsidR="403C4441" w:rsidRPr="00B947BF">
        <w:rPr>
          <w:rFonts w:ascii="Arial" w:hAnsi="Arial" w:cs="Arial"/>
          <w:color w:val="6FAC47"/>
        </w:rPr>
        <w:t>produce storms of large magnitude.</w:t>
      </w:r>
      <w:r w:rsidR="403C4441" w:rsidRPr="00B947BF">
        <w:rPr>
          <w:rFonts w:ascii="Arial" w:hAnsi="Arial" w:cs="Arial"/>
        </w:rPr>
        <w:t xml:space="preserve"> </w:t>
      </w:r>
    </w:p>
    <w:p w14:paraId="583D483A" w14:textId="0C0C5C46" w:rsidR="414B0B9F" w:rsidRPr="00B947BF" w:rsidRDefault="414B0B9F" w:rsidP="58E1914B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>Person 3: Agency XYZ were contacted by Pre-Model team but were not available to join data collection meeting/effort.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B947BF" w14:paraId="23DC6ACF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2989B075" w14:textId="04921834" w:rsidR="000C6656" w:rsidRPr="00B947BF" w:rsidRDefault="000C665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Calibration</w:t>
            </w:r>
            <w:r w:rsidR="58E1914B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B947BF" w14:paraId="478EBAB3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7404B1C7" w14:textId="3F6B131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5CBA8EE4" w14:textId="1E9AB366" w:rsidR="58E1914B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6C007B77" w14:textId="5A3684B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55DB81A7" w14:textId="105F55C4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3C633B92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03C25B07" w14:textId="6A8DAEE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1B968314" w14:textId="40DAEFB3" w:rsidR="509DAFB6" w:rsidRPr="00B947BF" w:rsidRDefault="509DAFB6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E02D3D0" w14:textId="49375C4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1E707F2B" w14:textId="5F93BD20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6171279F" w14:textId="77777777" w:rsidTr="00F47F9E">
        <w:trPr>
          <w:trHeight w:val="1152"/>
        </w:trPr>
        <w:tc>
          <w:tcPr>
            <w:tcW w:w="4675" w:type="dxa"/>
            <w:gridSpan w:val="2"/>
          </w:tcPr>
          <w:p w14:paraId="7344A0CE" w14:textId="10F4A47A" w:rsidR="58E1914B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33A9C0C2" w14:textId="1A7CC0ED" w:rsidR="58E1914B" w:rsidRPr="00B947BF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B947BF" w14:paraId="766539C2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16091FF" w14:textId="6414A2C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3172B6E3" w14:textId="0E751B4B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B947BF" w14:paraId="2BDBEB9C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63480AA" w14:textId="3CE78D96" w:rsidR="00574DD7" w:rsidRPr="00B947BF" w:rsidRDefault="00574DD7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5B04B971" w14:textId="71EAA2ED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50EA2E95" w14:textId="77777777" w:rsidR="00B947BF" w:rsidRDefault="00B947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D08626" w14:textId="5AF672D4" w:rsidR="46F56209" w:rsidRPr="00B947BF" w:rsidRDefault="05569041" w:rsidP="632DB146">
      <w:p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Calibration Phase</w:t>
      </w:r>
      <w:r w:rsidR="46F56209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46F56209" w:rsidRPr="00B947BF">
        <w:rPr>
          <w:rFonts w:ascii="Arial" w:hAnsi="Arial" w:cs="Arial"/>
        </w:rPr>
        <w:t xml:space="preserve"> Summary</w:t>
      </w:r>
      <w:r w:rsidR="2CB3ECA8" w:rsidRPr="00B947BF">
        <w:rPr>
          <w:rFonts w:ascii="Arial" w:hAnsi="Arial" w:cs="Arial"/>
        </w:rPr>
        <w:t>, Discussion, and Rationale</w:t>
      </w:r>
      <w:r w:rsidR="46F56209" w:rsidRPr="00B947BF">
        <w:rPr>
          <w:rFonts w:ascii="Arial" w:hAnsi="Arial" w:cs="Arial"/>
        </w:rPr>
        <w:t>:</w:t>
      </w:r>
    </w:p>
    <w:p w14:paraId="7911CB14" w14:textId="456E8960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1: </w:t>
      </w:r>
      <w:r w:rsidR="304E5160" w:rsidRPr="00B947BF">
        <w:rPr>
          <w:rFonts w:ascii="Arial" w:hAnsi="Arial" w:cs="Arial"/>
          <w:color w:val="6FAC47"/>
        </w:rPr>
        <w:t>Data for XX event not sufficient for Calibration efforts, YY Event used instead</w:t>
      </w:r>
    </w:p>
    <w:p w14:paraId="5F435453" w14:textId="27FF0989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</w:t>
      </w:r>
      <w:r w:rsidR="6293EF29" w:rsidRPr="00B947BF">
        <w:rPr>
          <w:rFonts w:ascii="Arial" w:hAnsi="Arial" w:cs="Arial"/>
          <w:color w:val="6FAC47"/>
        </w:rPr>
        <w:t>xxx</w:t>
      </w:r>
      <w:r w:rsidRPr="00B947BF">
        <w:rPr>
          <w:rFonts w:ascii="Arial" w:hAnsi="Arial" w:cs="Arial"/>
          <w:color w:val="6FAC47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56229553" w14:textId="77777777" w:rsidTr="00E86271">
        <w:trPr>
          <w:trHeight w:val="300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4A8874FB" w14:textId="0E70484B" w:rsidR="42D3B38D" w:rsidRPr="00E86271" w:rsidRDefault="42D3B38D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Conformance</w:t>
            </w:r>
            <w:r w:rsidR="58E1914B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3A28B21E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136D507E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29612BD" w14:textId="66E6C35A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0E7F513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438D8DC8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5ECB4CAF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4FE82CA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261BA1B2" w14:textId="482BDA17" w:rsidR="5A6A7A88" w:rsidRPr="00E86271" w:rsidRDefault="5A6A7A88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6E11692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F94BC3D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68809413" w14:textId="77777777" w:rsidTr="00F47F9E">
        <w:trPr>
          <w:trHeight w:val="1152"/>
        </w:trPr>
        <w:tc>
          <w:tcPr>
            <w:tcW w:w="4680" w:type="dxa"/>
            <w:gridSpan w:val="2"/>
          </w:tcPr>
          <w:p w14:paraId="6F31FFF4" w14:textId="063882F5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0EE915FF" w14:textId="4A698842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D1C782F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B0193CE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80" w:type="dxa"/>
            <w:gridSpan w:val="2"/>
            <w:vAlign w:val="center"/>
          </w:tcPr>
          <w:p w14:paraId="300598CB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5380717A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51D2BC1" w14:textId="4723F020" w:rsidR="3FB146B9" w:rsidRPr="00E86271" w:rsidRDefault="3FB146B9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80" w:type="dxa"/>
            <w:gridSpan w:val="2"/>
            <w:vAlign w:val="center"/>
          </w:tcPr>
          <w:p w14:paraId="0537EE75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206F4C5C" w14:textId="6ACD8CDA" w:rsidR="1B76F2E9" w:rsidRPr="00B947BF" w:rsidRDefault="1B76F2E9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60600952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3D9C4D16" w14:textId="57F739D2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5AC87743" w14:textId="27FF0989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2: xxx.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6E35CBDC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0308575A" w14:textId="234AFA47" w:rsidR="58E1914B" w:rsidRPr="00E86271" w:rsidRDefault="58E1914B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24BD13EF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roduction</w:t>
            </w: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7E4A5783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566F8DDA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27CD426E" w14:textId="04ECD7CE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4A2F4AAD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386D3299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8B67838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24D6838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3E3D1800" w14:textId="07B3C088" w:rsidR="2CCE88C7" w:rsidRPr="00E86271" w:rsidRDefault="2CCE88C7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Washington, D.C.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60DE6A1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6B012D91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3EAFBA3" w14:textId="77777777" w:rsidTr="00F47F9E">
        <w:trPr>
          <w:trHeight w:val="1152"/>
        </w:trPr>
        <w:tc>
          <w:tcPr>
            <w:tcW w:w="4675" w:type="dxa"/>
            <w:gridSpan w:val="2"/>
          </w:tcPr>
          <w:p w14:paraId="4C5D340D" w14:textId="506FB5D6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0BD40CFF" w14:textId="3E527F51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36B9478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734A029C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1AF49D96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487607C4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3DD678E1" w14:textId="4E5FD96F" w:rsidR="0196A135" w:rsidRPr="00E86271" w:rsidRDefault="0196A135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171611C8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3D98522D" w14:textId="537E2157" w:rsidR="0287F6EC" w:rsidRPr="00B947BF" w:rsidRDefault="0287F6EC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3CF920D3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515BD123" w14:textId="57F739D2" w:rsidR="0287F6EC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06A2D49F" w14:textId="2D8423CA" w:rsidR="632DB146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>Person 2: xxx</w:t>
      </w:r>
    </w:p>
    <w:sectPr w:rsidR="632DB146" w:rsidRPr="00B9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9D62"/>
    <w:multiLevelType w:val="hybridMultilevel"/>
    <w:tmpl w:val="8348DBEE"/>
    <w:lvl w:ilvl="0" w:tplc="C8062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28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6B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8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EA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0B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0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88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4E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A546"/>
    <w:multiLevelType w:val="hybridMultilevel"/>
    <w:tmpl w:val="BC1CF9B2"/>
    <w:lvl w:ilvl="0" w:tplc="A434CA9C">
      <w:start w:val="1"/>
      <w:numFmt w:val="decimal"/>
      <w:lvlText w:val="%1."/>
      <w:lvlJc w:val="left"/>
      <w:pPr>
        <w:ind w:left="720" w:hanging="360"/>
      </w:pPr>
    </w:lvl>
    <w:lvl w:ilvl="1" w:tplc="3D5C7A26">
      <w:start w:val="1"/>
      <w:numFmt w:val="lowerLetter"/>
      <w:lvlText w:val="%2."/>
      <w:lvlJc w:val="left"/>
      <w:pPr>
        <w:ind w:left="1440" w:hanging="360"/>
      </w:pPr>
    </w:lvl>
    <w:lvl w:ilvl="2" w:tplc="A470F400">
      <w:start w:val="1"/>
      <w:numFmt w:val="lowerRoman"/>
      <w:lvlText w:val="%3."/>
      <w:lvlJc w:val="right"/>
      <w:pPr>
        <w:ind w:left="2160" w:hanging="180"/>
      </w:pPr>
    </w:lvl>
    <w:lvl w:ilvl="3" w:tplc="570E497C">
      <w:start w:val="1"/>
      <w:numFmt w:val="decimal"/>
      <w:lvlText w:val="%4."/>
      <w:lvlJc w:val="left"/>
      <w:pPr>
        <w:ind w:left="2880" w:hanging="360"/>
      </w:pPr>
    </w:lvl>
    <w:lvl w:ilvl="4" w:tplc="7878F132">
      <w:start w:val="1"/>
      <w:numFmt w:val="lowerLetter"/>
      <w:lvlText w:val="%5."/>
      <w:lvlJc w:val="left"/>
      <w:pPr>
        <w:ind w:left="3600" w:hanging="360"/>
      </w:pPr>
    </w:lvl>
    <w:lvl w:ilvl="5" w:tplc="8D0230F2">
      <w:start w:val="1"/>
      <w:numFmt w:val="lowerRoman"/>
      <w:lvlText w:val="%6."/>
      <w:lvlJc w:val="right"/>
      <w:pPr>
        <w:ind w:left="4320" w:hanging="180"/>
      </w:pPr>
    </w:lvl>
    <w:lvl w:ilvl="6" w:tplc="033A3008">
      <w:start w:val="1"/>
      <w:numFmt w:val="decimal"/>
      <w:lvlText w:val="%7."/>
      <w:lvlJc w:val="left"/>
      <w:pPr>
        <w:ind w:left="5040" w:hanging="360"/>
      </w:pPr>
    </w:lvl>
    <w:lvl w:ilvl="7" w:tplc="F244C34C">
      <w:start w:val="1"/>
      <w:numFmt w:val="lowerLetter"/>
      <w:lvlText w:val="%8."/>
      <w:lvlJc w:val="left"/>
      <w:pPr>
        <w:ind w:left="5760" w:hanging="360"/>
      </w:pPr>
    </w:lvl>
    <w:lvl w:ilvl="8" w:tplc="D5887A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7C013"/>
    <w:multiLevelType w:val="hybridMultilevel"/>
    <w:tmpl w:val="F05A4F7E"/>
    <w:lvl w:ilvl="0" w:tplc="0F12A318">
      <w:start w:val="1"/>
      <w:numFmt w:val="decimal"/>
      <w:lvlText w:val="%1."/>
      <w:lvlJc w:val="left"/>
      <w:pPr>
        <w:ind w:left="720" w:hanging="360"/>
      </w:pPr>
    </w:lvl>
    <w:lvl w:ilvl="1" w:tplc="68F60602">
      <w:start w:val="1"/>
      <w:numFmt w:val="lowerLetter"/>
      <w:lvlText w:val="%2."/>
      <w:lvlJc w:val="left"/>
      <w:pPr>
        <w:ind w:left="1440" w:hanging="360"/>
      </w:pPr>
    </w:lvl>
    <w:lvl w:ilvl="2" w:tplc="B2C4AAAE">
      <w:start w:val="1"/>
      <w:numFmt w:val="lowerRoman"/>
      <w:lvlText w:val="%3."/>
      <w:lvlJc w:val="right"/>
      <w:pPr>
        <w:ind w:left="2160" w:hanging="180"/>
      </w:pPr>
    </w:lvl>
    <w:lvl w:ilvl="3" w:tplc="63926F00">
      <w:start w:val="1"/>
      <w:numFmt w:val="decimal"/>
      <w:lvlText w:val="%4."/>
      <w:lvlJc w:val="left"/>
      <w:pPr>
        <w:ind w:left="2880" w:hanging="360"/>
      </w:pPr>
    </w:lvl>
    <w:lvl w:ilvl="4" w:tplc="E836E8D2">
      <w:start w:val="1"/>
      <w:numFmt w:val="lowerLetter"/>
      <w:lvlText w:val="%5."/>
      <w:lvlJc w:val="left"/>
      <w:pPr>
        <w:ind w:left="3600" w:hanging="360"/>
      </w:pPr>
    </w:lvl>
    <w:lvl w:ilvl="5" w:tplc="713EC25A">
      <w:start w:val="1"/>
      <w:numFmt w:val="lowerRoman"/>
      <w:lvlText w:val="%6."/>
      <w:lvlJc w:val="right"/>
      <w:pPr>
        <w:ind w:left="4320" w:hanging="180"/>
      </w:pPr>
    </w:lvl>
    <w:lvl w:ilvl="6" w:tplc="71E4995C">
      <w:start w:val="1"/>
      <w:numFmt w:val="decimal"/>
      <w:lvlText w:val="%7."/>
      <w:lvlJc w:val="left"/>
      <w:pPr>
        <w:ind w:left="5040" w:hanging="360"/>
      </w:pPr>
    </w:lvl>
    <w:lvl w:ilvl="7" w:tplc="D28600F6">
      <w:start w:val="1"/>
      <w:numFmt w:val="lowerLetter"/>
      <w:lvlText w:val="%8."/>
      <w:lvlJc w:val="left"/>
      <w:pPr>
        <w:ind w:left="5760" w:hanging="360"/>
      </w:pPr>
    </w:lvl>
    <w:lvl w:ilvl="8" w:tplc="2AE63A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6B9DE"/>
    <w:multiLevelType w:val="hybridMultilevel"/>
    <w:tmpl w:val="2C365A0C"/>
    <w:lvl w:ilvl="0" w:tplc="0CB6023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D6CE8D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FC0BC4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A7ECD7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8CABD0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20C122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3443EF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818338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864BB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CCCB5"/>
    <w:multiLevelType w:val="hybridMultilevel"/>
    <w:tmpl w:val="A9F0D27C"/>
    <w:lvl w:ilvl="0" w:tplc="5E80C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CB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6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A6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6D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D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CC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4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A0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10557">
    <w:abstractNumId w:val="2"/>
  </w:num>
  <w:num w:numId="2" w16cid:durableId="492838259">
    <w:abstractNumId w:val="3"/>
  </w:num>
  <w:num w:numId="3" w16cid:durableId="364136657">
    <w:abstractNumId w:val="1"/>
  </w:num>
  <w:num w:numId="4" w16cid:durableId="1180051272">
    <w:abstractNumId w:val="4"/>
  </w:num>
  <w:num w:numId="5" w16cid:durableId="20596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2BE6D"/>
    <w:rsid w:val="000C6656"/>
    <w:rsid w:val="004C725A"/>
    <w:rsid w:val="00574DD7"/>
    <w:rsid w:val="005817B0"/>
    <w:rsid w:val="006B7266"/>
    <w:rsid w:val="007B336E"/>
    <w:rsid w:val="00832B6D"/>
    <w:rsid w:val="00986C6D"/>
    <w:rsid w:val="00A61F81"/>
    <w:rsid w:val="00B947BF"/>
    <w:rsid w:val="00BF73B2"/>
    <w:rsid w:val="00CBCB8B"/>
    <w:rsid w:val="00CF24A2"/>
    <w:rsid w:val="00D444A8"/>
    <w:rsid w:val="00D61FE9"/>
    <w:rsid w:val="00E86271"/>
    <w:rsid w:val="00F47F9E"/>
    <w:rsid w:val="013906BF"/>
    <w:rsid w:val="017FA882"/>
    <w:rsid w:val="018BF59B"/>
    <w:rsid w:val="0196A135"/>
    <w:rsid w:val="01F05355"/>
    <w:rsid w:val="027AF669"/>
    <w:rsid w:val="0287F6EC"/>
    <w:rsid w:val="03017B43"/>
    <w:rsid w:val="033A6B88"/>
    <w:rsid w:val="04E73282"/>
    <w:rsid w:val="05569041"/>
    <w:rsid w:val="05983B99"/>
    <w:rsid w:val="05C10D8F"/>
    <w:rsid w:val="06E5F6A6"/>
    <w:rsid w:val="073D6AB4"/>
    <w:rsid w:val="084E159F"/>
    <w:rsid w:val="086456E0"/>
    <w:rsid w:val="0888A029"/>
    <w:rsid w:val="08D0E336"/>
    <w:rsid w:val="0A43E020"/>
    <w:rsid w:val="0A808269"/>
    <w:rsid w:val="0AC2BDFB"/>
    <w:rsid w:val="0B4D7438"/>
    <w:rsid w:val="0B5E07AC"/>
    <w:rsid w:val="0B6F97FE"/>
    <w:rsid w:val="0BE16DEC"/>
    <w:rsid w:val="0C201358"/>
    <w:rsid w:val="0C25C436"/>
    <w:rsid w:val="0CB2BE6D"/>
    <w:rsid w:val="0D3D451E"/>
    <w:rsid w:val="0D433189"/>
    <w:rsid w:val="0D5A6031"/>
    <w:rsid w:val="0D853BE2"/>
    <w:rsid w:val="0EDA5055"/>
    <w:rsid w:val="0FC17649"/>
    <w:rsid w:val="0FCE6256"/>
    <w:rsid w:val="10701963"/>
    <w:rsid w:val="10A8AEDA"/>
    <w:rsid w:val="1136BCDF"/>
    <w:rsid w:val="11729AD0"/>
    <w:rsid w:val="119CD23B"/>
    <w:rsid w:val="123A9181"/>
    <w:rsid w:val="140F2938"/>
    <w:rsid w:val="14C31887"/>
    <w:rsid w:val="14F9825B"/>
    <w:rsid w:val="15664135"/>
    <w:rsid w:val="15C3B87A"/>
    <w:rsid w:val="168A9955"/>
    <w:rsid w:val="16C139CF"/>
    <w:rsid w:val="16C58A50"/>
    <w:rsid w:val="17C3034B"/>
    <w:rsid w:val="1922A809"/>
    <w:rsid w:val="194CDD51"/>
    <w:rsid w:val="195214DA"/>
    <w:rsid w:val="196C0976"/>
    <w:rsid w:val="19CF05CF"/>
    <w:rsid w:val="19DFE0A1"/>
    <w:rsid w:val="1AB947D8"/>
    <w:rsid w:val="1B5069FA"/>
    <w:rsid w:val="1B76F2E9"/>
    <w:rsid w:val="1D2999C6"/>
    <w:rsid w:val="1D7358C1"/>
    <w:rsid w:val="1D8A586E"/>
    <w:rsid w:val="1DBF78A0"/>
    <w:rsid w:val="1E8AEEE5"/>
    <w:rsid w:val="1EA90CEE"/>
    <w:rsid w:val="1EC97002"/>
    <w:rsid w:val="20047A66"/>
    <w:rsid w:val="209CED1B"/>
    <w:rsid w:val="22229A7E"/>
    <w:rsid w:val="2249FED1"/>
    <w:rsid w:val="224D8F64"/>
    <w:rsid w:val="225C5821"/>
    <w:rsid w:val="225D65F8"/>
    <w:rsid w:val="228F751B"/>
    <w:rsid w:val="2365089A"/>
    <w:rsid w:val="23D37B06"/>
    <w:rsid w:val="24BD13EF"/>
    <w:rsid w:val="24E502DB"/>
    <w:rsid w:val="25320B5A"/>
    <w:rsid w:val="2561CCF9"/>
    <w:rsid w:val="256D89F8"/>
    <w:rsid w:val="25B05B97"/>
    <w:rsid w:val="271AA291"/>
    <w:rsid w:val="273A4DEF"/>
    <w:rsid w:val="28751A95"/>
    <w:rsid w:val="29D25626"/>
    <w:rsid w:val="2ADD7494"/>
    <w:rsid w:val="2BA82361"/>
    <w:rsid w:val="2CB3ECA8"/>
    <w:rsid w:val="2CCE88C7"/>
    <w:rsid w:val="2E165094"/>
    <w:rsid w:val="2F0D909E"/>
    <w:rsid w:val="2F1F2B8F"/>
    <w:rsid w:val="2FDD8263"/>
    <w:rsid w:val="304E5160"/>
    <w:rsid w:val="3081DA84"/>
    <w:rsid w:val="30AD0C83"/>
    <w:rsid w:val="3170EE96"/>
    <w:rsid w:val="3186777E"/>
    <w:rsid w:val="328029E1"/>
    <w:rsid w:val="32DBE05D"/>
    <w:rsid w:val="32F3DFF6"/>
    <w:rsid w:val="349A2F71"/>
    <w:rsid w:val="34BEF40D"/>
    <w:rsid w:val="34F41E78"/>
    <w:rsid w:val="360B4FF9"/>
    <w:rsid w:val="3643B6E9"/>
    <w:rsid w:val="3692275B"/>
    <w:rsid w:val="371DA655"/>
    <w:rsid w:val="378D536D"/>
    <w:rsid w:val="3805291F"/>
    <w:rsid w:val="38E0A9B1"/>
    <w:rsid w:val="3958AA28"/>
    <w:rsid w:val="39618295"/>
    <w:rsid w:val="3966C2FC"/>
    <w:rsid w:val="398A9D12"/>
    <w:rsid w:val="3AD3BAE4"/>
    <w:rsid w:val="3B0C4DBF"/>
    <w:rsid w:val="3B28B7EE"/>
    <w:rsid w:val="3BCE6143"/>
    <w:rsid w:val="3C6583A2"/>
    <w:rsid w:val="3C8F0550"/>
    <w:rsid w:val="3C954F27"/>
    <w:rsid w:val="3CF920D3"/>
    <w:rsid w:val="3D22E47D"/>
    <w:rsid w:val="3DAEB55A"/>
    <w:rsid w:val="3E3F4508"/>
    <w:rsid w:val="3E72579A"/>
    <w:rsid w:val="3F373BA3"/>
    <w:rsid w:val="3F9AAC23"/>
    <w:rsid w:val="3FB146B9"/>
    <w:rsid w:val="403C4441"/>
    <w:rsid w:val="4045580C"/>
    <w:rsid w:val="40A1B2EB"/>
    <w:rsid w:val="40D736DE"/>
    <w:rsid w:val="40F5DF91"/>
    <w:rsid w:val="414B0B9F"/>
    <w:rsid w:val="41D38B55"/>
    <w:rsid w:val="42112F11"/>
    <w:rsid w:val="4276342B"/>
    <w:rsid w:val="428DDDD0"/>
    <w:rsid w:val="42D3B38D"/>
    <w:rsid w:val="4336B321"/>
    <w:rsid w:val="43AF8942"/>
    <w:rsid w:val="44732A31"/>
    <w:rsid w:val="45405099"/>
    <w:rsid w:val="45564E6C"/>
    <w:rsid w:val="457A86B2"/>
    <w:rsid w:val="4588DF97"/>
    <w:rsid w:val="45BB9BDA"/>
    <w:rsid w:val="46816AE5"/>
    <w:rsid w:val="46A2D53C"/>
    <w:rsid w:val="46A67087"/>
    <w:rsid w:val="46AAC83E"/>
    <w:rsid w:val="46F56209"/>
    <w:rsid w:val="4748057A"/>
    <w:rsid w:val="47928158"/>
    <w:rsid w:val="47D9161A"/>
    <w:rsid w:val="47DAECA5"/>
    <w:rsid w:val="494F35EF"/>
    <w:rsid w:val="49F88FC1"/>
    <w:rsid w:val="49F97CA1"/>
    <w:rsid w:val="4A1194F6"/>
    <w:rsid w:val="4A69F982"/>
    <w:rsid w:val="4B5CFBA0"/>
    <w:rsid w:val="4B5F2C2D"/>
    <w:rsid w:val="4BC5DC85"/>
    <w:rsid w:val="4CEA8B63"/>
    <w:rsid w:val="4D5D4763"/>
    <w:rsid w:val="4D78B060"/>
    <w:rsid w:val="4DC82315"/>
    <w:rsid w:val="4E5E32FB"/>
    <w:rsid w:val="4E8FAA14"/>
    <w:rsid w:val="4EABA0B4"/>
    <w:rsid w:val="4EDC06E7"/>
    <w:rsid w:val="4F5955F0"/>
    <w:rsid w:val="4F83E267"/>
    <w:rsid w:val="4FC631BA"/>
    <w:rsid w:val="500701E1"/>
    <w:rsid w:val="502F8DD0"/>
    <w:rsid w:val="509DAFB6"/>
    <w:rsid w:val="51C05080"/>
    <w:rsid w:val="51CC724D"/>
    <w:rsid w:val="51F3CC96"/>
    <w:rsid w:val="52348305"/>
    <w:rsid w:val="5284C733"/>
    <w:rsid w:val="53597E54"/>
    <w:rsid w:val="53625A0C"/>
    <w:rsid w:val="5373000B"/>
    <w:rsid w:val="53C8C93E"/>
    <w:rsid w:val="5482EEAE"/>
    <w:rsid w:val="5535C18E"/>
    <w:rsid w:val="553D61B8"/>
    <w:rsid w:val="562C8D50"/>
    <w:rsid w:val="565FD61C"/>
    <w:rsid w:val="56C3BFB7"/>
    <w:rsid w:val="572A16D1"/>
    <w:rsid w:val="5843B7C7"/>
    <w:rsid w:val="5843BD2F"/>
    <w:rsid w:val="58E1914B"/>
    <w:rsid w:val="5948BB13"/>
    <w:rsid w:val="59DC9F7F"/>
    <w:rsid w:val="5A6A7A88"/>
    <w:rsid w:val="5A9040EC"/>
    <w:rsid w:val="5AA356A9"/>
    <w:rsid w:val="5AD5923A"/>
    <w:rsid w:val="5B3D15E5"/>
    <w:rsid w:val="5B5D3EBC"/>
    <w:rsid w:val="5C21746B"/>
    <w:rsid w:val="5C2A3D8B"/>
    <w:rsid w:val="5CB2AF46"/>
    <w:rsid w:val="5DE678F3"/>
    <w:rsid w:val="5DE8D715"/>
    <w:rsid w:val="5E50B4DC"/>
    <w:rsid w:val="5E50DA07"/>
    <w:rsid w:val="5EB937CD"/>
    <w:rsid w:val="5F2A326A"/>
    <w:rsid w:val="5FE0459C"/>
    <w:rsid w:val="6000BB93"/>
    <w:rsid w:val="60600952"/>
    <w:rsid w:val="60BF96E0"/>
    <w:rsid w:val="60F3336D"/>
    <w:rsid w:val="60F9C5E6"/>
    <w:rsid w:val="622AD2F5"/>
    <w:rsid w:val="6291D2CC"/>
    <w:rsid w:val="6293EF29"/>
    <w:rsid w:val="62E2D821"/>
    <w:rsid w:val="630B9C13"/>
    <w:rsid w:val="632DB146"/>
    <w:rsid w:val="63DCEAF4"/>
    <w:rsid w:val="6442B5C2"/>
    <w:rsid w:val="64D2B0D2"/>
    <w:rsid w:val="6566FA44"/>
    <w:rsid w:val="65A95980"/>
    <w:rsid w:val="661DF83E"/>
    <w:rsid w:val="664836BD"/>
    <w:rsid w:val="66556F07"/>
    <w:rsid w:val="67C30EDE"/>
    <w:rsid w:val="6828B4A3"/>
    <w:rsid w:val="6875AD08"/>
    <w:rsid w:val="688A314D"/>
    <w:rsid w:val="68BB6F6D"/>
    <w:rsid w:val="6B475CA7"/>
    <w:rsid w:val="6D2BFC0A"/>
    <w:rsid w:val="6DA0CB59"/>
    <w:rsid w:val="6DE5F7BE"/>
    <w:rsid w:val="6E76C0CC"/>
    <w:rsid w:val="6ED97005"/>
    <w:rsid w:val="6FC8453D"/>
    <w:rsid w:val="6FCDB2A3"/>
    <w:rsid w:val="6FCF7E43"/>
    <w:rsid w:val="702452B6"/>
    <w:rsid w:val="706423C7"/>
    <w:rsid w:val="70702814"/>
    <w:rsid w:val="707B92DA"/>
    <w:rsid w:val="70DF08E2"/>
    <w:rsid w:val="71DF8010"/>
    <w:rsid w:val="71F84A26"/>
    <w:rsid w:val="724BD52E"/>
    <w:rsid w:val="726EA1C9"/>
    <w:rsid w:val="738519EB"/>
    <w:rsid w:val="73B2684E"/>
    <w:rsid w:val="73D21163"/>
    <w:rsid w:val="73DB1F2A"/>
    <w:rsid w:val="73FD54C1"/>
    <w:rsid w:val="74E22A95"/>
    <w:rsid w:val="758D0B79"/>
    <w:rsid w:val="764AAEB7"/>
    <w:rsid w:val="764AE49D"/>
    <w:rsid w:val="767D89E4"/>
    <w:rsid w:val="767F0B68"/>
    <w:rsid w:val="77632788"/>
    <w:rsid w:val="7768C492"/>
    <w:rsid w:val="77D91BDA"/>
    <w:rsid w:val="78430838"/>
    <w:rsid w:val="78766EF6"/>
    <w:rsid w:val="78CFB049"/>
    <w:rsid w:val="79912DEB"/>
    <w:rsid w:val="7A18D596"/>
    <w:rsid w:val="7AA48324"/>
    <w:rsid w:val="7B02CC11"/>
    <w:rsid w:val="7B3CF722"/>
    <w:rsid w:val="7BD6CDFF"/>
    <w:rsid w:val="7BF20939"/>
    <w:rsid w:val="7C6226FE"/>
    <w:rsid w:val="7CAF59D5"/>
    <w:rsid w:val="7D308CD0"/>
    <w:rsid w:val="7E749F7C"/>
    <w:rsid w:val="7FCEB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BE6D"/>
  <w15:chartTrackingRefBased/>
  <w15:docId w15:val="{5CB1B8C0-9431-498F-911E-FDE41637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E58958E9-1B4C-4414-A290-A0CD8BDD6D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0677A3-23A2-40B5-8419-71C7AFA74E45}"/>
</file>

<file path=customXml/itemProps3.xml><?xml version="1.0" encoding="utf-8"?>
<ds:datastoreItem xmlns:ds="http://schemas.openxmlformats.org/officeDocument/2006/customXml" ds:itemID="{22824CEC-1E8A-4157-B5A0-2A06EDB95895}">
  <ds:schemaRefs>
    <ds:schemaRef ds:uri="http://schemas.microsoft.com/office/2006/metadata/properties"/>
    <ds:schemaRef ds:uri="http://schemas.microsoft.com/office/infopath/2007/PartnerControls"/>
    <ds:schemaRef ds:uri="9e497654-a08d-417c-baea-46c0f978694c"/>
    <ds:schemaRef ds:uri="42c1cd4e-77b7-4916-814e-fd5fe3003e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C R (Corby) CIV USARMY CEMVP (USA)</dc:creator>
  <cp:keywords/>
  <dc:description/>
  <cp:lastModifiedBy>Lewis, C R (Corby) CIV USARMY CEMVP (USA)</cp:lastModifiedBy>
  <cp:revision>11</cp:revision>
  <dcterms:created xsi:type="dcterms:W3CDTF">2025-02-28T16:36:00Z</dcterms:created>
  <dcterms:modified xsi:type="dcterms:W3CDTF">2025-12-31T18:44:00Z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</Properties>
</file>