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A3700" w14:textId="12550E9D" w:rsidR="004A68D8" w:rsidRDefault="003D1E05">
      <w:pPr>
        <w:pStyle w:val="Title"/>
      </w:pPr>
      <w:r>
        <w:t xml:space="preserve"> </w:t>
      </w:r>
      <w:r w:rsidR="00000000">
        <w:t>SubmitStream — Business Requirements Document</w:t>
      </w:r>
    </w:p>
    <w:p w14:paraId="668A3701" w14:textId="77777777" w:rsidR="004A68D8" w:rsidRDefault="00000000">
      <w:pPr>
        <w:pStyle w:val="Subtitle"/>
      </w:pPr>
      <w:r>
        <w:t>Reverse-engineered from the delivered codebase</w:t>
      </w:r>
    </w:p>
    <w:p w14:paraId="668A3702" w14:textId="77777777" w:rsidR="004A68D8" w:rsidRDefault="00000000">
      <w:pPr>
        <w:pStyle w:val="Author"/>
      </w:pPr>
      <w:r>
        <w:t>Prepared by: L. Jain, Corcentric</w:t>
      </w:r>
    </w:p>
    <w:p w14:paraId="668A3703" w14:textId="77777777" w:rsidR="004A68D8" w:rsidRDefault="00000000">
      <w:pPr>
        <w:pStyle w:val="Date"/>
      </w:pPr>
      <w:r>
        <w:t>10 August 2026</w:t>
      </w:r>
    </w:p>
    <w:sdt>
      <w:sdtPr>
        <w:rPr>
          <w:rFonts w:asciiTheme="minorHAnsi" w:eastAsiaTheme="minorHAnsi" w:hAnsiTheme="minorHAnsi" w:cstheme="minorBidi"/>
          <w:color w:val="auto"/>
          <w:sz w:val="24"/>
          <w:szCs w:val="24"/>
        </w:rPr>
        <w:id w:val="2116638283"/>
        <w:docPartObj>
          <w:docPartGallery w:val="Table of Contents"/>
          <w:docPartUnique/>
        </w:docPartObj>
      </w:sdtPr>
      <w:sdtContent>
        <w:p w14:paraId="668A3704" w14:textId="77777777" w:rsidR="004A68D8" w:rsidRDefault="00000000">
          <w:pPr>
            <w:pStyle w:val="TOCHeading"/>
          </w:pPr>
          <w:r>
            <w:t>Table of Contents</w:t>
          </w:r>
        </w:p>
        <w:p w14:paraId="02009F18" w14:textId="503E3E30" w:rsidR="003D1E05" w:rsidRDefault="00000000">
          <w:pPr>
            <w:pStyle w:val="TOC1"/>
            <w:tabs>
              <w:tab w:val="right" w:leader="dot" w:pos="9350"/>
            </w:tabs>
            <w:rPr>
              <w:noProof/>
            </w:rPr>
          </w:pPr>
          <w:r>
            <w:fldChar w:fldCharType="begin"/>
          </w:r>
          <w:r>
            <w:instrText>TOC \o "1-2" \h \z \u</w:instrText>
          </w:r>
          <w:r>
            <w:fldChar w:fldCharType="separate"/>
          </w:r>
          <w:hyperlink w:anchor="_Toc237342858" w:history="1">
            <w:r w:rsidR="003D1E05" w:rsidRPr="00274074">
              <w:rPr>
                <w:rStyle w:val="Hyperlink"/>
                <w:noProof/>
              </w:rPr>
              <w:t>Document Control</w:t>
            </w:r>
            <w:r w:rsidR="003D1E05">
              <w:rPr>
                <w:noProof/>
                <w:webHidden/>
              </w:rPr>
              <w:tab/>
            </w:r>
            <w:r w:rsidR="003D1E05">
              <w:rPr>
                <w:noProof/>
                <w:webHidden/>
              </w:rPr>
              <w:fldChar w:fldCharType="begin"/>
            </w:r>
            <w:r w:rsidR="003D1E05">
              <w:rPr>
                <w:noProof/>
                <w:webHidden/>
              </w:rPr>
              <w:instrText xml:space="preserve"> PAGEREF _Toc237342858 \h </w:instrText>
            </w:r>
            <w:r w:rsidR="003D1E05">
              <w:rPr>
                <w:noProof/>
                <w:webHidden/>
              </w:rPr>
            </w:r>
            <w:r w:rsidR="003D1E05">
              <w:rPr>
                <w:noProof/>
                <w:webHidden/>
              </w:rPr>
              <w:fldChar w:fldCharType="separate"/>
            </w:r>
            <w:r w:rsidR="003D1E05">
              <w:rPr>
                <w:noProof/>
                <w:webHidden/>
              </w:rPr>
              <w:t>4</w:t>
            </w:r>
            <w:r w:rsidR="003D1E05">
              <w:rPr>
                <w:noProof/>
                <w:webHidden/>
              </w:rPr>
              <w:fldChar w:fldCharType="end"/>
            </w:r>
          </w:hyperlink>
        </w:p>
        <w:p w14:paraId="6CE419D5" w14:textId="54969039" w:rsidR="003D1E05" w:rsidRDefault="003D1E05">
          <w:pPr>
            <w:pStyle w:val="TOC2"/>
            <w:tabs>
              <w:tab w:val="right" w:leader="dot" w:pos="9350"/>
            </w:tabs>
            <w:rPr>
              <w:noProof/>
            </w:rPr>
          </w:pPr>
          <w:hyperlink w:anchor="_Toc237342859" w:history="1">
            <w:r w:rsidRPr="00274074">
              <w:rPr>
                <w:rStyle w:val="Hyperlink"/>
                <w:noProof/>
              </w:rPr>
              <w:t>Purpose of this document</w:t>
            </w:r>
            <w:r>
              <w:rPr>
                <w:noProof/>
                <w:webHidden/>
              </w:rPr>
              <w:tab/>
            </w:r>
            <w:r>
              <w:rPr>
                <w:noProof/>
                <w:webHidden/>
              </w:rPr>
              <w:fldChar w:fldCharType="begin"/>
            </w:r>
            <w:r>
              <w:rPr>
                <w:noProof/>
                <w:webHidden/>
              </w:rPr>
              <w:instrText xml:space="preserve"> PAGEREF _Toc237342859 \h </w:instrText>
            </w:r>
            <w:r>
              <w:rPr>
                <w:noProof/>
                <w:webHidden/>
              </w:rPr>
            </w:r>
            <w:r>
              <w:rPr>
                <w:noProof/>
                <w:webHidden/>
              </w:rPr>
              <w:fldChar w:fldCharType="separate"/>
            </w:r>
            <w:r>
              <w:rPr>
                <w:noProof/>
                <w:webHidden/>
              </w:rPr>
              <w:t>4</w:t>
            </w:r>
            <w:r>
              <w:rPr>
                <w:noProof/>
                <w:webHidden/>
              </w:rPr>
              <w:fldChar w:fldCharType="end"/>
            </w:r>
          </w:hyperlink>
        </w:p>
        <w:p w14:paraId="05BFF07A" w14:textId="21B92B5C" w:rsidR="003D1E05" w:rsidRDefault="003D1E05">
          <w:pPr>
            <w:pStyle w:val="TOC2"/>
            <w:tabs>
              <w:tab w:val="right" w:leader="dot" w:pos="9350"/>
            </w:tabs>
            <w:rPr>
              <w:noProof/>
            </w:rPr>
          </w:pPr>
          <w:hyperlink w:anchor="_Toc237342860" w:history="1">
            <w:r w:rsidRPr="00274074">
              <w:rPr>
                <w:rStyle w:val="Hyperlink"/>
                <w:noProof/>
              </w:rPr>
              <w:t>How to read this document</w:t>
            </w:r>
            <w:r>
              <w:rPr>
                <w:noProof/>
                <w:webHidden/>
              </w:rPr>
              <w:tab/>
            </w:r>
            <w:r>
              <w:rPr>
                <w:noProof/>
                <w:webHidden/>
              </w:rPr>
              <w:fldChar w:fldCharType="begin"/>
            </w:r>
            <w:r>
              <w:rPr>
                <w:noProof/>
                <w:webHidden/>
              </w:rPr>
              <w:instrText xml:space="preserve"> PAGEREF _Toc237342860 \h </w:instrText>
            </w:r>
            <w:r>
              <w:rPr>
                <w:noProof/>
                <w:webHidden/>
              </w:rPr>
            </w:r>
            <w:r>
              <w:rPr>
                <w:noProof/>
                <w:webHidden/>
              </w:rPr>
              <w:fldChar w:fldCharType="separate"/>
            </w:r>
            <w:r>
              <w:rPr>
                <w:noProof/>
                <w:webHidden/>
              </w:rPr>
              <w:t>4</w:t>
            </w:r>
            <w:r>
              <w:rPr>
                <w:noProof/>
                <w:webHidden/>
              </w:rPr>
              <w:fldChar w:fldCharType="end"/>
            </w:r>
          </w:hyperlink>
        </w:p>
        <w:p w14:paraId="2F7938AF" w14:textId="2A51AA72" w:rsidR="003D1E05" w:rsidRDefault="003D1E05">
          <w:pPr>
            <w:pStyle w:val="TOC2"/>
            <w:tabs>
              <w:tab w:val="right" w:leader="dot" w:pos="9350"/>
            </w:tabs>
            <w:rPr>
              <w:noProof/>
            </w:rPr>
          </w:pPr>
          <w:hyperlink w:anchor="_Toc237342861" w:history="1">
            <w:r w:rsidRPr="00274074">
              <w:rPr>
                <w:rStyle w:val="Hyperlink"/>
                <w:noProof/>
              </w:rPr>
              <w:t>Methodology and limitations</w:t>
            </w:r>
            <w:r>
              <w:rPr>
                <w:noProof/>
                <w:webHidden/>
              </w:rPr>
              <w:tab/>
            </w:r>
            <w:r>
              <w:rPr>
                <w:noProof/>
                <w:webHidden/>
              </w:rPr>
              <w:fldChar w:fldCharType="begin"/>
            </w:r>
            <w:r>
              <w:rPr>
                <w:noProof/>
                <w:webHidden/>
              </w:rPr>
              <w:instrText xml:space="preserve"> PAGEREF _Toc237342861 \h </w:instrText>
            </w:r>
            <w:r>
              <w:rPr>
                <w:noProof/>
                <w:webHidden/>
              </w:rPr>
            </w:r>
            <w:r>
              <w:rPr>
                <w:noProof/>
                <w:webHidden/>
              </w:rPr>
              <w:fldChar w:fldCharType="separate"/>
            </w:r>
            <w:r>
              <w:rPr>
                <w:noProof/>
                <w:webHidden/>
              </w:rPr>
              <w:t>5</w:t>
            </w:r>
            <w:r>
              <w:rPr>
                <w:noProof/>
                <w:webHidden/>
              </w:rPr>
              <w:fldChar w:fldCharType="end"/>
            </w:r>
          </w:hyperlink>
        </w:p>
        <w:p w14:paraId="58806C89" w14:textId="40D75EDF" w:rsidR="003D1E05" w:rsidRDefault="003D1E05">
          <w:pPr>
            <w:pStyle w:val="TOC1"/>
            <w:tabs>
              <w:tab w:val="right" w:leader="dot" w:pos="9350"/>
            </w:tabs>
            <w:rPr>
              <w:noProof/>
            </w:rPr>
          </w:pPr>
          <w:hyperlink w:anchor="_Toc237342862" w:history="1">
            <w:r w:rsidRPr="00274074">
              <w:rPr>
                <w:rStyle w:val="Hyperlink"/>
                <w:noProof/>
              </w:rPr>
              <w:t>1. Executive Summary</w:t>
            </w:r>
            <w:r>
              <w:rPr>
                <w:noProof/>
                <w:webHidden/>
              </w:rPr>
              <w:tab/>
            </w:r>
            <w:r>
              <w:rPr>
                <w:noProof/>
                <w:webHidden/>
              </w:rPr>
              <w:fldChar w:fldCharType="begin"/>
            </w:r>
            <w:r>
              <w:rPr>
                <w:noProof/>
                <w:webHidden/>
              </w:rPr>
              <w:instrText xml:space="preserve"> PAGEREF _Toc237342862 \h </w:instrText>
            </w:r>
            <w:r>
              <w:rPr>
                <w:noProof/>
                <w:webHidden/>
              </w:rPr>
            </w:r>
            <w:r>
              <w:rPr>
                <w:noProof/>
                <w:webHidden/>
              </w:rPr>
              <w:fldChar w:fldCharType="separate"/>
            </w:r>
            <w:r>
              <w:rPr>
                <w:noProof/>
                <w:webHidden/>
              </w:rPr>
              <w:t>5</w:t>
            </w:r>
            <w:r>
              <w:rPr>
                <w:noProof/>
                <w:webHidden/>
              </w:rPr>
              <w:fldChar w:fldCharType="end"/>
            </w:r>
          </w:hyperlink>
        </w:p>
        <w:p w14:paraId="51D0B13D" w14:textId="655C35D0" w:rsidR="003D1E05" w:rsidRDefault="003D1E05">
          <w:pPr>
            <w:pStyle w:val="TOC2"/>
            <w:tabs>
              <w:tab w:val="right" w:leader="dot" w:pos="9350"/>
            </w:tabs>
            <w:rPr>
              <w:noProof/>
            </w:rPr>
          </w:pPr>
          <w:hyperlink w:anchor="_Toc237342863" w:history="1">
            <w:r w:rsidRPr="00274074">
              <w:rPr>
                <w:rStyle w:val="Hyperlink"/>
                <w:noProof/>
              </w:rPr>
              <w:t>1.1 What the product is</w:t>
            </w:r>
            <w:r>
              <w:rPr>
                <w:noProof/>
                <w:webHidden/>
              </w:rPr>
              <w:tab/>
            </w:r>
            <w:r>
              <w:rPr>
                <w:noProof/>
                <w:webHidden/>
              </w:rPr>
              <w:fldChar w:fldCharType="begin"/>
            </w:r>
            <w:r>
              <w:rPr>
                <w:noProof/>
                <w:webHidden/>
              </w:rPr>
              <w:instrText xml:space="preserve"> PAGEREF _Toc237342863 \h </w:instrText>
            </w:r>
            <w:r>
              <w:rPr>
                <w:noProof/>
                <w:webHidden/>
              </w:rPr>
            </w:r>
            <w:r>
              <w:rPr>
                <w:noProof/>
                <w:webHidden/>
              </w:rPr>
              <w:fldChar w:fldCharType="separate"/>
            </w:r>
            <w:r>
              <w:rPr>
                <w:noProof/>
                <w:webHidden/>
              </w:rPr>
              <w:t>5</w:t>
            </w:r>
            <w:r>
              <w:rPr>
                <w:noProof/>
                <w:webHidden/>
              </w:rPr>
              <w:fldChar w:fldCharType="end"/>
            </w:r>
          </w:hyperlink>
        </w:p>
        <w:p w14:paraId="4E2C5976" w14:textId="3910900D" w:rsidR="003D1E05" w:rsidRDefault="003D1E05">
          <w:pPr>
            <w:pStyle w:val="TOC2"/>
            <w:tabs>
              <w:tab w:val="right" w:leader="dot" w:pos="9350"/>
            </w:tabs>
            <w:rPr>
              <w:noProof/>
            </w:rPr>
          </w:pPr>
          <w:hyperlink w:anchor="_Toc237342864" w:history="1">
            <w:r w:rsidRPr="00274074">
              <w:rPr>
                <w:rStyle w:val="Hyperlink"/>
                <w:noProof/>
              </w:rPr>
              <w:t>1.2 The business problem it solves</w:t>
            </w:r>
            <w:r>
              <w:rPr>
                <w:noProof/>
                <w:webHidden/>
              </w:rPr>
              <w:tab/>
            </w:r>
            <w:r>
              <w:rPr>
                <w:noProof/>
                <w:webHidden/>
              </w:rPr>
              <w:fldChar w:fldCharType="begin"/>
            </w:r>
            <w:r>
              <w:rPr>
                <w:noProof/>
                <w:webHidden/>
              </w:rPr>
              <w:instrText xml:space="preserve"> PAGEREF _Toc237342864 \h </w:instrText>
            </w:r>
            <w:r>
              <w:rPr>
                <w:noProof/>
                <w:webHidden/>
              </w:rPr>
            </w:r>
            <w:r>
              <w:rPr>
                <w:noProof/>
                <w:webHidden/>
              </w:rPr>
              <w:fldChar w:fldCharType="separate"/>
            </w:r>
            <w:r>
              <w:rPr>
                <w:noProof/>
                <w:webHidden/>
              </w:rPr>
              <w:t>5</w:t>
            </w:r>
            <w:r>
              <w:rPr>
                <w:noProof/>
                <w:webHidden/>
              </w:rPr>
              <w:fldChar w:fldCharType="end"/>
            </w:r>
          </w:hyperlink>
        </w:p>
        <w:p w14:paraId="1670D7B7" w14:textId="1B4C4447" w:rsidR="003D1E05" w:rsidRDefault="003D1E05">
          <w:pPr>
            <w:pStyle w:val="TOC2"/>
            <w:tabs>
              <w:tab w:val="right" w:leader="dot" w:pos="9350"/>
            </w:tabs>
            <w:rPr>
              <w:noProof/>
            </w:rPr>
          </w:pPr>
          <w:hyperlink w:anchor="_Toc237342865" w:history="1">
            <w:r w:rsidRPr="00274074">
              <w:rPr>
                <w:rStyle w:val="Hyperlink"/>
                <w:noProof/>
              </w:rPr>
              <w:t>1.3 Core capability at a glance</w:t>
            </w:r>
            <w:r>
              <w:rPr>
                <w:noProof/>
                <w:webHidden/>
              </w:rPr>
              <w:tab/>
            </w:r>
            <w:r>
              <w:rPr>
                <w:noProof/>
                <w:webHidden/>
              </w:rPr>
              <w:fldChar w:fldCharType="begin"/>
            </w:r>
            <w:r>
              <w:rPr>
                <w:noProof/>
                <w:webHidden/>
              </w:rPr>
              <w:instrText xml:space="preserve"> PAGEREF _Toc237342865 \h </w:instrText>
            </w:r>
            <w:r>
              <w:rPr>
                <w:noProof/>
                <w:webHidden/>
              </w:rPr>
            </w:r>
            <w:r>
              <w:rPr>
                <w:noProof/>
                <w:webHidden/>
              </w:rPr>
              <w:fldChar w:fldCharType="separate"/>
            </w:r>
            <w:r>
              <w:rPr>
                <w:noProof/>
                <w:webHidden/>
              </w:rPr>
              <w:t>6</w:t>
            </w:r>
            <w:r>
              <w:rPr>
                <w:noProof/>
                <w:webHidden/>
              </w:rPr>
              <w:fldChar w:fldCharType="end"/>
            </w:r>
          </w:hyperlink>
        </w:p>
        <w:p w14:paraId="021044C7" w14:textId="66067FE7" w:rsidR="003D1E05" w:rsidRDefault="003D1E05">
          <w:pPr>
            <w:pStyle w:val="TOC2"/>
            <w:tabs>
              <w:tab w:val="right" w:leader="dot" w:pos="9350"/>
            </w:tabs>
            <w:rPr>
              <w:noProof/>
            </w:rPr>
          </w:pPr>
          <w:hyperlink w:anchor="_Toc237342866" w:history="1">
            <w:r w:rsidRPr="00274074">
              <w:rPr>
                <w:rStyle w:val="Hyperlink"/>
                <w:noProof/>
              </w:rPr>
              <w:t>1.4 Key findings for the business</w:t>
            </w:r>
            <w:r>
              <w:rPr>
                <w:noProof/>
                <w:webHidden/>
              </w:rPr>
              <w:tab/>
            </w:r>
            <w:r>
              <w:rPr>
                <w:noProof/>
                <w:webHidden/>
              </w:rPr>
              <w:fldChar w:fldCharType="begin"/>
            </w:r>
            <w:r>
              <w:rPr>
                <w:noProof/>
                <w:webHidden/>
              </w:rPr>
              <w:instrText xml:space="preserve"> PAGEREF _Toc237342866 \h </w:instrText>
            </w:r>
            <w:r>
              <w:rPr>
                <w:noProof/>
                <w:webHidden/>
              </w:rPr>
            </w:r>
            <w:r>
              <w:rPr>
                <w:noProof/>
                <w:webHidden/>
              </w:rPr>
              <w:fldChar w:fldCharType="separate"/>
            </w:r>
            <w:r>
              <w:rPr>
                <w:noProof/>
                <w:webHidden/>
              </w:rPr>
              <w:t>6</w:t>
            </w:r>
            <w:r>
              <w:rPr>
                <w:noProof/>
                <w:webHidden/>
              </w:rPr>
              <w:fldChar w:fldCharType="end"/>
            </w:r>
          </w:hyperlink>
        </w:p>
        <w:p w14:paraId="452B29BC" w14:textId="341EDA67" w:rsidR="003D1E05" w:rsidRDefault="003D1E05">
          <w:pPr>
            <w:pStyle w:val="TOC2"/>
            <w:tabs>
              <w:tab w:val="right" w:leader="dot" w:pos="9350"/>
            </w:tabs>
            <w:rPr>
              <w:noProof/>
            </w:rPr>
          </w:pPr>
          <w:hyperlink w:anchor="_Toc237342867" w:history="1">
            <w:r w:rsidRPr="00274074">
              <w:rPr>
                <w:rStyle w:val="Hyperlink"/>
                <w:noProof/>
              </w:rPr>
              <w:t>1.5 Recommended next steps</w:t>
            </w:r>
            <w:r>
              <w:rPr>
                <w:noProof/>
                <w:webHidden/>
              </w:rPr>
              <w:tab/>
            </w:r>
            <w:r>
              <w:rPr>
                <w:noProof/>
                <w:webHidden/>
              </w:rPr>
              <w:fldChar w:fldCharType="begin"/>
            </w:r>
            <w:r>
              <w:rPr>
                <w:noProof/>
                <w:webHidden/>
              </w:rPr>
              <w:instrText xml:space="preserve"> PAGEREF _Toc237342867 \h </w:instrText>
            </w:r>
            <w:r>
              <w:rPr>
                <w:noProof/>
                <w:webHidden/>
              </w:rPr>
            </w:r>
            <w:r>
              <w:rPr>
                <w:noProof/>
                <w:webHidden/>
              </w:rPr>
              <w:fldChar w:fldCharType="separate"/>
            </w:r>
            <w:r>
              <w:rPr>
                <w:noProof/>
                <w:webHidden/>
              </w:rPr>
              <w:t>7</w:t>
            </w:r>
            <w:r>
              <w:rPr>
                <w:noProof/>
                <w:webHidden/>
              </w:rPr>
              <w:fldChar w:fldCharType="end"/>
            </w:r>
          </w:hyperlink>
        </w:p>
        <w:p w14:paraId="23ECE7EB" w14:textId="7CAF8F10" w:rsidR="003D1E05" w:rsidRDefault="003D1E05">
          <w:pPr>
            <w:pStyle w:val="TOC1"/>
            <w:tabs>
              <w:tab w:val="right" w:leader="dot" w:pos="9350"/>
            </w:tabs>
            <w:rPr>
              <w:noProof/>
            </w:rPr>
          </w:pPr>
          <w:hyperlink w:anchor="_Toc237342868" w:history="1">
            <w:r w:rsidRPr="00274074">
              <w:rPr>
                <w:rStyle w:val="Hyperlink"/>
                <w:noProof/>
              </w:rPr>
              <w:t>2. Business Context</w:t>
            </w:r>
            <w:r>
              <w:rPr>
                <w:noProof/>
                <w:webHidden/>
              </w:rPr>
              <w:tab/>
            </w:r>
            <w:r>
              <w:rPr>
                <w:noProof/>
                <w:webHidden/>
              </w:rPr>
              <w:fldChar w:fldCharType="begin"/>
            </w:r>
            <w:r>
              <w:rPr>
                <w:noProof/>
                <w:webHidden/>
              </w:rPr>
              <w:instrText xml:space="preserve"> PAGEREF _Toc237342868 \h </w:instrText>
            </w:r>
            <w:r>
              <w:rPr>
                <w:noProof/>
                <w:webHidden/>
              </w:rPr>
            </w:r>
            <w:r>
              <w:rPr>
                <w:noProof/>
                <w:webHidden/>
              </w:rPr>
              <w:fldChar w:fldCharType="separate"/>
            </w:r>
            <w:r>
              <w:rPr>
                <w:noProof/>
                <w:webHidden/>
              </w:rPr>
              <w:t>7</w:t>
            </w:r>
            <w:r>
              <w:rPr>
                <w:noProof/>
                <w:webHidden/>
              </w:rPr>
              <w:fldChar w:fldCharType="end"/>
            </w:r>
          </w:hyperlink>
        </w:p>
        <w:p w14:paraId="5289EBF3" w14:textId="6D7B7174" w:rsidR="003D1E05" w:rsidRDefault="003D1E05">
          <w:pPr>
            <w:pStyle w:val="TOC2"/>
            <w:tabs>
              <w:tab w:val="right" w:leader="dot" w:pos="9350"/>
            </w:tabs>
            <w:rPr>
              <w:noProof/>
            </w:rPr>
          </w:pPr>
          <w:hyperlink w:anchor="_Toc237342869" w:history="1">
            <w:r w:rsidRPr="00274074">
              <w:rPr>
                <w:rStyle w:val="Hyperlink"/>
                <w:noProof/>
              </w:rPr>
              <w:t>2.1 The trading relationship</w:t>
            </w:r>
            <w:r>
              <w:rPr>
                <w:noProof/>
                <w:webHidden/>
              </w:rPr>
              <w:tab/>
            </w:r>
            <w:r>
              <w:rPr>
                <w:noProof/>
                <w:webHidden/>
              </w:rPr>
              <w:fldChar w:fldCharType="begin"/>
            </w:r>
            <w:r>
              <w:rPr>
                <w:noProof/>
                <w:webHidden/>
              </w:rPr>
              <w:instrText xml:space="preserve"> PAGEREF _Toc237342869 \h </w:instrText>
            </w:r>
            <w:r>
              <w:rPr>
                <w:noProof/>
                <w:webHidden/>
              </w:rPr>
            </w:r>
            <w:r>
              <w:rPr>
                <w:noProof/>
                <w:webHidden/>
              </w:rPr>
              <w:fldChar w:fldCharType="separate"/>
            </w:r>
            <w:r>
              <w:rPr>
                <w:noProof/>
                <w:webHidden/>
              </w:rPr>
              <w:t>7</w:t>
            </w:r>
            <w:r>
              <w:rPr>
                <w:noProof/>
                <w:webHidden/>
              </w:rPr>
              <w:fldChar w:fldCharType="end"/>
            </w:r>
          </w:hyperlink>
        </w:p>
        <w:p w14:paraId="102DB15B" w14:textId="5E9B19A1" w:rsidR="003D1E05" w:rsidRDefault="003D1E05">
          <w:pPr>
            <w:pStyle w:val="TOC2"/>
            <w:tabs>
              <w:tab w:val="right" w:leader="dot" w:pos="9350"/>
            </w:tabs>
            <w:rPr>
              <w:noProof/>
            </w:rPr>
          </w:pPr>
          <w:hyperlink w:anchor="_Toc237342870" w:history="1">
            <w:r w:rsidRPr="00274074">
              <w:rPr>
                <w:rStyle w:val="Hyperlink"/>
                <w:noProof/>
              </w:rPr>
              <w:t>2.2 Why the problem exists</w:t>
            </w:r>
            <w:r>
              <w:rPr>
                <w:noProof/>
                <w:webHidden/>
              </w:rPr>
              <w:tab/>
            </w:r>
            <w:r>
              <w:rPr>
                <w:noProof/>
                <w:webHidden/>
              </w:rPr>
              <w:fldChar w:fldCharType="begin"/>
            </w:r>
            <w:r>
              <w:rPr>
                <w:noProof/>
                <w:webHidden/>
              </w:rPr>
              <w:instrText xml:space="preserve"> PAGEREF _Toc237342870 \h </w:instrText>
            </w:r>
            <w:r>
              <w:rPr>
                <w:noProof/>
                <w:webHidden/>
              </w:rPr>
            </w:r>
            <w:r>
              <w:rPr>
                <w:noProof/>
                <w:webHidden/>
              </w:rPr>
              <w:fldChar w:fldCharType="separate"/>
            </w:r>
            <w:r>
              <w:rPr>
                <w:noProof/>
                <w:webHidden/>
              </w:rPr>
              <w:t>8</w:t>
            </w:r>
            <w:r>
              <w:rPr>
                <w:noProof/>
                <w:webHidden/>
              </w:rPr>
              <w:fldChar w:fldCharType="end"/>
            </w:r>
          </w:hyperlink>
        </w:p>
        <w:p w14:paraId="43F9AF00" w14:textId="6652AA81" w:rsidR="003D1E05" w:rsidRDefault="003D1E05">
          <w:pPr>
            <w:pStyle w:val="TOC2"/>
            <w:tabs>
              <w:tab w:val="right" w:leader="dot" w:pos="9350"/>
            </w:tabs>
            <w:rPr>
              <w:noProof/>
            </w:rPr>
          </w:pPr>
          <w:hyperlink w:anchor="_Toc237342871" w:history="1">
            <w:r w:rsidRPr="00274074">
              <w:rPr>
                <w:rStyle w:val="Hyperlink"/>
                <w:noProof/>
              </w:rPr>
              <w:t>2.3 Business drivers</w:t>
            </w:r>
            <w:r>
              <w:rPr>
                <w:noProof/>
                <w:webHidden/>
              </w:rPr>
              <w:tab/>
            </w:r>
            <w:r>
              <w:rPr>
                <w:noProof/>
                <w:webHidden/>
              </w:rPr>
              <w:fldChar w:fldCharType="begin"/>
            </w:r>
            <w:r>
              <w:rPr>
                <w:noProof/>
                <w:webHidden/>
              </w:rPr>
              <w:instrText xml:space="preserve"> PAGEREF _Toc237342871 \h </w:instrText>
            </w:r>
            <w:r>
              <w:rPr>
                <w:noProof/>
                <w:webHidden/>
              </w:rPr>
            </w:r>
            <w:r>
              <w:rPr>
                <w:noProof/>
                <w:webHidden/>
              </w:rPr>
              <w:fldChar w:fldCharType="separate"/>
            </w:r>
            <w:r>
              <w:rPr>
                <w:noProof/>
                <w:webHidden/>
              </w:rPr>
              <w:t>8</w:t>
            </w:r>
            <w:r>
              <w:rPr>
                <w:noProof/>
                <w:webHidden/>
              </w:rPr>
              <w:fldChar w:fldCharType="end"/>
            </w:r>
          </w:hyperlink>
        </w:p>
        <w:p w14:paraId="5CBB5CA7" w14:textId="71D97244" w:rsidR="003D1E05" w:rsidRDefault="003D1E05">
          <w:pPr>
            <w:pStyle w:val="TOC2"/>
            <w:tabs>
              <w:tab w:val="right" w:leader="dot" w:pos="9350"/>
            </w:tabs>
            <w:rPr>
              <w:noProof/>
            </w:rPr>
          </w:pPr>
          <w:hyperlink w:anchor="_Toc237342872" w:history="1">
            <w:r w:rsidRPr="00274074">
              <w:rPr>
                <w:rStyle w:val="Hyperlink"/>
                <w:noProof/>
              </w:rPr>
              <w:t>2.4 Goals and success measures</w:t>
            </w:r>
            <w:r>
              <w:rPr>
                <w:noProof/>
                <w:webHidden/>
              </w:rPr>
              <w:tab/>
            </w:r>
            <w:r>
              <w:rPr>
                <w:noProof/>
                <w:webHidden/>
              </w:rPr>
              <w:fldChar w:fldCharType="begin"/>
            </w:r>
            <w:r>
              <w:rPr>
                <w:noProof/>
                <w:webHidden/>
              </w:rPr>
              <w:instrText xml:space="preserve"> PAGEREF _Toc237342872 \h </w:instrText>
            </w:r>
            <w:r>
              <w:rPr>
                <w:noProof/>
                <w:webHidden/>
              </w:rPr>
            </w:r>
            <w:r>
              <w:rPr>
                <w:noProof/>
                <w:webHidden/>
              </w:rPr>
              <w:fldChar w:fldCharType="separate"/>
            </w:r>
            <w:r>
              <w:rPr>
                <w:noProof/>
                <w:webHidden/>
              </w:rPr>
              <w:t>8</w:t>
            </w:r>
            <w:r>
              <w:rPr>
                <w:noProof/>
                <w:webHidden/>
              </w:rPr>
              <w:fldChar w:fldCharType="end"/>
            </w:r>
          </w:hyperlink>
        </w:p>
        <w:p w14:paraId="1ADE61B7" w14:textId="5CCEDCFA" w:rsidR="003D1E05" w:rsidRDefault="003D1E05">
          <w:pPr>
            <w:pStyle w:val="TOC1"/>
            <w:tabs>
              <w:tab w:val="right" w:leader="dot" w:pos="9350"/>
            </w:tabs>
            <w:rPr>
              <w:noProof/>
            </w:rPr>
          </w:pPr>
          <w:hyperlink w:anchor="_Toc237342873" w:history="1">
            <w:r w:rsidRPr="00274074">
              <w:rPr>
                <w:rStyle w:val="Hyperlink"/>
                <w:noProof/>
              </w:rPr>
              <w:t>3. Scope</w:t>
            </w:r>
            <w:r>
              <w:rPr>
                <w:noProof/>
                <w:webHidden/>
              </w:rPr>
              <w:tab/>
            </w:r>
            <w:r>
              <w:rPr>
                <w:noProof/>
                <w:webHidden/>
              </w:rPr>
              <w:fldChar w:fldCharType="begin"/>
            </w:r>
            <w:r>
              <w:rPr>
                <w:noProof/>
                <w:webHidden/>
              </w:rPr>
              <w:instrText xml:space="preserve"> PAGEREF _Toc237342873 \h </w:instrText>
            </w:r>
            <w:r>
              <w:rPr>
                <w:noProof/>
                <w:webHidden/>
              </w:rPr>
            </w:r>
            <w:r>
              <w:rPr>
                <w:noProof/>
                <w:webHidden/>
              </w:rPr>
              <w:fldChar w:fldCharType="separate"/>
            </w:r>
            <w:r>
              <w:rPr>
                <w:noProof/>
                <w:webHidden/>
              </w:rPr>
              <w:t>9</w:t>
            </w:r>
            <w:r>
              <w:rPr>
                <w:noProof/>
                <w:webHidden/>
              </w:rPr>
              <w:fldChar w:fldCharType="end"/>
            </w:r>
          </w:hyperlink>
        </w:p>
        <w:p w14:paraId="6057644C" w14:textId="326E2B2D" w:rsidR="003D1E05" w:rsidRDefault="003D1E05">
          <w:pPr>
            <w:pStyle w:val="TOC2"/>
            <w:tabs>
              <w:tab w:val="right" w:leader="dot" w:pos="9350"/>
            </w:tabs>
            <w:rPr>
              <w:noProof/>
            </w:rPr>
          </w:pPr>
          <w:hyperlink w:anchor="_Toc237342874" w:history="1">
            <w:r w:rsidRPr="00274074">
              <w:rPr>
                <w:rStyle w:val="Hyperlink"/>
                <w:noProof/>
              </w:rPr>
              <w:t>3.1 In scope</w:t>
            </w:r>
            <w:r>
              <w:rPr>
                <w:noProof/>
                <w:webHidden/>
              </w:rPr>
              <w:tab/>
            </w:r>
            <w:r>
              <w:rPr>
                <w:noProof/>
                <w:webHidden/>
              </w:rPr>
              <w:fldChar w:fldCharType="begin"/>
            </w:r>
            <w:r>
              <w:rPr>
                <w:noProof/>
                <w:webHidden/>
              </w:rPr>
              <w:instrText xml:space="preserve"> PAGEREF _Toc237342874 \h </w:instrText>
            </w:r>
            <w:r>
              <w:rPr>
                <w:noProof/>
                <w:webHidden/>
              </w:rPr>
            </w:r>
            <w:r>
              <w:rPr>
                <w:noProof/>
                <w:webHidden/>
              </w:rPr>
              <w:fldChar w:fldCharType="separate"/>
            </w:r>
            <w:r>
              <w:rPr>
                <w:noProof/>
                <w:webHidden/>
              </w:rPr>
              <w:t>9</w:t>
            </w:r>
            <w:r>
              <w:rPr>
                <w:noProof/>
                <w:webHidden/>
              </w:rPr>
              <w:fldChar w:fldCharType="end"/>
            </w:r>
          </w:hyperlink>
        </w:p>
        <w:p w14:paraId="13AFA801" w14:textId="5A353E4F" w:rsidR="003D1E05" w:rsidRDefault="003D1E05">
          <w:pPr>
            <w:pStyle w:val="TOC2"/>
            <w:tabs>
              <w:tab w:val="right" w:leader="dot" w:pos="9350"/>
            </w:tabs>
            <w:rPr>
              <w:noProof/>
            </w:rPr>
          </w:pPr>
          <w:hyperlink w:anchor="_Toc237342875" w:history="1">
            <w:r w:rsidRPr="00274074">
              <w:rPr>
                <w:rStyle w:val="Hyperlink"/>
                <w:noProof/>
              </w:rPr>
              <w:t>3.2 Out of scope</w:t>
            </w:r>
            <w:r>
              <w:rPr>
                <w:noProof/>
                <w:webHidden/>
              </w:rPr>
              <w:tab/>
            </w:r>
            <w:r>
              <w:rPr>
                <w:noProof/>
                <w:webHidden/>
              </w:rPr>
              <w:fldChar w:fldCharType="begin"/>
            </w:r>
            <w:r>
              <w:rPr>
                <w:noProof/>
                <w:webHidden/>
              </w:rPr>
              <w:instrText xml:space="preserve"> PAGEREF _Toc237342875 \h </w:instrText>
            </w:r>
            <w:r>
              <w:rPr>
                <w:noProof/>
                <w:webHidden/>
              </w:rPr>
            </w:r>
            <w:r>
              <w:rPr>
                <w:noProof/>
                <w:webHidden/>
              </w:rPr>
              <w:fldChar w:fldCharType="separate"/>
            </w:r>
            <w:r>
              <w:rPr>
                <w:noProof/>
                <w:webHidden/>
              </w:rPr>
              <w:t>9</w:t>
            </w:r>
            <w:r>
              <w:rPr>
                <w:noProof/>
                <w:webHidden/>
              </w:rPr>
              <w:fldChar w:fldCharType="end"/>
            </w:r>
          </w:hyperlink>
        </w:p>
        <w:p w14:paraId="54CCF385" w14:textId="0608CD0D" w:rsidR="003D1E05" w:rsidRDefault="003D1E05">
          <w:pPr>
            <w:pStyle w:val="TOC2"/>
            <w:tabs>
              <w:tab w:val="right" w:leader="dot" w:pos="9350"/>
            </w:tabs>
            <w:rPr>
              <w:noProof/>
            </w:rPr>
          </w:pPr>
          <w:hyperlink w:anchor="_Toc237342876" w:history="1">
            <w:r w:rsidRPr="00274074">
              <w:rPr>
                <w:rStyle w:val="Hyperlink"/>
                <w:noProof/>
              </w:rPr>
              <w:t>3.3 Assumptions</w:t>
            </w:r>
            <w:r>
              <w:rPr>
                <w:noProof/>
                <w:webHidden/>
              </w:rPr>
              <w:tab/>
            </w:r>
            <w:r>
              <w:rPr>
                <w:noProof/>
                <w:webHidden/>
              </w:rPr>
              <w:fldChar w:fldCharType="begin"/>
            </w:r>
            <w:r>
              <w:rPr>
                <w:noProof/>
                <w:webHidden/>
              </w:rPr>
              <w:instrText xml:space="preserve"> PAGEREF _Toc237342876 \h </w:instrText>
            </w:r>
            <w:r>
              <w:rPr>
                <w:noProof/>
                <w:webHidden/>
              </w:rPr>
            </w:r>
            <w:r>
              <w:rPr>
                <w:noProof/>
                <w:webHidden/>
              </w:rPr>
              <w:fldChar w:fldCharType="separate"/>
            </w:r>
            <w:r>
              <w:rPr>
                <w:noProof/>
                <w:webHidden/>
              </w:rPr>
              <w:t>10</w:t>
            </w:r>
            <w:r>
              <w:rPr>
                <w:noProof/>
                <w:webHidden/>
              </w:rPr>
              <w:fldChar w:fldCharType="end"/>
            </w:r>
          </w:hyperlink>
        </w:p>
        <w:p w14:paraId="55A72841" w14:textId="4E1E38BD" w:rsidR="003D1E05" w:rsidRDefault="003D1E05">
          <w:pPr>
            <w:pStyle w:val="TOC2"/>
            <w:tabs>
              <w:tab w:val="right" w:leader="dot" w:pos="9350"/>
            </w:tabs>
            <w:rPr>
              <w:noProof/>
            </w:rPr>
          </w:pPr>
          <w:hyperlink w:anchor="_Toc237342877" w:history="1">
            <w:r w:rsidRPr="00274074">
              <w:rPr>
                <w:rStyle w:val="Hyperlink"/>
                <w:noProof/>
              </w:rPr>
              <w:t>3.4 Dependencies</w:t>
            </w:r>
            <w:r>
              <w:rPr>
                <w:noProof/>
                <w:webHidden/>
              </w:rPr>
              <w:tab/>
            </w:r>
            <w:r>
              <w:rPr>
                <w:noProof/>
                <w:webHidden/>
              </w:rPr>
              <w:fldChar w:fldCharType="begin"/>
            </w:r>
            <w:r>
              <w:rPr>
                <w:noProof/>
                <w:webHidden/>
              </w:rPr>
              <w:instrText xml:space="preserve"> PAGEREF _Toc237342877 \h </w:instrText>
            </w:r>
            <w:r>
              <w:rPr>
                <w:noProof/>
                <w:webHidden/>
              </w:rPr>
            </w:r>
            <w:r>
              <w:rPr>
                <w:noProof/>
                <w:webHidden/>
              </w:rPr>
              <w:fldChar w:fldCharType="separate"/>
            </w:r>
            <w:r>
              <w:rPr>
                <w:noProof/>
                <w:webHidden/>
              </w:rPr>
              <w:t>10</w:t>
            </w:r>
            <w:r>
              <w:rPr>
                <w:noProof/>
                <w:webHidden/>
              </w:rPr>
              <w:fldChar w:fldCharType="end"/>
            </w:r>
          </w:hyperlink>
        </w:p>
        <w:p w14:paraId="08C037E2" w14:textId="02D4527F" w:rsidR="003D1E05" w:rsidRDefault="003D1E05">
          <w:pPr>
            <w:pStyle w:val="TOC1"/>
            <w:tabs>
              <w:tab w:val="right" w:leader="dot" w:pos="9350"/>
            </w:tabs>
            <w:rPr>
              <w:noProof/>
            </w:rPr>
          </w:pPr>
          <w:hyperlink w:anchor="_Toc237342878" w:history="1">
            <w:r w:rsidRPr="00274074">
              <w:rPr>
                <w:rStyle w:val="Hyperlink"/>
                <w:noProof/>
              </w:rPr>
              <w:t>4. Stakeholders and User Roles</w:t>
            </w:r>
            <w:r>
              <w:rPr>
                <w:noProof/>
                <w:webHidden/>
              </w:rPr>
              <w:tab/>
            </w:r>
            <w:r>
              <w:rPr>
                <w:noProof/>
                <w:webHidden/>
              </w:rPr>
              <w:fldChar w:fldCharType="begin"/>
            </w:r>
            <w:r>
              <w:rPr>
                <w:noProof/>
                <w:webHidden/>
              </w:rPr>
              <w:instrText xml:space="preserve"> PAGEREF _Toc237342878 \h </w:instrText>
            </w:r>
            <w:r>
              <w:rPr>
                <w:noProof/>
                <w:webHidden/>
              </w:rPr>
            </w:r>
            <w:r>
              <w:rPr>
                <w:noProof/>
                <w:webHidden/>
              </w:rPr>
              <w:fldChar w:fldCharType="separate"/>
            </w:r>
            <w:r>
              <w:rPr>
                <w:noProof/>
                <w:webHidden/>
              </w:rPr>
              <w:t>11</w:t>
            </w:r>
            <w:r>
              <w:rPr>
                <w:noProof/>
                <w:webHidden/>
              </w:rPr>
              <w:fldChar w:fldCharType="end"/>
            </w:r>
          </w:hyperlink>
        </w:p>
        <w:p w14:paraId="512C8CA7" w14:textId="5055C49C" w:rsidR="003D1E05" w:rsidRDefault="003D1E05">
          <w:pPr>
            <w:pStyle w:val="TOC2"/>
            <w:tabs>
              <w:tab w:val="right" w:leader="dot" w:pos="9350"/>
            </w:tabs>
            <w:rPr>
              <w:noProof/>
            </w:rPr>
          </w:pPr>
          <w:hyperlink w:anchor="_Toc237342879" w:history="1">
            <w:r w:rsidRPr="00274074">
              <w:rPr>
                <w:rStyle w:val="Hyperlink"/>
                <w:noProof/>
              </w:rPr>
              <w:t>4.1 Role model</w:t>
            </w:r>
            <w:r>
              <w:rPr>
                <w:noProof/>
                <w:webHidden/>
              </w:rPr>
              <w:tab/>
            </w:r>
            <w:r>
              <w:rPr>
                <w:noProof/>
                <w:webHidden/>
              </w:rPr>
              <w:fldChar w:fldCharType="begin"/>
            </w:r>
            <w:r>
              <w:rPr>
                <w:noProof/>
                <w:webHidden/>
              </w:rPr>
              <w:instrText xml:space="preserve"> PAGEREF _Toc237342879 \h </w:instrText>
            </w:r>
            <w:r>
              <w:rPr>
                <w:noProof/>
                <w:webHidden/>
              </w:rPr>
            </w:r>
            <w:r>
              <w:rPr>
                <w:noProof/>
                <w:webHidden/>
              </w:rPr>
              <w:fldChar w:fldCharType="separate"/>
            </w:r>
            <w:r>
              <w:rPr>
                <w:noProof/>
                <w:webHidden/>
              </w:rPr>
              <w:t>11</w:t>
            </w:r>
            <w:r>
              <w:rPr>
                <w:noProof/>
                <w:webHidden/>
              </w:rPr>
              <w:fldChar w:fldCharType="end"/>
            </w:r>
          </w:hyperlink>
        </w:p>
        <w:p w14:paraId="351CBB4F" w14:textId="788BCDC9" w:rsidR="003D1E05" w:rsidRDefault="003D1E05">
          <w:pPr>
            <w:pStyle w:val="TOC2"/>
            <w:tabs>
              <w:tab w:val="right" w:leader="dot" w:pos="9350"/>
            </w:tabs>
            <w:rPr>
              <w:noProof/>
            </w:rPr>
          </w:pPr>
          <w:hyperlink w:anchor="_Toc237342880" w:history="1">
            <w:r w:rsidRPr="00274074">
              <w:rPr>
                <w:rStyle w:val="Hyperlink"/>
                <w:noProof/>
              </w:rPr>
              <w:t>4.2 Stakeholder register</w:t>
            </w:r>
            <w:r>
              <w:rPr>
                <w:noProof/>
                <w:webHidden/>
              </w:rPr>
              <w:tab/>
            </w:r>
            <w:r>
              <w:rPr>
                <w:noProof/>
                <w:webHidden/>
              </w:rPr>
              <w:fldChar w:fldCharType="begin"/>
            </w:r>
            <w:r>
              <w:rPr>
                <w:noProof/>
                <w:webHidden/>
              </w:rPr>
              <w:instrText xml:space="preserve"> PAGEREF _Toc237342880 \h </w:instrText>
            </w:r>
            <w:r>
              <w:rPr>
                <w:noProof/>
                <w:webHidden/>
              </w:rPr>
            </w:r>
            <w:r>
              <w:rPr>
                <w:noProof/>
                <w:webHidden/>
              </w:rPr>
              <w:fldChar w:fldCharType="separate"/>
            </w:r>
            <w:r>
              <w:rPr>
                <w:noProof/>
                <w:webHidden/>
              </w:rPr>
              <w:t>12</w:t>
            </w:r>
            <w:r>
              <w:rPr>
                <w:noProof/>
                <w:webHidden/>
              </w:rPr>
              <w:fldChar w:fldCharType="end"/>
            </w:r>
          </w:hyperlink>
        </w:p>
        <w:p w14:paraId="2A4A9AF8" w14:textId="2E03C537" w:rsidR="003D1E05" w:rsidRDefault="003D1E05">
          <w:pPr>
            <w:pStyle w:val="TOC2"/>
            <w:tabs>
              <w:tab w:val="right" w:leader="dot" w:pos="9350"/>
            </w:tabs>
            <w:rPr>
              <w:noProof/>
            </w:rPr>
          </w:pPr>
          <w:hyperlink w:anchor="_Toc237342881" w:history="1">
            <w:r w:rsidRPr="00274074">
              <w:rPr>
                <w:rStyle w:val="Hyperlink"/>
                <w:noProof/>
              </w:rPr>
              <w:t>4.3 Permission summary</w:t>
            </w:r>
            <w:r>
              <w:rPr>
                <w:noProof/>
                <w:webHidden/>
              </w:rPr>
              <w:tab/>
            </w:r>
            <w:r>
              <w:rPr>
                <w:noProof/>
                <w:webHidden/>
              </w:rPr>
              <w:fldChar w:fldCharType="begin"/>
            </w:r>
            <w:r>
              <w:rPr>
                <w:noProof/>
                <w:webHidden/>
              </w:rPr>
              <w:instrText xml:space="preserve"> PAGEREF _Toc237342881 \h </w:instrText>
            </w:r>
            <w:r>
              <w:rPr>
                <w:noProof/>
                <w:webHidden/>
              </w:rPr>
            </w:r>
            <w:r>
              <w:rPr>
                <w:noProof/>
                <w:webHidden/>
              </w:rPr>
              <w:fldChar w:fldCharType="separate"/>
            </w:r>
            <w:r>
              <w:rPr>
                <w:noProof/>
                <w:webHidden/>
              </w:rPr>
              <w:t>12</w:t>
            </w:r>
            <w:r>
              <w:rPr>
                <w:noProof/>
                <w:webHidden/>
              </w:rPr>
              <w:fldChar w:fldCharType="end"/>
            </w:r>
          </w:hyperlink>
        </w:p>
        <w:p w14:paraId="0B27EAB2" w14:textId="731A2656" w:rsidR="003D1E05" w:rsidRDefault="003D1E05">
          <w:pPr>
            <w:pStyle w:val="TOC1"/>
            <w:tabs>
              <w:tab w:val="right" w:leader="dot" w:pos="9350"/>
            </w:tabs>
            <w:rPr>
              <w:noProof/>
            </w:rPr>
          </w:pPr>
          <w:hyperlink w:anchor="_Toc237342882" w:history="1">
            <w:r w:rsidRPr="00274074">
              <w:rPr>
                <w:rStyle w:val="Hyperlink"/>
                <w:noProof/>
              </w:rPr>
              <w:t>5. Business Process Flows</w:t>
            </w:r>
            <w:r>
              <w:rPr>
                <w:noProof/>
                <w:webHidden/>
              </w:rPr>
              <w:tab/>
            </w:r>
            <w:r>
              <w:rPr>
                <w:noProof/>
                <w:webHidden/>
              </w:rPr>
              <w:fldChar w:fldCharType="begin"/>
            </w:r>
            <w:r>
              <w:rPr>
                <w:noProof/>
                <w:webHidden/>
              </w:rPr>
              <w:instrText xml:space="preserve"> PAGEREF _Toc237342882 \h </w:instrText>
            </w:r>
            <w:r>
              <w:rPr>
                <w:noProof/>
                <w:webHidden/>
              </w:rPr>
            </w:r>
            <w:r>
              <w:rPr>
                <w:noProof/>
                <w:webHidden/>
              </w:rPr>
              <w:fldChar w:fldCharType="separate"/>
            </w:r>
            <w:r>
              <w:rPr>
                <w:noProof/>
                <w:webHidden/>
              </w:rPr>
              <w:t>13</w:t>
            </w:r>
            <w:r>
              <w:rPr>
                <w:noProof/>
                <w:webHidden/>
              </w:rPr>
              <w:fldChar w:fldCharType="end"/>
            </w:r>
          </w:hyperlink>
        </w:p>
        <w:p w14:paraId="156376E6" w14:textId="4FE4B595" w:rsidR="003D1E05" w:rsidRDefault="003D1E05">
          <w:pPr>
            <w:pStyle w:val="TOC2"/>
            <w:tabs>
              <w:tab w:val="right" w:leader="dot" w:pos="9350"/>
            </w:tabs>
            <w:rPr>
              <w:noProof/>
            </w:rPr>
          </w:pPr>
          <w:hyperlink w:anchor="_Toc237342883" w:history="1">
            <w:r w:rsidRPr="00274074">
              <w:rPr>
                <w:rStyle w:val="Hyperlink"/>
                <w:noProof/>
              </w:rPr>
              <w:t>5.1 Process overview</w:t>
            </w:r>
            <w:r>
              <w:rPr>
                <w:noProof/>
                <w:webHidden/>
              </w:rPr>
              <w:tab/>
            </w:r>
            <w:r>
              <w:rPr>
                <w:noProof/>
                <w:webHidden/>
              </w:rPr>
              <w:fldChar w:fldCharType="begin"/>
            </w:r>
            <w:r>
              <w:rPr>
                <w:noProof/>
                <w:webHidden/>
              </w:rPr>
              <w:instrText xml:space="preserve"> PAGEREF _Toc237342883 \h </w:instrText>
            </w:r>
            <w:r>
              <w:rPr>
                <w:noProof/>
                <w:webHidden/>
              </w:rPr>
            </w:r>
            <w:r>
              <w:rPr>
                <w:noProof/>
                <w:webHidden/>
              </w:rPr>
              <w:fldChar w:fldCharType="separate"/>
            </w:r>
            <w:r>
              <w:rPr>
                <w:noProof/>
                <w:webHidden/>
              </w:rPr>
              <w:t>13</w:t>
            </w:r>
            <w:r>
              <w:rPr>
                <w:noProof/>
                <w:webHidden/>
              </w:rPr>
              <w:fldChar w:fldCharType="end"/>
            </w:r>
          </w:hyperlink>
        </w:p>
        <w:p w14:paraId="23D50CEE" w14:textId="4DC39E4F" w:rsidR="003D1E05" w:rsidRDefault="003D1E05">
          <w:pPr>
            <w:pStyle w:val="TOC2"/>
            <w:tabs>
              <w:tab w:val="right" w:leader="dot" w:pos="9350"/>
            </w:tabs>
            <w:rPr>
              <w:noProof/>
            </w:rPr>
          </w:pPr>
          <w:hyperlink w:anchor="_Toc237342884" w:history="1">
            <w:r w:rsidRPr="00274074">
              <w:rPr>
                <w:rStyle w:val="Hyperlink"/>
                <w:noProof/>
              </w:rPr>
              <w:t>5.2 Intake — Channel A: Email</w:t>
            </w:r>
            <w:r>
              <w:rPr>
                <w:noProof/>
                <w:webHidden/>
              </w:rPr>
              <w:tab/>
            </w:r>
            <w:r>
              <w:rPr>
                <w:noProof/>
                <w:webHidden/>
              </w:rPr>
              <w:fldChar w:fldCharType="begin"/>
            </w:r>
            <w:r>
              <w:rPr>
                <w:noProof/>
                <w:webHidden/>
              </w:rPr>
              <w:instrText xml:space="preserve"> PAGEREF _Toc237342884 \h </w:instrText>
            </w:r>
            <w:r>
              <w:rPr>
                <w:noProof/>
                <w:webHidden/>
              </w:rPr>
            </w:r>
            <w:r>
              <w:rPr>
                <w:noProof/>
                <w:webHidden/>
              </w:rPr>
              <w:fldChar w:fldCharType="separate"/>
            </w:r>
            <w:r>
              <w:rPr>
                <w:noProof/>
                <w:webHidden/>
              </w:rPr>
              <w:t>13</w:t>
            </w:r>
            <w:r>
              <w:rPr>
                <w:noProof/>
                <w:webHidden/>
              </w:rPr>
              <w:fldChar w:fldCharType="end"/>
            </w:r>
          </w:hyperlink>
        </w:p>
        <w:p w14:paraId="3F5DC2DA" w14:textId="7BCF42C6" w:rsidR="003D1E05" w:rsidRDefault="003D1E05">
          <w:pPr>
            <w:pStyle w:val="TOC2"/>
            <w:tabs>
              <w:tab w:val="right" w:leader="dot" w:pos="9350"/>
            </w:tabs>
            <w:rPr>
              <w:noProof/>
            </w:rPr>
          </w:pPr>
          <w:hyperlink w:anchor="_Toc237342885" w:history="1">
            <w:r w:rsidRPr="00274074">
              <w:rPr>
                <w:rStyle w:val="Hyperlink"/>
                <w:noProof/>
              </w:rPr>
              <w:t>5.3 Intake — Channel B: Portal upload</w:t>
            </w:r>
            <w:r>
              <w:rPr>
                <w:noProof/>
                <w:webHidden/>
              </w:rPr>
              <w:tab/>
            </w:r>
            <w:r>
              <w:rPr>
                <w:noProof/>
                <w:webHidden/>
              </w:rPr>
              <w:fldChar w:fldCharType="begin"/>
            </w:r>
            <w:r>
              <w:rPr>
                <w:noProof/>
                <w:webHidden/>
              </w:rPr>
              <w:instrText xml:space="preserve"> PAGEREF _Toc237342885 \h </w:instrText>
            </w:r>
            <w:r>
              <w:rPr>
                <w:noProof/>
                <w:webHidden/>
              </w:rPr>
            </w:r>
            <w:r>
              <w:rPr>
                <w:noProof/>
                <w:webHidden/>
              </w:rPr>
              <w:fldChar w:fldCharType="separate"/>
            </w:r>
            <w:r>
              <w:rPr>
                <w:noProof/>
                <w:webHidden/>
              </w:rPr>
              <w:t>14</w:t>
            </w:r>
            <w:r>
              <w:rPr>
                <w:noProof/>
                <w:webHidden/>
              </w:rPr>
              <w:fldChar w:fldCharType="end"/>
            </w:r>
          </w:hyperlink>
        </w:p>
        <w:p w14:paraId="0B090E79" w14:textId="43E5F6D3" w:rsidR="003D1E05" w:rsidRDefault="003D1E05">
          <w:pPr>
            <w:pStyle w:val="TOC2"/>
            <w:tabs>
              <w:tab w:val="right" w:leader="dot" w:pos="9350"/>
            </w:tabs>
            <w:rPr>
              <w:noProof/>
            </w:rPr>
          </w:pPr>
          <w:hyperlink w:anchor="_Toc237342886" w:history="1">
            <w:r w:rsidRPr="00274074">
              <w:rPr>
                <w:rStyle w:val="Hyperlink"/>
                <w:noProof/>
              </w:rPr>
              <w:t>5.4 Intake — Channel C: PromoStandards scheduled pull</w:t>
            </w:r>
            <w:r>
              <w:rPr>
                <w:noProof/>
                <w:webHidden/>
              </w:rPr>
              <w:tab/>
            </w:r>
            <w:r>
              <w:rPr>
                <w:noProof/>
                <w:webHidden/>
              </w:rPr>
              <w:fldChar w:fldCharType="begin"/>
            </w:r>
            <w:r>
              <w:rPr>
                <w:noProof/>
                <w:webHidden/>
              </w:rPr>
              <w:instrText xml:space="preserve"> PAGEREF _Toc237342886 \h </w:instrText>
            </w:r>
            <w:r>
              <w:rPr>
                <w:noProof/>
                <w:webHidden/>
              </w:rPr>
            </w:r>
            <w:r>
              <w:rPr>
                <w:noProof/>
                <w:webHidden/>
              </w:rPr>
              <w:fldChar w:fldCharType="separate"/>
            </w:r>
            <w:r>
              <w:rPr>
                <w:noProof/>
                <w:webHidden/>
              </w:rPr>
              <w:t>14</w:t>
            </w:r>
            <w:r>
              <w:rPr>
                <w:noProof/>
                <w:webHidden/>
              </w:rPr>
              <w:fldChar w:fldCharType="end"/>
            </w:r>
          </w:hyperlink>
        </w:p>
        <w:p w14:paraId="757CF34C" w14:textId="332C9DFE" w:rsidR="003D1E05" w:rsidRDefault="003D1E05">
          <w:pPr>
            <w:pStyle w:val="TOC2"/>
            <w:tabs>
              <w:tab w:val="right" w:leader="dot" w:pos="9350"/>
            </w:tabs>
            <w:rPr>
              <w:noProof/>
            </w:rPr>
          </w:pPr>
          <w:hyperlink w:anchor="_Toc237342887" w:history="1">
            <w:r w:rsidRPr="00274074">
              <w:rPr>
                <w:rStyle w:val="Hyperlink"/>
                <w:noProof/>
              </w:rPr>
              <w:t>5.5 Extraction</w:t>
            </w:r>
            <w:r>
              <w:rPr>
                <w:noProof/>
                <w:webHidden/>
              </w:rPr>
              <w:tab/>
            </w:r>
            <w:r>
              <w:rPr>
                <w:noProof/>
                <w:webHidden/>
              </w:rPr>
              <w:fldChar w:fldCharType="begin"/>
            </w:r>
            <w:r>
              <w:rPr>
                <w:noProof/>
                <w:webHidden/>
              </w:rPr>
              <w:instrText xml:space="preserve"> PAGEREF _Toc237342887 \h </w:instrText>
            </w:r>
            <w:r>
              <w:rPr>
                <w:noProof/>
                <w:webHidden/>
              </w:rPr>
            </w:r>
            <w:r>
              <w:rPr>
                <w:noProof/>
                <w:webHidden/>
              </w:rPr>
              <w:fldChar w:fldCharType="separate"/>
            </w:r>
            <w:r>
              <w:rPr>
                <w:noProof/>
                <w:webHidden/>
              </w:rPr>
              <w:t>15</w:t>
            </w:r>
            <w:r>
              <w:rPr>
                <w:noProof/>
                <w:webHidden/>
              </w:rPr>
              <w:fldChar w:fldCharType="end"/>
            </w:r>
          </w:hyperlink>
        </w:p>
        <w:p w14:paraId="558EA56A" w14:textId="48D57864" w:rsidR="003D1E05" w:rsidRDefault="003D1E05">
          <w:pPr>
            <w:pStyle w:val="TOC2"/>
            <w:tabs>
              <w:tab w:val="right" w:leader="dot" w:pos="9350"/>
            </w:tabs>
            <w:rPr>
              <w:noProof/>
            </w:rPr>
          </w:pPr>
          <w:hyperlink w:anchor="_Toc237342888" w:history="1">
            <w:r w:rsidRPr="00274074">
              <w:rPr>
                <w:rStyle w:val="Hyperlink"/>
                <w:noProof/>
              </w:rPr>
              <w:t>5.6 Confidence scoring</w:t>
            </w:r>
            <w:r>
              <w:rPr>
                <w:noProof/>
                <w:webHidden/>
              </w:rPr>
              <w:tab/>
            </w:r>
            <w:r>
              <w:rPr>
                <w:noProof/>
                <w:webHidden/>
              </w:rPr>
              <w:fldChar w:fldCharType="begin"/>
            </w:r>
            <w:r>
              <w:rPr>
                <w:noProof/>
                <w:webHidden/>
              </w:rPr>
              <w:instrText xml:space="preserve"> PAGEREF _Toc237342888 \h </w:instrText>
            </w:r>
            <w:r>
              <w:rPr>
                <w:noProof/>
                <w:webHidden/>
              </w:rPr>
            </w:r>
            <w:r>
              <w:rPr>
                <w:noProof/>
                <w:webHidden/>
              </w:rPr>
              <w:fldChar w:fldCharType="separate"/>
            </w:r>
            <w:r>
              <w:rPr>
                <w:noProof/>
                <w:webHidden/>
              </w:rPr>
              <w:t>15</w:t>
            </w:r>
            <w:r>
              <w:rPr>
                <w:noProof/>
                <w:webHidden/>
              </w:rPr>
              <w:fldChar w:fldCharType="end"/>
            </w:r>
          </w:hyperlink>
        </w:p>
        <w:p w14:paraId="5C6CC89F" w14:textId="6A3DB5BA" w:rsidR="003D1E05" w:rsidRDefault="003D1E05">
          <w:pPr>
            <w:pStyle w:val="TOC2"/>
            <w:tabs>
              <w:tab w:val="right" w:leader="dot" w:pos="9350"/>
            </w:tabs>
            <w:rPr>
              <w:noProof/>
            </w:rPr>
          </w:pPr>
          <w:hyperlink w:anchor="_Toc237342889" w:history="1">
            <w:r w:rsidRPr="00274074">
              <w:rPr>
                <w:rStyle w:val="Hyperlink"/>
                <w:noProof/>
              </w:rPr>
              <w:t>5.7 Customer and delivery-location resolution</w:t>
            </w:r>
            <w:r>
              <w:rPr>
                <w:noProof/>
                <w:webHidden/>
              </w:rPr>
              <w:tab/>
            </w:r>
            <w:r>
              <w:rPr>
                <w:noProof/>
                <w:webHidden/>
              </w:rPr>
              <w:fldChar w:fldCharType="begin"/>
            </w:r>
            <w:r>
              <w:rPr>
                <w:noProof/>
                <w:webHidden/>
              </w:rPr>
              <w:instrText xml:space="preserve"> PAGEREF _Toc237342889 \h </w:instrText>
            </w:r>
            <w:r>
              <w:rPr>
                <w:noProof/>
                <w:webHidden/>
              </w:rPr>
            </w:r>
            <w:r>
              <w:rPr>
                <w:noProof/>
                <w:webHidden/>
              </w:rPr>
              <w:fldChar w:fldCharType="separate"/>
            </w:r>
            <w:r>
              <w:rPr>
                <w:noProof/>
                <w:webHidden/>
              </w:rPr>
              <w:t>16</w:t>
            </w:r>
            <w:r>
              <w:rPr>
                <w:noProof/>
                <w:webHidden/>
              </w:rPr>
              <w:fldChar w:fldCharType="end"/>
            </w:r>
          </w:hyperlink>
        </w:p>
        <w:p w14:paraId="545951EE" w14:textId="0B042234" w:rsidR="003D1E05" w:rsidRDefault="003D1E05">
          <w:pPr>
            <w:pStyle w:val="TOC2"/>
            <w:tabs>
              <w:tab w:val="right" w:leader="dot" w:pos="9350"/>
            </w:tabs>
            <w:rPr>
              <w:noProof/>
            </w:rPr>
          </w:pPr>
          <w:hyperlink w:anchor="_Toc237342890" w:history="1">
            <w:r w:rsidRPr="00274074">
              <w:rPr>
                <w:rStyle w:val="Hyperlink"/>
                <w:noProof/>
              </w:rPr>
              <w:t>5.8 Validation</w:t>
            </w:r>
            <w:r>
              <w:rPr>
                <w:noProof/>
                <w:webHidden/>
              </w:rPr>
              <w:tab/>
            </w:r>
            <w:r>
              <w:rPr>
                <w:noProof/>
                <w:webHidden/>
              </w:rPr>
              <w:fldChar w:fldCharType="begin"/>
            </w:r>
            <w:r>
              <w:rPr>
                <w:noProof/>
                <w:webHidden/>
              </w:rPr>
              <w:instrText xml:space="preserve"> PAGEREF _Toc237342890 \h </w:instrText>
            </w:r>
            <w:r>
              <w:rPr>
                <w:noProof/>
                <w:webHidden/>
              </w:rPr>
            </w:r>
            <w:r>
              <w:rPr>
                <w:noProof/>
                <w:webHidden/>
              </w:rPr>
              <w:fldChar w:fldCharType="separate"/>
            </w:r>
            <w:r>
              <w:rPr>
                <w:noProof/>
                <w:webHidden/>
              </w:rPr>
              <w:t>17</w:t>
            </w:r>
            <w:r>
              <w:rPr>
                <w:noProof/>
                <w:webHidden/>
              </w:rPr>
              <w:fldChar w:fldCharType="end"/>
            </w:r>
          </w:hyperlink>
        </w:p>
        <w:p w14:paraId="01A8ECF5" w14:textId="0FD56616" w:rsidR="003D1E05" w:rsidRDefault="003D1E05">
          <w:pPr>
            <w:pStyle w:val="TOC2"/>
            <w:tabs>
              <w:tab w:val="right" w:leader="dot" w:pos="9350"/>
            </w:tabs>
            <w:rPr>
              <w:noProof/>
            </w:rPr>
          </w:pPr>
          <w:hyperlink w:anchor="_Toc237342891" w:history="1">
            <w:r w:rsidRPr="00274074">
              <w:rPr>
                <w:rStyle w:val="Hyperlink"/>
                <w:noProof/>
              </w:rPr>
              <w:t>5.9 Human review</w:t>
            </w:r>
            <w:r>
              <w:rPr>
                <w:noProof/>
                <w:webHidden/>
              </w:rPr>
              <w:tab/>
            </w:r>
            <w:r>
              <w:rPr>
                <w:noProof/>
                <w:webHidden/>
              </w:rPr>
              <w:fldChar w:fldCharType="begin"/>
            </w:r>
            <w:r>
              <w:rPr>
                <w:noProof/>
                <w:webHidden/>
              </w:rPr>
              <w:instrText xml:space="preserve"> PAGEREF _Toc237342891 \h </w:instrText>
            </w:r>
            <w:r>
              <w:rPr>
                <w:noProof/>
                <w:webHidden/>
              </w:rPr>
            </w:r>
            <w:r>
              <w:rPr>
                <w:noProof/>
                <w:webHidden/>
              </w:rPr>
              <w:fldChar w:fldCharType="separate"/>
            </w:r>
            <w:r>
              <w:rPr>
                <w:noProof/>
                <w:webHidden/>
              </w:rPr>
              <w:t>17</w:t>
            </w:r>
            <w:r>
              <w:rPr>
                <w:noProof/>
                <w:webHidden/>
              </w:rPr>
              <w:fldChar w:fldCharType="end"/>
            </w:r>
          </w:hyperlink>
        </w:p>
        <w:p w14:paraId="48973025" w14:textId="68273DC9" w:rsidR="003D1E05" w:rsidRDefault="003D1E05">
          <w:pPr>
            <w:pStyle w:val="TOC2"/>
            <w:tabs>
              <w:tab w:val="right" w:leader="dot" w:pos="9350"/>
            </w:tabs>
            <w:rPr>
              <w:noProof/>
            </w:rPr>
          </w:pPr>
          <w:hyperlink w:anchor="_Toc237342892" w:history="1">
            <w:r w:rsidRPr="00274074">
              <w:rPr>
                <w:rStyle w:val="Hyperlink"/>
                <w:noProof/>
              </w:rPr>
              <w:t>5.10 Submission to Corcentric</w:t>
            </w:r>
            <w:r>
              <w:rPr>
                <w:noProof/>
                <w:webHidden/>
              </w:rPr>
              <w:tab/>
            </w:r>
            <w:r>
              <w:rPr>
                <w:noProof/>
                <w:webHidden/>
              </w:rPr>
              <w:fldChar w:fldCharType="begin"/>
            </w:r>
            <w:r>
              <w:rPr>
                <w:noProof/>
                <w:webHidden/>
              </w:rPr>
              <w:instrText xml:space="preserve"> PAGEREF _Toc237342892 \h </w:instrText>
            </w:r>
            <w:r>
              <w:rPr>
                <w:noProof/>
                <w:webHidden/>
              </w:rPr>
            </w:r>
            <w:r>
              <w:rPr>
                <w:noProof/>
                <w:webHidden/>
              </w:rPr>
              <w:fldChar w:fldCharType="separate"/>
            </w:r>
            <w:r>
              <w:rPr>
                <w:noProof/>
                <w:webHidden/>
              </w:rPr>
              <w:t>17</w:t>
            </w:r>
            <w:r>
              <w:rPr>
                <w:noProof/>
                <w:webHidden/>
              </w:rPr>
              <w:fldChar w:fldCharType="end"/>
            </w:r>
          </w:hyperlink>
        </w:p>
        <w:p w14:paraId="6B1EDDAC" w14:textId="1E8B4E6A" w:rsidR="003D1E05" w:rsidRDefault="003D1E05">
          <w:pPr>
            <w:pStyle w:val="TOC2"/>
            <w:tabs>
              <w:tab w:val="right" w:leader="dot" w:pos="9350"/>
            </w:tabs>
            <w:rPr>
              <w:noProof/>
            </w:rPr>
          </w:pPr>
          <w:hyperlink w:anchor="_Toc237342893" w:history="1">
            <w:r w:rsidRPr="00274074">
              <w:rPr>
                <w:rStyle w:val="Hyperlink"/>
                <w:noProof/>
              </w:rPr>
              <w:t>5.11 Submission tracking and retry</w:t>
            </w:r>
            <w:r>
              <w:rPr>
                <w:noProof/>
                <w:webHidden/>
              </w:rPr>
              <w:tab/>
            </w:r>
            <w:r>
              <w:rPr>
                <w:noProof/>
                <w:webHidden/>
              </w:rPr>
              <w:fldChar w:fldCharType="begin"/>
            </w:r>
            <w:r>
              <w:rPr>
                <w:noProof/>
                <w:webHidden/>
              </w:rPr>
              <w:instrText xml:space="preserve"> PAGEREF _Toc237342893 \h </w:instrText>
            </w:r>
            <w:r>
              <w:rPr>
                <w:noProof/>
                <w:webHidden/>
              </w:rPr>
            </w:r>
            <w:r>
              <w:rPr>
                <w:noProof/>
                <w:webHidden/>
              </w:rPr>
              <w:fldChar w:fldCharType="separate"/>
            </w:r>
            <w:r>
              <w:rPr>
                <w:noProof/>
                <w:webHidden/>
              </w:rPr>
              <w:t>18</w:t>
            </w:r>
            <w:r>
              <w:rPr>
                <w:noProof/>
                <w:webHidden/>
              </w:rPr>
              <w:fldChar w:fldCharType="end"/>
            </w:r>
          </w:hyperlink>
        </w:p>
        <w:p w14:paraId="1A2AF9CF" w14:textId="38165AD1" w:rsidR="003D1E05" w:rsidRDefault="003D1E05">
          <w:pPr>
            <w:pStyle w:val="TOC2"/>
            <w:tabs>
              <w:tab w:val="right" w:leader="dot" w:pos="9350"/>
            </w:tabs>
            <w:rPr>
              <w:noProof/>
            </w:rPr>
          </w:pPr>
          <w:hyperlink w:anchor="_Toc237342894" w:history="1">
            <w:r w:rsidRPr="00274074">
              <w:rPr>
                <w:rStyle w:val="Hyperlink"/>
                <w:noProof/>
              </w:rPr>
              <w:t>5.12 Export</w:t>
            </w:r>
            <w:r>
              <w:rPr>
                <w:noProof/>
                <w:webHidden/>
              </w:rPr>
              <w:tab/>
            </w:r>
            <w:r>
              <w:rPr>
                <w:noProof/>
                <w:webHidden/>
              </w:rPr>
              <w:fldChar w:fldCharType="begin"/>
            </w:r>
            <w:r>
              <w:rPr>
                <w:noProof/>
                <w:webHidden/>
              </w:rPr>
              <w:instrText xml:space="preserve"> PAGEREF _Toc237342894 \h </w:instrText>
            </w:r>
            <w:r>
              <w:rPr>
                <w:noProof/>
                <w:webHidden/>
              </w:rPr>
            </w:r>
            <w:r>
              <w:rPr>
                <w:noProof/>
                <w:webHidden/>
              </w:rPr>
              <w:fldChar w:fldCharType="separate"/>
            </w:r>
            <w:r>
              <w:rPr>
                <w:noProof/>
                <w:webHidden/>
              </w:rPr>
              <w:t>19</w:t>
            </w:r>
            <w:r>
              <w:rPr>
                <w:noProof/>
                <w:webHidden/>
              </w:rPr>
              <w:fldChar w:fldCharType="end"/>
            </w:r>
          </w:hyperlink>
        </w:p>
        <w:p w14:paraId="7DBE4A72" w14:textId="3585BD2F" w:rsidR="003D1E05" w:rsidRDefault="003D1E05">
          <w:pPr>
            <w:pStyle w:val="TOC2"/>
            <w:tabs>
              <w:tab w:val="right" w:leader="dot" w:pos="9350"/>
            </w:tabs>
            <w:rPr>
              <w:noProof/>
            </w:rPr>
          </w:pPr>
          <w:hyperlink w:anchor="_Toc237342895" w:history="1">
            <w:r w:rsidRPr="00274074">
              <w:rPr>
                <w:rStyle w:val="Hyperlink"/>
                <w:noProof/>
              </w:rPr>
              <w:t>5.13 Data lifecycle and retention</w:t>
            </w:r>
            <w:r>
              <w:rPr>
                <w:noProof/>
                <w:webHidden/>
              </w:rPr>
              <w:tab/>
            </w:r>
            <w:r>
              <w:rPr>
                <w:noProof/>
                <w:webHidden/>
              </w:rPr>
              <w:fldChar w:fldCharType="begin"/>
            </w:r>
            <w:r>
              <w:rPr>
                <w:noProof/>
                <w:webHidden/>
              </w:rPr>
              <w:instrText xml:space="preserve"> PAGEREF _Toc237342895 \h </w:instrText>
            </w:r>
            <w:r>
              <w:rPr>
                <w:noProof/>
                <w:webHidden/>
              </w:rPr>
            </w:r>
            <w:r>
              <w:rPr>
                <w:noProof/>
                <w:webHidden/>
              </w:rPr>
              <w:fldChar w:fldCharType="separate"/>
            </w:r>
            <w:r>
              <w:rPr>
                <w:noProof/>
                <w:webHidden/>
              </w:rPr>
              <w:t>19</w:t>
            </w:r>
            <w:r>
              <w:rPr>
                <w:noProof/>
                <w:webHidden/>
              </w:rPr>
              <w:fldChar w:fldCharType="end"/>
            </w:r>
          </w:hyperlink>
        </w:p>
        <w:p w14:paraId="083AE5DD" w14:textId="26DB2913" w:rsidR="003D1E05" w:rsidRDefault="003D1E05">
          <w:pPr>
            <w:pStyle w:val="TOC1"/>
            <w:tabs>
              <w:tab w:val="right" w:leader="dot" w:pos="9350"/>
            </w:tabs>
            <w:rPr>
              <w:noProof/>
            </w:rPr>
          </w:pPr>
          <w:hyperlink w:anchor="_Toc237342896" w:history="1">
            <w:r w:rsidRPr="00274074">
              <w:rPr>
                <w:rStyle w:val="Hyperlink"/>
                <w:noProof/>
              </w:rPr>
              <w:t>6. Data Requirements</w:t>
            </w:r>
            <w:r>
              <w:rPr>
                <w:noProof/>
                <w:webHidden/>
              </w:rPr>
              <w:tab/>
            </w:r>
            <w:r>
              <w:rPr>
                <w:noProof/>
                <w:webHidden/>
              </w:rPr>
              <w:fldChar w:fldCharType="begin"/>
            </w:r>
            <w:r>
              <w:rPr>
                <w:noProof/>
                <w:webHidden/>
              </w:rPr>
              <w:instrText xml:space="preserve"> PAGEREF _Toc237342896 \h </w:instrText>
            </w:r>
            <w:r>
              <w:rPr>
                <w:noProof/>
                <w:webHidden/>
              </w:rPr>
            </w:r>
            <w:r>
              <w:rPr>
                <w:noProof/>
                <w:webHidden/>
              </w:rPr>
              <w:fldChar w:fldCharType="separate"/>
            </w:r>
            <w:r>
              <w:rPr>
                <w:noProof/>
                <w:webHidden/>
              </w:rPr>
              <w:t>19</w:t>
            </w:r>
            <w:r>
              <w:rPr>
                <w:noProof/>
                <w:webHidden/>
              </w:rPr>
              <w:fldChar w:fldCharType="end"/>
            </w:r>
          </w:hyperlink>
        </w:p>
        <w:p w14:paraId="5690F8DF" w14:textId="28DDDA00" w:rsidR="003D1E05" w:rsidRDefault="003D1E05">
          <w:pPr>
            <w:pStyle w:val="TOC2"/>
            <w:tabs>
              <w:tab w:val="right" w:leader="dot" w:pos="9350"/>
            </w:tabs>
            <w:rPr>
              <w:noProof/>
            </w:rPr>
          </w:pPr>
          <w:hyperlink w:anchor="_Toc237342897" w:history="1">
            <w:r w:rsidRPr="00274074">
              <w:rPr>
                <w:rStyle w:val="Hyperlink"/>
                <w:noProof/>
              </w:rPr>
              <w:t>6.1 Core entities</w:t>
            </w:r>
            <w:r>
              <w:rPr>
                <w:noProof/>
                <w:webHidden/>
              </w:rPr>
              <w:tab/>
            </w:r>
            <w:r>
              <w:rPr>
                <w:noProof/>
                <w:webHidden/>
              </w:rPr>
              <w:fldChar w:fldCharType="begin"/>
            </w:r>
            <w:r>
              <w:rPr>
                <w:noProof/>
                <w:webHidden/>
              </w:rPr>
              <w:instrText xml:space="preserve"> PAGEREF _Toc237342897 \h </w:instrText>
            </w:r>
            <w:r>
              <w:rPr>
                <w:noProof/>
                <w:webHidden/>
              </w:rPr>
            </w:r>
            <w:r>
              <w:rPr>
                <w:noProof/>
                <w:webHidden/>
              </w:rPr>
              <w:fldChar w:fldCharType="separate"/>
            </w:r>
            <w:r>
              <w:rPr>
                <w:noProof/>
                <w:webHidden/>
              </w:rPr>
              <w:t>19</w:t>
            </w:r>
            <w:r>
              <w:rPr>
                <w:noProof/>
                <w:webHidden/>
              </w:rPr>
              <w:fldChar w:fldCharType="end"/>
            </w:r>
          </w:hyperlink>
        </w:p>
        <w:p w14:paraId="12A85596" w14:textId="5C58727A" w:rsidR="003D1E05" w:rsidRDefault="003D1E05">
          <w:pPr>
            <w:pStyle w:val="TOC2"/>
            <w:tabs>
              <w:tab w:val="right" w:leader="dot" w:pos="9350"/>
            </w:tabs>
            <w:rPr>
              <w:noProof/>
            </w:rPr>
          </w:pPr>
          <w:hyperlink w:anchor="_Toc237342898" w:history="1">
            <w:r w:rsidRPr="00274074">
              <w:rPr>
                <w:rStyle w:val="Hyperlink"/>
                <w:noProof/>
              </w:rPr>
              <w:t>6.2 Invoice data structure</w:t>
            </w:r>
            <w:r>
              <w:rPr>
                <w:noProof/>
                <w:webHidden/>
              </w:rPr>
              <w:tab/>
            </w:r>
            <w:r>
              <w:rPr>
                <w:noProof/>
                <w:webHidden/>
              </w:rPr>
              <w:fldChar w:fldCharType="begin"/>
            </w:r>
            <w:r>
              <w:rPr>
                <w:noProof/>
                <w:webHidden/>
              </w:rPr>
              <w:instrText xml:space="preserve"> PAGEREF _Toc237342898 \h </w:instrText>
            </w:r>
            <w:r>
              <w:rPr>
                <w:noProof/>
                <w:webHidden/>
              </w:rPr>
            </w:r>
            <w:r>
              <w:rPr>
                <w:noProof/>
                <w:webHidden/>
              </w:rPr>
              <w:fldChar w:fldCharType="separate"/>
            </w:r>
            <w:r>
              <w:rPr>
                <w:noProof/>
                <w:webHidden/>
              </w:rPr>
              <w:t>21</w:t>
            </w:r>
            <w:r>
              <w:rPr>
                <w:noProof/>
                <w:webHidden/>
              </w:rPr>
              <w:fldChar w:fldCharType="end"/>
            </w:r>
          </w:hyperlink>
        </w:p>
        <w:p w14:paraId="5EE81569" w14:textId="704BEF97" w:rsidR="003D1E05" w:rsidRDefault="003D1E05">
          <w:pPr>
            <w:pStyle w:val="TOC2"/>
            <w:tabs>
              <w:tab w:val="right" w:leader="dot" w:pos="9350"/>
            </w:tabs>
            <w:rPr>
              <w:noProof/>
            </w:rPr>
          </w:pPr>
          <w:hyperlink w:anchor="_Toc237342899" w:history="1">
            <w:r w:rsidRPr="00274074">
              <w:rPr>
                <w:rStyle w:val="Hyperlink"/>
                <w:noProof/>
              </w:rPr>
              <w:t>6.3 Invoice lifecycle</w:t>
            </w:r>
            <w:r>
              <w:rPr>
                <w:noProof/>
                <w:webHidden/>
              </w:rPr>
              <w:tab/>
            </w:r>
            <w:r>
              <w:rPr>
                <w:noProof/>
                <w:webHidden/>
              </w:rPr>
              <w:fldChar w:fldCharType="begin"/>
            </w:r>
            <w:r>
              <w:rPr>
                <w:noProof/>
                <w:webHidden/>
              </w:rPr>
              <w:instrText xml:space="preserve"> PAGEREF _Toc237342899 \h </w:instrText>
            </w:r>
            <w:r>
              <w:rPr>
                <w:noProof/>
                <w:webHidden/>
              </w:rPr>
            </w:r>
            <w:r>
              <w:rPr>
                <w:noProof/>
                <w:webHidden/>
              </w:rPr>
              <w:fldChar w:fldCharType="separate"/>
            </w:r>
            <w:r>
              <w:rPr>
                <w:noProof/>
                <w:webHidden/>
              </w:rPr>
              <w:t>21</w:t>
            </w:r>
            <w:r>
              <w:rPr>
                <w:noProof/>
                <w:webHidden/>
              </w:rPr>
              <w:fldChar w:fldCharType="end"/>
            </w:r>
          </w:hyperlink>
        </w:p>
        <w:p w14:paraId="088A46A6" w14:textId="4A323510" w:rsidR="003D1E05" w:rsidRDefault="003D1E05">
          <w:pPr>
            <w:pStyle w:val="TOC2"/>
            <w:tabs>
              <w:tab w:val="right" w:leader="dot" w:pos="9350"/>
            </w:tabs>
            <w:rPr>
              <w:noProof/>
            </w:rPr>
          </w:pPr>
          <w:hyperlink w:anchor="_Toc237342900" w:history="1">
            <w:r w:rsidRPr="00274074">
              <w:rPr>
                <w:rStyle w:val="Hyperlink"/>
                <w:noProof/>
              </w:rPr>
              <w:t>6.4 Data classification and protection</w:t>
            </w:r>
            <w:r>
              <w:rPr>
                <w:noProof/>
                <w:webHidden/>
              </w:rPr>
              <w:tab/>
            </w:r>
            <w:r>
              <w:rPr>
                <w:noProof/>
                <w:webHidden/>
              </w:rPr>
              <w:fldChar w:fldCharType="begin"/>
            </w:r>
            <w:r>
              <w:rPr>
                <w:noProof/>
                <w:webHidden/>
              </w:rPr>
              <w:instrText xml:space="preserve"> PAGEREF _Toc237342900 \h </w:instrText>
            </w:r>
            <w:r>
              <w:rPr>
                <w:noProof/>
                <w:webHidden/>
              </w:rPr>
            </w:r>
            <w:r>
              <w:rPr>
                <w:noProof/>
                <w:webHidden/>
              </w:rPr>
              <w:fldChar w:fldCharType="separate"/>
            </w:r>
            <w:r>
              <w:rPr>
                <w:noProof/>
                <w:webHidden/>
              </w:rPr>
              <w:t>22</w:t>
            </w:r>
            <w:r>
              <w:rPr>
                <w:noProof/>
                <w:webHidden/>
              </w:rPr>
              <w:fldChar w:fldCharType="end"/>
            </w:r>
          </w:hyperlink>
        </w:p>
        <w:p w14:paraId="3BC4F831" w14:textId="1395D5D0" w:rsidR="003D1E05" w:rsidRDefault="003D1E05">
          <w:pPr>
            <w:pStyle w:val="TOC2"/>
            <w:tabs>
              <w:tab w:val="right" w:leader="dot" w:pos="9350"/>
            </w:tabs>
            <w:rPr>
              <w:noProof/>
            </w:rPr>
          </w:pPr>
          <w:hyperlink w:anchor="_Toc237342901" w:history="1">
            <w:r w:rsidRPr="00274074">
              <w:rPr>
                <w:rStyle w:val="Hyperlink"/>
                <w:noProof/>
              </w:rPr>
              <w:t>6.5 Data quality rules</w:t>
            </w:r>
            <w:r>
              <w:rPr>
                <w:noProof/>
                <w:webHidden/>
              </w:rPr>
              <w:tab/>
            </w:r>
            <w:r>
              <w:rPr>
                <w:noProof/>
                <w:webHidden/>
              </w:rPr>
              <w:fldChar w:fldCharType="begin"/>
            </w:r>
            <w:r>
              <w:rPr>
                <w:noProof/>
                <w:webHidden/>
              </w:rPr>
              <w:instrText xml:space="preserve"> PAGEREF _Toc237342901 \h </w:instrText>
            </w:r>
            <w:r>
              <w:rPr>
                <w:noProof/>
                <w:webHidden/>
              </w:rPr>
            </w:r>
            <w:r>
              <w:rPr>
                <w:noProof/>
                <w:webHidden/>
              </w:rPr>
              <w:fldChar w:fldCharType="separate"/>
            </w:r>
            <w:r>
              <w:rPr>
                <w:noProof/>
                <w:webHidden/>
              </w:rPr>
              <w:t>22</w:t>
            </w:r>
            <w:r>
              <w:rPr>
                <w:noProof/>
                <w:webHidden/>
              </w:rPr>
              <w:fldChar w:fldCharType="end"/>
            </w:r>
          </w:hyperlink>
        </w:p>
        <w:p w14:paraId="0E7237E3" w14:textId="68C0F400" w:rsidR="003D1E05" w:rsidRDefault="003D1E05">
          <w:pPr>
            <w:pStyle w:val="TOC1"/>
            <w:tabs>
              <w:tab w:val="right" w:leader="dot" w:pos="9350"/>
            </w:tabs>
            <w:rPr>
              <w:noProof/>
            </w:rPr>
          </w:pPr>
          <w:hyperlink w:anchor="_Toc237342902" w:history="1">
            <w:r w:rsidRPr="00274074">
              <w:rPr>
                <w:rStyle w:val="Hyperlink"/>
                <w:noProof/>
              </w:rPr>
              <w:t>7. Integration Requirements</w:t>
            </w:r>
            <w:r>
              <w:rPr>
                <w:noProof/>
                <w:webHidden/>
              </w:rPr>
              <w:tab/>
            </w:r>
            <w:r>
              <w:rPr>
                <w:noProof/>
                <w:webHidden/>
              </w:rPr>
              <w:fldChar w:fldCharType="begin"/>
            </w:r>
            <w:r>
              <w:rPr>
                <w:noProof/>
                <w:webHidden/>
              </w:rPr>
              <w:instrText xml:space="preserve"> PAGEREF _Toc237342902 \h </w:instrText>
            </w:r>
            <w:r>
              <w:rPr>
                <w:noProof/>
                <w:webHidden/>
              </w:rPr>
            </w:r>
            <w:r>
              <w:rPr>
                <w:noProof/>
                <w:webHidden/>
              </w:rPr>
              <w:fldChar w:fldCharType="separate"/>
            </w:r>
            <w:r>
              <w:rPr>
                <w:noProof/>
                <w:webHidden/>
              </w:rPr>
              <w:t>23</w:t>
            </w:r>
            <w:r>
              <w:rPr>
                <w:noProof/>
                <w:webHidden/>
              </w:rPr>
              <w:fldChar w:fldCharType="end"/>
            </w:r>
          </w:hyperlink>
        </w:p>
        <w:p w14:paraId="4ED6A8E6" w14:textId="1BD037CF" w:rsidR="003D1E05" w:rsidRDefault="003D1E05">
          <w:pPr>
            <w:pStyle w:val="TOC2"/>
            <w:tabs>
              <w:tab w:val="right" w:leader="dot" w:pos="9350"/>
            </w:tabs>
            <w:rPr>
              <w:noProof/>
            </w:rPr>
          </w:pPr>
          <w:hyperlink w:anchor="_Toc237342903" w:history="1">
            <w:r w:rsidRPr="00274074">
              <w:rPr>
                <w:rStyle w:val="Hyperlink"/>
                <w:noProof/>
              </w:rPr>
              <w:t>7.1 Integration landscape</w:t>
            </w:r>
            <w:r>
              <w:rPr>
                <w:noProof/>
                <w:webHidden/>
              </w:rPr>
              <w:tab/>
            </w:r>
            <w:r>
              <w:rPr>
                <w:noProof/>
                <w:webHidden/>
              </w:rPr>
              <w:fldChar w:fldCharType="begin"/>
            </w:r>
            <w:r>
              <w:rPr>
                <w:noProof/>
                <w:webHidden/>
              </w:rPr>
              <w:instrText xml:space="preserve"> PAGEREF _Toc237342903 \h </w:instrText>
            </w:r>
            <w:r>
              <w:rPr>
                <w:noProof/>
                <w:webHidden/>
              </w:rPr>
            </w:r>
            <w:r>
              <w:rPr>
                <w:noProof/>
                <w:webHidden/>
              </w:rPr>
              <w:fldChar w:fldCharType="separate"/>
            </w:r>
            <w:r>
              <w:rPr>
                <w:noProof/>
                <w:webHidden/>
              </w:rPr>
              <w:t>23</w:t>
            </w:r>
            <w:r>
              <w:rPr>
                <w:noProof/>
                <w:webHidden/>
              </w:rPr>
              <w:fldChar w:fldCharType="end"/>
            </w:r>
          </w:hyperlink>
        </w:p>
        <w:p w14:paraId="1C1A6A8E" w14:textId="0F748544" w:rsidR="003D1E05" w:rsidRDefault="003D1E05">
          <w:pPr>
            <w:pStyle w:val="TOC2"/>
            <w:tabs>
              <w:tab w:val="right" w:leader="dot" w:pos="9350"/>
            </w:tabs>
            <w:rPr>
              <w:noProof/>
            </w:rPr>
          </w:pPr>
          <w:hyperlink w:anchor="_Toc237342904" w:history="1">
            <w:r w:rsidRPr="00274074">
              <w:rPr>
                <w:rStyle w:val="Hyperlink"/>
                <w:noProof/>
              </w:rPr>
              <w:t>7.2 Corcentric DMS submission</w:t>
            </w:r>
            <w:r>
              <w:rPr>
                <w:noProof/>
                <w:webHidden/>
              </w:rPr>
              <w:tab/>
            </w:r>
            <w:r>
              <w:rPr>
                <w:noProof/>
                <w:webHidden/>
              </w:rPr>
              <w:fldChar w:fldCharType="begin"/>
            </w:r>
            <w:r>
              <w:rPr>
                <w:noProof/>
                <w:webHidden/>
              </w:rPr>
              <w:instrText xml:space="preserve"> PAGEREF _Toc237342904 \h </w:instrText>
            </w:r>
            <w:r>
              <w:rPr>
                <w:noProof/>
                <w:webHidden/>
              </w:rPr>
            </w:r>
            <w:r>
              <w:rPr>
                <w:noProof/>
                <w:webHidden/>
              </w:rPr>
              <w:fldChar w:fldCharType="separate"/>
            </w:r>
            <w:r>
              <w:rPr>
                <w:noProof/>
                <w:webHidden/>
              </w:rPr>
              <w:t>23</w:t>
            </w:r>
            <w:r>
              <w:rPr>
                <w:noProof/>
                <w:webHidden/>
              </w:rPr>
              <w:fldChar w:fldCharType="end"/>
            </w:r>
          </w:hyperlink>
        </w:p>
        <w:p w14:paraId="3C768BC0" w14:textId="3A9C8663" w:rsidR="003D1E05" w:rsidRDefault="003D1E05">
          <w:pPr>
            <w:pStyle w:val="TOC2"/>
            <w:tabs>
              <w:tab w:val="right" w:leader="dot" w:pos="9350"/>
            </w:tabs>
            <w:rPr>
              <w:noProof/>
            </w:rPr>
          </w:pPr>
          <w:hyperlink w:anchor="_Toc237342905" w:history="1">
            <w:r w:rsidRPr="00274074">
              <w:rPr>
                <w:rStyle w:val="Hyperlink"/>
                <w:noProof/>
              </w:rPr>
              <w:t>7.3 PromoStandards invoice pull</w:t>
            </w:r>
            <w:r>
              <w:rPr>
                <w:noProof/>
                <w:webHidden/>
              </w:rPr>
              <w:tab/>
            </w:r>
            <w:r>
              <w:rPr>
                <w:noProof/>
                <w:webHidden/>
              </w:rPr>
              <w:fldChar w:fldCharType="begin"/>
            </w:r>
            <w:r>
              <w:rPr>
                <w:noProof/>
                <w:webHidden/>
              </w:rPr>
              <w:instrText xml:space="preserve"> PAGEREF _Toc237342905 \h </w:instrText>
            </w:r>
            <w:r>
              <w:rPr>
                <w:noProof/>
                <w:webHidden/>
              </w:rPr>
            </w:r>
            <w:r>
              <w:rPr>
                <w:noProof/>
                <w:webHidden/>
              </w:rPr>
              <w:fldChar w:fldCharType="separate"/>
            </w:r>
            <w:r>
              <w:rPr>
                <w:noProof/>
                <w:webHidden/>
              </w:rPr>
              <w:t>24</w:t>
            </w:r>
            <w:r>
              <w:rPr>
                <w:noProof/>
                <w:webHidden/>
              </w:rPr>
              <w:fldChar w:fldCharType="end"/>
            </w:r>
          </w:hyperlink>
        </w:p>
        <w:p w14:paraId="2ADC0723" w14:textId="1ADCDDFB" w:rsidR="003D1E05" w:rsidRDefault="003D1E05">
          <w:pPr>
            <w:pStyle w:val="TOC2"/>
            <w:tabs>
              <w:tab w:val="right" w:leader="dot" w:pos="9350"/>
            </w:tabs>
            <w:rPr>
              <w:noProof/>
            </w:rPr>
          </w:pPr>
          <w:hyperlink w:anchor="_Toc237342906" w:history="1">
            <w:r w:rsidRPr="00274074">
              <w:rPr>
                <w:rStyle w:val="Hyperlink"/>
                <w:noProof/>
              </w:rPr>
              <w:t>7.4 Email intake</w:t>
            </w:r>
            <w:r>
              <w:rPr>
                <w:noProof/>
                <w:webHidden/>
              </w:rPr>
              <w:tab/>
            </w:r>
            <w:r>
              <w:rPr>
                <w:noProof/>
                <w:webHidden/>
              </w:rPr>
              <w:fldChar w:fldCharType="begin"/>
            </w:r>
            <w:r>
              <w:rPr>
                <w:noProof/>
                <w:webHidden/>
              </w:rPr>
              <w:instrText xml:space="preserve"> PAGEREF _Toc237342906 \h </w:instrText>
            </w:r>
            <w:r>
              <w:rPr>
                <w:noProof/>
                <w:webHidden/>
              </w:rPr>
            </w:r>
            <w:r>
              <w:rPr>
                <w:noProof/>
                <w:webHidden/>
              </w:rPr>
              <w:fldChar w:fldCharType="separate"/>
            </w:r>
            <w:r>
              <w:rPr>
                <w:noProof/>
                <w:webHidden/>
              </w:rPr>
              <w:t>24</w:t>
            </w:r>
            <w:r>
              <w:rPr>
                <w:noProof/>
                <w:webHidden/>
              </w:rPr>
              <w:fldChar w:fldCharType="end"/>
            </w:r>
          </w:hyperlink>
        </w:p>
        <w:p w14:paraId="560AA101" w14:textId="7F7DA771" w:rsidR="003D1E05" w:rsidRDefault="003D1E05">
          <w:pPr>
            <w:pStyle w:val="TOC2"/>
            <w:tabs>
              <w:tab w:val="right" w:leader="dot" w:pos="9350"/>
            </w:tabs>
            <w:rPr>
              <w:noProof/>
            </w:rPr>
          </w:pPr>
          <w:hyperlink w:anchor="_Toc237342907" w:history="1">
            <w:r w:rsidRPr="00274074">
              <w:rPr>
                <w:rStyle w:val="Hyperlink"/>
                <w:noProof/>
              </w:rPr>
              <w:t>7.5 Extraction providers</w:t>
            </w:r>
            <w:r>
              <w:rPr>
                <w:noProof/>
                <w:webHidden/>
              </w:rPr>
              <w:tab/>
            </w:r>
            <w:r>
              <w:rPr>
                <w:noProof/>
                <w:webHidden/>
              </w:rPr>
              <w:fldChar w:fldCharType="begin"/>
            </w:r>
            <w:r>
              <w:rPr>
                <w:noProof/>
                <w:webHidden/>
              </w:rPr>
              <w:instrText xml:space="preserve"> PAGEREF _Toc237342907 \h </w:instrText>
            </w:r>
            <w:r>
              <w:rPr>
                <w:noProof/>
                <w:webHidden/>
              </w:rPr>
            </w:r>
            <w:r>
              <w:rPr>
                <w:noProof/>
                <w:webHidden/>
              </w:rPr>
              <w:fldChar w:fldCharType="separate"/>
            </w:r>
            <w:r>
              <w:rPr>
                <w:noProof/>
                <w:webHidden/>
              </w:rPr>
              <w:t>24</w:t>
            </w:r>
            <w:r>
              <w:rPr>
                <w:noProof/>
                <w:webHidden/>
              </w:rPr>
              <w:fldChar w:fldCharType="end"/>
            </w:r>
          </w:hyperlink>
        </w:p>
        <w:p w14:paraId="70CF94A7" w14:textId="5AA0612C" w:rsidR="003D1E05" w:rsidRDefault="003D1E05">
          <w:pPr>
            <w:pStyle w:val="TOC1"/>
            <w:tabs>
              <w:tab w:val="right" w:leader="dot" w:pos="9350"/>
            </w:tabs>
            <w:rPr>
              <w:noProof/>
            </w:rPr>
          </w:pPr>
          <w:hyperlink w:anchor="_Toc237342908" w:history="1">
            <w:r w:rsidRPr="00274074">
              <w:rPr>
                <w:rStyle w:val="Hyperlink"/>
                <w:noProof/>
              </w:rPr>
              <w:t>8. Functional Requirements</w:t>
            </w:r>
            <w:r>
              <w:rPr>
                <w:noProof/>
                <w:webHidden/>
              </w:rPr>
              <w:tab/>
            </w:r>
            <w:r>
              <w:rPr>
                <w:noProof/>
                <w:webHidden/>
              </w:rPr>
              <w:fldChar w:fldCharType="begin"/>
            </w:r>
            <w:r>
              <w:rPr>
                <w:noProof/>
                <w:webHidden/>
              </w:rPr>
              <w:instrText xml:space="preserve"> PAGEREF _Toc237342908 \h </w:instrText>
            </w:r>
            <w:r>
              <w:rPr>
                <w:noProof/>
                <w:webHidden/>
              </w:rPr>
            </w:r>
            <w:r>
              <w:rPr>
                <w:noProof/>
                <w:webHidden/>
              </w:rPr>
              <w:fldChar w:fldCharType="separate"/>
            </w:r>
            <w:r>
              <w:rPr>
                <w:noProof/>
                <w:webHidden/>
              </w:rPr>
              <w:t>25</w:t>
            </w:r>
            <w:r>
              <w:rPr>
                <w:noProof/>
                <w:webHidden/>
              </w:rPr>
              <w:fldChar w:fldCharType="end"/>
            </w:r>
          </w:hyperlink>
        </w:p>
        <w:p w14:paraId="6686BD15" w14:textId="45F85EE1" w:rsidR="003D1E05" w:rsidRDefault="003D1E05">
          <w:pPr>
            <w:pStyle w:val="TOC2"/>
            <w:tabs>
              <w:tab w:val="right" w:leader="dot" w:pos="9350"/>
            </w:tabs>
            <w:rPr>
              <w:noProof/>
            </w:rPr>
          </w:pPr>
          <w:hyperlink w:anchor="_Toc237342909" w:history="1">
            <w:r w:rsidRPr="00274074">
              <w:rPr>
                <w:rStyle w:val="Hyperlink"/>
                <w:noProof/>
              </w:rPr>
              <w:t>8.1 Supplier management</w:t>
            </w:r>
            <w:r>
              <w:rPr>
                <w:noProof/>
                <w:webHidden/>
              </w:rPr>
              <w:tab/>
            </w:r>
            <w:r>
              <w:rPr>
                <w:noProof/>
                <w:webHidden/>
              </w:rPr>
              <w:fldChar w:fldCharType="begin"/>
            </w:r>
            <w:r>
              <w:rPr>
                <w:noProof/>
                <w:webHidden/>
              </w:rPr>
              <w:instrText xml:space="preserve"> PAGEREF _Toc237342909 \h </w:instrText>
            </w:r>
            <w:r>
              <w:rPr>
                <w:noProof/>
                <w:webHidden/>
              </w:rPr>
            </w:r>
            <w:r>
              <w:rPr>
                <w:noProof/>
                <w:webHidden/>
              </w:rPr>
              <w:fldChar w:fldCharType="separate"/>
            </w:r>
            <w:r>
              <w:rPr>
                <w:noProof/>
                <w:webHidden/>
              </w:rPr>
              <w:t>25</w:t>
            </w:r>
            <w:r>
              <w:rPr>
                <w:noProof/>
                <w:webHidden/>
              </w:rPr>
              <w:fldChar w:fldCharType="end"/>
            </w:r>
          </w:hyperlink>
        </w:p>
        <w:p w14:paraId="5A10B68E" w14:textId="55460B90" w:rsidR="003D1E05" w:rsidRDefault="003D1E05">
          <w:pPr>
            <w:pStyle w:val="TOC2"/>
            <w:tabs>
              <w:tab w:val="right" w:leader="dot" w:pos="9350"/>
            </w:tabs>
            <w:rPr>
              <w:noProof/>
            </w:rPr>
          </w:pPr>
          <w:hyperlink w:anchor="_Toc237342910" w:history="1">
            <w:r w:rsidRPr="00274074">
              <w:rPr>
                <w:rStyle w:val="Hyperlink"/>
                <w:noProof/>
              </w:rPr>
              <w:t>8.2 Community and integration configuration</w:t>
            </w:r>
            <w:r>
              <w:rPr>
                <w:noProof/>
                <w:webHidden/>
              </w:rPr>
              <w:tab/>
            </w:r>
            <w:r>
              <w:rPr>
                <w:noProof/>
                <w:webHidden/>
              </w:rPr>
              <w:fldChar w:fldCharType="begin"/>
            </w:r>
            <w:r>
              <w:rPr>
                <w:noProof/>
                <w:webHidden/>
              </w:rPr>
              <w:instrText xml:space="preserve"> PAGEREF _Toc237342910 \h </w:instrText>
            </w:r>
            <w:r>
              <w:rPr>
                <w:noProof/>
                <w:webHidden/>
              </w:rPr>
            </w:r>
            <w:r>
              <w:rPr>
                <w:noProof/>
                <w:webHidden/>
              </w:rPr>
              <w:fldChar w:fldCharType="separate"/>
            </w:r>
            <w:r>
              <w:rPr>
                <w:noProof/>
                <w:webHidden/>
              </w:rPr>
              <w:t>26</w:t>
            </w:r>
            <w:r>
              <w:rPr>
                <w:noProof/>
                <w:webHidden/>
              </w:rPr>
              <w:fldChar w:fldCharType="end"/>
            </w:r>
          </w:hyperlink>
        </w:p>
        <w:p w14:paraId="4E383CF4" w14:textId="75AC78CE" w:rsidR="003D1E05" w:rsidRDefault="003D1E05">
          <w:pPr>
            <w:pStyle w:val="TOC2"/>
            <w:tabs>
              <w:tab w:val="right" w:leader="dot" w:pos="9350"/>
            </w:tabs>
            <w:rPr>
              <w:noProof/>
            </w:rPr>
          </w:pPr>
          <w:hyperlink w:anchor="_Toc237342911" w:history="1">
            <w:r w:rsidRPr="00274074">
              <w:rPr>
                <w:rStyle w:val="Hyperlink"/>
                <w:noProof/>
              </w:rPr>
              <w:t>8.3 PromoStandards configuration and ingestion</w:t>
            </w:r>
            <w:r>
              <w:rPr>
                <w:noProof/>
                <w:webHidden/>
              </w:rPr>
              <w:tab/>
            </w:r>
            <w:r>
              <w:rPr>
                <w:noProof/>
                <w:webHidden/>
              </w:rPr>
              <w:fldChar w:fldCharType="begin"/>
            </w:r>
            <w:r>
              <w:rPr>
                <w:noProof/>
                <w:webHidden/>
              </w:rPr>
              <w:instrText xml:space="preserve"> PAGEREF _Toc237342911 \h </w:instrText>
            </w:r>
            <w:r>
              <w:rPr>
                <w:noProof/>
                <w:webHidden/>
              </w:rPr>
            </w:r>
            <w:r>
              <w:rPr>
                <w:noProof/>
                <w:webHidden/>
              </w:rPr>
              <w:fldChar w:fldCharType="separate"/>
            </w:r>
            <w:r>
              <w:rPr>
                <w:noProof/>
                <w:webHidden/>
              </w:rPr>
              <w:t>26</w:t>
            </w:r>
            <w:r>
              <w:rPr>
                <w:noProof/>
                <w:webHidden/>
              </w:rPr>
              <w:fldChar w:fldCharType="end"/>
            </w:r>
          </w:hyperlink>
        </w:p>
        <w:p w14:paraId="5E872E89" w14:textId="3E8D8735" w:rsidR="003D1E05" w:rsidRDefault="003D1E05">
          <w:pPr>
            <w:pStyle w:val="TOC2"/>
            <w:tabs>
              <w:tab w:val="right" w:leader="dot" w:pos="9350"/>
            </w:tabs>
            <w:rPr>
              <w:noProof/>
            </w:rPr>
          </w:pPr>
          <w:hyperlink w:anchor="_Toc237342912" w:history="1">
            <w:r w:rsidRPr="00274074">
              <w:rPr>
                <w:rStyle w:val="Hyperlink"/>
                <w:noProof/>
              </w:rPr>
              <w:t>8.4 Email intake</w:t>
            </w:r>
            <w:r>
              <w:rPr>
                <w:noProof/>
                <w:webHidden/>
              </w:rPr>
              <w:tab/>
            </w:r>
            <w:r>
              <w:rPr>
                <w:noProof/>
                <w:webHidden/>
              </w:rPr>
              <w:fldChar w:fldCharType="begin"/>
            </w:r>
            <w:r>
              <w:rPr>
                <w:noProof/>
                <w:webHidden/>
              </w:rPr>
              <w:instrText xml:space="preserve"> PAGEREF _Toc237342912 \h </w:instrText>
            </w:r>
            <w:r>
              <w:rPr>
                <w:noProof/>
                <w:webHidden/>
              </w:rPr>
            </w:r>
            <w:r>
              <w:rPr>
                <w:noProof/>
                <w:webHidden/>
              </w:rPr>
              <w:fldChar w:fldCharType="separate"/>
            </w:r>
            <w:r>
              <w:rPr>
                <w:noProof/>
                <w:webHidden/>
              </w:rPr>
              <w:t>27</w:t>
            </w:r>
            <w:r>
              <w:rPr>
                <w:noProof/>
                <w:webHidden/>
              </w:rPr>
              <w:fldChar w:fldCharType="end"/>
            </w:r>
          </w:hyperlink>
        </w:p>
        <w:p w14:paraId="03112C11" w14:textId="59D230AB" w:rsidR="003D1E05" w:rsidRDefault="003D1E05">
          <w:pPr>
            <w:pStyle w:val="TOC2"/>
            <w:tabs>
              <w:tab w:val="right" w:leader="dot" w:pos="9350"/>
            </w:tabs>
            <w:rPr>
              <w:noProof/>
            </w:rPr>
          </w:pPr>
          <w:hyperlink w:anchor="_Toc237342913" w:history="1">
            <w:r w:rsidRPr="00274074">
              <w:rPr>
                <w:rStyle w:val="Hyperlink"/>
                <w:noProof/>
              </w:rPr>
              <w:t>8.5 Portal upload</w:t>
            </w:r>
            <w:r>
              <w:rPr>
                <w:noProof/>
                <w:webHidden/>
              </w:rPr>
              <w:tab/>
            </w:r>
            <w:r>
              <w:rPr>
                <w:noProof/>
                <w:webHidden/>
              </w:rPr>
              <w:fldChar w:fldCharType="begin"/>
            </w:r>
            <w:r>
              <w:rPr>
                <w:noProof/>
                <w:webHidden/>
              </w:rPr>
              <w:instrText xml:space="preserve"> PAGEREF _Toc237342913 \h </w:instrText>
            </w:r>
            <w:r>
              <w:rPr>
                <w:noProof/>
                <w:webHidden/>
              </w:rPr>
            </w:r>
            <w:r>
              <w:rPr>
                <w:noProof/>
                <w:webHidden/>
              </w:rPr>
              <w:fldChar w:fldCharType="separate"/>
            </w:r>
            <w:r>
              <w:rPr>
                <w:noProof/>
                <w:webHidden/>
              </w:rPr>
              <w:t>28</w:t>
            </w:r>
            <w:r>
              <w:rPr>
                <w:noProof/>
                <w:webHidden/>
              </w:rPr>
              <w:fldChar w:fldCharType="end"/>
            </w:r>
          </w:hyperlink>
        </w:p>
        <w:p w14:paraId="44D44A0A" w14:textId="30D01D18" w:rsidR="003D1E05" w:rsidRDefault="003D1E05">
          <w:pPr>
            <w:pStyle w:val="TOC2"/>
            <w:tabs>
              <w:tab w:val="right" w:leader="dot" w:pos="9350"/>
            </w:tabs>
            <w:rPr>
              <w:noProof/>
            </w:rPr>
          </w:pPr>
          <w:hyperlink w:anchor="_Toc237342914" w:history="1">
            <w:r w:rsidRPr="00274074">
              <w:rPr>
                <w:rStyle w:val="Hyperlink"/>
                <w:noProof/>
              </w:rPr>
              <w:t>8.6 Extraction</w:t>
            </w:r>
            <w:r>
              <w:rPr>
                <w:noProof/>
                <w:webHidden/>
              </w:rPr>
              <w:tab/>
            </w:r>
            <w:r>
              <w:rPr>
                <w:noProof/>
                <w:webHidden/>
              </w:rPr>
              <w:fldChar w:fldCharType="begin"/>
            </w:r>
            <w:r>
              <w:rPr>
                <w:noProof/>
                <w:webHidden/>
              </w:rPr>
              <w:instrText xml:space="preserve"> PAGEREF _Toc237342914 \h </w:instrText>
            </w:r>
            <w:r>
              <w:rPr>
                <w:noProof/>
                <w:webHidden/>
              </w:rPr>
            </w:r>
            <w:r>
              <w:rPr>
                <w:noProof/>
                <w:webHidden/>
              </w:rPr>
              <w:fldChar w:fldCharType="separate"/>
            </w:r>
            <w:r>
              <w:rPr>
                <w:noProof/>
                <w:webHidden/>
              </w:rPr>
              <w:t>28</w:t>
            </w:r>
            <w:r>
              <w:rPr>
                <w:noProof/>
                <w:webHidden/>
              </w:rPr>
              <w:fldChar w:fldCharType="end"/>
            </w:r>
          </w:hyperlink>
        </w:p>
        <w:p w14:paraId="1F292E84" w14:textId="7A030F35" w:rsidR="003D1E05" w:rsidRDefault="003D1E05">
          <w:pPr>
            <w:pStyle w:val="TOC2"/>
            <w:tabs>
              <w:tab w:val="right" w:leader="dot" w:pos="9350"/>
            </w:tabs>
            <w:rPr>
              <w:noProof/>
            </w:rPr>
          </w:pPr>
          <w:hyperlink w:anchor="_Toc237342915" w:history="1">
            <w:r w:rsidRPr="00274074">
              <w:rPr>
                <w:rStyle w:val="Hyperlink"/>
                <w:noProof/>
              </w:rPr>
              <w:t>8.7 Customer and delivery-location resolution</w:t>
            </w:r>
            <w:r>
              <w:rPr>
                <w:noProof/>
                <w:webHidden/>
              </w:rPr>
              <w:tab/>
            </w:r>
            <w:r>
              <w:rPr>
                <w:noProof/>
                <w:webHidden/>
              </w:rPr>
              <w:fldChar w:fldCharType="begin"/>
            </w:r>
            <w:r>
              <w:rPr>
                <w:noProof/>
                <w:webHidden/>
              </w:rPr>
              <w:instrText xml:space="preserve"> PAGEREF _Toc237342915 \h </w:instrText>
            </w:r>
            <w:r>
              <w:rPr>
                <w:noProof/>
                <w:webHidden/>
              </w:rPr>
            </w:r>
            <w:r>
              <w:rPr>
                <w:noProof/>
                <w:webHidden/>
              </w:rPr>
              <w:fldChar w:fldCharType="separate"/>
            </w:r>
            <w:r>
              <w:rPr>
                <w:noProof/>
                <w:webHidden/>
              </w:rPr>
              <w:t>29</w:t>
            </w:r>
            <w:r>
              <w:rPr>
                <w:noProof/>
                <w:webHidden/>
              </w:rPr>
              <w:fldChar w:fldCharType="end"/>
            </w:r>
          </w:hyperlink>
        </w:p>
        <w:p w14:paraId="09EA3002" w14:textId="4D4FEA5F" w:rsidR="003D1E05" w:rsidRDefault="003D1E05">
          <w:pPr>
            <w:pStyle w:val="TOC2"/>
            <w:tabs>
              <w:tab w:val="right" w:leader="dot" w:pos="9350"/>
            </w:tabs>
            <w:rPr>
              <w:noProof/>
            </w:rPr>
          </w:pPr>
          <w:hyperlink w:anchor="_Toc237342916" w:history="1">
            <w:r w:rsidRPr="00274074">
              <w:rPr>
                <w:rStyle w:val="Hyperlink"/>
                <w:noProof/>
              </w:rPr>
              <w:t>8.8 Customer master data</w:t>
            </w:r>
            <w:r>
              <w:rPr>
                <w:noProof/>
                <w:webHidden/>
              </w:rPr>
              <w:tab/>
            </w:r>
            <w:r>
              <w:rPr>
                <w:noProof/>
                <w:webHidden/>
              </w:rPr>
              <w:fldChar w:fldCharType="begin"/>
            </w:r>
            <w:r>
              <w:rPr>
                <w:noProof/>
                <w:webHidden/>
              </w:rPr>
              <w:instrText xml:space="preserve"> PAGEREF _Toc237342916 \h </w:instrText>
            </w:r>
            <w:r>
              <w:rPr>
                <w:noProof/>
                <w:webHidden/>
              </w:rPr>
            </w:r>
            <w:r>
              <w:rPr>
                <w:noProof/>
                <w:webHidden/>
              </w:rPr>
              <w:fldChar w:fldCharType="separate"/>
            </w:r>
            <w:r>
              <w:rPr>
                <w:noProof/>
                <w:webHidden/>
              </w:rPr>
              <w:t>29</w:t>
            </w:r>
            <w:r>
              <w:rPr>
                <w:noProof/>
                <w:webHidden/>
              </w:rPr>
              <w:fldChar w:fldCharType="end"/>
            </w:r>
          </w:hyperlink>
        </w:p>
        <w:p w14:paraId="78407D16" w14:textId="426869DC" w:rsidR="003D1E05" w:rsidRDefault="003D1E05">
          <w:pPr>
            <w:pStyle w:val="TOC2"/>
            <w:tabs>
              <w:tab w:val="right" w:leader="dot" w:pos="9350"/>
            </w:tabs>
            <w:rPr>
              <w:noProof/>
            </w:rPr>
          </w:pPr>
          <w:hyperlink w:anchor="_Toc237342917" w:history="1">
            <w:r w:rsidRPr="00274074">
              <w:rPr>
                <w:rStyle w:val="Hyperlink"/>
                <w:noProof/>
              </w:rPr>
              <w:t>8.9 Validation</w:t>
            </w:r>
            <w:r>
              <w:rPr>
                <w:noProof/>
                <w:webHidden/>
              </w:rPr>
              <w:tab/>
            </w:r>
            <w:r>
              <w:rPr>
                <w:noProof/>
                <w:webHidden/>
              </w:rPr>
              <w:fldChar w:fldCharType="begin"/>
            </w:r>
            <w:r>
              <w:rPr>
                <w:noProof/>
                <w:webHidden/>
              </w:rPr>
              <w:instrText xml:space="preserve"> PAGEREF _Toc237342917 \h </w:instrText>
            </w:r>
            <w:r>
              <w:rPr>
                <w:noProof/>
                <w:webHidden/>
              </w:rPr>
            </w:r>
            <w:r>
              <w:rPr>
                <w:noProof/>
                <w:webHidden/>
              </w:rPr>
              <w:fldChar w:fldCharType="separate"/>
            </w:r>
            <w:r>
              <w:rPr>
                <w:noProof/>
                <w:webHidden/>
              </w:rPr>
              <w:t>30</w:t>
            </w:r>
            <w:r>
              <w:rPr>
                <w:noProof/>
                <w:webHidden/>
              </w:rPr>
              <w:fldChar w:fldCharType="end"/>
            </w:r>
          </w:hyperlink>
        </w:p>
        <w:p w14:paraId="5D0BB651" w14:textId="57B08FE2" w:rsidR="003D1E05" w:rsidRDefault="003D1E05">
          <w:pPr>
            <w:pStyle w:val="TOC2"/>
            <w:tabs>
              <w:tab w:val="right" w:leader="dot" w:pos="9350"/>
            </w:tabs>
            <w:rPr>
              <w:noProof/>
            </w:rPr>
          </w:pPr>
          <w:hyperlink w:anchor="_Toc237342918" w:history="1">
            <w:r w:rsidRPr="00274074">
              <w:rPr>
                <w:rStyle w:val="Hyperlink"/>
                <w:noProof/>
              </w:rPr>
              <w:t>8.10 Invoice review</w:t>
            </w:r>
            <w:r>
              <w:rPr>
                <w:noProof/>
                <w:webHidden/>
              </w:rPr>
              <w:tab/>
            </w:r>
            <w:r>
              <w:rPr>
                <w:noProof/>
                <w:webHidden/>
              </w:rPr>
              <w:fldChar w:fldCharType="begin"/>
            </w:r>
            <w:r>
              <w:rPr>
                <w:noProof/>
                <w:webHidden/>
              </w:rPr>
              <w:instrText xml:space="preserve"> PAGEREF _Toc237342918 \h </w:instrText>
            </w:r>
            <w:r>
              <w:rPr>
                <w:noProof/>
                <w:webHidden/>
              </w:rPr>
            </w:r>
            <w:r>
              <w:rPr>
                <w:noProof/>
                <w:webHidden/>
              </w:rPr>
              <w:fldChar w:fldCharType="separate"/>
            </w:r>
            <w:r>
              <w:rPr>
                <w:noProof/>
                <w:webHidden/>
              </w:rPr>
              <w:t>31</w:t>
            </w:r>
            <w:r>
              <w:rPr>
                <w:noProof/>
                <w:webHidden/>
              </w:rPr>
              <w:fldChar w:fldCharType="end"/>
            </w:r>
          </w:hyperlink>
        </w:p>
        <w:p w14:paraId="255E2F0C" w14:textId="4F2A89DA" w:rsidR="003D1E05" w:rsidRDefault="003D1E05">
          <w:pPr>
            <w:pStyle w:val="TOC2"/>
            <w:tabs>
              <w:tab w:val="right" w:leader="dot" w:pos="9350"/>
            </w:tabs>
            <w:rPr>
              <w:noProof/>
            </w:rPr>
          </w:pPr>
          <w:hyperlink w:anchor="_Toc237342919" w:history="1">
            <w:r w:rsidRPr="00274074">
              <w:rPr>
                <w:rStyle w:val="Hyperlink"/>
                <w:noProof/>
              </w:rPr>
              <w:t>8.11 Invoice queue</w:t>
            </w:r>
            <w:r>
              <w:rPr>
                <w:noProof/>
                <w:webHidden/>
              </w:rPr>
              <w:tab/>
            </w:r>
            <w:r>
              <w:rPr>
                <w:noProof/>
                <w:webHidden/>
              </w:rPr>
              <w:fldChar w:fldCharType="begin"/>
            </w:r>
            <w:r>
              <w:rPr>
                <w:noProof/>
                <w:webHidden/>
              </w:rPr>
              <w:instrText xml:space="preserve"> PAGEREF _Toc237342919 \h </w:instrText>
            </w:r>
            <w:r>
              <w:rPr>
                <w:noProof/>
                <w:webHidden/>
              </w:rPr>
            </w:r>
            <w:r>
              <w:rPr>
                <w:noProof/>
                <w:webHidden/>
              </w:rPr>
              <w:fldChar w:fldCharType="separate"/>
            </w:r>
            <w:r>
              <w:rPr>
                <w:noProof/>
                <w:webHidden/>
              </w:rPr>
              <w:t>32</w:t>
            </w:r>
            <w:r>
              <w:rPr>
                <w:noProof/>
                <w:webHidden/>
              </w:rPr>
              <w:fldChar w:fldCharType="end"/>
            </w:r>
          </w:hyperlink>
        </w:p>
        <w:p w14:paraId="293FAF3C" w14:textId="0219B5DE" w:rsidR="003D1E05" w:rsidRDefault="003D1E05">
          <w:pPr>
            <w:pStyle w:val="TOC2"/>
            <w:tabs>
              <w:tab w:val="right" w:leader="dot" w:pos="9350"/>
            </w:tabs>
            <w:rPr>
              <w:noProof/>
            </w:rPr>
          </w:pPr>
          <w:hyperlink w:anchor="_Toc237342920" w:history="1">
            <w:r w:rsidRPr="00274074">
              <w:rPr>
                <w:rStyle w:val="Hyperlink"/>
                <w:noProof/>
              </w:rPr>
              <w:t>8.12 Corcentric submission</w:t>
            </w:r>
            <w:r>
              <w:rPr>
                <w:noProof/>
                <w:webHidden/>
              </w:rPr>
              <w:tab/>
            </w:r>
            <w:r>
              <w:rPr>
                <w:noProof/>
                <w:webHidden/>
              </w:rPr>
              <w:fldChar w:fldCharType="begin"/>
            </w:r>
            <w:r>
              <w:rPr>
                <w:noProof/>
                <w:webHidden/>
              </w:rPr>
              <w:instrText xml:space="preserve"> PAGEREF _Toc237342920 \h </w:instrText>
            </w:r>
            <w:r>
              <w:rPr>
                <w:noProof/>
                <w:webHidden/>
              </w:rPr>
            </w:r>
            <w:r>
              <w:rPr>
                <w:noProof/>
                <w:webHidden/>
              </w:rPr>
              <w:fldChar w:fldCharType="separate"/>
            </w:r>
            <w:r>
              <w:rPr>
                <w:noProof/>
                <w:webHidden/>
              </w:rPr>
              <w:t>32</w:t>
            </w:r>
            <w:r>
              <w:rPr>
                <w:noProof/>
                <w:webHidden/>
              </w:rPr>
              <w:fldChar w:fldCharType="end"/>
            </w:r>
          </w:hyperlink>
        </w:p>
        <w:p w14:paraId="0B325C67" w14:textId="7BB217C9" w:rsidR="003D1E05" w:rsidRDefault="003D1E05">
          <w:pPr>
            <w:pStyle w:val="TOC2"/>
            <w:tabs>
              <w:tab w:val="right" w:leader="dot" w:pos="9350"/>
            </w:tabs>
            <w:rPr>
              <w:noProof/>
            </w:rPr>
          </w:pPr>
          <w:hyperlink w:anchor="_Toc237342921" w:history="1">
            <w:r w:rsidRPr="00274074">
              <w:rPr>
                <w:rStyle w:val="Hyperlink"/>
                <w:noProof/>
              </w:rPr>
              <w:t>8.13 Export</w:t>
            </w:r>
            <w:r>
              <w:rPr>
                <w:noProof/>
                <w:webHidden/>
              </w:rPr>
              <w:tab/>
            </w:r>
            <w:r>
              <w:rPr>
                <w:noProof/>
                <w:webHidden/>
              </w:rPr>
              <w:fldChar w:fldCharType="begin"/>
            </w:r>
            <w:r>
              <w:rPr>
                <w:noProof/>
                <w:webHidden/>
              </w:rPr>
              <w:instrText xml:space="preserve"> PAGEREF _Toc237342921 \h </w:instrText>
            </w:r>
            <w:r>
              <w:rPr>
                <w:noProof/>
                <w:webHidden/>
              </w:rPr>
            </w:r>
            <w:r>
              <w:rPr>
                <w:noProof/>
                <w:webHidden/>
              </w:rPr>
              <w:fldChar w:fldCharType="separate"/>
            </w:r>
            <w:r>
              <w:rPr>
                <w:noProof/>
                <w:webHidden/>
              </w:rPr>
              <w:t>33</w:t>
            </w:r>
            <w:r>
              <w:rPr>
                <w:noProof/>
                <w:webHidden/>
              </w:rPr>
              <w:fldChar w:fldCharType="end"/>
            </w:r>
          </w:hyperlink>
        </w:p>
        <w:p w14:paraId="260F9976" w14:textId="20AA8B2B" w:rsidR="003D1E05" w:rsidRDefault="003D1E05">
          <w:pPr>
            <w:pStyle w:val="TOC2"/>
            <w:tabs>
              <w:tab w:val="right" w:leader="dot" w:pos="9350"/>
            </w:tabs>
            <w:rPr>
              <w:noProof/>
            </w:rPr>
          </w:pPr>
          <w:hyperlink w:anchor="_Toc237342922" w:history="1">
            <w:r w:rsidRPr="00274074">
              <w:rPr>
                <w:rStyle w:val="Hyperlink"/>
                <w:noProof/>
              </w:rPr>
              <w:t>8.14 User and access management</w:t>
            </w:r>
            <w:r>
              <w:rPr>
                <w:noProof/>
                <w:webHidden/>
              </w:rPr>
              <w:tab/>
            </w:r>
            <w:r>
              <w:rPr>
                <w:noProof/>
                <w:webHidden/>
              </w:rPr>
              <w:fldChar w:fldCharType="begin"/>
            </w:r>
            <w:r>
              <w:rPr>
                <w:noProof/>
                <w:webHidden/>
              </w:rPr>
              <w:instrText xml:space="preserve"> PAGEREF _Toc237342922 \h </w:instrText>
            </w:r>
            <w:r>
              <w:rPr>
                <w:noProof/>
                <w:webHidden/>
              </w:rPr>
            </w:r>
            <w:r>
              <w:rPr>
                <w:noProof/>
                <w:webHidden/>
              </w:rPr>
              <w:fldChar w:fldCharType="separate"/>
            </w:r>
            <w:r>
              <w:rPr>
                <w:noProof/>
                <w:webHidden/>
              </w:rPr>
              <w:t>33</w:t>
            </w:r>
            <w:r>
              <w:rPr>
                <w:noProof/>
                <w:webHidden/>
              </w:rPr>
              <w:fldChar w:fldCharType="end"/>
            </w:r>
          </w:hyperlink>
        </w:p>
        <w:p w14:paraId="3F7F06A1" w14:textId="0C25E377" w:rsidR="003D1E05" w:rsidRDefault="003D1E05">
          <w:pPr>
            <w:pStyle w:val="TOC2"/>
            <w:tabs>
              <w:tab w:val="right" w:leader="dot" w:pos="9350"/>
            </w:tabs>
            <w:rPr>
              <w:noProof/>
            </w:rPr>
          </w:pPr>
          <w:hyperlink w:anchor="_Toc237342923" w:history="1">
            <w:r w:rsidRPr="00274074">
              <w:rPr>
                <w:rStyle w:val="Hyperlink"/>
                <w:noProof/>
              </w:rPr>
              <w:t>8.15 Terms of use</w:t>
            </w:r>
            <w:r>
              <w:rPr>
                <w:noProof/>
                <w:webHidden/>
              </w:rPr>
              <w:tab/>
            </w:r>
            <w:r>
              <w:rPr>
                <w:noProof/>
                <w:webHidden/>
              </w:rPr>
              <w:fldChar w:fldCharType="begin"/>
            </w:r>
            <w:r>
              <w:rPr>
                <w:noProof/>
                <w:webHidden/>
              </w:rPr>
              <w:instrText xml:space="preserve"> PAGEREF _Toc237342923 \h </w:instrText>
            </w:r>
            <w:r>
              <w:rPr>
                <w:noProof/>
                <w:webHidden/>
              </w:rPr>
            </w:r>
            <w:r>
              <w:rPr>
                <w:noProof/>
                <w:webHidden/>
              </w:rPr>
              <w:fldChar w:fldCharType="separate"/>
            </w:r>
            <w:r>
              <w:rPr>
                <w:noProof/>
                <w:webHidden/>
              </w:rPr>
              <w:t>34</w:t>
            </w:r>
            <w:r>
              <w:rPr>
                <w:noProof/>
                <w:webHidden/>
              </w:rPr>
              <w:fldChar w:fldCharType="end"/>
            </w:r>
          </w:hyperlink>
        </w:p>
        <w:p w14:paraId="072E2243" w14:textId="5C471A1D" w:rsidR="003D1E05" w:rsidRDefault="003D1E05">
          <w:pPr>
            <w:pStyle w:val="TOC2"/>
            <w:tabs>
              <w:tab w:val="right" w:leader="dot" w:pos="9350"/>
            </w:tabs>
            <w:rPr>
              <w:noProof/>
            </w:rPr>
          </w:pPr>
          <w:hyperlink w:anchor="_Toc237342924" w:history="1">
            <w:r w:rsidRPr="00274074">
              <w:rPr>
                <w:rStyle w:val="Hyperlink"/>
                <w:noProof/>
              </w:rPr>
              <w:t>8.16 Administration console and settings</w:t>
            </w:r>
            <w:r>
              <w:rPr>
                <w:noProof/>
                <w:webHidden/>
              </w:rPr>
              <w:tab/>
            </w:r>
            <w:r>
              <w:rPr>
                <w:noProof/>
                <w:webHidden/>
              </w:rPr>
              <w:fldChar w:fldCharType="begin"/>
            </w:r>
            <w:r>
              <w:rPr>
                <w:noProof/>
                <w:webHidden/>
              </w:rPr>
              <w:instrText xml:space="preserve"> PAGEREF _Toc237342924 \h </w:instrText>
            </w:r>
            <w:r>
              <w:rPr>
                <w:noProof/>
                <w:webHidden/>
              </w:rPr>
            </w:r>
            <w:r>
              <w:rPr>
                <w:noProof/>
                <w:webHidden/>
              </w:rPr>
              <w:fldChar w:fldCharType="separate"/>
            </w:r>
            <w:r>
              <w:rPr>
                <w:noProof/>
                <w:webHidden/>
              </w:rPr>
              <w:t>34</w:t>
            </w:r>
            <w:r>
              <w:rPr>
                <w:noProof/>
                <w:webHidden/>
              </w:rPr>
              <w:fldChar w:fldCharType="end"/>
            </w:r>
          </w:hyperlink>
        </w:p>
        <w:p w14:paraId="0FE51AAB" w14:textId="59E7D936" w:rsidR="003D1E05" w:rsidRDefault="003D1E05">
          <w:pPr>
            <w:pStyle w:val="TOC2"/>
            <w:tabs>
              <w:tab w:val="right" w:leader="dot" w:pos="9350"/>
            </w:tabs>
            <w:rPr>
              <w:noProof/>
            </w:rPr>
          </w:pPr>
          <w:hyperlink w:anchor="_Toc237342925" w:history="1">
            <w:r w:rsidRPr="00274074">
              <w:rPr>
                <w:rStyle w:val="Hyperlink"/>
                <w:noProof/>
              </w:rPr>
              <w:t>8.17 Audit and activity</w:t>
            </w:r>
            <w:r>
              <w:rPr>
                <w:noProof/>
                <w:webHidden/>
              </w:rPr>
              <w:tab/>
            </w:r>
            <w:r>
              <w:rPr>
                <w:noProof/>
                <w:webHidden/>
              </w:rPr>
              <w:fldChar w:fldCharType="begin"/>
            </w:r>
            <w:r>
              <w:rPr>
                <w:noProof/>
                <w:webHidden/>
              </w:rPr>
              <w:instrText xml:space="preserve"> PAGEREF _Toc237342925 \h </w:instrText>
            </w:r>
            <w:r>
              <w:rPr>
                <w:noProof/>
                <w:webHidden/>
              </w:rPr>
            </w:r>
            <w:r>
              <w:rPr>
                <w:noProof/>
                <w:webHidden/>
              </w:rPr>
              <w:fldChar w:fldCharType="separate"/>
            </w:r>
            <w:r>
              <w:rPr>
                <w:noProof/>
                <w:webHidden/>
              </w:rPr>
              <w:t>35</w:t>
            </w:r>
            <w:r>
              <w:rPr>
                <w:noProof/>
                <w:webHidden/>
              </w:rPr>
              <w:fldChar w:fldCharType="end"/>
            </w:r>
          </w:hyperlink>
        </w:p>
        <w:p w14:paraId="633CB9AE" w14:textId="3A9B1BB0" w:rsidR="003D1E05" w:rsidRDefault="003D1E05">
          <w:pPr>
            <w:pStyle w:val="TOC2"/>
            <w:tabs>
              <w:tab w:val="right" w:leader="dot" w:pos="9350"/>
            </w:tabs>
            <w:rPr>
              <w:noProof/>
            </w:rPr>
          </w:pPr>
          <w:hyperlink w:anchor="_Toc237342926" w:history="1">
            <w:r w:rsidRPr="00274074">
              <w:rPr>
                <w:rStyle w:val="Hyperlink"/>
                <w:noProof/>
              </w:rPr>
              <w:t>8.18 Data retention</w:t>
            </w:r>
            <w:r>
              <w:rPr>
                <w:noProof/>
                <w:webHidden/>
              </w:rPr>
              <w:tab/>
            </w:r>
            <w:r>
              <w:rPr>
                <w:noProof/>
                <w:webHidden/>
              </w:rPr>
              <w:fldChar w:fldCharType="begin"/>
            </w:r>
            <w:r>
              <w:rPr>
                <w:noProof/>
                <w:webHidden/>
              </w:rPr>
              <w:instrText xml:space="preserve"> PAGEREF _Toc237342926 \h </w:instrText>
            </w:r>
            <w:r>
              <w:rPr>
                <w:noProof/>
                <w:webHidden/>
              </w:rPr>
            </w:r>
            <w:r>
              <w:rPr>
                <w:noProof/>
                <w:webHidden/>
              </w:rPr>
              <w:fldChar w:fldCharType="separate"/>
            </w:r>
            <w:r>
              <w:rPr>
                <w:noProof/>
                <w:webHidden/>
              </w:rPr>
              <w:t>35</w:t>
            </w:r>
            <w:r>
              <w:rPr>
                <w:noProof/>
                <w:webHidden/>
              </w:rPr>
              <w:fldChar w:fldCharType="end"/>
            </w:r>
          </w:hyperlink>
        </w:p>
        <w:p w14:paraId="2BAC44D1" w14:textId="76CB49A2" w:rsidR="003D1E05" w:rsidRDefault="003D1E05">
          <w:pPr>
            <w:pStyle w:val="TOC1"/>
            <w:tabs>
              <w:tab w:val="right" w:leader="dot" w:pos="9350"/>
            </w:tabs>
            <w:rPr>
              <w:noProof/>
            </w:rPr>
          </w:pPr>
          <w:hyperlink w:anchor="_Toc237342927" w:history="1">
            <w:r w:rsidRPr="00274074">
              <w:rPr>
                <w:rStyle w:val="Hyperlink"/>
                <w:noProof/>
              </w:rPr>
              <w:t>9. User Experience Requirements</w:t>
            </w:r>
            <w:r>
              <w:rPr>
                <w:noProof/>
                <w:webHidden/>
              </w:rPr>
              <w:tab/>
            </w:r>
            <w:r>
              <w:rPr>
                <w:noProof/>
                <w:webHidden/>
              </w:rPr>
              <w:fldChar w:fldCharType="begin"/>
            </w:r>
            <w:r>
              <w:rPr>
                <w:noProof/>
                <w:webHidden/>
              </w:rPr>
              <w:instrText xml:space="preserve"> PAGEREF _Toc237342927 \h </w:instrText>
            </w:r>
            <w:r>
              <w:rPr>
                <w:noProof/>
                <w:webHidden/>
              </w:rPr>
            </w:r>
            <w:r>
              <w:rPr>
                <w:noProof/>
                <w:webHidden/>
              </w:rPr>
              <w:fldChar w:fldCharType="separate"/>
            </w:r>
            <w:r>
              <w:rPr>
                <w:noProof/>
                <w:webHidden/>
              </w:rPr>
              <w:t>36</w:t>
            </w:r>
            <w:r>
              <w:rPr>
                <w:noProof/>
                <w:webHidden/>
              </w:rPr>
              <w:fldChar w:fldCharType="end"/>
            </w:r>
          </w:hyperlink>
        </w:p>
        <w:p w14:paraId="0AD8E264" w14:textId="51F58336" w:rsidR="003D1E05" w:rsidRDefault="003D1E05">
          <w:pPr>
            <w:pStyle w:val="TOC1"/>
            <w:tabs>
              <w:tab w:val="right" w:leader="dot" w:pos="9350"/>
            </w:tabs>
            <w:rPr>
              <w:noProof/>
            </w:rPr>
          </w:pPr>
          <w:hyperlink w:anchor="_Toc237342928" w:history="1">
            <w:r w:rsidRPr="00274074">
              <w:rPr>
                <w:rStyle w:val="Hyperlink"/>
                <w:noProof/>
              </w:rPr>
              <w:t>10. Reporting and Data Export Requirements</w:t>
            </w:r>
            <w:r>
              <w:rPr>
                <w:noProof/>
                <w:webHidden/>
              </w:rPr>
              <w:tab/>
            </w:r>
            <w:r>
              <w:rPr>
                <w:noProof/>
                <w:webHidden/>
              </w:rPr>
              <w:fldChar w:fldCharType="begin"/>
            </w:r>
            <w:r>
              <w:rPr>
                <w:noProof/>
                <w:webHidden/>
              </w:rPr>
              <w:instrText xml:space="preserve"> PAGEREF _Toc237342928 \h </w:instrText>
            </w:r>
            <w:r>
              <w:rPr>
                <w:noProof/>
                <w:webHidden/>
              </w:rPr>
            </w:r>
            <w:r>
              <w:rPr>
                <w:noProof/>
                <w:webHidden/>
              </w:rPr>
              <w:fldChar w:fldCharType="separate"/>
            </w:r>
            <w:r>
              <w:rPr>
                <w:noProof/>
                <w:webHidden/>
              </w:rPr>
              <w:t>37</w:t>
            </w:r>
            <w:r>
              <w:rPr>
                <w:noProof/>
                <w:webHidden/>
              </w:rPr>
              <w:fldChar w:fldCharType="end"/>
            </w:r>
          </w:hyperlink>
        </w:p>
        <w:p w14:paraId="3D71CF59" w14:textId="66EC374F" w:rsidR="003D1E05" w:rsidRDefault="003D1E05">
          <w:pPr>
            <w:pStyle w:val="TOC1"/>
            <w:tabs>
              <w:tab w:val="right" w:leader="dot" w:pos="9350"/>
            </w:tabs>
            <w:rPr>
              <w:noProof/>
            </w:rPr>
          </w:pPr>
          <w:hyperlink w:anchor="_Toc237342929" w:history="1">
            <w:r w:rsidRPr="00274074">
              <w:rPr>
                <w:rStyle w:val="Hyperlink"/>
                <w:noProof/>
              </w:rPr>
              <w:t>11. Non-Functional Requirements</w:t>
            </w:r>
            <w:r>
              <w:rPr>
                <w:noProof/>
                <w:webHidden/>
              </w:rPr>
              <w:tab/>
            </w:r>
            <w:r>
              <w:rPr>
                <w:noProof/>
                <w:webHidden/>
              </w:rPr>
              <w:fldChar w:fldCharType="begin"/>
            </w:r>
            <w:r>
              <w:rPr>
                <w:noProof/>
                <w:webHidden/>
              </w:rPr>
              <w:instrText xml:space="preserve"> PAGEREF _Toc237342929 \h </w:instrText>
            </w:r>
            <w:r>
              <w:rPr>
                <w:noProof/>
                <w:webHidden/>
              </w:rPr>
            </w:r>
            <w:r>
              <w:rPr>
                <w:noProof/>
                <w:webHidden/>
              </w:rPr>
              <w:fldChar w:fldCharType="separate"/>
            </w:r>
            <w:r>
              <w:rPr>
                <w:noProof/>
                <w:webHidden/>
              </w:rPr>
              <w:t>37</w:t>
            </w:r>
            <w:r>
              <w:rPr>
                <w:noProof/>
                <w:webHidden/>
              </w:rPr>
              <w:fldChar w:fldCharType="end"/>
            </w:r>
          </w:hyperlink>
        </w:p>
        <w:p w14:paraId="522C6BF0" w14:textId="5FD79EEB" w:rsidR="003D1E05" w:rsidRDefault="003D1E05">
          <w:pPr>
            <w:pStyle w:val="TOC2"/>
            <w:tabs>
              <w:tab w:val="right" w:leader="dot" w:pos="9350"/>
            </w:tabs>
            <w:rPr>
              <w:noProof/>
            </w:rPr>
          </w:pPr>
          <w:hyperlink w:anchor="_Toc237342930" w:history="1">
            <w:r w:rsidRPr="00274074">
              <w:rPr>
                <w:rStyle w:val="Hyperlink"/>
                <w:noProof/>
              </w:rPr>
              <w:t>11.1 Security</w:t>
            </w:r>
            <w:r>
              <w:rPr>
                <w:noProof/>
                <w:webHidden/>
              </w:rPr>
              <w:tab/>
            </w:r>
            <w:r>
              <w:rPr>
                <w:noProof/>
                <w:webHidden/>
              </w:rPr>
              <w:fldChar w:fldCharType="begin"/>
            </w:r>
            <w:r>
              <w:rPr>
                <w:noProof/>
                <w:webHidden/>
              </w:rPr>
              <w:instrText xml:space="preserve"> PAGEREF _Toc237342930 \h </w:instrText>
            </w:r>
            <w:r>
              <w:rPr>
                <w:noProof/>
                <w:webHidden/>
              </w:rPr>
            </w:r>
            <w:r>
              <w:rPr>
                <w:noProof/>
                <w:webHidden/>
              </w:rPr>
              <w:fldChar w:fldCharType="separate"/>
            </w:r>
            <w:r>
              <w:rPr>
                <w:noProof/>
                <w:webHidden/>
              </w:rPr>
              <w:t>37</w:t>
            </w:r>
            <w:r>
              <w:rPr>
                <w:noProof/>
                <w:webHidden/>
              </w:rPr>
              <w:fldChar w:fldCharType="end"/>
            </w:r>
          </w:hyperlink>
        </w:p>
        <w:p w14:paraId="0D35B187" w14:textId="6F8F2976" w:rsidR="003D1E05" w:rsidRDefault="003D1E05">
          <w:pPr>
            <w:pStyle w:val="TOC2"/>
            <w:tabs>
              <w:tab w:val="right" w:leader="dot" w:pos="9350"/>
            </w:tabs>
            <w:rPr>
              <w:noProof/>
            </w:rPr>
          </w:pPr>
          <w:hyperlink w:anchor="_Toc237342931" w:history="1">
            <w:r w:rsidRPr="00274074">
              <w:rPr>
                <w:rStyle w:val="Hyperlink"/>
                <w:noProof/>
              </w:rPr>
              <w:t>11.2 Compliance and privacy</w:t>
            </w:r>
            <w:r>
              <w:rPr>
                <w:noProof/>
                <w:webHidden/>
              </w:rPr>
              <w:tab/>
            </w:r>
            <w:r>
              <w:rPr>
                <w:noProof/>
                <w:webHidden/>
              </w:rPr>
              <w:fldChar w:fldCharType="begin"/>
            </w:r>
            <w:r>
              <w:rPr>
                <w:noProof/>
                <w:webHidden/>
              </w:rPr>
              <w:instrText xml:space="preserve"> PAGEREF _Toc237342931 \h </w:instrText>
            </w:r>
            <w:r>
              <w:rPr>
                <w:noProof/>
                <w:webHidden/>
              </w:rPr>
            </w:r>
            <w:r>
              <w:rPr>
                <w:noProof/>
                <w:webHidden/>
              </w:rPr>
              <w:fldChar w:fldCharType="separate"/>
            </w:r>
            <w:r>
              <w:rPr>
                <w:noProof/>
                <w:webHidden/>
              </w:rPr>
              <w:t>38</w:t>
            </w:r>
            <w:r>
              <w:rPr>
                <w:noProof/>
                <w:webHidden/>
              </w:rPr>
              <w:fldChar w:fldCharType="end"/>
            </w:r>
          </w:hyperlink>
        </w:p>
        <w:p w14:paraId="5FE84BA0" w14:textId="5EC4F75C" w:rsidR="003D1E05" w:rsidRDefault="003D1E05">
          <w:pPr>
            <w:pStyle w:val="TOC2"/>
            <w:tabs>
              <w:tab w:val="right" w:leader="dot" w:pos="9350"/>
            </w:tabs>
            <w:rPr>
              <w:noProof/>
            </w:rPr>
          </w:pPr>
          <w:hyperlink w:anchor="_Toc237342932" w:history="1">
            <w:r w:rsidRPr="00274074">
              <w:rPr>
                <w:rStyle w:val="Hyperlink"/>
                <w:noProof/>
              </w:rPr>
              <w:t>11.3 Performance and scalability</w:t>
            </w:r>
            <w:r>
              <w:rPr>
                <w:noProof/>
                <w:webHidden/>
              </w:rPr>
              <w:tab/>
            </w:r>
            <w:r>
              <w:rPr>
                <w:noProof/>
                <w:webHidden/>
              </w:rPr>
              <w:fldChar w:fldCharType="begin"/>
            </w:r>
            <w:r>
              <w:rPr>
                <w:noProof/>
                <w:webHidden/>
              </w:rPr>
              <w:instrText xml:space="preserve"> PAGEREF _Toc237342932 \h </w:instrText>
            </w:r>
            <w:r>
              <w:rPr>
                <w:noProof/>
                <w:webHidden/>
              </w:rPr>
            </w:r>
            <w:r>
              <w:rPr>
                <w:noProof/>
                <w:webHidden/>
              </w:rPr>
              <w:fldChar w:fldCharType="separate"/>
            </w:r>
            <w:r>
              <w:rPr>
                <w:noProof/>
                <w:webHidden/>
              </w:rPr>
              <w:t>39</w:t>
            </w:r>
            <w:r>
              <w:rPr>
                <w:noProof/>
                <w:webHidden/>
              </w:rPr>
              <w:fldChar w:fldCharType="end"/>
            </w:r>
          </w:hyperlink>
        </w:p>
        <w:p w14:paraId="6DAA332E" w14:textId="0586900A" w:rsidR="003D1E05" w:rsidRDefault="003D1E05">
          <w:pPr>
            <w:pStyle w:val="TOC2"/>
            <w:tabs>
              <w:tab w:val="right" w:leader="dot" w:pos="9350"/>
            </w:tabs>
            <w:rPr>
              <w:noProof/>
            </w:rPr>
          </w:pPr>
          <w:hyperlink w:anchor="_Toc237342933" w:history="1">
            <w:r w:rsidRPr="00274074">
              <w:rPr>
                <w:rStyle w:val="Hyperlink"/>
                <w:noProof/>
              </w:rPr>
              <w:t>11.4 Availability and resilience</w:t>
            </w:r>
            <w:r>
              <w:rPr>
                <w:noProof/>
                <w:webHidden/>
              </w:rPr>
              <w:tab/>
            </w:r>
            <w:r>
              <w:rPr>
                <w:noProof/>
                <w:webHidden/>
              </w:rPr>
              <w:fldChar w:fldCharType="begin"/>
            </w:r>
            <w:r>
              <w:rPr>
                <w:noProof/>
                <w:webHidden/>
              </w:rPr>
              <w:instrText xml:space="preserve"> PAGEREF _Toc237342933 \h </w:instrText>
            </w:r>
            <w:r>
              <w:rPr>
                <w:noProof/>
                <w:webHidden/>
              </w:rPr>
            </w:r>
            <w:r>
              <w:rPr>
                <w:noProof/>
                <w:webHidden/>
              </w:rPr>
              <w:fldChar w:fldCharType="separate"/>
            </w:r>
            <w:r>
              <w:rPr>
                <w:noProof/>
                <w:webHidden/>
              </w:rPr>
              <w:t>39</w:t>
            </w:r>
            <w:r>
              <w:rPr>
                <w:noProof/>
                <w:webHidden/>
              </w:rPr>
              <w:fldChar w:fldCharType="end"/>
            </w:r>
          </w:hyperlink>
        </w:p>
        <w:p w14:paraId="357A67CB" w14:textId="2A15F718" w:rsidR="003D1E05" w:rsidRDefault="003D1E05">
          <w:pPr>
            <w:pStyle w:val="TOC2"/>
            <w:tabs>
              <w:tab w:val="right" w:leader="dot" w:pos="9350"/>
            </w:tabs>
            <w:rPr>
              <w:noProof/>
            </w:rPr>
          </w:pPr>
          <w:hyperlink w:anchor="_Toc237342934" w:history="1">
            <w:r w:rsidRPr="00274074">
              <w:rPr>
                <w:rStyle w:val="Hyperlink"/>
                <w:noProof/>
              </w:rPr>
              <w:t>11.5 Maintainability and operability</w:t>
            </w:r>
            <w:r>
              <w:rPr>
                <w:noProof/>
                <w:webHidden/>
              </w:rPr>
              <w:tab/>
            </w:r>
            <w:r>
              <w:rPr>
                <w:noProof/>
                <w:webHidden/>
              </w:rPr>
              <w:fldChar w:fldCharType="begin"/>
            </w:r>
            <w:r>
              <w:rPr>
                <w:noProof/>
                <w:webHidden/>
              </w:rPr>
              <w:instrText xml:space="preserve"> PAGEREF _Toc237342934 \h </w:instrText>
            </w:r>
            <w:r>
              <w:rPr>
                <w:noProof/>
                <w:webHidden/>
              </w:rPr>
            </w:r>
            <w:r>
              <w:rPr>
                <w:noProof/>
                <w:webHidden/>
              </w:rPr>
              <w:fldChar w:fldCharType="separate"/>
            </w:r>
            <w:r>
              <w:rPr>
                <w:noProof/>
                <w:webHidden/>
              </w:rPr>
              <w:t>40</w:t>
            </w:r>
            <w:r>
              <w:rPr>
                <w:noProof/>
                <w:webHidden/>
              </w:rPr>
              <w:fldChar w:fldCharType="end"/>
            </w:r>
          </w:hyperlink>
        </w:p>
        <w:p w14:paraId="33ECA8CB" w14:textId="6BE6C106" w:rsidR="003D1E05" w:rsidRDefault="003D1E05">
          <w:pPr>
            <w:pStyle w:val="TOC1"/>
            <w:tabs>
              <w:tab w:val="right" w:leader="dot" w:pos="9350"/>
            </w:tabs>
            <w:rPr>
              <w:noProof/>
            </w:rPr>
          </w:pPr>
          <w:hyperlink w:anchor="_Toc237342935" w:history="1">
            <w:r w:rsidRPr="00274074">
              <w:rPr>
                <w:rStyle w:val="Hyperlink"/>
                <w:noProof/>
              </w:rPr>
              <w:t>12. Business Rules Catalogue</w:t>
            </w:r>
            <w:r>
              <w:rPr>
                <w:noProof/>
                <w:webHidden/>
              </w:rPr>
              <w:tab/>
            </w:r>
            <w:r>
              <w:rPr>
                <w:noProof/>
                <w:webHidden/>
              </w:rPr>
              <w:fldChar w:fldCharType="begin"/>
            </w:r>
            <w:r>
              <w:rPr>
                <w:noProof/>
                <w:webHidden/>
              </w:rPr>
              <w:instrText xml:space="preserve"> PAGEREF _Toc237342935 \h </w:instrText>
            </w:r>
            <w:r>
              <w:rPr>
                <w:noProof/>
                <w:webHidden/>
              </w:rPr>
            </w:r>
            <w:r>
              <w:rPr>
                <w:noProof/>
                <w:webHidden/>
              </w:rPr>
              <w:fldChar w:fldCharType="separate"/>
            </w:r>
            <w:r>
              <w:rPr>
                <w:noProof/>
                <w:webHidden/>
              </w:rPr>
              <w:t>40</w:t>
            </w:r>
            <w:r>
              <w:rPr>
                <w:noProof/>
                <w:webHidden/>
              </w:rPr>
              <w:fldChar w:fldCharType="end"/>
            </w:r>
          </w:hyperlink>
        </w:p>
        <w:p w14:paraId="1914499E" w14:textId="12CB7A37" w:rsidR="003D1E05" w:rsidRDefault="003D1E05">
          <w:pPr>
            <w:pStyle w:val="TOC1"/>
            <w:tabs>
              <w:tab w:val="right" w:leader="dot" w:pos="9350"/>
            </w:tabs>
            <w:rPr>
              <w:noProof/>
            </w:rPr>
          </w:pPr>
          <w:hyperlink w:anchor="_Toc237342936" w:history="1">
            <w:r w:rsidRPr="00274074">
              <w:rPr>
                <w:rStyle w:val="Hyperlink"/>
                <w:noProof/>
              </w:rPr>
              <w:t>13. Constraints</w:t>
            </w:r>
            <w:r>
              <w:rPr>
                <w:noProof/>
                <w:webHidden/>
              </w:rPr>
              <w:tab/>
            </w:r>
            <w:r>
              <w:rPr>
                <w:noProof/>
                <w:webHidden/>
              </w:rPr>
              <w:fldChar w:fldCharType="begin"/>
            </w:r>
            <w:r>
              <w:rPr>
                <w:noProof/>
                <w:webHidden/>
              </w:rPr>
              <w:instrText xml:space="preserve"> PAGEREF _Toc237342936 \h </w:instrText>
            </w:r>
            <w:r>
              <w:rPr>
                <w:noProof/>
                <w:webHidden/>
              </w:rPr>
            </w:r>
            <w:r>
              <w:rPr>
                <w:noProof/>
                <w:webHidden/>
              </w:rPr>
              <w:fldChar w:fldCharType="separate"/>
            </w:r>
            <w:r>
              <w:rPr>
                <w:noProof/>
                <w:webHidden/>
              </w:rPr>
              <w:t>43</w:t>
            </w:r>
            <w:r>
              <w:rPr>
                <w:noProof/>
                <w:webHidden/>
              </w:rPr>
              <w:fldChar w:fldCharType="end"/>
            </w:r>
          </w:hyperlink>
        </w:p>
        <w:p w14:paraId="3A58EC05" w14:textId="11C7297A" w:rsidR="003D1E05" w:rsidRDefault="003D1E05">
          <w:pPr>
            <w:pStyle w:val="TOC1"/>
            <w:tabs>
              <w:tab w:val="right" w:leader="dot" w:pos="9350"/>
            </w:tabs>
            <w:rPr>
              <w:noProof/>
            </w:rPr>
          </w:pPr>
          <w:hyperlink w:anchor="_Toc237342937" w:history="1">
            <w:r w:rsidRPr="00274074">
              <w:rPr>
                <w:rStyle w:val="Hyperlink"/>
                <w:noProof/>
              </w:rPr>
              <w:t>14. Transition and Operational Requirements</w:t>
            </w:r>
            <w:r>
              <w:rPr>
                <w:noProof/>
                <w:webHidden/>
              </w:rPr>
              <w:tab/>
            </w:r>
            <w:r>
              <w:rPr>
                <w:noProof/>
                <w:webHidden/>
              </w:rPr>
              <w:fldChar w:fldCharType="begin"/>
            </w:r>
            <w:r>
              <w:rPr>
                <w:noProof/>
                <w:webHidden/>
              </w:rPr>
              <w:instrText xml:space="preserve"> PAGEREF _Toc237342937 \h </w:instrText>
            </w:r>
            <w:r>
              <w:rPr>
                <w:noProof/>
                <w:webHidden/>
              </w:rPr>
            </w:r>
            <w:r>
              <w:rPr>
                <w:noProof/>
                <w:webHidden/>
              </w:rPr>
              <w:fldChar w:fldCharType="separate"/>
            </w:r>
            <w:r>
              <w:rPr>
                <w:noProof/>
                <w:webHidden/>
              </w:rPr>
              <w:t>44</w:t>
            </w:r>
            <w:r>
              <w:rPr>
                <w:noProof/>
                <w:webHidden/>
              </w:rPr>
              <w:fldChar w:fldCharType="end"/>
            </w:r>
          </w:hyperlink>
        </w:p>
        <w:p w14:paraId="00634972" w14:textId="24612323" w:rsidR="003D1E05" w:rsidRDefault="003D1E05">
          <w:pPr>
            <w:pStyle w:val="TOC1"/>
            <w:tabs>
              <w:tab w:val="right" w:leader="dot" w:pos="9350"/>
            </w:tabs>
            <w:rPr>
              <w:noProof/>
            </w:rPr>
          </w:pPr>
          <w:hyperlink w:anchor="_Toc237342938" w:history="1">
            <w:r w:rsidRPr="00274074">
              <w:rPr>
                <w:rStyle w:val="Hyperlink"/>
                <w:noProof/>
              </w:rPr>
              <w:t>15. Gaps, Risks and Open Questions</w:t>
            </w:r>
            <w:r>
              <w:rPr>
                <w:noProof/>
                <w:webHidden/>
              </w:rPr>
              <w:tab/>
            </w:r>
            <w:r>
              <w:rPr>
                <w:noProof/>
                <w:webHidden/>
              </w:rPr>
              <w:fldChar w:fldCharType="begin"/>
            </w:r>
            <w:r>
              <w:rPr>
                <w:noProof/>
                <w:webHidden/>
              </w:rPr>
              <w:instrText xml:space="preserve"> PAGEREF _Toc237342938 \h </w:instrText>
            </w:r>
            <w:r>
              <w:rPr>
                <w:noProof/>
                <w:webHidden/>
              </w:rPr>
            </w:r>
            <w:r>
              <w:rPr>
                <w:noProof/>
                <w:webHidden/>
              </w:rPr>
              <w:fldChar w:fldCharType="separate"/>
            </w:r>
            <w:r>
              <w:rPr>
                <w:noProof/>
                <w:webHidden/>
              </w:rPr>
              <w:t>44</w:t>
            </w:r>
            <w:r>
              <w:rPr>
                <w:noProof/>
                <w:webHidden/>
              </w:rPr>
              <w:fldChar w:fldCharType="end"/>
            </w:r>
          </w:hyperlink>
        </w:p>
        <w:p w14:paraId="7C0554C8" w14:textId="0138909A" w:rsidR="003D1E05" w:rsidRDefault="003D1E05">
          <w:pPr>
            <w:pStyle w:val="TOC2"/>
            <w:tabs>
              <w:tab w:val="right" w:leader="dot" w:pos="9350"/>
            </w:tabs>
            <w:rPr>
              <w:noProof/>
            </w:rPr>
          </w:pPr>
          <w:hyperlink w:anchor="_Toc237342939" w:history="1">
            <w:r w:rsidRPr="00274074">
              <w:rPr>
                <w:rStyle w:val="Hyperlink"/>
                <w:noProof/>
              </w:rPr>
              <w:t>15.1 Risk register</w:t>
            </w:r>
            <w:r>
              <w:rPr>
                <w:noProof/>
                <w:webHidden/>
              </w:rPr>
              <w:tab/>
            </w:r>
            <w:r>
              <w:rPr>
                <w:noProof/>
                <w:webHidden/>
              </w:rPr>
              <w:fldChar w:fldCharType="begin"/>
            </w:r>
            <w:r>
              <w:rPr>
                <w:noProof/>
                <w:webHidden/>
              </w:rPr>
              <w:instrText xml:space="preserve"> PAGEREF _Toc237342939 \h </w:instrText>
            </w:r>
            <w:r>
              <w:rPr>
                <w:noProof/>
                <w:webHidden/>
              </w:rPr>
            </w:r>
            <w:r>
              <w:rPr>
                <w:noProof/>
                <w:webHidden/>
              </w:rPr>
              <w:fldChar w:fldCharType="separate"/>
            </w:r>
            <w:r>
              <w:rPr>
                <w:noProof/>
                <w:webHidden/>
              </w:rPr>
              <w:t>45</w:t>
            </w:r>
            <w:r>
              <w:rPr>
                <w:noProof/>
                <w:webHidden/>
              </w:rPr>
              <w:fldChar w:fldCharType="end"/>
            </w:r>
          </w:hyperlink>
        </w:p>
        <w:p w14:paraId="7392699A" w14:textId="6F5F3065" w:rsidR="003D1E05" w:rsidRDefault="003D1E05">
          <w:pPr>
            <w:pStyle w:val="TOC2"/>
            <w:tabs>
              <w:tab w:val="right" w:leader="dot" w:pos="9350"/>
            </w:tabs>
            <w:rPr>
              <w:noProof/>
            </w:rPr>
          </w:pPr>
          <w:hyperlink w:anchor="_Toc237342940" w:history="1">
            <w:r w:rsidRPr="00274074">
              <w:rPr>
                <w:rStyle w:val="Hyperlink"/>
                <w:noProof/>
              </w:rPr>
              <w:t>15.2 Open questions for the business</w:t>
            </w:r>
            <w:r>
              <w:rPr>
                <w:noProof/>
                <w:webHidden/>
              </w:rPr>
              <w:tab/>
            </w:r>
            <w:r>
              <w:rPr>
                <w:noProof/>
                <w:webHidden/>
              </w:rPr>
              <w:fldChar w:fldCharType="begin"/>
            </w:r>
            <w:r>
              <w:rPr>
                <w:noProof/>
                <w:webHidden/>
              </w:rPr>
              <w:instrText xml:space="preserve"> PAGEREF _Toc237342940 \h </w:instrText>
            </w:r>
            <w:r>
              <w:rPr>
                <w:noProof/>
                <w:webHidden/>
              </w:rPr>
            </w:r>
            <w:r>
              <w:rPr>
                <w:noProof/>
                <w:webHidden/>
              </w:rPr>
              <w:fldChar w:fldCharType="separate"/>
            </w:r>
            <w:r>
              <w:rPr>
                <w:noProof/>
                <w:webHidden/>
              </w:rPr>
              <w:t>48</w:t>
            </w:r>
            <w:r>
              <w:rPr>
                <w:noProof/>
                <w:webHidden/>
              </w:rPr>
              <w:fldChar w:fldCharType="end"/>
            </w:r>
          </w:hyperlink>
        </w:p>
        <w:p w14:paraId="52EA2537" w14:textId="28137EC9" w:rsidR="003D1E05" w:rsidRDefault="003D1E05">
          <w:pPr>
            <w:pStyle w:val="TOC2"/>
            <w:tabs>
              <w:tab w:val="right" w:leader="dot" w:pos="9350"/>
            </w:tabs>
            <w:rPr>
              <w:noProof/>
            </w:rPr>
          </w:pPr>
          <w:hyperlink w:anchor="_Toc237342941" w:history="1">
            <w:r w:rsidRPr="00274074">
              <w:rPr>
                <w:rStyle w:val="Hyperlink"/>
                <w:noProof/>
              </w:rPr>
              <w:t>15.3 Suggested prioritisation</w:t>
            </w:r>
            <w:r>
              <w:rPr>
                <w:noProof/>
                <w:webHidden/>
              </w:rPr>
              <w:tab/>
            </w:r>
            <w:r>
              <w:rPr>
                <w:noProof/>
                <w:webHidden/>
              </w:rPr>
              <w:fldChar w:fldCharType="begin"/>
            </w:r>
            <w:r>
              <w:rPr>
                <w:noProof/>
                <w:webHidden/>
              </w:rPr>
              <w:instrText xml:space="preserve"> PAGEREF _Toc237342941 \h </w:instrText>
            </w:r>
            <w:r>
              <w:rPr>
                <w:noProof/>
                <w:webHidden/>
              </w:rPr>
            </w:r>
            <w:r>
              <w:rPr>
                <w:noProof/>
                <w:webHidden/>
              </w:rPr>
              <w:fldChar w:fldCharType="separate"/>
            </w:r>
            <w:r>
              <w:rPr>
                <w:noProof/>
                <w:webHidden/>
              </w:rPr>
              <w:t>49</w:t>
            </w:r>
            <w:r>
              <w:rPr>
                <w:noProof/>
                <w:webHidden/>
              </w:rPr>
              <w:fldChar w:fldCharType="end"/>
            </w:r>
          </w:hyperlink>
        </w:p>
        <w:p w14:paraId="7BA29AF3" w14:textId="37E52FFC" w:rsidR="003D1E05" w:rsidRDefault="003D1E05">
          <w:pPr>
            <w:pStyle w:val="TOC1"/>
            <w:tabs>
              <w:tab w:val="right" w:leader="dot" w:pos="9350"/>
            </w:tabs>
            <w:rPr>
              <w:noProof/>
            </w:rPr>
          </w:pPr>
          <w:hyperlink w:anchor="_Toc237342942" w:history="1">
            <w:r w:rsidRPr="00274074">
              <w:rPr>
                <w:rStyle w:val="Hyperlink"/>
                <w:noProof/>
              </w:rPr>
              <w:t>16. Glossary</w:t>
            </w:r>
            <w:r>
              <w:rPr>
                <w:noProof/>
                <w:webHidden/>
              </w:rPr>
              <w:tab/>
            </w:r>
            <w:r>
              <w:rPr>
                <w:noProof/>
                <w:webHidden/>
              </w:rPr>
              <w:fldChar w:fldCharType="begin"/>
            </w:r>
            <w:r>
              <w:rPr>
                <w:noProof/>
                <w:webHidden/>
              </w:rPr>
              <w:instrText xml:space="preserve"> PAGEREF _Toc237342942 \h </w:instrText>
            </w:r>
            <w:r>
              <w:rPr>
                <w:noProof/>
                <w:webHidden/>
              </w:rPr>
            </w:r>
            <w:r>
              <w:rPr>
                <w:noProof/>
                <w:webHidden/>
              </w:rPr>
              <w:fldChar w:fldCharType="separate"/>
            </w:r>
            <w:r>
              <w:rPr>
                <w:noProof/>
                <w:webHidden/>
              </w:rPr>
              <w:t>49</w:t>
            </w:r>
            <w:r>
              <w:rPr>
                <w:noProof/>
                <w:webHidden/>
              </w:rPr>
              <w:fldChar w:fldCharType="end"/>
            </w:r>
          </w:hyperlink>
        </w:p>
        <w:p w14:paraId="281F52AA" w14:textId="237AE54A" w:rsidR="003D1E05" w:rsidRDefault="003D1E05">
          <w:pPr>
            <w:pStyle w:val="TOC1"/>
            <w:tabs>
              <w:tab w:val="right" w:leader="dot" w:pos="9350"/>
            </w:tabs>
            <w:rPr>
              <w:noProof/>
            </w:rPr>
          </w:pPr>
          <w:hyperlink w:anchor="_Toc237342943" w:history="1">
            <w:r w:rsidRPr="00274074">
              <w:rPr>
                <w:rStyle w:val="Hyperlink"/>
                <w:noProof/>
              </w:rPr>
              <w:t>17. Appendices</w:t>
            </w:r>
            <w:r>
              <w:rPr>
                <w:noProof/>
                <w:webHidden/>
              </w:rPr>
              <w:tab/>
            </w:r>
            <w:r>
              <w:rPr>
                <w:noProof/>
                <w:webHidden/>
              </w:rPr>
              <w:fldChar w:fldCharType="begin"/>
            </w:r>
            <w:r>
              <w:rPr>
                <w:noProof/>
                <w:webHidden/>
              </w:rPr>
              <w:instrText xml:space="preserve"> PAGEREF _Toc237342943 \h </w:instrText>
            </w:r>
            <w:r>
              <w:rPr>
                <w:noProof/>
                <w:webHidden/>
              </w:rPr>
            </w:r>
            <w:r>
              <w:rPr>
                <w:noProof/>
                <w:webHidden/>
              </w:rPr>
              <w:fldChar w:fldCharType="separate"/>
            </w:r>
            <w:r>
              <w:rPr>
                <w:noProof/>
                <w:webHidden/>
              </w:rPr>
              <w:t>50</w:t>
            </w:r>
            <w:r>
              <w:rPr>
                <w:noProof/>
                <w:webHidden/>
              </w:rPr>
              <w:fldChar w:fldCharType="end"/>
            </w:r>
          </w:hyperlink>
        </w:p>
        <w:p w14:paraId="54B31D4C" w14:textId="71854DD3" w:rsidR="003D1E05" w:rsidRDefault="003D1E05">
          <w:pPr>
            <w:pStyle w:val="TOC2"/>
            <w:tabs>
              <w:tab w:val="right" w:leader="dot" w:pos="9350"/>
            </w:tabs>
            <w:rPr>
              <w:noProof/>
            </w:rPr>
          </w:pPr>
          <w:hyperlink w:anchor="_Toc237342944" w:history="1">
            <w:r w:rsidRPr="00274074">
              <w:rPr>
                <w:rStyle w:val="Hyperlink"/>
                <w:noProof/>
              </w:rPr>
              <w:t>Appendix A — Service interface inventory</w:t>
            </w:r>
            <w:r>
              <w:rPr>
                <w:noProof/>
                <w:webHidden/>
              </w:rPr>
              <w:tab/>
            </w:r>
            <w:r>
              <w:rPr>
                <w:noProof/>
                <w:webHidden/>
              </w:rPr>
              <w:fldChar w:fldCharType="begin"/>
            </w:r>
            <w:r>
              <w:rPr>
                <w:noProof/>
                <w:webHidden/>
              </w:rPr>
              <w:instrText xml:space="preserve"> PAGEREF _Toc237342944 \h </w:instrText>
            </w:r>
            <w:r>
              <w:rPr>
                <w:noProof/>
                <w:webHidden/>
              </w:rPr>
            </w:r>
            <w:r>
              <w:rPr>
                <w:noProof/>
                <w:webHidden/>
              </w:rPr>
              <w:fldChar w:fldCharType="separate"/>
            </w:r>
            <w:r>
              <w:rPr>
                <w:noProof/>
                <w:webHidden/>
              </w:rPr>
              <w:t>50</w:t>
            </w:r>
            <w:r>
              <w:rPr>
                <w:noProof/>
                <w:webHidden/>
              </w:rPr>
              <w:fldChar w:fldCharType="end"/>
            </w:r>
          </w:hyperlink>
        </w:p>
        <w:p w14:paraId="7677C8C5" w14:textId="17F202F7" w:rsidR="003D1E05" w:rsidRDefault="003D1E05">
          <w:pPr>
            <w:pStyle w:val="TOC2"/>
            <w:tabs>
              <w:tab w:val="right" w:leader="dot" w:pos="9350"/>
            </w:tabs>
            <w:rPr>
              <w:noProof/>
            </w:rPr>
          </w:pPr>
          <w:hyperlink w:anchor="_Toc237342945" w:history="1">
            <w:r w:rsidRPr="00274074">
              <w:rPr>
                <w:rStyle w:val="Hyperlink"/>
                <w:noProof/>
              </w:rPr>
              <w:t>Appendix B — Status reference</w:t>
            </w:r>
            <w:r>
              <w:rPr>
                <w:noProof/>
                <w:webHidden/>
              </w:rPr>
              <w:tab/>
            </w:r>
            <w:r>
              <w:rPr>
                <w:noProof/>
                <w:webHidden/>
              </w:rPr>
              <w:fldChar w:fldCharType="begin"/>
            </w:r>
            <w:r>
              <w:rPr>
                <w:noProof/>
                <w:webHidden/>
              </w:rPr>
              <w:instrText xml:space="preserve"> PAGEREF _Toc237342945 \h </w:instrText>
            </w:r>
            <w:r>
              <w:rPr>
                <w:noProof/>
                <w:webHidden/>
              </w:rPr>
            </w:r>
            <w:r>
              <w:rPr>
                <w:noProof/>
                <w:webHidden/>
              </w:rPr>
              <w:fldChar w:fldCharType="separate"/>
            </w:r>
            <w:r>
              <w:rPr>
                <w:noProof/>
                <w:webHidden/>
              </w:rPr>
              <w:t>51</w:t>
            </w:r>
            <w:r>
              <w:rPr>
                <w:noProof/>
                <w:webHidden/>
              </w:rPr>
              <w:fldChar w:fldCharType="end"/>
            </w:r>
          </w:hyperlink>
        </w:p>
        <w:p w14:paraId="6C5E1770" w14:textId="54026D78" w:rsidR="003D1E05" w:rsidRDefault="003D1E05">
          <w:pPr>
            <w:pStyle w:val="TOC2"/>
            <w:tabs>
              <w:tab w:val="right" w:leader="dot" w:pos="9350"/>
            </w:tabs>
            <w:rPr>
              <w:noProof/>
            </w:rPr>
          </w:pPr>
          <w:hyperlink w:anchor="_Toc237342946" w:history="1">
            <w:r w:rsidRPr="00274074">
              <w:rPr>
                <w:rStyle w:val="Hyperlink"/>
                <w:noProof/>
              </w:rPr>
              <w:t>Appendix C — Validation rule reference</w:t>
            </w:r>
            <w:r>
              <w:rPr>
                <w:noProof/>
                <w:webHidden/>
              </w:rPr>
              <w:tab/>
            </w:r>
            <w:r>
              <w:rPr>
                <w:noProof/>
                <w:webHidden/>
              </w:rPr>
              <w:fldChar w:fldCharType="begin"/>
            </w:r>
            <w:r>
              <w:rPr>
                <w:noProof/>
                <w:webHidden/>
              </w:rPr>
              <w:instrText xml:space="preserve"> PAGEREF _Toc237342946 \h </w:instrText>
            </w:r>
            <w:r>
              <w:rPr>
                <w:noProof/>
                <w:webHidden/>
              </w:rPr>
            </w:r>
            <w:r>
              <w:rPr>
                <w:noProof/>
                <w:webHidden/>
              </w:rPr>
              <w:fldChar w:fldCharType="separate"/>
            </w:r>
            <w:r>
              <w:rPr>
                <w:noProof/>
                <w:webHidden/>
              </w:rPr>
              <w:t>52</w:t>
            </w:r>
            <w:r>
              <w:rPr>
                <w:noProof/>
                <w:webHidden/>
              </w:rPr>
              <w:fldChar w:fldCharType="end"/>
            </w:r>
          </w:hyperlink>
        </w:p>
        <w:p w14:paraId="70B616DA" w14:textId="1C01CD7E" w:rsidR="003D1E05" w:rsidRDefault="003D1E05">
          <w:pPr>
            <w:pStyle w:val="TOC2"/>
            <w:tabs>
              <w:tab w:val="right" w:leader="dot" w:pos="9350"/>
            </w:tabs>
            <w:rPr>
              <w:noProof/>
            </w:rPr>
          </w:pPr>
          <w:hyperlink w:anchor="_Toc237342947" w:history="1">
            <w:r w:rsidRPr="00274074">
              <w:rPr>
                <w:rStyle w:val="Hyperlink"/>
                <w:noProof/>
              </w:rPr>
              <w:t>Appendix D — Confidence-scoring rubric</w:t>
            </w:r>
            <w:r>
              <w:rPr>
                <w:noProof/>
                <w:webHidden/>
              </w:rPr>
              <w:tab/>
            </w:r>
            <w:r>
              <w:rPr>
                <w:noProof/>
                <w:webHidden/>
              </w:rPr>
              <w:fldChar w:fldCharType="begin"/>
            </w:r>
            <w:r>
              <w:rPr>
                <w:noProof/>
                <w:webHidden/>
              </w:rPr>
              <w:instrText xml:space="preserve"> PAGEREF _Toc237342947 \h </w:instrText>
            </w:r>
            <w:r>
              <w:rPr>
                <w:noProof/>
                <w:webHidden/>
              </w:rPr>
            </w:r>
            <w:r>
              <w:rPr>
                <w:noProof/>
                <w:webHidden/>
              </w:rPr>
              <w:fldChar w:fldCharType="separate"/>
            </w:r>
            <w:r>
              <w:rPr>
                <w:noProof/>
                <w:webHidden/>
              </w:rPr>
              <w:t>52</w:t>
            </w:r>
            <w:r>
              <w:rPr>
                <w:noProof/>
                <w:webHidden/>
              </w:rPr>
              <w:fldChar w:fldCharType="end"/>
            </w:r>
          </w:hyperlink>
        </w:p>
        <w:p w14:paraId="14978A15" w14:textId="69CF8629" w:rsidR="003D1E05" w:rsidRDefault="003D1E05">
          <w:pPr>
            <w:pStyle w:val="TOC2"/>
            <w:tabs>
              <w:tab w:val="right" w:leader="dot" w:pos="9350"/>
            </w:tabs>
            <w:rPr>
              <w:noProof/>
            </w:rPr>
          </w:pPr>
          <w:hyperlink w:anchor="_Toc237342948" w:history="1">
            <w:r w:rsidRPr="00274074">
              <w:rPr>
                <w:rStyle w:val="Hyperlink"/>
                <w:noProof/>
              </w:rPr>
              <w:t>Appendix E — Coverage of the analysis</w:t>
            </w:r>
            <w:r>
              <w:rPr>
                <w:noProof/>
                <w:webHidden/>
              </w:rPr>
              <w:tab/>
            </w:r>
            <w:r>
              <w:rPr>
                <w:noProof/>
                <w:webHidden/>
              </w:rPr>
              <w:fldChar w:fldCharType="begin"/>
            </w:r>
            <w:r>
              <w:rPr>
                <w:noProof/>
                <w:webHidden/>
              </w:rPr>
              <w:instrText xml:space="preserve"> PAGEREF _Toc237342948 \h </w:instrText>
            </w:r>
            <w:r>
              <w:rPr>
                <w:noProof/>
                <w:webHidden/>
              </w:rPr>
            </w:r>
            <w:r>
              <w:rPr>
                <w:noProof/>
                <w:webHidden/>
              </w:rPr>
              <w:fldChar w:fldCharType="separate"/>
            </w:r>
            <w:r>
              <w:rPr>
                <w:noProof/>
                <w:webHidden/>
              </w:rPr>
              <w:t>53</w:t>
            </w:r>
            <w:r>
              <w:rPr>
                <w:noProof/>
                <w:webHidden/>
              </w:rPr>
              <w:fldChar w:fldCharType="end"/>
            </w:r>
          </w:hyperlink>
        </w:p>
        <w:p w14:paraId="668A3705" w14:textId="1498F5DD" w:rsidR="004A68D8" w:rsidRDefault="00000000">
          <w:r>
            <w:fldChar w:fldCharType="end"/>
          </w:r>
        </w:p>
      </w:sdtContent>
    </w:sdt>
    <w:p w14:paraId="668A3706" w14:textId="77777777" w:rsidR="004A68D8" w:rsidRDefault="00000000">
      <w:pPr>
        <w:pStyle w:val="Heading1"/>
      </w:pPr>
      <w:bookmarkStart w:id="0" w:name="document-control"/>
      <w:bookmarkStart w:id="1" w:name="_Toc237342858"/>
      <w:r>
        <w:t>Document Control</w:t>
      </w:r>
      <w:bookmarkEnd w:id="0"/>
      <w:bookmarkEnd w:id="1"/>
    </w:p>
    <w:tbl>
      <w:tblPr>
        <w:tblStyle w:val="Table"/>
        <w:tblW w:w="5000" w:type="pct"/>
        <w:tblLook w:val="07E0" w:firstRow="1" w:lastRow="1" w:firstColumn="1" w:lastColumn="1" w:noHBand="1" w:noVBand="1"/>
      </w:tblPr>
      <w:tblGrid>
        <w:gridCol w:w="1614"/>
        <w:gridCol w:w="7962"/>
      </w:tblGrid>
      <w:tr w:rsidR="004A68D8" w14:paraId="668A3709" w14:textId="77777777">
        <w:tc>
          <w:tcPr>
            <w:tcW w:w="0" w:type="auto"/>
            <w:tcBorders>
              <w:bottom w:val="single" w:sz="0" w:space="0" w:color="auto"/>
            </w:tcBorders>
            <w:vAlign w:val="bottom"/>
          </w:tcPr>
          <w:p w14:paraId="668A3707" w14:textId="77777777" w:rsidR="004A68D8" w:rsidRDefault="00000000">
            <w:pPr>
              <w:pStyle w:val="Compact"/>
            </w:pPr>
            <w:r>
              <w:t>Item</w:t>
            </w:r>
          </w:p>
        </w:tc>
        <w:tc>
          <w:tcPr>
            <w:tcW w:w="0" w:type="auto"/>
            <w:tcBorders>
              <w:bottom w:val="single" w:sz="0" w:space="0" w:color="auto"/>
            </w:tcBorders>
            <w:vAlign w:val="bottom"/>
          </w:tcPr>
          <w:p w14:paraId="668A3708" w14:textId="77777777" w:rsidR="004A68D8" w:rsidRDefault="00000000">
            <w:pPr>
              <w:pStyle w:val="Compact"/>
            </w:pPr>
            <w:r>
              <w:t>Detail</w:t>
            </w:r>
          </w:p>
        </w:tc>
      </w:tr>
      <w:tr w:rsidR="004A68D8" w14:paraId="668A370C" w14:textId="77777777">
        <w:tc>
          <w:tcPr>
            <w:tcW w:w="0" w:type="auto"/>
          </w:tcPr>
          <w:p w14:paraId="668A370A" w14:textId="77777777" w:rsidR="004A68D8" w:rsidRDefault="00000000">
            <w:pPr>
              <w:pStyle w:val="Compact"/>
            </w:pPr>
            <w:r>
              <w:t>Document title</w:t>
            </w:r>
          </w:p>
        </w:tc>
        <w:tc>
          <w:tcPr>
            <w:tcW w:w="0" w:type="auto"/>
          </w:tcPr>
          <w:p w14:paraId="668A370B" w14:textId="77777777" w:rsidR="004A68D8" w:rsidRDefault="00000000">
            <w:pPr>
              <w:pStyle w:val="Compact"/>
            </w:pPr>
            <w:r>
              <w:t>SubmitStream — Business Requirements Document</w:t>
            </w:r>
          </w:p>
        </w:tc>
      </w:tr>
      <w:tr w:rsidR="004A68D8" w14:paraId="668A370F" w14:textId="77777777">
        <w:tc>
          <w:tcPr>
            <w:tcW w:w="0" w:type="auto"/>
          </w:tcPr>
          <w:p w14:paraId="668A370D" w14:textId="77777777" w:rsidR="004A68D8" w:rsidRDefault="00000000">
            <w:pPr>
              <w:pStyle w:val="Compact"/>
            </w:pPr>
            <w:r>
              <w:t>Version</w:t>
            </w:r>
          </w:p>
        </w:tc>
        <w:tc>
          <w:tcPr>
            <w:tcW w:w="0" w:type="auto"/>
          </w:tcPr>
          <w:p w14:paraId="668A370E" w14:textId="77777777" w:rsidR="004A68D8" w:rsidRDefault="00000000">
            <w:pPr>
              <w:pStyle w:val="Compact"/>
            </w:pPr>
            <w:r>
              <w:t>1.0 (Draft for review)</w:t>
            </w:r>
          </w:p>
        </w:tc>
      </w:tr>
      <w:tr w:rsidR="004A68D8" w14:paraId="668A3712" w14:textId="77777777">
        <w:tc>
          <w:tcPr>
            <w:tcW w:w="0" w:type="auto"/>
          </w:tcPr>
          <w:p w14:paraId="668A3710" w14:textId="77777777" w:rsidR="004A68D8" w:rsidRDefault="00000000">
            <w:pPr>
              <w:pStyle w:val="Compact"/>
            </w:pPr>
            <w:r>
              <w:t>Date</w:t>
            </w:r>
          </w:p>
        </w:tc>
        <w:tc>
          <w:tcPr>
            <w:tcW w:w="0" w:type="auto"/>
          </w:tcPr>
          <w:p w14:paraId="668A3711" w14:textId="77777777" w:rsidR="004A68D8" w:rsidRDefault="00000000">
            <w:pPr>
              <w:pStyle w:val="Compact"/>
            </w:pPr>
            <w:r>
              <w:t>10 August 2026</w:t>
            </w:r>
          </w:p>
        </w:tc>
      </w:tr>
      <w:tr w:rsidR="004A68D8" w14:paraId="668A3715" w14:textId="77777777">
        <w:tc>
          <w:tcPr>
            <w:tcW w:w="0" w:type="auto"/>
          </w:tcPr>
          <w:p w14:paraId="668A3713" w14:textId="77777777" w:rsidR="004A68D8" w:rsidRDefault="00000000">
            <w:pPr>
              <w:pStyle w:val="Compact"/>
            </w:pPr>
            <w:r>
              <w:t>Author</w:t>
            </w:r>
          </w:p>
        </w:tc>
        <w:tc>
          <w:tcPr>
            <w:tcW w:w="0" w:type="auto"/>
          </w:tcPr>
          <w:p w14:paraId="668A3714" w14:textId="77777777" w:rsidR="004A68D8" w:rsidRDefault="00000000">
            <w:pPr>
              <w:pStyle w:val="Compact"/>
            </w:pPr>
            <w:r>
              <w:t>L. Jain, Corcentric</w:t>
            </w:r>
          </w:p>
        </w:tc>
      </w:tr>
      <w:tr w:rsidR="004A68D8" w14:paraId="668A3718" w14:textId="77777777">
        <w:tc>
          <w:tcPr>
            <w:tcW w:w="0" w:type="auto"/>
          </w:tcPr>
          <w:p w14:paraId="668A3716" w14:textId="77777777" w:rsidR="004A68D8" w:rsidRDefault="00000000">
            <w:pPr>
              <w:pStyle w:val="Compact"/>
            </w:pPr>
            <w:r>
              <w:t>Source</w:t>
            </w:r>
          </w:p>
        </w:tc>
        <w:tc>
          <w:tcPr>
            <w:tcW w:w="0" w:type="auto"/>
          </w:tcPr>
          <w:p w14:paraId="668A3717" w14:textId="77777777" w:rsidR="004A68D8" w:rsidRDefault="00000000">
            <w:pPr>
              <w:pStyle w:val="Compact"/>
            </w:pPr>
            <w:r>
              <w:t xml:space="preserve">Reverse-engineered from the </w:t>
            </w:r>
            <w:r>
              <w:rPr>
                <w:rStyle w:val="VerbatimChar"/>
              </w:rPr>
              <w:t>submitstream-main</w:t>
            </w:r>
            <w:r>
              <w:t xml:space="preserve"> source repository</w:t>
            </w:r>
          </w:p>
        </w:tc>
      </w:tr>
      <w:tr w:rsidR="004A68D8" w14:paraId="668A371B" w14:textId="77777777">
        <w:tc>
          <w:tcPr>
            <w:tcW w:w="0" w:type="auto"/>
          </w:tcPr>
          <w:p w14:paraId="668A3719" w14:textId="77777777" w:rsidR="004A68D8" w:rsidRDefault="00000000">
            <w:pPr>
              <w:pStyle w:val="Compact"/>
            </w:pPr>
            <w:r>
              <w:t>Classification</w:t>
            </w:r>
          </w:p>
        </w:tc>
        <w:tc>
          <w:tcPr>
            <w:tcW w:w="0" w:type="auto"/>
          </w:tcPr>
          <w:p w14:paraId="668A371A" w14:textId="77777777" w:rsidR="004A68D8" w:rsidRDefault="00000000">
            <w:pPr>
              <w:pStyle w:val="Compact"/>
            </w:pPr>
            <w:r>
              <w:t>Internal — Sanitised. No credentials, customer PII, or trading-partner identifiers are reproduced in this document.</w:t>
            </w:r>
          </w:p>
        </w:tc>
      </w:tr>
      <w:tr w:rsidR="004A68D8" w14:paraId="668A371E" w14:textId="77777777">
        <w:tc>
          <w:tcPr>
            <w:tcW w:w="0" w:type="auto"/>
          </w:tcPr>
          <w:p w14:paraId="668A371C" w14:textId="77777777" w:rsidR="004A68D8" w:rsidRDefault="00000000">
            <w:pPr>
              <w:pStyle w:val="Compact"/>
            </w:pPr>
            <w:r>
              <w:t>Status</w:t>
            </w:r>
          </w:p>
        </w:tc>
        <w:tc>
          <w:tcPr>
            <w:tcW w:w="0" w:type="auto"/>
          </w:tcPr>
          <w:p w14:paraId="668A371D" w14:textId="77777777" w:rsidR="004A68D8" w:rsidRDefault="00000000">
            <w:pPr>
              <w:pStyle w:val="Compact"/>
            </w:pPr>
            <w:r>
              <w:t>Draft — requires business validation (see Section 15)</w:t>
            </w:r>
          </w:p>
        </w:tc>
      </w:tr>
    </w:tbl>
    <w:p w14:paraId="668A371F" w14:textId="77777777" w:rsidR="004A68D8" w:rsidRDefault="00000000">
      <w:pPr>
        <w:pStyle w:val="Heading2"/>
      </w:pPr>
      <w:bookmarkStart w:id="2" w:name="purpose-of-this-document"/>
      <w:bookmarkStart w:id="3" w:name="_Toc237342859"/>
      <w:r>
        <w:t>Purpose of this document</w:t>
      </w:r>
      <w:bookmarkEnd w:id="2"/>
      <w:bookmarkEnd w:id="3"/>
    </w:p>
    <w:p w14:paraId="668A3720" w14:textId="77777777" w:rsidR="004A68D8" w:rsidRDefault="00000000">
      <w:pPr>
        <w:pStyle w:val="FirstParagraph"/>
      </w:pPr>
      <w:r>
        <w:t xml:space="preserve">This Business Requirements Document (BRD) describes what the SubmitStream product </w:t>
      </w:r>
      <w:r>
        <w:rPr>
          <w:b/>
        </w:rPr>
        <w:t>does today</w:t>
      </w:r>
      <w:r>
        <w:t>, expressed as business requirements. It was produced by reading the delivered source code rather than by interviewing stakeholders. It therefore serves three purposes:</w:t>
      </w:r>
    </w:p>
    <w:p w14:paraId="668A3721" w14:textId="77777777" w:rsidR="004A68D8" w:rsidRDefault="00000000">
      <w:pPr>
        <w:pStyle w:val="Compact"/>
        <w:numPr>
          <w:ilvl w:val="0"/>
          <w:numId w:val="2"/>
        </w:numPr>
      </w:pPr>
      <w:r>
        <w:rPr>
          <w:b/>
        </w:rPr>
        <w:t>Baseline.</w:t>
      </w:r>
      <w:r>
        <w:t xml:space="preserve"> A written statement of the capability that currently exists, for teams who inherited the system without documentation.</w:t>
      </w:r>
    </w:p>
    <w:p w14:paraId="668A3722" w14:textId="77777777" w:rsidR="004A68D8" w:rsidRDefault="00000000">
      <w:pPr>
        <w:pStyle w:val="Compact"/>
        <w:numPr>
          <w:ilvl w:val="0"/>
          <w:numId w:val="2"/>
        </w:numPr>
      </w:pPr>
      <w:r>
        <w:rPr>
          <w:b/>
        </w:rPr>
        <w:t>Validation instrument.</w:t>
      </w:r>
      <w:r>
        <w:t xml:space="preserve"> Every requirement below is a statement of observed behaviour. Business owners should confirm each one is </w:t>
      </w:r>
      <w:r>
        <w:rPr>
          <w:i/>
        </w:rPr>
        <w:t>intended</w:t>
      </w:r>
      <w:r>
        <w:t xml:space="preserve"> behaviour — several are almost certainly accidents of implementation rather than decisions.</w:t>
      </w:r>
    </w:p>
    <w:p w14:paraId="668A3723" w14:textId="77777777" w:rsidR="004A68D8" w:rsidRDefault="00000000">
      <w:pPr>
        <w:pStyle w:val="Compact"/>
        <w:numPr>
          <w:ilvl w:val="0"/>
          <w:numId w:val="2"/>
        </w:numPr>
      </w:pPr>
      <w:r>
        <w:rPr>
          <w:b/>
        </w:rPr>
        <w:t>Change foundation.</w:t>
      </w:r>
      <w:r>
        <w:t xml:space="preserve"> A stable reference against which future change requests, a formal SRS, or a re-platforming effort can be scoped.</w:t>
      </w:r>
    </w:p>
    <w:p w14:paraId="668A3724" w14:textId="77777777" w:rsidR="004A68D8" w:rsidRDefault="00000000">
      <w:pPr>
        <w:pStyle w:val="Heading2"/>
      </w:pPr>
      <w:bookmarkStart w:id="4" w:name="how-to-read-this-document"/>
      <w:bookmarkStart w:id="5" w:name="_Toc237342860"/>
      <w:r>
        <w:t>How to read this document</w:t>
      </w:r>
      <w:bookmarkEnd w:id="4"/>
      <w:bookmarkEnd w:id="5"/>
    </w:p>
    <w:p w14:paraId="668A3725" w14:textId="77777777" w:rsidR="004A68D8" w:rsidRDefault="00000000">
      <w:pPr>
        <w:pStyle w:val="FirstParagraph"/>
      </w:pPr>
      <w:r>
        <w:t xml:space="preserve">Requirements are numbered </w:t>
      </w:r>
      <w:r>
        <w:rPr>
          <w:rStyle w:val="VerbatimChar"/>
        </w:rPr>
        <w:t>FR-nn</w:t>
      </w:r>
      <w:r>
        <w:t xml:space="preserve"> (functional), </w:t>
      </w:r>
      <w:r>
        <w:rPr>
          <w:rStyle w:val="VerbatimChar"/>
        </w:rPr>
        <w:t>NFR-nn</w:t>
      </w:r>
      <w:r>
        <w:t xml:space="preserve"> (non-functional) and </w:t>
      </w:r>
      <w:r>
        <w:rPr>
          <w:rStyle w:val="VerbatimChar"/>
        </w:rPr>
        <w:t>BR-nn</w:t>
      </w:r>
      <w:r>
        <w:t xml:space="preserve"> (business rule). Each carries a </w:t>
      </w:r>
      <w:r>
        <w:rPr>
          <w:b/>
        </w:rPr>
        <w:t>Confidence</w:t>
      </w:r>
      <w:r>
        <w:t xml:space="preserve"> marker describing the strength of the code evidence:</w:t>
      </w:r>
    </w:p>
    <w:tbl>
      <w:tblPr>
        <w:tblStyle w:val="Table"/>
        <w:tblW w:w="5000" w:type="pct"/>
        <w:tblLook w:val="07E0" w:firstRow="1" w:lastRow="1" w:firstColumn="1" w:lastColumn="1" w:noHBand="1" w:noVBand="1"/>
      </w:tblPr>
      <w:tblGrid>
        <w:gridCol w:w="1266"/>
        <w:gridCol w:w="8310"/>
      </w:tblGrid>
      <w:tr w:rsidR="004A68D8" w14:paraId="668A3728" w14:textId="77777777">
        <w:tc>
          <w:tcPr>
            <w:tcW w:w="0" w:type="auto"/>
            <w:tcBorders>
              <w:bottom w:val="single" w:sz="0" w:space="0" w:color="auto"/>
            </w:tcBorders>
            <w:vAlign w:val="bottom"/>
          </w:tcPr>
          <w:p w14:paraId="668A3726" w14:textId="77777777" w:rsidR="004A68D8" w:rsidRDefault="00000000">
            <w:pPr>
              <w:pStyle w:val="Compact"/>
            </w:pPr>
            <w:r>
              <w:t>Marker</w:t>
            </w:r>
          </w:p>
        </w:tc>
        <w:tc>
          <w:tcPr>
            <w:tcW w:w="0" w:type="auto"/>
            <w:tcBorders>
              <w:bottom w:val="single" w:sz="0" w:space="0" w:color="auto"/>
            </w:tcBorders>
            <w:vAlign w:val="bottom"/>
          </w:tcPr>
          <w:p w14:paraId="668A3727" w14:textId="77777777" w:rsidR="004A68D8" w:rsidRDefault="00000000">
            <w:pPr>
              <w:pStyle w:val="Compact"/>
            </w:pPr>
            <w:r>
              <w:t>Meaning</w:t>
            </w:r>
          </w:p>
        </w:tc>
      </w:tr>
      <w:tr w:rsidR="004A68D8" w14:paraId="668A372B" w14:textId="77777777">
        <w:tc>
          <w:tcPr>
            <w:tcW w:w="0" w:type="auto"/>
          </w:tcPr>
          <w:p w14:paraId="668A3729" w14:textId="77777777" w:rsidR="004A68D8" w:rsidRDefault="00000000">
            <w:pPr>
              <w:pStyle w:val="Compact"/>
            </w:pPr>
            <w:r>
              <w:rPr>
                <w:b/>
              </w:rPr>
              <w:t>Confirmed</w:t>
            </w:r>
          </w:p>
        </w:tc>
        <w:tc>
          <w:tcPr>
            <w:tcW w:w="0" w:type="auto"/>
          </w:tcPr>
          <w:p w14:paraId="668A372A" w14:textId="77777777" w:rsidR="004A68D8" w:rsidRDefault="00000000">
            <w:pPr>
              <w:pStyle w:val="Compact"/>
            </w:pPr>
            <w:r>
              <w:t>Directly and unambiguously implemented in code; behaviour is not in doubt.</w:t>
            </w:r>
          </w:p>
        </w:tc>
      </w:tr>
      <w:tr w:rsidR="004A68D8" w14:paraId="668A372E" w14:textId="77777777">
        <w:tc>
          <w:tcPr>
            <w:tcW w:w="0" w:type="auto"/>
          </w:tcPr>
          <w:p w14:paraId="668A372C" w14:textId="77777777" w:rsidR="004A68D8" w:rsidRDefault="00000000">
            <w:pPr>
              <w:pStyle w:val="Compact"/>
            </w:pPr>
            <w:r>
              <w:rPr>
                <w:b/>
              </w:rPr>
              <w:t>Inferred</w:t>
            </w:r>
          </w:p>
        </w:tc>
        <w:tc>
          <w:tcPr>
            <w:tcW w:w="0" w:type="auto"/>
          </w:tcPr>
          <w:p w14:paraId="668A372D" w14:textId="77777777" w:rsidR="004A68D8" w:rsidRDefault="00000000">
            <w:pPr>
              <w:pStyle w:val="Compact"/>
            </w:pPr>
            <w:r>
              <w:t>Strongly implied by code structure, comments, or database schema, but not fully traceable end-to-end.</w:t>
            </w:r>
          </w:p>
        </w:tc>
      </w:tr>
      <w:tr w:rsidR="004A68D8" w14:paraId="668A3731" w14:textId="77777777">
        <w:tc>
          <w:tcPr>
            <w:tcW w:w="0" w:type="auto"/>
          </w:tcPr>
          <w:p w14:paraId="668A372F" w14:textId="77777777" w:rsidR="004A68D8" w:rsidRDefault="00000000">
            <w:pPr>
              <w:pStyle w:val="Compact"/>
            </w:pPr>
            <w:r>
              <w:rPr>
                <w:b/>
              </w:rPr>
              <w:t>Assumed</w:t>
            </w:r>
          </w:p>
        </w:tc>
        <w:tc>
          <w:tcPr>
            <w:tcW w:w="0" w:type="auto"/>
          </w:tcPr>
          <w:p w14:paraId="668A3730" w14:textId="77777777" w:rsidR="004A68D8" w:rsidRDefault="00000000">
            <w:pPr>
              <w:pStyle w:val="Compact"/>
            </w:pPr>
            <w:r>
              <w:t>A reasonable reading of partial evidence. Must be confirmed with the business before being relied upon.</w:t>
            </w:r>
          </w:p>
        </w:tc>
      </w:tr>
    </w:tbl>
    <w:p w14:paraId="668A3732" w14:textId="77777777" w:rsidR="004A68D8" w:rsidRDefault="00000000">
      <w:pPr>
        <w:pStyle w:val="BodyText"/>
      </w:pPr>
      <w:r>
        <w:lastRenderedPageBreak/>
        <w:t>Where the code contradicts itself, this document records the contradiction rather than picking a winner. Those cases are collected in Section 15.</w:t>
      </w:r>
    </w:p>
    <w:p w14:paraId="668A3733" w14:textId="77777777" w:rsidR="004A68D8" w:rsidRDefault="00000000">
      <w:pPr>
        <w:pStyle w:val="Heading2"/>
      </w:pPr>
      <w:bookmarkStart w:id="6" w:name="methodology-and-limitations"/>
      <w:bookmarkStart w:id="7" w:name="_Toc237342861"/>
      <w:r>
        <w:t>Methodology and limitations</w:t>
      </w:r>
      <w:bookmarkEnd w:id="6"/>
      <w:bookmarkEnd w:id="7"/>
    </w:p>
    <w:p w14:paraId="668A3734" w14:textId="77777777" w:rsidR="004A68D8" w:rsidRDefault="00000000">
      <w:pPr>
        <w:pStyle w:val="FirstParagraph"/>
      </w:pPr>
      <w:r>
        <w:t>The analysis covered the full repository: the Cloudflare Worker (API, email handler, OCR pipeline, integration clients, validators), the React portal (all pages and components), the shared type library, and all database migration files.</w:t>
      </w:r>
    </w:p>
    <w:p w14:paraId="668A3735" w14:textId="77777777" w:rsidR="004A68D8" w:rsidRDefault="00000000">
      <w:pPr>
        <w:pStyle w:val="BodyText"/>
      </w:pPr>
      <w:r>
        <w:t>Three limitations materially affect confidence and should be understood before this document is used for planning:</w:t>
      </w:r>
    </w:p>
    <w:p w14:paraId="668A3736" w14:textId="77777777" w:rsidR="004A68D8" w:rsidRDefault="00000000">
      <w:pPr>
        <w:pStyle w:val="Compact"/>
        <w:numPr>
          <w:ilvl w:val="0"/>
          <w:numId w:val="3"/>
        </w:numPr>
      </w:pPr>
      <w:r>
        <w:rPr>
          <w:b/>
        </w:rPr>
        <w:t>The database schema is not fully in the repository.</w:t>
      </w:r>
      <w:r>
        <w:t xml:space="preserve"> The central tables — </w:t>
      </w:r>
      <w:r>
        <w:rPr>
          <w:rStyle w:val="VerbatimChar"/>
        </w:rPr>
        <w:t>invoices</w:t>
      </w:r>
      <w:r>
        <w:t xml:space="preserve">, </w:t>
      </w:r>
      <w:r>
        <w:rPr>
          <w:rStyle w:val="VerbatimChar"/>
        </w:rPr>
        <w:t>suppliers</w:t>
      </w:r>
      <w:r>
        <w:t xml:space="preserve">, </w:t>
      </w:r>
      <w:r>
        <w:rPr>
          <w:rStyle w:val="VerbatimChar"/>
        </w:rPr>
        <w:t>user_profiles</w:t>
      </w:r>
      <w:r>
        <w:t xml:space="preserve">, and six others — have no </w:t>
      </w:r>
      <w:r>
        <w:rPr>
          <w:rStyle w:val="VerbatimChar"/>
        </w:rPr>
        <w:t>CREATE TABLE</w:t>
      </w:r>
      <w:r>
        <w:t xml:space="preserve"> statement anywhere in source control. Migration files only ever </w:t>
      </w:r>
      <w:r>
        <w:rPr>
          <w:rStyle w:val="VerbatimChar"/>
        </w:rPr>
        <w:t>ALTER</w:t>
      </w:r>
      <w:r>
        <w:t xml:space="preserve"> them. Their structure has been reconstructed from </w:t>
      </w:r>
      <w:r>
        <w:rPr>
          <w:rStyle w:val="VerbatimChar"/>
        </w:rPr>
        <w:t>ALTER</w:t>
      </w:r>
      <w:r>
        <w:t xml:space="preserve"> statements, security policies, TypeScript interfaces, and application queries. One migration file states in a comment that it was applied directly to the live database outside the migration system.</w:t>
      </w:r>
    </w:p>
    <w:p w14:paraId="668A3737" w14:textId="77777777" w:rsidR="004A68D8" w:rsidRDefault="00000000">
      <w:pPr>
        <w:pStyle w:val="Compact"/>
        <w:numPr>
          <w:ilvl w:val="0"/>
          <w:numId w:val="3"/>
        </w:numPr>
      </w:pPr>
      <w:r>
        <w:rPr>
          <w:b/>
        </w:rPr>
        <w:t>The repository is a point-in-time snapshot.</w:t>
      </w:r>
      <w:r>
        <w:t xml:space="preserve"> It reflects the state of the product as of the last commit and does not necessarily match what is running in production.</w:t>
      </w:r>
    </w:p>
    <w:p w14:paraId="668A3738" w14:textId="77777777" w:rsidR="004A68D8" w:rsidRDefault="00000000">
      <w:pPr>
        <w:pStyle w:val="Compact"/>
        <w:numPr>
          <w:ilvl w:val="0"/>
          <w:numId w:val="3"/>
        </w:numPr>
      </w:pPr>
      <w:r>
        <w:rPr>
          <w:b/>
        </w:rPr>
        <w:t>No runtime observation was possible.</w:t>
      </w:r>
      <w:r>
        <w:t xml:space="preserve"> Volumes, performance, error rates, and actual user behaviour are unknown. Non-functional requirements in Section 11 describe design intent visible in code, not measured service levels.</w:t>
      </w:r>
    </w:p>
    <w:p w14:paraId="668A3739" w14:textId="77777777" w:rsidR="004A68D8" w:rsidRDefault="00000000">
      <w:pPr>
        <w:pStyle w:val="Heading1"/>
      </w:pPr>
      <w:bookmarkStart w:id="8" w:name="executive-summary"/>
      <w:bookmarkStart w:id="9" w:name="_Toc237342862"/>
      <w:r>
        <w:t>1. Executive Summary</w:t>
      </w:r>
      <w:bookmarkEnd w:id="8"/>
      <w:bookmarkEnd w:id="9"/>
    </w:p>
    <w:p w14:paraId="668A373A" w14:textId="77777777" w:rsidR="004A68D8" w:rsidRDefault="00000000">
      <w:pPr>
        <w:pStyle w:val="Heading2"/>
      </w:pPr>
      <w:bookmarkStart w:id="10" w:name="what-the-product-is"/>
      <w:bookmarkStart w:id="11" w:name="_Toc237342863"/>
      <w:r>
        <w:t>1.1 What the product is</w:t>
      </w:r>
      <w:bookmarkEnd w:id="10"/>
      <w:bookmarkEnd w:id="11"/>
    </w:p>
    <w:p w14:paraId="668A373B" w14:textId="77777777" w:rsidR="004A68D8" w:rsidRDefault="00000000">
      <w:pPr>
        <w:pStyle w:val="FirstParagraph"/>
      </w:pPr>
      <w:r>
        <w:t xml:space="preserve">SubmitStream is a </w:t>
      </w:r>
      <w:r>
        <w:rPr>
          <w:b/>
        </w:rPr>
        <w:t>supplier invoice ingestion and submission platform</w:t>
      </w:r>
      <w:r>
        <w:t>. It accepts invoices from suppliers through three different channels, converts them into a single standard internal format, gives a human reviewer the chance to correct and approve them, and then transmits them electronically to the Corcentric DMS (Dealer Management System) web service on the supplier’s behalf.</w:t>
      </w:r>
    </w:p>
    <w:p w14:paraId="668A373C" w14:textId="77777777" w:rsidR="004A68D8" w:rsidRDefault="00000000">
      <w:pPr>
        <w:pStyle w:val="BodyText"/>
      </w:pPr>
      <w:r>
        <w:t>In plain terms: suppliers who cannot or will not build a direct EDI connection to Corcentric can instead email a PDF invoice — or upload one, or expose a standards-based web service — and SubmitStream turns that into a compliant electronic submission.</w:t>
      </w:r>
    </w:p>
    <w:p w14:paraId="668A373D" w14:textId="77777777" w:rsidR="004A68D8" w:rsidRDefault="00000000">
      <w:pPr>
        <w:pStyle w:val="Heading2"/>
      </w:pPr>
      <w:bookmarkStart w:id="12" w:name="the-business-problem-it-solves"/>
      <w:bookmarkStart w:id="13" w:name="_Toc237342864"/>
      <w:r>
        <w:t>1.2 The business problem it solves</w:t>
      </w:r>
      <w:bookmarkEnd w:id="12"/>
      <w:bookmarkEnd w:id="13"/>
    </w:p>
    <w:p w14:paraId="668A373E" w14:textId="77777777" w:rsidR="004A68D8" w:rsidRDefault="00000000">
      <w:pPr>
        <w:pStyle w:val="FirstParagraph"/>
      </w:pPr>
      <w:r>
        <w:t>Corcentric’s buying communities require suppliers to submit invoices electronically in a structured format. Many suppliers, particularly smaller ones, produce invoices only as PDFs from legacy ERP systems. The traditional options are for the supplier to fund an EDI integration project, or for Corcentric to re-key invoices manually. SubmitStream removes both by automating extraction and submission, with a human review step retained to control quality.</w:t>
      </w:r>
    </w:p>
    <w:p w14:paraId="668A373F" w14:textId="77777777" w:rsidR="004A68D8" w:rsidRDefault="00000000">
      <w:pPr>
        <w:pStyle w:val="Heading2"/>
      </w:pPr>
      <w:bookmarkStart w:id="14" w:name="core-capability-at-a-glance"/>
      <w:bookmarkStart w:id="15" w:name="_Toc237342865"/>
      <w:r>
        <w:lastRenderedPageBreak/>
        <w:t>1.3 Core capability at a glance</w:t>
      </w:r>
      <w:bookmarkEnd w:id="14"/>
      <w:bookmarkEnd w:id="15"/>
    </w:p>
    <w:tbl>
      <w:tblPr>
        <w:tblStyle w:val="Table"/>
        <w:tblW w:w="5000" w:type="pct"/>
        <w:tblLook w:val="07E0" w:firstRow="1" w:lastRow="1" w:firstColumn="1" w:lastColumn="1" w:noHBand="1" w:noVBand="1"/>
      </w:tblPr>
      <w:tblGrid>
        <w:gridCol w:w="2351"/>
        <w:gridCol w:w="7225"/>
      </w:tblGrid>
      <w:tr w:rsidR="004A68D8" w14:paraId="668A3742" w14:textId="77777777">
        <w:tc>
          <w:tcPr>
            <w:tcW w:w="0" w:type="auto"/>
            <w:tcBorders>
              <w:bottom w:val="single" w:sz="0" w:space="0" w:color="auto"/>
            </w:tcBorders>
            <w:vAlign w:val="bottom"/>
          </w:tcPr>
          <w:p w14:paraId="668A3740" w14:textId="77777777" w:rsidR="004A68D8" w:rsidRDefault="00000000">
            <w:pPr>
              <w:pStyle w:val="Compact"/>
            </w:pPr>
            <w:r>
              <w:t>Capability</w:t>
            </w:r>
          </w:p>
        </w:tc>
        <w:tc>
          <w:tcPr>
            <w:tcW w:w="0" w:type="auto"/>
            <w:tcBorders>
              <w:bottom w:val="single" w:sz="0" w:space="0" w:color="auto"/>
            </w:tcBorders>
            <w:vAlign w:val="bottom"/>
          </w:tcPr>
          <w:p w14:paraId="668A3741" w14:textId="77777777" w:rsidR="004A68D8" w:rsidRDefault="00000000">
            <w:pPr>
              <w:pStyle w:val="Compact"/>
            </w:pPr>
            <w:r>
              <w:t>Summary</w:t>
            </w:r>
          </w:p>
        </w:tc>
      </w:tr>
      <w:tr w:rsidR="004A68D8" w14:paraId="668A3745" w14:textId="77777777">
        <w:tc>
          <w:tcPr>
            <w:tcW w:w="0" w:type="auto"/>
          </w:tcPr>
          <w:p w14:paraId="668A3743" w14:textId="77777777" w:rsidR="004A68D8" w:rsidRDefault="00000000">
            <w:pPr>
              <w:pStyle w:val="Compact"/>
            </w:pPr>
            <w:r>
              <w:rPr>
                <w:b/>
              </w:rPr>
              <w:t>Three intake channels</w:t>
            </w:r>
          </w:p>
        </w:tc>
        <w:tc>
          <w:tcPr>
            <w:tcW w:w="0" w:type="auto"/>
          </w:tcPr>
          <w:p w14:paraId="668A3744" w14:textId="77777777" w:rsidR="004A68D8" w:rsidRDefault="00000000">
            <w:pPr>
              <w:pStyle w:val="Compact"/>
            </w:pPr>
            <w:r>
              <w:t>Dedicated email address per supplier; drag-and-drop portal upload; scheduled pull from a supplier’s PromoStandards web service.</w:t>
            </w:r>
          </w:p>
        </w:tc>
      </w:tr>
      <w:tr w:rsidR="004A68D8" w14:paraId="668A3748" w14:textId="77777777">
        <w:tc>
          <w:tcPr>
            <w:tcW w:w="0" w:type="auto"/>
          </w:tcPr>
          <w:p w14:paraId="668A3746" w14:textId="77777777" w:rsidR="004A68D8" w:rsidRDefault="00000000">
            <w:pPr>
              <w:pStyle w:val="Compact"/>
            </w:pPr>
            <w:r>
              <w:rPr>
                <w:b/>
              </w:rPr>
              <w:t>Automated extraction</w:t>
            </w:r>
          </w:p>
        </w:tc>
        <w:tc>
          <w:tcPr>
            <w:tcW w:w="0" w:type="auto"/>
          </w:tcPr>
          <w:p w14:paraId="668A3747" w14:textId="77777777" w:rsidR="004A68D8" w:rsidRDefault="00000000">
            <w:pPr>
              <w:pStyle w:val="Compact"/>
            </w:pPr>
            <w:r>
              <w:t>A three-tier AI cascade extracts approximately 79 invoice data fields from PDF documents, falling back through progressively more capable (and more expensive) providers.</w:t>
            </w:r>
          </w:p>
        </w:tc>
      </w:tr>
      <w:tr w:rsidR="004A68D8" w14:paraId="668A374B" w14:textId="77777777">
        <w:tc>
          <w:tcPr>
            <w:tcW w:w="0" w:type="auto"/>
          </w:tcPr>
          <w:p w14:paraId="668A3749" w14:textId="77777777" w:rsidR="004A68D8" w:rsidRDefault="00000000">
            <w:pPr>
              <w:pStyle w:val="Compact"/>
            </w:pPr>
            <w:r>
              <w:rPr>
                <w:b/>
              </w:rPr>
              <w:t>Confidence-based routing</w:t>
            </w:r>
          </w:p>
        </w:tc>
        <w:tc>
          <w:tcPr>
            <w:tcW w:w="0" w:type="auto"/>
          </w:tcPr>
          <w:p w14:paraId="668A374A" w14:textId="77777777" w:rsidR="004A68D8" w:rsidRDefault="00000000">
            <w:pPr>
              <w:pStyle w:val="Compact"/>
            </w:pPr>
            <w:r>
              <w:t>Every extraction receives a 0–100 quality score. High-scoring invoices proceed automatically; anything below the threshold is routed to human review.</w:t>
            </w:r>
          </w:p>
        </w:tc>
      </w:tr>
      <w:tr w:rsidR="004A68D8" w14:paraId="668A374E" w14:textId="77777777">
        <w:tc>
          <w:tcPr>
            <w:tcW w:w="0" w:type="auto"/>
          </w:tcPr>
          <w:p w14:paraId="668A374C" w14:textId="77777777" w:rsidR="004A68D8" w:rsidRDefault="00000000">
            <w:pPr>
              <w:pStyle w:val="Compact"/>
            </w:pPr>
            <w:r>
              <w:rPr>
                <w:b/>
              </w:rPr>
              <w:t>Automated customer resolution</w:t>
            </w:r>
          </w:p>
        </w:tc>
        <w:tc>
          <w:tcPr>
            <w:tcW w:w="0" w:type="auto"/>
          </w:tcPr>
          <w:p w14:paraId="668A374D" w14:textId="77777777" w:rsidR="004A68D8" w:rsidRDefault="00000000">
            <w:pPr>
              <w:pStyle w:val="Compact"/>
            </w:pPr>
            <w:r>
              <w:t>The bill-to party on the invoice is matched against a customer master, first by exact supplier-specific code, then by fuzzy name similarity with an address tie-breaker.</w:t>
            </w:r>
          </w:p>
        </w:tc>
      </w:tr>
      <w:tr w:rsidR="004A68D8" w14:paraId="668A3751" w14:textId="77777777">
        <w:tc>
          <w:tcPr>
            <w:tcW w:w="0" w:type="auto"/>
          </w:tcPr>
          <w:p w14:paraId="668A374F" w14:textId="77777777" w:rsidR="004A68D8" w:rsidRDefault="00000000">
            <w:pPr>
              <w:pStyle w:val="Compact"/>
            </w:pPr>
            <w:r>
              <w:rPr>
                <w:b/>
              </w:rPr>
              <w:t>Human review workspace</w:t>
            </w:r>
          </w:p>
        </w:tc>
        <w:tc>
          <w:tcPr>
            <w:tcW w:w="0" w:type="auto"/>
          </w:tcPr>
          <w:p w14:paraId="668A3750" w14:textId="77777777" w:rsidR="004A68D8" w:rsidRDefault="00000000">
            <w:pPr>
              <w:pStyle w:val="Compact"/>
            </w:pPr>
            <w:r>
              <w:t>A side-by-side PDF-and-form screen where a reviewer corrects extracted values, with per-field confidence indicators and mandatory-field enforcement.</w:t>
            </w:r>
          </w:p>
        </w:tc>
      </w:tr>
      <w:tr w:rsidR="004A68D8" w14:paraId="668A3754" w14:textId="77777777">
        <w:tc>
          <w:tcPr>
            <w:tcW w:w="0" w:type="auto"/>
          </w:tcPr>
          <w:p w14:paraId="668A3752" w14:textId="77777777" w:rsidR="004A68D8" w:rsidRDefault="00000000">
            <w:pPr>
              <w:pStyle w:val="Compact"/>
            </w:pPr>
            <w:r>
              <w:rPr>
                <w:b/>
              </w:rPr>
              <w:t>Rules-based validation</w:t>
            </w:r>
          </w:p>
        </w:tc>
        <w:tc>
          <w:tcPr>
            <w:tcW w:w="0" w:type="auto"/>
          </w:tcPr>
          <w:p w14:paraId="668A3753" w14:textId="77777777" w:rsidR="004A68D8" w:rsidRDefault="00000000">
            <w:pPr>
              <w:pStyle w:val="Compact"/>
            </w:pPr>
            <w:r>
              <w:t>Corcentric mandatory-field rules, ISO currency and country validation, arithmetic consistency checks, and duplicate detection. Errors block submission; warnings do not.</w:t>
            </w:r>
          </w:p>
        </w:tc>
      </w:tr>
      <w:tr w:rsidR="004A68D8" w14:paraId="668A3757" w14:textId="77777777">
        <w:tc>
          <w:tcPr>
            <w:tcW w:w="0" w:type="auto"/>
          </w:tcPr>
          <w:p w14:paraId="668A3755" w14:textId="77777777" w:rsidR="004A68D8" w:rsidRDefault="00000000">
            <w:pPr>
              <w:pStyle w:val="Compact"/>
            </w:pPr>
            <w:r>
              <w:rPr>
                <w:b/>
              </w:rPr>
              <w:t>Electronic submission</w:t>
            </w:r>
          </w:p>
        </w:tc>
        <w:tc>
          <w:tcPr>
            <w:tcW w:w="0" w:type="auto"/>
          </w:tcPr>
          <w:p w14:paraId="668A3756" w14:textId="77777777" w:rsidR="004A68D8" w:rsidRDefault="00000000">
            <w:pPr>
              <w:pStyle w:val="Compact"/>
            </w:pPr>
            <w:r>
              <w:t>Generates the Corcentric DMS XML request, transmits it, interprets the response, and records the full request and response for audit. Supports preview and dry-run before live submission.</w:t>
            </w:r>
          </w:p>
        </w:tc>
      </w:tr>
      <w:tr w:rsidR="004A68D8" w14:paraId="668A375A" w14:textId="77777777">
        <w:tc>
          <w:tcPr>
            <w:tcW w:w="0" w:type="auto"/>
          </w:tcPr>
          <w:p w14:paraId="668A3758" w14:textId="77777777" w:rsidR="004A68D8" w:rsidRDefault="00000000">
            <w:pPr>
              <w:pStyle w:val="Compact"/>
            </w:pPr>
            <w:r>
              <w:rPr>
                <w:b/>
              </w:rPr>
              <w:t>Multi-tenant administration</w:t>
            </w:r>
          </w:p>
        </w:tc>
        <w:tc>
          <w:tcPr>
            <w:tcW w:w="0" w:type="auto"/>
          </w:tcPr>
          <w:p w14:paraId="668A3759" w14:textId="77777777" w:rsidR="004A68D8" w:rsidRDefault="00000000">
            <w:pPr>
              <w:pStyle w:val="Compact"/>
            </w:pPr>
            <w:r>
              <w:t>Self-service administration of suppliers, customers, delivery locations, communities, users, and system settings.</w:t>
            </w:r>
          </w:p>
        </w:tc>
      </w:tr>
      <w:tr w:rsidR="004A68D8" w14:paraId="668A375D" w14:textId="77777777">
        <w:tc>
          <w:tcPr>
            <w:tcW w:w="0" w:type="auto"/>
          </w:tcPr>
          <w:p w14:paraId="668A375B" w14:textId="77777777" w:rsidR="004A68D8" w:rsidRDefault="00000000">
            <w:pPr>
              <w:pStyle w:val="Compact"/>
            </w:pPr>
            <w:r>
              <w:rPr>
                <w:b/>
              </w:rPr>
              <w:t>Compliance instrumentation</w:t>
            </w:r>
          </w:p>
        </w:tc>
        <w:tc>
          <w:tcPr>
            <w:tcW w:w="0" w:type="auto"/>
          </w:tcPr>
          <w:p w14:paraId="668A375C" w14:textId="77777777" w:rsidR="004A68D8" w:rsidRDefault="00000000">
            <w:pPr>
              <w:pStyle w:val="Compact"/>
            </w:pPr>
            <w:r>
              <w:t>An immutable access audit log framed for SOC 2, and configurable data retention framed for GDPR.</w:t>
            </w:r>
          </w:p>
        </w:tc>
      </w:tr>
    </w:tbl>
    <w:p w14:paraId="668A375E" w14:textId="77777777" w:rsidR="004A68D8" w:rsidRDefault="00000000">
      <w:pPr>
        <w:pStyle w:val="Heading2"/>
      </w:pPr>
      <w:bookmarkStart w:id="16" w:name="key-findings-for-the-business"/>
      <w:bookmarkStart w:id="17" w:name="_Toc237342866"/>
      <w:r>
        <w:t>1.4 Key findings for the business</w:t>
      </w:r>
      <w:bookmarkEnd w:id="16"/>
      <w:bookmarkEnd w:id="17"/>
    </w:p>
    <w:p w14:paraId="668A375F" w14:textId="77777777" w:rsidR="004A68D8" w:rsidRDefault="00000000">
      <w:pPr>
        <w:pStyle w:val="FirstParagraph"/>
      </w:pPr>
      <w:r>
        <w:rPr>
          <w:b/>
        </w:rPr>
        <w:t>The product has matured from a tool into a platform.</w:t>
      </w:r>
      <w:r>
        <w:t xml:space="preserve"> The earliest work was a PDF-OCR utility for a single supplier with values hard-coded in the source. The most recent work generalised intake so that structured-data connectors sit alongside OCR, and a code comment names the intended direction explicitly — further connectors such as accounting and ERP systems. The internal data model, the review screen, and the submission path were deliberately built to be connector-agnostic.</w:t>
      </w:r>
    </w:p>
    <w:p w14:paraId="668A3760" w14:textId="77777777" w:rsidR="004A68D8" w:rsidRDefault="00000000">
      <w:pPr>
        <w:pStyle w:val="BodyText"/>
      </w:pPr>
      <w:r>
        <w:rPr>
          <w:b/>
        </w:rPr>
        <w:t>Onboarding friction is the dominant design theme.</w:t>
      </w:r>
      <w:r>
        <w:t xml:space="preserve"> Configuration has moved steadily outward: hard-coded in source, then per-supplier database columns, then per-community, then per supplier-and-community pair, and finally to automated extraction of customer records from the invoices themselves. Each step reduces the engineering effort needed to bring a new supplier live.</w:t>
      </w:r>
    </w:p>
    <w:p w14:paraId="668A3761" w14:textId="77777777" w:rsidR="004A68D8" w:rsidRDefault="00000000">
      <w:pPr>
        <w:pStyle w:val="BodyText"/>
      </w:pPr>
      <w:r>
        <w:rPr>
          <w:b/>
        </w:rPr>
        <w:lastRenderedPageBreak/>
        <w:t>Compliance was a founding constraint, not an afterthought.</w:t>
      </w:r>
      <w:r>
        <w:t xml:space="preserve"> The two oldest migrations in the repository are audit logging and data retention — written before any business integration. This strongly suggests a compliance-sensitive enterprise buyer was in view from the start.</w:t>
      </w:r>
    </w:p>
    <w:p w14:paraId="668A3762" w14:textId="77777777" w:rsidR="004A68D8" w:rsidRDefault="00000000">
      <w:pPr>
        <w:pStyle w:val="BodyText"/>
      </w:pPr>
      <w:r>
        <w:rPr>
          <w:b/>
        </w:rPr>
        <w:t>There are material control gaps that need business decisions.</w:t>
      </w:r>
      <w:r>
        <w:t xml:space="preserve"> Integration credentials are stored unencrypted in ordinary database columns. Several database access policies are permissive enough that one supplier can read another supplier’s customer data. The data retention job appears to be non-functional due to a constraint conflict. Two of the five configured retention policies are declared but never enforced. These are set out in Section 15 with recommended actions.</w:t>
      </w:r>
    </w:p>
    <w:p w14:paraId="668A3763" w14:textId="77777777" w:rsidR="004A68D8" w:rsidRDefault="00000000">
      <w:pPr>
        <w:pStyle w:val="BodyText"/>
      </w:pPr>
      <w:r>
        <w:rPr>
          <w:b/>
        </w:rPr>
        <w:t>Several deprecations are in flight simultaneously.</w:t>
      </w:r>
      <w:r>
        <w:t xml:space="preserve"> At least three “old and new columns coexist” transitions are half-complete, and two contradictory models of the supplier-to-community relationship are live at the same time. This is normal mid-flight engineering, but it means the system currently has more configuration surface than it needs, and onboarding staff can set the same value in two places.</w:t>
      </w:r>
    </w:p>
    <w:p w14:paraId="668A3764" w14:textId="77777777" w:rsidR="004A68D8" w:rsidRDefault="00000000">
      <w:pPr>
        <w:pStyle w:val="Heading2"/>
      </w:pPr>
      <w:bookmarkStart w:id="18" w:name="recommended-next-steps"/>
      <w:bookmarkStart w:id="19" w:name="_Toc237342867"/>
      <w:r>
        <w:t>1.5 Recommended next steps</w:t>
      </w:r>
      <w:bookmarkEnd w:id="18"/>
      <w:bookmarkEnd w:id="19"/>
    </w:p>
    <w:p w14:paraId="668A3765" w14:textId="77777777" w:rsidR="004A68D8" w:rsidRDefault="00000000">
      <w:pPr>
        <w:pStyle w:val="Compact"/>
        <w:numPr>
          <w:ilvl w:val="0"/>
          <w:numId w:val="4"/>
        </w:numPr>
      </w:pPr>
      <w:r>
        <w:rPr>
          <w:b/>
        </w:rPr>
        <w:t>Validate this document with the product owner.</w:t>
      </w:r>
      <w:r>
        <w:t xml:space="preserve"> Sections 8, 12 and 15 in particular contain behaviour that may be unintended.</w:t>
      </w:r>
    </w:p>
    <w:p w14:paraId="668A3766" w14:textId="77777777" w:rsidR="004A68D8" w:rsidRDefault="00000000">
      <w:pPr>
        <w:pStyle w:val="Compact"/>
        <w:numPr>
          <w:ilvl w:val="0"/>
          <w:numId w:val="4"/>
        </w:numPr>
      </w:pPr>
      <w:r>
        <w:rPr>
          <w:b/>
        </w:rPr>
        <w:t>Commission a security remediation workstream</w:t>
      </w:r>
      <w:r>
        <w:t xml:space="preserve"> for the credential storage and data-access findings in Section 15 before onboarding further suppliers.</w:t>
      </w:r>
    </w:p>
    <w:p w14:paraId="668A3767" w14:textId="77777777" w:rsidR="004A68D8" w:rsidRDefault="00000000">
      <w:pPr>
        <w:pStyle w:val="Compact"/>
        <w:numPr>
          <w:ilvl w:val="0"/>
          <w:numId w:val="4"/>
        </w:numPr>
      </w:pPr>
      <w:r>
        <w:rPr>
          <w:b/>
        </w:rPr>
        <w:t>Establish a reproducible database baseline</w:t>
      </w:r>
      <w:r>
        <w:t xml:space="preserve"> before any further schema work, so that environments can be rebuilt from source control.</w:t>
      </w:r>
    </w:p>
    <w:p w14:paraId="668A3768" w14:textId="77777777" w:rsidR="004A68D8" w:rsidRDefault="00000000">
      <w:pPr>
        <w:pStyle w:val="Compact"/>
        <w:numPr>
          <w:ilvl w:val="0"/>
          <w:numId w:val="4"/>
        </w:numPr>
      </w:pPr>
      <w:r>
        <w:rPr>
          <w:b/>
        </w:rPr>
        <w:t>Confirm the connector roadmap.</w:t>
      </w:r>
      <w:r>
        <w:t xml:space="preserve"> The architecture is ready for additional structured-data connectors; whether that is a funded priority is a business decision.</w:t>
      </w:r>
    </w:p>
    <w:p w14:paraId="668A3769" w14:textId="77777777" w:rsidR="004A68D8" w:rsidRDefault="00000000">
      <w:pPr>
        <w:pStyle w:val="Heading1"/>
      </w:pPr>
      <w:bookmarkStart w:id="20" w:name="business-context"/>
      <w:bookmarkStart w:id="21" w:name="_Toc237342868"/>
      <w:r>
        <w:t>2. Business Context</w:t>
      </w:r>
      <w:bookmarkEnd w:id="20"/>
      <w:bookmarkEnd w:id="21"/>
    </w:p>
    <w:p w14:paraId="668A376A" w14:textId="77777777" w:rsidR="004A68D8" w:rsidRDefault="00000000">
      <w:pPr>
        <w:pStyle w:val="Heading2"/>
      </w:pPr>
      <w:bookmarkStart w:id="22" w:name="the-trading-relationship"/>
      <w:bookmarkStart w:id="23" w:name="_Toc237342869"/>
      <w:r>
        <w:t>2.1 The trading relationship</w:t>
      </w:r>
      <w:bookmarkEnd w:id="22"/>
      <w:bookmarkEnd w:id="23"/>
    </w:p>
    <w:p w14:paraId="668A376B" w14:textId="77777777" w:rsidR="004A68D8" w:rsidRDefault="00000000">
      <w:pPr>
        <w:pStyle w:val="FirstParagraph"/>
      </w:pPr>
      <w:r>
        <w:t>Three parties are involved in every transaction the system handles.</w:t>
      </w:r>
    </w:p>
    <w:p w14:paraId="668A376C" w14:textId="77777777" w:rsidR="004A68D8" w:rsidRDefault="00000000">
      <w:pPr>
        <w:pStyle w:val="BodyText"/>
      </w:pPr>
      <w:r>
        <w:rPr>
          <w:b/>
        </w:rPr>
        <w:t>The supplier</w:t>
      </w:r>
      <w:r>
        <w:t xml:space="preserve"> sells goods or services and issues the invoice. The supplier is the source of documents entering the system and, in most configurations, is also a user of the portal.</w:t>
      </w:r>
    </w:p>
    <w:p w14:paraId="668A376D" w14:textId="77777777" w:rsidR="004A68D8" w:rsidRDefault="00000000">
      <w:pPr>
        <w:pStyle w:val="BodyText"/>
      </w:pPr>
      <w:r>
        <w:rPr>
          <w:b/>
        </w:rPr>
        <w:t>The customer</w:t>
      </w:r>
      <w:r>
        <w:t xml:space="preserve"> (also described in the system as the bill-to party or buyer) receives the goods and owes the money. Customers are held as master data so that invoices can be linked to a known, coded entity rather than to a free-text name.</w:t>
      </w:r>
    </w:p>
    <w:p w14:paraId="668A376E" w14:textId="77777777" w:rsidR="004A68D8" w:rsidRDefault="00000000">
      <w:pPr>
        <w:pStyle w:val="BodyText"/>
      </w:pPr>
      <w:r>
        <w:rPr>
          <w:b/>
        </w:rPr>
        <w:t>The community</w:t>
      </w:r>
      <w:r>
        <w:t xml:space="preserve"> is a Corcentric trading network or fleet programme. Communities matter operationally because Corcentric issues credentials and party codes at community level — the same supplier trading in two communities has two different vendor codes and two different sets of API credentials.</w:t>
      </w:r>
    </w:p>
    <w:p w14:paraId="668A376F" w14:textId="77777777" w:rsidR="004A68D8" w:rsidRDefault="00000000">
      <w:pPr>
        <w:pStyle w:val="BodyText"/>
      </w:pPr>
      <w:r>
        <w:t>Corcentric itself operates the DMS web service that is the destination for every submission.</w:t>
      </w:r>
    </w:p>
    <w:p w14:paraId="668A3770" w14:textId="77777777" w:rsidR="004A68D8" w:rsidRDefault="00000000">
      <w:pPr>
        <w:pStyle w:val="Heading2"/>
      </w:pPr>
      <w:bookmarkStart w:id="24" w:name="why-the-problem-exists"/>
      <w:bookmarkStart w:id="25" w:name="_Toc237342870"/>
      <w:r>
        <w:lastRenderedPageBreak/>
        <w:t>2.2 Why the problem exists</w:t>
      </w:r>
      <w:bookmarkEnd w:id="24"/>
      <w:bookmarkEnd w:id="25"/>
    </w:p>
    <w:p w14:paraId="668A3771" w14:textId="77777777" w:rsidR="004A68D8" w:rsidRDefault="00000000">
      <w:pPr>
        <w:pStyle w:val="FirstParagraph"/>
      </w:pPr>
      <w:r>
        <w:t>An electronic invoice submitted to a DMS must satisfy a strict schema: mandated fields, coded parties, ISO-standard currency codes, and internally consistent arithmetic. A PDF invoice satisfies none of that automatically. The gap between “the supplier’s invoice as printed” and “an accepted DMS submission” is exactly the gap SubmitStream fills.</w:t>
      </w:r>
    </w:p>
    <w:p w14:paraId="668A3772" w14:textId="77777777" w:rsidR="004A68D8" w:rsidRDefault="00000000">
      <w:pPr>
        <w:pStyle w:val="BodyText"/>
      </w:pPr>
      <w:r>
        <w:t>The gap has three distinct components, and the system addresses each separately:</w:t>
      </w:r>
    </w:p>
    <w:p w14:paraId="668A3773" w14:textId="77777777" w:rsidR="004A68D8" w:rsidRDefault="00000000">
      <w:pPr>
        <w:pStyle w:val="Compact"/>
        <w:numPr>
          <w:ilvl w:val="0"/>
          <w:numId w:val="5"/>
        </w:numPr>
      </w:pPr>
      <w:r>
        <w:rPr>
          <w:b/>
        </w:rPr>
        <w:t>Format</w:t>
      </w:r>
      <w:r>
        <w:t xml:space="preserve"> — the document is unstructured. Solved by the extraction pipeline (Section 5.5).</w:t>
      </w:r>
    </w:p>
    <w:p w14:paraId="668A3774" w14:textId="77777777" w:rsidR="004A68D8" w:rsidRDefault="00000000">
      <w:pPr>
        <w:pStyle w:val="Compact"/>
        <w:numPr>
          <w:ilvl w:val="0"/>
          <w:numId w:val="5"/>
        </w:numPr>
      </w:pPr>
      <w:r>
        <w:rPr>
          <w:b/>
        </w:rPr>
        <w:t>Identity</w:t>
      </w:r>
      <w:r>
        <w:t xml:space="preserve"> — the parties named on the invoice must be resolved to coded master-data entities. Solved by customer and ship-to matching (Section 5.7).</w:t>
      </w:r>
    </w:p>
    <w:p w14:paraId="668A3775" w14:textId="77777777" w:rsidR="004A68D8" w:rsidRDefault="00000000">
      <w:pPr>
        <w:pStyle w:val="Compact"/>
        <w:numPr>
          <w:ilvl w:val="0"/>
          <w:numId w:val="5"/>
        </w:numPr>
      </w:pPr>
      <w:r>
        <w:rPr>
          <w:b/>
        </w:rPr>
        <w:t>Compliance</w:t>
      </w:r>
      <w:r>
        <w:t xml:space="preserve"> — the resulting record must satisfy DMS business rules before transmission. Solved by validation and human review (Sections 5.8 and 5.9).</w:t>
      </w:r>
    </w:p>
    <w:p w14:paraId="668A3776" w14:textId="77777777" w:rsidR="004A68D8" w:rsidRDefault="00000000">
      <w:pPr>
        <w:pStyle w:val="Heading2"/>
      </w:pPr>
      <w:bookmarkStart w:id="26" w:name="business-drivers"/>
      <w:bookmarkStart w:id="27" w:name="_Toc237342871"/>
      <w:r>
        <w:t>2.3 Business drivers</w:t>
      </w:r>
      <w:bookmarkEnd w:id="26"/>
      <w:bookmarkEnd w:id="27"/>
    </w:p>
    <w:tbl>
      <w:tblPr>
        <w:tblStyle w:val="Table"/>
        <w:tblW w:w="5000" w:type="pct"/>
        <w:tblLook w:val="07E0" w:firstRow="1" w:lastRow="1" w:firstColumn="1" w:lastColumn="1" w:noHBand="1" w:noVBand="1"/>
      </w:tblPr>
      <w:tblGrid>
        <w:gridCol w:w="2774"/>
        <w:gridCol w:w="6802"/>
      </w:tblGrid>
      <w:tr w:rsidR="004A68D8" w14:paraId="668A3779" w14:textId="77777777">
        <w:tc>
          <w:tcPr>
            <w:tcW w:w="0" w:type="auto"/>
            <w:tcBorders>
              <w:bottom w:val="single" w:sz="0" w:space="0" w:color="auto"/>
            </w:tcBorders>
            <w:vAlign w:val="bottom"/>
          </w:tcPr>
          <w:p w14:paraId="668A3777" w14:textId="77777777" w:rsidR="004A68D8" w:rsidRDefault="00000000">
            <w:pPr>
              <w:pStyle w:val="Compact"/>
            </w:pPr>
            <w:r>
              <w:t>Driver</w:t>
            </w:r>
          </w:p>
        </w:tc>
        <w:tc>
          <w:tcPr>
            <w:tcW w:w="0" w:type="auto"/>
            <w:tcBorders>
              <w:bottom w:val="single" w:sz="0" w:space="0" w:color="auto"/>
            </w:tcBorders>
            <w:vAlign w:val="bottom"/>
          </w:tcPr>
          <w:p w14:paraId="668A3778" w14:textId="77777777" w:rsidR="004A68D8" w:rsidRDefault="00000000">
            <w:pPr>
              <w:pStyle w:val="Compact"/>
            </w:pPr>
            <w:r>
              <w:t>How the system addresses it</w:t>
            </w:r>
          </w:p>
        </w:tc>
      </w:tr>
      <w:tr w:rsidR="004A68D8" w14:paraId="668A377C" w14:textId="77777777">
        <w:tc>
          <w:tcPr>
            <w:tcW w:w="0" w:type="auto"/>
          </w:tcPr>
          <w:p w14:paraId="668A377A" w14:textId="77777777" w:rsidR="004A68D8" w:rsidRDefault="00000000">
            <w:pPr>
              <w:pStyle w:val="Compact"/>
            </w:pPr>
            <w:r>
              <w:t>Reduce cost of supplier onboarding</w:t>
            </w:r>
          </w:p>
        </w:tc>
        <w:tc>
          <w:tcPr>
            <w:tcW w:w="0" w:type="auto"/>
          </w:tcPr>
          <w:p w14:paraId="668A377B" w14:textId="77777777" w:rsidR="004A68D8" w:rsidRDefault="00000000">
            <w:pPr>
              <w:pStyle w:val="Compact"/>
            </w:pPr>
            <w:r>
              <w:t>Self-service administration; no code change required to add a supplier; automated extraction of customer master data from invoices.</w:t>
            </w:r>
          </w:p>
        </w:tc>
      </w:tr>
      <w:tr w:rsidR="004A68D8" w14:paraId="668A377F" w14:textId="77777777">
        <w:tc>
          <w:tcPr>
            <w:tcW w:w="0" w:type="auto"/>
          </w:tcPr>
          <w:p w14:paraId="668A377D" w14:textId="77777777" w:rsidR="004A68D8" w:rsidRDefault="00000000">
            <w:pPr>
              <w:pStyle w:val="Compact"/>
            </w:pPr>
            <w:r>
              <w:t>Eliminate manual re-keying</w:t>
            </w:r>
          </w:p>
        </w:tc>
        <w:tc>
          <w:tcPr>
            <w:tcW w:w="0" w:type="auto"/>
          </w:tcPr>
          <w:p w14:paraId="668A377E" w14:textId="77777777" w:rsidR="004A68D8" w:rsidRDefault="00000000">
            <w:pPr>
              <w:pStyle w:val="Compact"/>
            </w:pPr>
            <w:r>
              <w:t>Automated extraction of approximately 79 fields per invoice.</w:t>
            </w:r>
          </w:p>
        </w:tc>
      </w:tr>
      <w:tr w:rsidR="004A68D8" w14:paraId="668A3782" w14:textId="77777777">
        <w:tc>
          <w:tcPr>
            <w:tcW w:w="0" w:type="auto"/>
          </w:tcPr>
          <w:p w14:paraId="668A3780" w14:textId="77777777" w:rsidR="004A68D8" w:rsidRDefault="00000000">
            <w:pPr>
              <w:pStyle w:val="Compact"/>
            </w:pPr>
            <w:r>
              <w:t>Protect submission quality</w:t>
            </w:r>
          </w:p>
        </w:tc>
        <w:tc>
          <w:tcPr>
            <w:tcW w:w="0" w:type="auto"/>
          </w:tcPr>
          <w:p w14:paraId="668A3781" w14:textId="77777777" w:rsidR="004A68D8" w:rsidRDefault="00000000">
            <w:pPr>
              <w:pStyle w:val="Compact"/>
            </w:pPr>
            <w:r>
              <w:t>Confidence scoring, mandatory-field enforcement, validation rules, and a human review gate.</w:t>
            </w:r>
          </w:p>
        </w:tc>
      </w:tr>
      <w:tr w:rsidR="004A68D8" w14:paraId="668A3785" w14:textId="77777777">
        <w:tc>
          <w:tcPr>
            <w:tcW w:w="0" w:type="auto"/>
          </w:tcPr>
          <w:p w14:paraId="668A3783" w14:textId="77777777" w:rsidR="004A68D8" w:rsidRDefault="00000000">
            <w:pPr>
              <w:pStyle w:val="Compact"/>
            </w:pPr>
            <w:r>
              <w:t>Accelerate supplier payment</w:t>
            </w:r>
          </w:p>
        </w:tc>
        <w:tc>
          <w:tcPr>
            <w:tcW w:w="0" w:type="auto"/>
          </w:tcPr>
          <w:p w14:paraId="668A3784" w14:textId="77777777" w:rsidR="004A68D8" w:rsidRDefault="00000000">
            <w:pPr>
              <w:pStyle w:val="Compact"/>
            </w:pPr>
            <w:r>
              <w:t>Faster, more reliable submission shortens the invoice-to-payment cycle.</w:t>
            </w:r>
          </w:p>
        </w:tc>
      </w:tr>
      <w:tr w:rsidR="004A68D8" w14:paraId="668A3788" w14:textId="77777777">
        <w:tc>
          <w:tcPr>
            <w:tcW w:w="0" w:type="auto"/>
          </w:tcPr>
          <w:p w14:paraId="668A3786" w14:textId="77777777" w:rsidR="004A68D8" w:rsidRDefault="00000000">
            <w:pPr>
              <w:pStyle w:val="Compact"/>
            </w:pPr>
            <w:r>
              <w:t>Satisfy enterprise assurance requirements</w:t>
            </w:r>
          </w:p>
        </w:tc>
        <w:tc>
          <w:tcPr>
            <w:tcW w:w="0" w:type="auto"/>
          </w:tcPr>
          <w:p w14:paraId="668A3787" w14:textId="77777777" w:rsidR="004A68D8" w:rsidRDefault="00000000">
            <w:pPr>
              <w:pStyle w:val="Compact"/>
            </w:pPr>
            <w:r>
              <w:t>Immutable audit logging and configurable retention.</w:t>
            </w:r>
          </w:p>
        </w:tc>
      </w:tr>
      <w:tr w:rsidR="004A68D8" w14:paraId="668A378B" w14:textId="77777777">
        <w:tc>
          <w:tcPr>
            <w:tcW w:w="0" w:type="auto"/>
          </w:tcPr>
          <w:p w14:paraId="668A3789" w14:textId="77777777" w:rsidR="004A68D8" w:rsidRDefault="00000000">
            <w:pPr>
              <w:pStyle w:val="Compact"/>
            </w:pPr>
            <w:r>
              <w:t>Extend reach beyond PDF-only suppliers</w:t>
            </w:r>
          </w:p>
        </w:tc>
        <w:tc>
          <w:tcPr>
            <w:tcW w:w="0" w:type="auto"/>
          </w:tcPr>
          <w:p w14:paraId="668A378A" w14:textId="77777777" w:rsidR="004A68D8" w:rsidRDefault="00000000">
            <w:pPr>
              <w:pStyle w:val="Compact"/>
            </w:pPr>
            <w:r>
              <w:t>A connector architecture that accepts structured web-service data on equal terms with OCR.</w:t>
            </w:r>
          </w:p>
        </w:tc>
      </w:tr>
    </w:tbl>
    <w:p w14:paraId="668A378C" w14:textId="77777777" w:rsidR="004A68D8" w:rsidRDefault="00000000">
      <w:pPr>
        <w:pStyle w:val="Heading2"/>
      </w:pPr>
      <w:bookmarkStart w:id="28" w:name="goals-and-success-measures"/>
      <w:bookmarkStart w:id="29" w:name="_Toc237342872"/>
      <w:r>
        <w:t>2.4 Goals and success measures</w:t>
      </w:r>
      <w:bookmarkEnd w:id="28"/>
      <w:bookmarkEnd w:id="29"/>
    </w:p>
    <w:p w14:paraId="668A378D" w14:textId="77777777" w:rsidR="004A68D8" w:rsidRDefault="00000000">
      <w:pPr>
        <w:pStyle w:val="FirstParagraph"/>
      </w:pPr>
      <w:r>
        <w:t xml:space="preserve">The following objectives are inferred from the system’s design priorities. </w:t>
      </w:r>
      <w:r>
        <w:rPr>
          <w:b/>
        </w:rPr>
        <w:t>They require business validation — no target values are stated anywhere in the codebase.</w:t>
      </w:r>
    </w:p>
    <w:tbl>
      <w:tblPr>
        <w:tblStyle w:val="Table"/>
        <w:tblW w:w="5000" w:type="pct"/>
        <w:tblLook w:val="07E0" w:firstRow="1" w:lastRow="1" w:firstColumn="1" w:lastColumn="1" w:noHBand="1" w:noVBand="1"/>
      </w:tblPr>
      <w:tblGrid>
        <w:gridCol w:w="756"/>
        <w:gridCol w:w="2554"/>
        <w:gridCol w:w="3729"/>
        <w:gridCol w:w="2537"/>
      </w:tblGrid>
      <w:tr w:rsidR="004A68D8" w14:paraId="668A3792" w14:textId="77777777">
        <w:tc>
          <w:tcPr>
            <w:tcW w:w="0" w:type="auto"/>
            <w:tcBorders>
              <w:bottom w:val="single" w:sz="0" w:space="0" w:color="auto"/>
            </w:tcBorders>
            <w:vAlign w:val="bottom"/>
          </w:tcPr>
          <w:p w14:paraId="668A378E" w14:textId="77777777" w:rsidR="004A68D8" w:rsidRDefault="00000000">
            <w:pPr>
              <w:pStyle w:val="Compact"/>
            </w:pPr>
            <w:r>
              <w:t>Ref</w:t>
            </w:r>
          </w:p>
        </w:tc>
        <w:tc>
          <w:tcPr>
            <w:tcW w:w="0" w:type="auto"/>
            <w:tcBorders>
              <w:bottom w:val="single" w:sz="0" w:space="0" w:color="auto"/>
            </w:tcBorders>
            <w:vAlign w:val="bottom"/>
          </w:tcPr>
          <w:p w14:paraId="668A378F" w14:textId="77777777" w:rsidR="004A68D8" w:rsidRDefault="00000000">
            <w:pPr>
              <w:pStyle w:val="Compact"/>
            </w:pPr>
            <w:r>
              <w:t>Objective</w:t>
            </w:r>
          </w:p>
        </w:tc>
        <w:tc>
          <w:tcPr>
            <w:tcW w:w="0" w:type="auto"/>
            <w:tcBorders>
              <w:bottom w:val="single" w:sz="0" w:space="0" w:color="auto"/>
            </w:tcBorders>
            <w:vAlign w:val="bottom"/>
          </w:tcPr>
          <w:p w14:paraId="668A3790" w14:textId="77777777" w:rsidR="004A68D8" w:rsidRDefault="00000000">
            <w:pPr>
              <w:pStyle w:val="Compact"/>
            </w:pPr>
            <w:r>
              <w:t>Suggested measure</w:t>
            </w:r>
          </w:p>
        </w:tc>
        <w:tc>
          <w:tcPr>
            <w:tcW w:w="0" w:type="auto"/>
            <w:tcBorders>
              <w:bottom w:val="single" w:sz="0" w:space="0" w:color="auto"/>
            </w:tcBorders>
            <w:vAlign w:val="bottom"/>
          </w:tcPr>
          <w:p w14:paraId="668A3791" w14:textId="77777777" w:rsidR="004A68D8" w:rsidRDefault="00000000">
            <w:pPr>
              <w:pStyle w:val="Compact"/>
            </w:pPr>
            <w:r>
              <w:t>Confidence</w:t>
            </w:r>
          </w:p>
        </w:tc>
      </w:tr>
      <w:tr w:rsidR="004A68D8" w14:paraId="668A3797" w14:textId="77777777">
        <w:tc>
          <w:tcPr>
            <w:tcW w:w="0" w:type="auto"/>
          </w:tcPr>
          <w:p w14:paraId="668A3793" w14:textId="77777777" w:rsidR="004A68D8" w:rsidRDefault="00000000">
            <w:pPr>
              <w:pStyle w:val="Compact"/>
            </w:pPr>
            <w:r>
              <w:t>OBJ-01</w:t>
            </w:r>
          </w:p>
        </w:tc>
        <w:tc>
          <w:tcPr>
            <w:tcW w:w="0" w:type="auto"/>
          </w:tcPr>
          <w:p w14:paraId="668A3794" w14:textId="77777777" w:rsidR="004A68D8" w:rsidRDefault="00000000">
            <w:pPr>
              <w:pStyle w:val="Compact"/>
            </w:pPr>
            <w:r>
              <w:t>Minimise human touch per invoice</w:t>
            </w:r>
          </w:p>
        </w:tc>
        <w:tc>
          <w:tcPr>
            <w:tcW w:w="0" w:type="auto"/>
          </w:tcPr>
          <w:p w14:paraId="668A3795" w14:textId="77777777" w:rsidR="004A68D8" w:rsidRDefault="00000000">
            <w:pPr>
              <w:pStyle w:val="Compact"/>
            </w:pPr>
            <w:r>
              <w:t xml:space="preserve">Proportion of invoices reaching </w:t>
            </w:r>
            <w:r>
              <w:rPr>
                <w:rStyle w:val="VerbatimChar"/>
              </w:rPr>
              <w:t>processed</w:t>
            </w:r>
            <w:r>
              <w:t xml:space="preserve"> without reviewer edits</w:t>
            </w:r>
          </w:p>
        </w:tc>
        <w:tc>
          <w:tcPr>
            <w:tcW w:w="0" w:type="auto"/>
          </w:tcPr>
          <w:p w14:paraId="668A3796" w14:textId="77777777" w:rsidR="004A68D8" w:rsidRDefault="00000000">
            <w:pPr>
              <w:pStyle w:val="Compact"/>
            </w:pPr>
            <w:r>
              <w:t>Inferred</w:t>
            </w:r>
          </w:p>
        </w:tc>
      </w:tr>
      <w:tr w:rsidR="004A68D8" w14:paraId="668A379C" w14:textId="77777777">
        <w:tc>
          <w:tcPr>
            <w:tcW w:w="0" w:type="auto"/>
          </w:tcPr>
          <w:p w14:paraId="668A3798" w14:textId="77777777" w:rsidR="004A68D8" w:rsidRDefault="00000000">
            <w:pPr>
              <w:pStyle w:val="Compact"/>
            </w:pPr>
            <w:r>
              <w:t>OBJ-02</w:t>
            </w:r>
          </w:p>
        </w:tc>
        <w:tc>
          <w:tcPr>
            <w:tcW w:w="0" w:type="auto"/>
          </w:tcPr>
          <w:p w14:paraId="668A3799" w14:textId="77777777" w:rsidR="004A68D8" w:rsidRDefault="00000000">
            <w:pPr>
              <w:pStyle w:val="Compact"/>
            </w:pPr>
            <w:r>
              <w:t>Maximise straight-through submission</w:t>
            </w:r>
          </w:p>
        </w:tc>
        <w:tc>
          <w:tcPr>
            <w:tcW w:w="0" w:type="auto"/>
          </w:tcPr>
          <w:p w14:paraId="668A379A" w14:textId="77777777" w:rsidR="004A68D8" w:rsidRDefault="00000000">
            <w:pPr>
              <w:pStyle w:val="Compact"/>
            </w:pPr>
            <w:r>
              <w:t>Proportion submitted automatically without manual triggering</w:t>
            </w:r>
          </w:p>
        </w:tc>
        <w:tc>
          <w:tcPr>
            <w:tcW w:w="0" w:type="auto"/>
          </w:tcPr>
          <w:p w14:paraId="668A379B" w14:textId="77777777" w:rsidR="004A68D8" w:rsidRDefault="00000000">
            <w:pPr>
              <w:pStyle w:val="Compact"/>
            </w:pPr>
            <w:r>
              <w:t>Inferred</w:t>
            </w:r>
          </w:p>
        </w:tc>
      </w:tr>
      <w:tr w:rsidR="004A68D8" w14:paraId="668A37A1" w14:textId="77777777">
        <w:tc>
          <w:tcPr>
            <w:tcW w:w="0" w:type="auto"/>
          </w:tcPr>
          <w:p w14:paraId="668A379D" w14:textId="77777777" w:rsidR="004A68D8" w:rsidRDefault="00000000">
            <w:pPr>
              <w:pStyle w:val="Compact"/>
            </w:pPr>
            <w:r>
              <w:t>OBJ-03</w:t>
            </w:r>
          </w:p>
        </w:tc>
        <w:tc>
          <w:tcPr>
            <w:tcW w:w="0" w:type="auto"/>
          </w:tcPr>
          <w:p w14:paraId="668A379E" w14:textId="77777777" w:rsidR="004A68D8" w:rsidRDefault="00000000">
            <w:pPr>
              <w:pStyle w:val="Compact"/>
            </w:pPr>
            <w:r>
              <w:t>Maximise first-time DMS acceptance</w:t>
            </w:r>
          </w:p>
        </w:tc>
        <w:tc>
          <w:tcPr>
            <w:tcW w:w="0" w:type="auto"/>
          </w:tcPr>
          <w:p w14:paraId="668A379F" w14:textId="77777777" w:rsidR="004A68D8" w:rsidRDefault="00000000">
            <w:pPr>
              <w:pStyle w:val="Compact"/>
            </w:pPr>
            <w:r>
              <w:t>Proportion of submissions returning Success on first attempt</w:t>
            </w:r>
          </w:p>
        </w:tc>
        <w:tc>
          <w:tcPr>
            <w:tcW w:w="0" w:type="auto"/>
          </w:tcPr>
          <w:p w14:paraId="668A37A0" w14:textId="77777777" w:rsidR="004A68D8" w:rsidRDefault="00000000">
            <w:pPr>
              <w:pStyle w:val="Compact"/>
            </w:pPr>
            <w:r>
              <w:t>Inferred</w:t>
            </w:r>
          </w:p>
        </w:tc>
      </w:tr>
      <w:tr w:rsidR="004A68D8" w14:paraId="668A37A6" w14:textId="77777777">
        <w:tc>
          <w:tcPr>
            <w:tcW w:w="0" w:type="auto"/>
          </w:tcPr>
          <w:p w14:paraId="668A37A2" w14:textId="77777777" w:rsidR="004A68D8" w:rsidRDefault="00000000">
            <w:pPr>
              <w:pStyle w:val="Compact"/>
            </w:pPr>
            <w:r>
              <w:lastRenderedPageBreak/>
              <w:t>OBJ-04</w:t>
            </w:r>
          </w:p>
        </w:tc>
        <w:tc>
          <w:tcPr>
            <w:tcW w:w="0" w:type="auto"/>
          </w:tcPr>
          <w:p w14:paraId="668A37A3" w14:textId="77777777" w:rsidR="004A68D8" w:rsidRDefault="00000000">
            <w:pPr>
              <w:pStyle w:val="Compact"/>
            </w:pPr>
            <w:r>
              <w:t>Minimise extraction cost</w:t>
            </w:r>
          </w:p>
        </w:tc>
        <w:tc>
          <w:tcPr>
            <w:tcW w:w="0" w:type="auto"/>
          </w:tcPr>
          <w:p w14:paraId="668A37A4" w14:textId="77777777" w:rsidR="004A68D8" w:rsidRDefault="00000000">
            <w:pPr>
              <w:pStyle w:val="Compact"/>
            </w:pPr>
            <w:r>
              <w:t>Proportion of invoices resolved at the free extraction tier</w:t>
            </w:r>
          </w:p>
        </w:tc>
        <w:tc>
          <w:tcPr>
            <w:tcW w:w="0" w:type="auto"/>
          </w:tcPr>
          <w:p w14:paraId="668A37A5" w14:textId="77777777" w:rsidR="004A68D8" w:rsidRDefault="00000000">
            <w:pPr>
              <w:pStyle w:val="Compact"/>
            </w:pPr>
            <w:r>
              <w:t>Confirmed (cost-tiering is explicit in code)</w:t>
            </w:r>
          </w:p>
        </w:tc>
      </w:tr>
      <w:tr w:rsidR="004A68D8" w14:paraId="668A37AB" w14:textId="77777777">
        <w:tc>
          <w:tcPr>
            <w:tcW w:w="0" w:type="auto"/>
          </w:tcPr>
          <w:p w14:paraId="668A37A7" w14:textId="77777777" w:rsidR="004A68D8" w:rsidRDefault="00000000">
            <w:pPr>
              <w:pStyle w:val="Compact"/>
            </w:pPr>
            <w:r>
              <w:t>OBJ-05</w:t>
            </w:r>
          </w:p>
        </w:tc>
        <w:tc>
          <w:tcPr>
            <w:tcW w:w="0" w:type="auto"/>
          </w:tcPr>
          <w:p w14:paraId="668A37A8" w14:textId="77777777" w:rsidR="004A68D8" w:rsidRDefault="00000000">
            <w:pPr>
              <w:pStyle w:val="Compact"/>
            </w:pPr>
            <w:r>
              <w:t>Reduce supplier onboarding lead time</w:t>
            </w:r>
          </w:p>
        </w:tc>
        <w:tc>
          <w:tcPr>
            <w:tcW w:w="0" w:type="auto"/>
          </w:tcPr>
          <w:p w14:paraId="668A37A9" w14:textId="77777777" w:rsidR="004A68D8" w:rsidRDefault="00000000">
            <w:pPr>
              <w:pStyle w:val="Compact"/>
            </w:pPr>
            <w:r>
              <w:t>Elapsed time from supplier agreement to first successful submission</w:t>
            </w:r>
          </w:p>
        </w:tc>
        <w:tc>
          <w:tcPr>
            <w:tcW w:w="0" w:type="auto"/>
          </w:tcPr>
          <w:p w14:paraId="668A37AA" w14:textId="77777777" w:rsidR="004A68D8" w:rsidRDefault="00000000">
            <w:pPr>
              <w:pStyle w:val="Compact"/>
            </w:pPr>
            <w:r>
              <w:t>Inferred</w:t>
            </w:r>
          </w:p>
        </w:tc>
      </w:tr>
      <w:tr w:rsidR="004A68D8" w14:paraId="668A37B0" w14:textId="77777777">
        <w:tc>
          <w:tcPr>
            <w:tcW w:w="0" w:type="auto"/>
          </w:tcPr>
          <w:p w14:paraId="668A37AC" w14:textId="77777777" w:rsidR="004A68D8" w:rsidRDefault="00000000">
            <w:pPr>
              <w:pStyle w:val="Compact"/>
            </w:pPr>
            <w:r>
              <w:t>OBJ-06</w:t>
            </w:r>
          </w:p>
        </w:tc>
        <w:tc>
          <w:tcPr>
            <w:tcW w:w="0" w:type="auto"/>
          </w:tcPr>
          <w:p w14:paraId="668A37AD" w14:textId="77777777" w:rsidR="004A68D8" w:rsidRDefault="00000000">
            <w:pPr>
              <w:pStyle w:val="Compact"/>
            </w:pPr>
            <w:r>
              <w:t>Maintain audit completeness</w:t>
            </w:r>
          </w:p>
        </w:tc>
        <w:tc>
          <w:tcPr>
            <w:tcW w:w="0" w:type="auto"/>
          </w:tcPr>
          <w:p w14:paraId="668A37AE" w14:textId="77777777" w:rsidR="004A68D8" w:rsidRDefault="00000000">
            <w:pPr>
              <w:pStyle w:val="Compact"/>
            </w:pPr>
            <w:r>
              <w:t>Proportion of access events captured in the audit log</w:t>
            </w:r>
          </w:p>
        </w:tc>
        <w:tc>
          <w:tcPr>
            <w:tcW w:w="0" w:type="auto"/>
          </w:tcPr>
          <w:p w14:paraId="668A37AF" w14:textId="77777777" w:rsidR="004A68D8" w:rsidRDefault="00000000">
            <w:pPr>
              <w:pStyle w:val="Compact"/>
            </w:pPr>
            <w:r>
              <w:t>Confirmed (audit log is explicit)</w:t>
            </w:r>
          </w:p>
        </w:tc>
      </w:tr>
    </w:tbl>
    <w:p w14:paraId="668A37B1" w14:textId="77777777" w:rsidR="004A68D8" w:rsidRDefault="00000000">
      <w:pPr>
        <w:pStyle w:val="Heading1"/>
      </w:pPr>
      <w:bookmarkStart w:id="30" w:name="scope"/>
      <w:bookmarkStart w:id="31" w:name="_Toc237342873"/>
      <w:r>
        <w:t>3. Scope</w:t>
      </w:r>
      <w:bookmarkEnd w:id="30"/>
      <w:bookmarkEnd w:id="31"/>
    </w:p>
    <w:p w14:paraId="668A37B2" w14:textId="77777777" w:rsidR="004A68D8" w:rsidRDefault="00000000">
      <w:pPr>
        <w:pStyle w:val="Heading2"/>
      </w:pPr>
      <w:bookmarkStart w:id="32" w:name="in-scope"/>
      <w:bookmarkStart w:id="33" w:name="_Toc237342874"/>
      <w:r>
        <w:t>3.1 In scope</w:t>
      </w:r>
      <w:bookmarkEnd w:id="32"/>
      <w:bookmarkEnd w:id="33"/>
    </w:p>
    <w:p w14:paraId="668A37B3" w14:textId="77777777" w:rsidR="004A68D8" w:rsidRDefault="00000000">
      <w:pPr>
        <w:pStyle w:val="FirstParagraph"/>
      </w:pPr>
      <w:r>
        <w:t>The following capabilities are implemented and operational in the delivered code.</w:t>
      </w:r>
    </w:p>
    <w:p w14:paraId="668A37B4" w14:textId="77777777" w:rsidR="004A68D8" w:rsidRDefault="00000000">
      <w:pPr>
        <w:pStyle w:val="Compact"/>
        <w:numPr>
          <w:ilvl w:val="0"/>
          <w:numId w:val="6"/>
        </w:numPr>
      </w:pPr>
      <w:r>
        <w:t>Supplier master data, configuration, and lifecycle (activate, deactivate, delete)</w:t>
      </w:r>
    </w:p>
    <w:p w14:paraId="668A37B5" w14:textId="77777777" w:rsidR="004A68D8" w:rsidRDefault="00000000">
      <w:pPr>
        <w:pStyle w:val="Compact"/>
        <w:numPr>
          <w:ilvl w:val="0"/>
          <w:numId w:val="6"/>
        </w:numPr>
      </w:pPr>
      <w:r>
        <w:t>Customer and delivery-location (ship-to) master data</w:t>
      </w:r>
    </w:p>
    <w:p w14:paraId="668A37B6" w14:textId="77777777" w:rsidR="004A68D8" w:rsidRDefault="00000000">
      <w:pPr>
        <w:pStyle w:val="Compact"/>
        <w:numPr>
          <w:ilvl w:val="0"/>
          <w:numId w:val="6"/>
        </w:numPr>
      </w:pPr>
      <w:r>
        <w:t>Community master data and community-level integration credentials</w:t>
      </w:r>
    </w:p>
    <w:p w14:paraId="668A37B7" w14:textId="77777777" w:rsidR="004A68D8" w:rsidRDefault="00000000">
      <w:pPr>
        <w:pStyle w:val="Compact"/>
        <w:numPr>
          <w:ilvl w:val="0"/>
          <w:numId w:val="6"/>
        </w:numPr>
      </w:pPr>
      <w:r>
        <w:t>Invoice intake by email, portal upload, and PromoStandards web service pull</w:t>
      </w:r>
    </w:p>
    <w:p w14:paraId="668A37B8" w14:textId="77777777" w:rsidR="004A68D8" w:rsidRDefault="00000000">
      <w:pPr>
        <w:pStyle w:val="Compact"/>
        <w:numPr>
          <w:ilvl w:val="0"/>
          <w:numId w:val="6"/>
        </w:numPr>
      </w:pPr>
      <w:r>
        <w:t>AI-based document extraction with multi-provider fallback</w:t>
      </w:r>
    </w:p>
    <w:p w14:paraId="668A37B9" w14:textId="77777777" w:rsidR="004A68D8" w:rsidRDefault="00000000">
      <w:pPr>
        <w:pStyle w:val="Compact"/>
        <w:numPr>
          <w:ilvl w:val="0"/>
          <w:numId w:val="6"/>
        </w:numPr>
      </w:pPr>
      <w:r>
        <w:t>Confidence scoring and confidence-driven routing</w:t>
      </w:r>
    </w:p>
    <w:p w14:paraId="668A37BA" w14:textId="77777777" w:rsidR="004A68D8" w:rsidRDefault="00000000">
      <w:pPr>
        <w:pStyle w:val="Compact"/>
        <w:numPr>
          <w:ilvl w:val="0"/>
          <w:numId w:val="6"/>
        </w:numPr>
      </w:pPr>
      <w:r>
        <w:t>Customer and ship-to matching, including fuzzy matching and human confirmation</w:t>
      </w:r>
    </w:p>
    <w:p w14:paraId="668A37BB" w14:textId="77777777" w:rsidR="004A68D8" w:rsidRDefault="00000000">
      <w:pPr>
        <w:pStyle w:val="Compact"/>
        <w:numPr>
          <w:ilvl w:val="0"/>
          <w:numId w:val="6"/>
        </w:numPr>
      </w:pPr>
      <w:r>
        <w:t>Human review, correction, approval, and rejection of invoices</w:t>
      </w:r>
    </w:p>
    <w:p w14:paraId="668A37BC" w14:textId="77777777" w:rsidR="004A68D8" w:rsidRDefault="00000000">
      <w:pPr>
        <w:pStyle w:val="Compact"/>
        <w:numPr>
          <w:ilvl w:val="0"/>
          <w:numId w:val="6"/>
        </w:numPr>
      </w:pPr>
      <w:r>
        <w:t>Rules-based validation with error and warning severities</w:t>
      </w:r>
    </w:p>
    <w:p w14:paraId="668A37BD" w14:textId="77777777" w:rsidR="004A68D8" w:rsidRDefault="00000000">
      <w:pPr>
        <w:pStyle w:val="Compact"/>
        <w:numPr>
          <w:ilvl w:val="0"/>
          <w:numId w:val="6"/>
        </w:numPr>
      </w:pPr>
      <w:r>
        <w:t>Corcentric DMS XML generation, preview, dry-run, live submission, and retry</w:t>
      </w:r>
    </w:p>
    <w:p w14:paraId="668A37BE" w14:textId="77777777" w:rsidR="004A68D8" w:rsidRDefault="00000000">
      <w:pPr>
        <w:pStyle w:val="Compact"/>
        <w:numPr>
          <w:ilvl w:val="0"/>
          <w:numId w:val="6"/>
        </w:numPr>
      </w:pPr>
      <w:r>
        <w:t>Submission history with full request and response retention</w:t>
      </w:r>
    </w:p>
    <w:p w14:paraId="668A37BF" w14:textId="77777777" w:rsidR="004A68D8" w:rsidRDefault="00000000">
      <w:pPr>
        <w:pStyle w:val="Compact"/>
        <w:numPr>
          <w:ilvl w:val="0"/>
          <w:numId w:val="6"/>
        </w:numPr>
      </w:pPr>
      <w:r>
        <w:t>CSV export in the Corcentric column format, single and bulk</w:t>
      </w:r>
    </w:p>
    <w:p w14:paraId="668A37C0" w14:textId="77777777" w:rsidR="004A68D8" w:rsidRDefault="00000000">
      <w:pPr>
        <w:pStyle w:val="Compact"/>
        <w:numPr>
          <w:ilvl w:val="0"/>
          <w:numId w:val="6"/>
        </w:numPr>
      </w:pPr>
      <w:r>
        <w:t>User invitation, authentication, role assignment, and access control</w:t>
      </w:r>
    </w:p>
    <w:p w14:paraId="668A37C1" w14:textId="77777777" w:rsidR="004A68D8" w:rsidRDefault="00000000">
      <w:pPr>
        <w:pStyle w:val="Compact"/>
        <w:numPr>
          <w:ilvl w:val="0"/>
          <w:numId w:val="6"/>
        </w:numPr>
      </w:pPr>
      <w:r>
        <w:t>Terms-of-use acceptance gating</w:t>
      </w:r>
    </w:p>
    <w:p w14:paraId="668A37C2" w14:textId="77777777" w:rsidR="004A68D8" w:rsidRDefault="00000000">
      <w:pPr>
        <w:pStyle w:val="Compact"/>
        <w:numPr>
          <w:ilvl w:val="0"/>
          <w:numId w:val="6"/>
        </w:numPr>
      </w:pPr>
      <w:r>
        <w:t>System settings administration</w:t>
      </w:r>
    </w:p>
    <w:p w14:paraId="668A37C3" w14:textId="77777777" w:rsidR="004A68D8" w:rsidRDefault="00000000">
      <w:pPr>
        <w:pStyle w:val="Compact"/>
        <w:numPr>
          <w:ilvl w:val="0"/>
          <w:numId w:val="6"/>
        </w:numPr>
      </w:pPr>
      <w:r>
        <w:t>Access audit logging and an administrative activity log</w:t>
      </w:r>
    </w:p>
    <w:p w14:paraId="668A37C4" w14:textId="77777777" w:rsidR="004A68D8" w:rsidRDefault="00000000">
      <w:pPr>
        <w:pStyle w:val="Compact"/>
        <w:numPr>
          <w:ilvl w:val="0"/>
          <w:numId w:val="6"/>
        </w:numPr>
      </w:pPr>
      <w:r>
        <w:t>Configurable data retention policy definitions</w:t>
      </w:r>
    </w:p>
    <w:p w14:paraId="668A37C5" w14:textId="77777777" w:rsidR="004A68D8" w:rsidRDefault="00000000">
      <w:pPr>
        <w:pStyle w:val="Heading2"/>
      </w:pPr>
      <w:bookmarkStart w:id="34" w:name="out-of-scope"/>
      <w:bookmarkStart w:id="35" w:name="_Toc237342875"/>
      <w:r>
        <w:t>3.2 Out of scope</w:t>
      </w:r>
      <w:bookmarkEnd w:id="34"/>
      <w:bookmarkEnd w:id="35"/>
    </w:p>
    <w:p w14:paraId="668A37C6" w14:textId="77777777" w:rsidR="004A68D8" w:rsidRDefault="00000000">
      <w:pPr>
        <w:pStyle w:val="FirstParagraph"/>
      </w:pPr>
      <w:r>
        <w:t xml:space="preserve">The following are explicitly </w:t>
      </w:r>
      <w:r>
        <w:rPr>
          <w:b/>
        </w:rPr>
        <w:t>not</w:t>
      </w:r>
      <w:r>
        <w:t xml:space="preserve"> provided by the system. Several are deliberate product decisions recorded in code comments.</w:t>
      </w:r>
    </w:p>
    <w:tbl>
      <w:tblPr>
        <w:tblStyle w:val="Table"/>
        <w:tblW w:w="5000" w:type="pct"/>
        <w:tblLook w:val="07E0" w:firstRow="1" w:lastRow="1" w:firstColumn="1" w:lastColumn="1" w:noHBand="1" w:noVBand="1"/>
      </w:tblPr>
      <w:tblGrid>
        <w:gridCol w:w="3098"/>
        <w:gridCol w:w="6478"/>
      </w:tblGrid>
      <w:tr w:rsidR="004A68D8" w14:paraId="668A37C9" w14:textId="77777777">
        <w:tc>
          <w:tcPr>
            <w:tcW w:w="0" w:type="auto"/>
            <w:tcBorders>
              <w:bottom w:val="single" w:sz="0" w:space="0" w:color="auto"/>
            </w:tcBorders>
            <w:vAlign w:val="bottom"/>
          </w:tcPr>
          <w:p w14:paraId="668A37C7" w14:textId="77777777" w:rsidR="004A68D8" w:rsidRDefault="00000000">
            <w:pPr>
              <w:pStyle w:val="Compact"/>
            </w:pPr>
            <w:r>
              <w:t>Area</w:t>
            </w:r>
          </w:p>
        </w:tc>
        <w:tc>
          <w:tcPr>
            <w:tcW w:w="0" w:type="auto"/>
            <w:tcBorders>
              <w:bottom w:val="single" w:sz="0" w:space="0" w:color="auto"/>
            </w:tcBorders>
            <w:vAlign w:val="bottom"/>
          </w:tcPr>
          <w:p w14:paraId="668A37C8" w14:textId="77777777" w:rsidR="004A68D8" w:rsidRDefault="00000000">
            <w:pPr>
              <w:pStyle w:val="Compact"/>
            </w:pPr>
            <w:r>
              <w:t>Note</w:t>
            </w:r>
          </w:p>
        </w:tc>
      </w:tr>
      <w:tr w:rsidR="004A68D8" w14:paraId="668A37CC" w14:textId="77777777">
        <w:tc>
          <w:tcPr>
            <w:tcW w:w="0" w:type="auto"/>
          </w:tcPr>
          <w:p w14:paraId="668A37CA" w14:textId="77777777" w:rsidR="004A68D8" w:rsidRDefault="00000000">
            <w:pPr>
              <w:pStyle w:val="Compact"/>
            </w:pPr>
            <w:r>
              <w:t>Purchase order validation</w:t>
            </w:r>
          </w:p>
        </w:tc>
        <w:tc>
          <w:tcPr>
            <w:tcW w:w="0" w:type="auto"/>
          </w:tcPr>
          <w:p w14:paraId="668A37CB" w14:textId="77777777" w:rsidR="004A68D8" w:rsidRDefault="00000000">
            <w:pPr>
              <w:pStyle w:val="Compact"/>
            </w:pPr>
            <w:r>
              <w:t>Explicitly excluded. A code comment records this as a product decision dated 17 April 2026: the system has no PO visibility by design.</w:t>
            </w:r>
          </w:p>
        </w:tc>
      </w:tr>
      <w:tr w:rsidR="004A68D8" w14:paraId="668A37CF" w14:textId="77777777">
        <w:tc>
          <w:tcPr>
            <w:tcW w:w="0" w:type="auto"/>
          </w:tcPr>
          <w:p w14:paraId="668A37CD" w14:textId="77777777" w:rsidR="004A68D8" w:rsidRDefault="00000000">
            <w:pPr>
              <w:pStyle w:val="Compact"/>
            </w:pPr>
            <w:r>
              <w:t xml:space="preserve">Payment processing and </w:t>
            </w:r>
            <w:r>
              <w:lastRenderedPageBreak/>
              <w:t>remittance</w:t>
            </w:r>
          </w:p>
        </w:tc>
        <w:tc>
          <w:tcPr>
            <w:tcW w:w="0" w:type="auto"/>
          </w:tcPr>
          <w:p w14:paraId="668A37CE" w14:textId="77777777" w:rsidR="004A68D8" w:rsidRDefault="00000000">
            <w:pPr>
              <w:pStyle w:val="Compact"/>
            </w:pPr>
            <w:r>
              <w:lastRenderedPageBreak/>
              <w:t xml:space="preserve">The system submits invoices; it does not handle money </w:t>
            </w:r>
            <w:r>
              <w:lastRenderedPageBreak/>
              <w:t>movement.</w:t>
            </w:r>
          </w:p>
        </w:tc>
      </w:tr>
      <w:tr w:rsidR="004A68D8" w14:paraId="668A37D2" w14:textId="77777777">
        <w:tc>
          <w:tcPr>
            <w:tcW w:w="0" w:type="auto"/>
          </w:tcPr>
          <w:p w14:paraId="668A37D0" w14:textId="77777777" w:rsidR="004A68D8" w:rsidRDefault="00000000">
            <w:pPr>
              <w:pStyle w:val="Compact"/>
            </w:pPr>
            <w:r>
              <w:lastRenderedPageBreak/>
              <w:t>Accounts-payable workflow and approvals</w:t>
            </w:r>
          </w:p>
        </w:tc>
        <w:tc>
          <w:tcPr>
            <w:tcW w:w="0" w:type="auto"/>
          </w:tcPr>
          <w:p w14:paraId="668A37D1" w14:textId="77777777" w:rsidR="004A68D8" w:rsidRDefault="00000000">
            <w:pPr>
              <w:pStyle w:val="Compact"/>
            </w:pPr>
            <w:r>
              <w:t>No approval routing, delegation, or multi-step sign-off exists.</w:t>
            </w:r>
          </w:p>
        </w:tc>
      </w:tr>
      <w:tr w:rsidR="004A68D8" w14:paraId="668A37D5" w14:textId="77777777">
        <w:tc>
          <w:tcPr>
            <w:tcW w:w="0" w:type="auto"/>
          </w:tcPr>
          <w:p w14:paraId="668A37D3" w14:textId="77777777" w:rsidR="004A68D8" w:rsidRDefault="00000000">
            <w:pPr>
              <w:pStyle w:val="Compact"/>
            </w:pPr>
            <w:r>
              <w:t>Supplier self-registration</w:t>
            </w:r>
          </w:p>
        </w:tc>
        <w:tc>
          <w:tcPr>
            <w:tcW w:w="0" w:type="auto"/>
          </w:tcPr>
          <w:p w14:paraId="668A37D4" w14:textId="77777777" w:rsidR="004A68D8" w:rsidRDefault="00000000">
            <w:pPr>
              <w:pStyle w:val="Compact"/>
            </w:pPr>
            <w:r>
              <w:t>Suppliers are created by an administrator, never by self-service.</w:t>
            </w:r>
          </w:p>
        </w:tc>
      </w:tr>
      <w:tr w:rsidR="004A68D8" w14:paraId="668A37D8" w14:textId="77777777">
        <w:tc>
          <w:tcPr>
            <w:tcW w:w="0" w:type="auto"/>
          </w:tcPr>
          <w:p w14:paraId="668A37D6" w14:textId="77777777" w:rsidR="004A68D8" w:rsidRDefault="00000000">
            <w:pPr>
              <w:pStyle w:val="Compact"/>
            </w:pPr>
            <w:r>
              <w:t>Multi-language and multi-currency presentation</w:t>
            </w:r>
          </w:p>
        </w:tc>
        <w:tc>
          <w:tcPr>
            <w:tcW w:w="0" w:type="auto"/>
          </w:tcPr>
          <w:p w14:paraId="668A37D7" w14:textId="77777777" w:rsidR="004A68D8" w:rsidRDefault="00000000">
            <w:pPr>
              <w:pStyle w:val="Compact"/>
            </w:pPr>
            <w:r>
              <w:t>Currency is validated against ISO 4217, but the interface is English-only and no currency conversion occurs.</w:t>
            </w:r>
          </w:p>
        </w:tc>
      </w:tr>
      <w:tr w:rsidR="004A68D8" w14:paraId="668A37DB" w14:textId="77777777">
        <w:tc>
          <w:tcPr>
            <w:tcW w:w="0" w:type="auto"/>
          </w:tcPr>
          <w:p w14:paraId="668A37D9" w14:textId="77777777" w:rsidR="004A68D8" w:rsidRDefault="00000000">
            <w:pPr>
              <w:pStyle w:val="Compact"/>
            </w:pPr>
            <w:r>
              <w:t>Mobile applications</w:t>
            </w:r>
          </w:p>
        </w:tc>
        <w:tc>
          <w:tcPr>
            <w:tcW w:w="0" w:type="auto"/>
          </w:tcPr>
          <w:p w14:paraId="668A37DA" w14:textId="77777777" w:rsidR="004A68D8" w:rsidRDefault="00000000">
            <w:pPr>
              <w:pStyle w:val="Compact"/>
            </w:pPr>
            <w:r>
              <w:t>The portal is a responsive web application only.</w:t>
            </w:r>
          </w:p>
        </w:tc>
      </w:tr>
      <w:tr w:rsidR="004A68D8" w14:paraId="668A37DE" w14:textId="77777777">
        <w:tc>
          <w:tcPr>
            <w:tcW w:w="0" w:type="auto"/>
          </w:tcPr>
          <w:p w14:paraId="668A37DC" w14:textId="77777777" w:rsidR="004A68D8" w:rsidRDefault="00000000">
            <w:pPr>
              <w:pStyle w:val="Compact"/>
            </w:pPr>
            <w:r>
              <w:t>Reporting and business intelligence</w:t>
            </w:r>
          </w:p>
        </w:tc>
        <w:tc>
          <w:tcPr>
            <w:tcW w:w="0" w:type="auto"/>
          </w:tcPr>
          <w:p w14:paraId="668A37DD" w14:textId="77777777" w:rsidR="004A68D8" w:rsidRDefault="00000000">
            <w:pPr>
              <w:pStyle w:val="Compact"/>
            </w:pPr>
            <w:r>
              <w:t>Only basic counts and a CSV export exist. No analytical reporting layer.</w:t>
            </w:r>
          </w:p>
        </w:tc>
      </w:tr>
      <w:tr w:rsidR="004A68D8" w14:paraId="668A37E1" w14:textId="77777777">
        <w:tc>
          <w:tcPr>
            <w:tcW w:w="0" w:type="auto"/>
          </w:tcPr>
          <w:p w14:paraId="668A37DF" w14:textId="77777777" w:rsidR="004A68D8" w:rsidRDefault="00000000">
            <w:pPr>
              <w:pStyle w:val="Compact"/>
            </w:pPr>
            <w:r>
              <w:t>Three-way match</w:t>
            </w:r>
          </w:p>
        </w:tc>
        <w:tc>
          <w:tcPr>
            <w:tcW w:w="0" w:type="auto"/>
          </w:tcPr>
          <w:p w14:paraId="668A37E0" w14:textId="77777777" w:rsidR="004A68D8" w:rsidRDefault="00000000">
            <w:pPr>
              <w:pStyle w:val="Compact"/>
            </w:pPr>
            <w:r>
              <w:t>No goods-receipt or PO matching.</w:t>
            </w:r>
          </w:p>
        </w:tc>
      </w:tr>
      <w:tr w:rsidR="004A68D8" w14:paraId="668A37E4" w14:textId="77777777">
        <w:tc>
          <w:tcPr>
            <w:tcW w:w="0" w:type="auto"/>
          </w:tcPr>
          <w:p w14:paraId="668A37E2" w14:textId="77777777" w:rsidR="004A68D8" w:rsidRDefault="00000000">
            <w:pPr>
              <w:pStyle w:val="Compact"/>
            </w:pPr>
            <w:r>
              <w:t>Voided-invoice handling</w:t>
            </w:r>
          </w:p>
        </w:tc>
        <w:tc>
          <w:tcPr>
            <w:tcW w:w="0" w:type="auto"/>
          </w:tcPr>
          <w:p w14:paraId="668A37E3" w14:textId="77777777" w:rsidR="004A68D8" w:rsidRDefault="00000000">
            <w:pPr>
              <w:pStyle w:val="Compact"/>
            </w:pPr>
            <w:r>
              <w:t>The PromoStandards service definition includes a voided-invoice operation; it is not implemented.</w:t>
            </w:r>
          </w:p>
        </w:tc>
      </w:tr>
      <w:tr w:rsidR="004A68D8" w14:paraId="668A37E7" w14:textId="77777777">
        <w:tc>
          <w:tcPr>
            <w:tcW w:w="0" w:type="auto"/>
          </w:tcPr>
          <w:p w14:paraId="668A37E5" w14:textId="77777777" w:rsidR="004A68D8" w:rsidRDefault="00000000">
            <w:pPr>
              <w:pStyle w:val="Compact"/>
            </w:pPr>
            <w:r>
              <w:t>Bulk operations on the PromoStandards queue</w:t>
            </w:r>
          </w:p>
        </w:tc>
        <w:tc>
          <w:tcPr>
            <w:tcW w:w="0" w:type="auto"/>
          </w:tcPr>
          <w:p w14:paraId="668A37E6" w14:textId="77777777" w:rsidR="004A68D8" w:rsidRDefault="00000000">
            <w:pPr>
              <w:pStyle w:val="Compact"/>
            </w:pPr>
            <w:r>
              <w:t>Recorded in a code comment as explicitly out of scope for the current version.</w:t>
            </w:r>
          </w:p>
        </w:tc>
      </w:tr>
    </w:tbl>
    <w:p w14:paraId="668A37E8" w14:textId="77777777" w:rsidR="004A68D8" w:rsidRDefault="00000000">
      <w:pPr>
        <w:pStyle w:val="Heading2"/>
      </w:pPr>
      <w:bookmarkStart w:id="36" w:name="assumptions"/>
      <w:bookmarkStart w:id="37" w:name="_Toc237342876"/>
      <w:r>
        <w:t>3.3 Assumptions</w:t>
      </w:r>
      <w:bookmarkEnd w:id="36"/>
      <w:bookmarkEnd w:id="37"/>
    </w:p>
    <w:tbl>
      <w:tblPr>
        <w:tblStyle w:val="Table"/>
        <w:tblW w:w="5000" w:type="pct"/>
        <w:tblLook w:val="07E0" w:firstRow="1" w:lastRow="1" w:firstColumn="1" w:lastColumn="1" w:noHBand="1" w:noVBand="1"/>
      </w:tblPr>
      <w:tblGrid>
        <w:gridCol w:w="830"/>
        <w:gridCol w:w="4609"/>
        <w:gridCol w:w="4137"/>
      </w:tblGrid>
      <w:tr w:rsidR="004A68D8" w14:paraId="668A37EC" w14:textId="77777777">
        <w:tc>
          <w:tcPr>
            <w:tcW w:w="0" w:type="auto"/>
            <w:tcBorders>
              <w:bottom w:val="single" w:sz="0" w:space="0" w:color="auto"/>
            </w:tcBorders>
            <w:vAlign w:val="bottom"/>
          </w:tcPr>
          <w:p w14:paraId="668A37E9" w14:textId="77777777" w:rsidR="004A68D8" w:rsidRDefault="00000000">
            <w:pPr>
              <w:pStyle w:val="Compact"/>
            </w:pPr>
            <w:r>
              <w:t>Ref</w:t>
            </w:r>
          </w:p>
        </w:tc>
        <w:tc>
          <w:tcPr>
            <w:tcW w:w="0" w:type="auto"/>
            <w:tcBorders>
              <w:bottom w:val="single" w:sz="0" w:space="0" w:color="auto"/>
            </w:tcBorders>
            <w:vAlign w:val="bottom"/>
          </w:tcPr>
          <w:p w14:paraId="668A37EA" w14:textId="77777777" w:rsidR="004A68D8" w:rsidRDefault="00000000">
            <w:pPr>
              <w:pStyle w:val="Compact"/>
            </w:pPr>
            <w:r>
              <w:t>Assumption</w:t>
            </w:r>
          </w:p>
        </w:tc>
        <w:tc>
          <w:tcPr>
            <w:tcW w:w="0" w:type="auto"/>
            <w:tcBorders>
              <w:bottom w:val="single" w:sz="0" w:space="0" w:color="auto"/>
            </w:tcBorders>
            <w:vAlign w:val="bottom"/>
          </w:tcPr>
          <w:p w14:paraId="668A37EB" w14:textId="77777777" w:rsidR="004A68D8" w:rsidRDefault="00000000">
            <w:pPr>
              <w:pStyle w:val="Compact"/>
            </w:pPr>
            <w:r>
              <w:t>Impact if false</w:t>
            </w:r>
          </w:p>
        </w:tc>
      </w:tr>
      <w:tr w:rsidR="004A68D8" w14:paraId="668A37F0" w14:textId="77777777">
        <w:tc>
          <w:tcPr>
            <w:tcW w:w="0" w:type="auto"/>
          </w:tcPr>
          <w:p w14:paraId="668A37ED" w14:textId="77777777" w:rsidR="004A68D8" w:rsidRDefault="00000000">
            <w:pPr>
              <w:pStyle w:val="Compact"/>
            </w:pPr>
            <w:r>
              <w:t>ASM-01</w:t>
            </w:r>
          </w:p>
        </w:tc>
        <w:tc>
          <w:tcPr>
            <w:tcW w:w="0" w:type="auto"/>
          </w:tcPr>
          <w:p w14:paraId="668A37EE" w14:textId="77777777" w:rsidR="004A68D8" w:rsidRDefault="00000000">
            <w:pPr>
              <w:pStyle w:val="Compact"/>
            </w:pPr>
            <w:r>
              <w:t>Suppliers can send or upload invoices as PDF, or expose a PromoStandards Invoice 1.0.0 service.</w:t>
            </w:r>
          </w:p>
        </w:tc>
        <w:tc>
          <w:tcPr>
            <w:tcW w:w="0" w:type="auto"/>
          </w:tcPr>
          <w:p w14:paraId="668A37EF" w14:textId="77777777" w:rsidR="004A68D8" w:rsidRDefault="00000000">
            <w:pPr>
              <w:pStyle w:val="Compact"/>
            </w:pPr>
            <w:r>
              <w:t>No intake path exists for other formats.</w:t>
            </w:r>
          </w:p>
        </w:tc>
      </w:tr>
      <w:tr w:rsidR="004A68D8" w14:paraId="668A37F4" w14:textId="77777777">
        <w:tc>
          <w:tcPr>
            <w:tcW w:w="0" w:type="auto"/>
          </w:tcPr>
          <w:p w14:paraId="668A37F1" w14:textId="77777777" w:rsidR="004A68D8" w:rsidRDefault="00000000">
            <w:pPr>
              <w:pStyle w:val="Compact"/>
            </w:pPr>
            <w:r>
              <w:t>ASM-02</w:t>
            </w:r>
          </w:p>
        </w:tc>
        <w:tc>
          <w:tcPr>
            <w:tcW w:w="0" w:type="auto"/>
          </w:tcPr>
          <w:p w14:paraId="668A37F2" w14:textId="77777777" w:rsidR="004A68D8" w:rsidRDefault="00000000">
            <w:pPr>
              <w:pStyle w:val="Compact"/>
            </w:pPr>
            <w:r>
              <w:t>Corcentric issues vendor, customer, and community codes out of band, before onboarding.</w:t>
            </w:r>
          </w:p>
        </w:tc>
        <w:tc>
          <w:tcPr>
            <w:tcW w:w="0" w:type="auto"/>
          </w:tcPr>
          <w:p w14:paraId="668A37F3" w14:textId="77777777" w:rsidR="004A68D8" w:rsidRDefault="00000000">
            <w:pPr>
              <w:pStyle w:val="Compact"/>
            </w:pPr>
            <w:r>
              <w:t>Submission cannot be configured.</w:t>
            </w:r>
          </w:p>
        </w:tc>
      </w:tr>
      <w:tr w:rsidR="004A68D8" w14:paraId="668A37F8" w14:textId="77777777">
        <w:tc>
          <w:tcPr>
            <w:tcW w:w="0" w:type="auto"/>
          </w:tcPr>
          <w:p w14:paraId="668A37F5" w14:textId="77777777" w:rsidR="004A68D8" w:rsidRDefault="00000000">
            <w:pPr>
              <w:pStyle w:val="Compact"/>
            </w:pPr>
            <w:r>
              <w:t>ASM-03</w:t>
            </w:r>
          </w:p>
        </w:tc>
        <w:tc>
          <w:tcPr>
            <w:tcW w:w="0" w:type="auto"/>
          </w:tcPr>
          <w:p w14:paraId="668A37F6" w14:textId="77777777" w:rsidR="004A68D8" w:rsidRDefault="00000000">
            <w:pPr>
              <w:pStyle w:val="Compact"/>
            </w:pPr>
            <w:r>
              <w:t>The Corcentric DMS web service is available and its contract is stable.</w:t>
            </w:r>
          </w:p>
        </w:tc>
        <w:tc>
          <w:tcPr>
            <w:tcW w:w="0" w:type="auto"/>
          </w:tcPr>
          <w:p w14:paraId="668A37F7" w14:textId="77777777" w:rsidR="004A68D8" w:rsidRDefault="00000000">
            <w:pPr>
              <w:pStyle w:val="Compact"/>
            </w:pPr>
            <w:r>
              <w:t>Submissions fail; no alternative channel exists.</w:t>
            </w:r>
          </w:p>
        </w:tc>
      </w:tr>
      <w:tr w:rsidR="004A68D8" w14:paraId="668A37FC" w14:textId="77777777">
        <w:tc>
          <w:tcPr>
            <w:tcW w:w="0" w:type="auto"/>
          </w:tcPr>
          <w:p w14:paraId="668A37F9" w14:textId="77777777" w:rsidR="004A68D8" w:rsidRDefault="00000000">
            <w:pPr>
              <w:pStyle w:val="Compact"/>
            </w:pPr>
            <w:r>
              <w:t>ASM-04</w:t>
            </w:r>
          </w:p>
        </w:tc>
        <w:tc>
          <w:tcPr>
            <w:tcW w:w="0" w:type="auto"/>
          </w:tcPr>
          <w:p w14:paraId="668A37FA" w14:textId="77777777" w:rsidR="004A68D8" w:rsidRDefault="00000000">
            <w:pPr>
              <w:pStyle w:val="Compact"/>
            </w:pPr>
            <w:r>
              <w:t>External AI extraction providers remain available under acceptable commercial terms.</w:t>
            </w:r>
          </w:p>
        </w:tc>
        <w:tc>
          <w:tcPr>
            <w:tcW w:w="0" w:type="auto"/>
          </w:tcPr>
          <w:p w14:paraId="668A37FB" w14:textId="77777777" w:rsidR="004A68D8" w:rsidRDefault="00000000">
            <w:pPr>
              <w:pStyle w:val="Compact"/>
            </w:pPr>
            <w:r>
              <w:t>Extraction quality or cost degrades materially.</w:t>
            </w:r>
          </w:p>
        </w:tc>
      </w:tr>
      <w:tr w:rsidR="004A68D8" w14:paraId="668A3800" w14:textId="77777777">
        <w:tc>
          <w:tcPr>
            <w:tcW w:w="0" w:type="auto"/>
          </w:tcPr>
          <w:p w14:paraId="668A37FD" w14:textId="77777777" w:rsidR="004A68D8" w:rsidRDefault="00000000">
            <w:pPr>
              <w:pStyle w:val="Compact"/>
            </w:pPr>
            <w:r>
              <w:t>ASM-05</w:t>
            </w:r>
          </w:p>
        </w:tc>
        <w:tc>
          <w:tcPr>
            <w:tcW w:w="0" w:type="auto"/>
          </w:tcPr>
          <w:p w14:paraId="668A37FE" w14:textId="77777777" w:rsidR="004A68D8" w:rsidRDefault="00000000">
            <w:pPr>
              <w:pStyle w:val="Compact"/>
            </w:pPr>
            <w:r>
              <w:t>A human reviewer is available to clear the review queue.</w:t>
            </w:r>
          </w:p>
        </w:tc>
        <w:tc>
          <w:tcPr>
            <w:tcW w:w="0" w:type="auto"/>
          </w:tcPr>
          <w:p w14:paraId="668A37FF" w14:textId="77777777" w:rsidR="004A68D8" w:rsidRDefault="00000000">
            <w:pPr>
              <w:pStyle w:val="Compact"/>
            </w:pPr>
            <w:r>
              <w:t>Invoices flagged for review accumulate indefinitely; no escalation or SLA mechanism exists.</w:t>
            </w:r>
          </w:p>
        </w:tc>
      </w:tr>
      <w:tr w:rsidR="004A68D8" w14:paraId="668A3804" w14:textId="77777777">
        <w:tc>
          <w:tcPr>
            <w:tcW w:w="0" w:type="auto"/>
          </w:tcPr>
          <w:p w14:paraId="668A3801" w14:textId="77777777" w:rsidR="004A68D8" w:rsidRDefault="00000000">
            <w:pPr>
              <w:pStyle w:val="Compact"/>
            </w:pPr>
            <w:r>
              <w:t>ASM-06</w:t>
            </w:r>
          </w:p>
        </w:tc>
        <w:tc>
          <w:tcPr>
            <w:tcW w:w="0" w:type="auto"/>
          </w:tcPr>
          <w:p w14:paraId="668A3802" w14:textId="77777777" w:rsidR="004A68D8" w:rsidRDefault="00000000">
            <w:pPr>
              <w:pStyle w:val="Compact"/>
            </w:pPr>
            <w:r>
              <w:t>Invoice volumes remain within a serverless-appropriate range.</w:t>
            </w:r>
          </w:p>
        </w:tc>
        <w:tc>
          <w:tcPr>
            <w:tcW w:w="0" w:type="auto"/>
          </w:tcPr>
          <w:p w14:paraId="668A3803" w14:textId="77777777" w:rsidR="004A68D8" w:rsidRDefault="00000000">
            <w:pPr>
              <w:pStyle w:val="Compact"/>
            </w:pPr>
            <w:r>
              <w:t>The platform’s execution limits become binding.</w:t>
            </w:r>
          </w:p>
        </w:tc>
      </w:tr>
      <w:tr w:rsidR="004A68D8" w14:paraId="668A3808" w14:textId="77777777">
        <w:tc>
          <w:tcPr>
            <w:tcW w:w="0" w:type="auto"/>
          </w:tcPr>
          <w:p w14:paraId="668A3805" w14:textId="77777777" w:rsidR="004A68D8" w:rsidRDefault="00000000">
            <w:pPr>
              <w:pStyle w:val="Compact"/>
            </w:pPr>
            <w:r>
              <w:t>ASM-07</w:t>
            </w:r>
          </w:p>
        </w:tc>
        <w:tc>
          <w:tcPr>
            <w:tcW w:w="0" w:type="auto"/>
          </w:tcPr>
          <w:p w14:paraId="668A3806" w14:textId="77777777" w:rsidR="004A68D8" w:rsidRDefault="00000000">
            <w:pPr>
              <w:pStyle w:val="Compact"/>
            </w:pPr>
            <w:r>
              <w:t>Suppliers and their customers accept that invoice content is processed by third-party AI services.</w:t>
            </w:r>
          </w:p>
        </w:tc>
        <w:tc>
          <w:tcPr>
            <w:tcW w:w="0" w:type="auto"/>
          </w:tcPr>
          <w:p w14:paraId="668A3807" w14:textId="77777777" w:rsidR="004A68D8" w:rsidRDefault="00000000">
            <w:pPr>
              <w:pStyle w:val="Compact"/>
            </w:pPr>
            <w:r>
              <w:t>A material data-protection and contractual issue.</w:t>
            </w:r>
          </w:p>
        </w:tc>
      </w:tr>
    </w:tbl>
    <w:p w14:paraId="668A3809" w14:textId="77777777" w:rsidR="004A68D8" w:rsidRDefault="00000000">
      <w:pPr>
        <w:pStyle w:val="Heading2"/>
      </w:pPr>
      <w:bookmarkStart w:id="38" w:name="dependencies"/>
      <w:bookmarkStart w:id="39" w:name="_Toc237342877"/>
      <w:r>
        <w:t>3.4 Dependencies</w:t>
      </w:r>
      <w:bookmarkEnd w:id="38"/>
      <w:bookmarkEnd w:id="39"/>
    </w:p>
    <w:tbl>
      <w:tblPr>
        <w:tblStyle w:val="Table"/>
        <w:tblW w:w="5000" w:type="pct"/>
        <w:tblLook w:val="07E0" w:firstRow="1" w:lastRow="1" w:firstColumn="1" w:lastColumn="1" w:noHBand="1" w:noVBand="1"/>
      </w:tblPr>
      <w:tblGrid>
        <w:gridCol w:w="2678"/>
        <w:gridCol w:w="2978"/>
        <w:gridCol w:w="3920"/>
      </w:tblGrid>
      <w:tr w:rsidR="004A68D8" w14:paraId="668A380D" w14:textId="77777777">
        <w:tc>
          <w:tcPr>
            <w:tcW w:w="0" w:type="auto"/>
            <w:tcBorders>
              <w:bottom w:val="single" w:sz="0" w:space="0" w:color="auto"/>
            </w:tcBorders>
            <w:vAlign w:val="bottom"/>
          </w:tcPr>
          <w:p w14:paraId="668A380A" w14:textId="77777777" w:rsidR="004A68D8" w:rsidRDefault="00000000">
            <w:pPr>
              <w:pStyle w:val="Compact"/>
            </w:pPr>
            <w:r>
              <w:t>Dependency</w:t>
            </w:r>
          </w:p>
        </w:tc>
        <w:tc>
          <w:tcPr>
            <w:tcW w:w="0" w:type="auto"/>
            <w:tcBorders>
              <w:bottom w:val="single" w:sz="0" w:space="0" w:color="auto"/>
            </w:tcBorders>
            <w:vAlign w:val="bottom"/>
          </w:tcPr>
          <w:p w14:paraId="668A380B" w14:textId="77777777" w:rsidR="004A68D8" w:rsidRDefault="00000000">
            <w:pPr>
              <w:pStyle w:val="Compact"/>
            </w:pPr>
            <w:r>
              <w:t>Role</w:t>
            </w:r>
          </w:p>
        </w:tc>
        <w:tc>
          <w:tcPr>
            <w:tcW w:w="0" w:type="auto"/>
            <w:tcBorders>
              <w:bottom w:val="single" w:sz="0" w:space="0" w:color="auto"/>
            </w:tcBorders>
            <w:vAlign w:val="bottom"/>
          </w:tcPr>
          <w:p w14:paraId="668A380C" w14:textId="77777777" w:rsidR="004A68D8" w:rsidRDefault="00000000">
            <w:pPr>
              <w:pStyle w:val="Compact"/>
            </w:pPr>
            <w:r>
              <w:t>Business risk</w:t>
            </w:r>
          </w:p>
        </w:tc>
      </w:tr>
      <w:tr w:rsidR="004A68D8" w14:paraId="668A3811" w14:textId="77777777">
        <w:tc>
          <w:tcPr>
            <w:tcW w:w="0" w:type="auto"/>
          </w:tcPr>
          <w:p w14:paraId="668A380E" w14:textId="77777777" w:rsidR="004A68D8" w:rsidRDefault="00000000">
            <w:pPr>
              <w:pStyle w:val="Compact"/>
            </w:pPr>
            <w:r>
              <w:t>Cloudflare Workers</w:t>
            </w:r>
          </w:p>
        </w:tc>
        <w:tc>
          <w:tcPr>
            <w:tcW w:w="0" w:type="auto"/>
          </w:tcPr>
          <w:p w14:paraId="668A380F" w14:textId="77777777" w:rsidR="004A68D8" w:rsidRDefault="00000000">
            <w:pPr>
              <w:pStyle w:val="Compact"/>
            </w:pPr>
            <w:r>
              <w:t xml:space="preserve">Application runtime for </w:t>
            </w:r>
            <w:r>
              <w:lastRenderedPageBreak/>
              <w:t>both API and portal</w:t>
            </w:r>
          </w:p>
        </w:tc>
        <w:tc>
          <w:tcPr>
            <w:tcW w:w="0" w:type="auto"/>
          </w:tcPr>
          <w:p w14:paraId="668A3810" w14:textId="77777777" w:rsidR="004A68D8" w:rsidRDefault="00000000">
            <w:pPr>
              <w:pStyle w:val="Compact"/>
            </w:pPr>
            <w:r>
              <w:lastRenderedPageBreak/>
              <w:t xml:space="preserve">Single-vendor dependency for the </w:t>
            </w:r>
            <w:r>
              <w:lastRenderedPageBreak/>
              <w:t>entire application tier.</w:t>
            </w:r>
          </w:p>
        </w:tc>
      </w:tr>
      <w:tr w:rsidR="004A68D8" w14:paraId="668A3815" w14:textId="77777777">
        <w:tc>
          <w:tcPr>
            <w:tcW w:w="0" w:type="auto"/>
          </w:tcPr>
          <w:p w14:paraId="668A3812" w14:textId="77777777" w:rsidR="004A68D8" w:rsidRDefault="00000000">
            <w:pPr>
              <w:pStyle w:val="Compact"/>
            </w:pPr>
            <w:r>
              <w:lastRenderedPageBreak/>
              <w:t>Cloudflare R2</w:t>
            </w:r>
          </w:p>
        </w:tc>
        <w:tc>
          <w:tcPr>
            <w:tcW w:w="0" w:type="auto"/>
          </w:tcPr>
          <w:p w14:paraId="668A3813" w14:textId="77777777" w:rsidR="004A68D8" w:rsidRDefault="00000000">
            <w:pPr>
              <w:pStyle w:val="Compact"/>
            </w:pPr>
            <w:r>
              <w:t>Storage for invoice PDFs and portal assets</w:t>
            </w:r>
          </w:p>
        </w:tc>
        <w:tc>
          <w:tcPr>
            <w:tcW w:w="0" w:type="auto"/>
          </w:tcPr>
          <w:p w14:paraId="668A3814" w14:textId="77777777" w:rsidR="004A68D8" w:rsidRDefault="00000000">
            <w:pPr>
              <w:pStyle w:val="Compact"/>
            </w:pPr>
            <w:r>
              <w:t>Loss of stored source documents.</w:t>
            </w:r>
          </w:p>
        </w:tc>
      </w:tr>
      <w:tr w:rsidR="004A68D8" w14:paraId="668A3819" w14:textId="77777777">
        <w:tc>
          <w:tcPr>
            <w:tcW w:w="0" w:type="auto"/>
          </w:tcPr>
          <w:p w14:paraId="668A3816" w14:textId="77777777" w:rsidR="004A68D8" w:rsidRDefault="00000000">
            <w:pPr>
              <w:pStyle w:val="Compact"/>
            </w:pPr>
            <w:r>
              <w:t>Cloudflare Email Routing</w:t>
            </w:r>
          </w:p>
        </w:tc>
        <w:tc>
          <w:tcPr>
            <w:tcW w:w="0" w:type="auto"/>
          </w:tcPr>
          <w:p w14:paraId="668A3817" w14:textId="77777777" w:rsidR="004A68D8" w:rsidRDefault="00000000">
            <w:pPr>
              <w:pStyle w:val="Compact"/>
            </w:pPr>
            <w:r>
              <w:t>Inbound email intake</w:t>
            </w:r>
          </w:p>
        </w:tc>
        <w:tc>
          <w:tcPr>
            <w:tcW w:w="0" w:type="auto"/>
          </w:tcPr>
          <w:p w14:paraId="668A3818" w14:textId="77777777" w:rsidR="004A68D8" w:rsidRDefault="00000000">
            <w:pPr>
              <w:pStyle w:val="Compact"/>
            </w:pPr>
            <w:r>
              <w:t>Loss of the primary intake channel.</w:t>
            </w:r>
          </w:p>
        </w:tc>
      </w:tr>
      <w:tr w:rsidR="004A68D8" w14:paraId="668A381D" w14:textId="77777777">
        <w:tc>
          <w:tcPr>
            <w:tcW w:w="0" w:type="auto"/>
          </w:tcPr>
          <w:p w14:paraId="668A381A" w14:textId="77777777" w:rsidR="004A68D8" w:rsidRDefault="00000000">
            <w:pPr>
              <w:pStyle w:val="Compact"/>
            </w:pPr>
            <w:r>
              <w:t>Supabase (PostgreSQL)</w:t>
            </w:r>
          </w:p>
        </w:tc>
        <w:tc>
          <w:tcPr>
            <w:tcW w:w="0" w:type="auto"/>
          </w:tcPr>
          <w:p w14:paraId="668A381B" w14:textId="77777777" w:rsidR="004A68D8" w:rsidRDefault="00000000">
            <w:pPr>
              <w:pStyle w:val="Compact"/>
            </w:pPr>
            <w:r>
              <w:t>Database, authentication, and access control</w:t>
            </w:r>
          </w:p>
        </w:tc>
        <w:tc>
          <w:tcPr>
            <w:tcW w:w="0" w:type="auto"/>
          </w:tcPr>
          <w:p w14:paraId="668A381C" w14:textId="77777777" w:rsidR="004A68D8" w:rsidRDefault="00000000">
            <w:pPr>
              <w:pStyle w:val="Compact"/>
            </w:pPr>
            <w:r>
              <w:t>Single-vendor dependency for all data and identity.</w:t>
            </w:r>
          </w:p>
        </w:tc>
      </w:tr>
      <w:tr w:rsidR="004A68D8" w14:paraId="668A3821" w14:textId="77777777">
        <w:tc>
          <w:tcPr>
            <w:tcW w:w="0" w:type="auto"/>
          </w:tcPr>
          <w:p w14:paraId="668A381E" w14:textId="77777777" w:rsidR="004A68D8" w:rsidRDefault="00000000">
            <w:pPr>
              <w:pStyle w:val="Compact"/>
            </w:pPr>
            <w:r>
              <w:t>Mistral AI</w:t>
            </w:r>
          </w:p>
        </w:tc>
        <w:tc>
          <w:tcPr>
            <w:tcW w:w="0" w:type="auto"/>
          </w:tcPr>
          <w:p w14:paraId="668A381F" w14:textId="77777777" w:rsidR="004A68D8" w:rsidRDefault="00000000">
            <w:pPr>
              <w:pStyle w:val="Compact"/>
            </w:pPr>
            <w:r>
              <w:t>Extraction tiers 1 and 2</w:t>
            </w:r>
          </w:p>
        </w:tc>
        <w:tc>
          <w:tcPr>
            <w:tcW w:w="0" w:type="auto"/>
          </w:tcPr>
          <w:p w14:paraId="668A3820" w14:textId="77777777" w:rsidR="004A68D8" w:rsidRDefault="00000000">
            <w:pPr>
              <w:pStyle w:val="Compact"/>
            </w:pPr>
            <w:r>
              <w:t>Degraded extraction; falls back to a paid tier, increasing cost.</w:t>
            </w:r>
          </w:p>
        </w:tc>
      </w:tr>
      <w:tr w:rsidR="004A68D8" w14:paraId="668A3825" w14:textId="77777777">
        <w:tc>
          <w:tcPr>
            <w:tcW w:w="0" w:type="auto"/>
          </w:tcPr>
          <w:p w14:paraId="668A3822" w14:textId="77777777" w:rsidR="004A68D8" w:rsidRDefault="00000000">
            <w:pPr>
              <w:pStyle w:val="Compact"/>
            </w:pPr>
            <w:r>
              <w:t>Anthropic</w:t>
            </w:r>
          </w:p>
        </w:tc>
        <w:tc>
          <w:tcPr>
            <w:tcW w:w="0" w:type="auto"/>
          </w:tcPr>
          <w:p w14:paraId="668A3823" w14:textId="77777777" w:rsidR="004A68D8" w:rsidRDefault="00000000">
            <w:pPr>
              <w:pStyle w:val="Compact"/>
            </w:pPr>
            <w:r>
              <w:t>Extraction tier 3</w:t>
            </w:r>
          </w:p>
        </w:tc>
        <w:tc>
          <w:tcPr>
            <w:tcW w:w="0" w:type="auto"/>
          </w:tcPr>
          <w:p w14:paraId="668A3824" w14:textId="77777777" w:rsidR="004A68D8" w:rsidRDefault="00000000">
            <w:pPr>
              <w:pStyle w:val="Compact"/>
            </w:pPr>
            <w:r>
              <w:t>Loss of the last-resort extraction path.</w:t>
            </w:r>
          </w:p>
        </w:tc>
      </w:tr>
      <w:tr w:rsidR="004A68D8" w14:paraId="668A3829" w14:textId="77777777">
        <w:tc>
          <w:tcPr>
            <w:tcW w:w="0" w:type="auto"/>
          </w:tcPr>
          <w:p w14:paraId="668A3826" w14:textId="77777777" w:rsidR="004A68D8" w:rsidRDefault="00000000">
            <w:pPr>
              <w:pStyle w:val="Compact"/>
            </w:pPr>
            <w:r>
              <w:t>Resend</w:t>
            </w:r>
          </w:p>
        </w:tc>
        <w:tc>
          <w:tcPr>
            <w:tcW w:w="0" w:type="auto"/>
          </w:tcPr>
          <w:p w14:paraId="668A3827" w14:textId="77777777" w:rsidR="004A68D8" w:rsidRDefault="00000000">
            <w:pPr>
              <w:pStyle w:val="Compact"/>
            </w:pPr>
            <w:r>
              <w:t>Transactional and notification email</w:t>
            </w:r>
          </w:p>
        </w:tc>
        <w:tc>
          <w:tcPr>
            <w:tcW w:w="0" w:type="auto"/>
          </w:tcPr>
          <w:p w14:paraId="668A3828" w14:textId="77777777" w:rsidR="004A68D8" w:rsidRDefault="00000000">
            <w:pPr>
              <w:pStyle w:val="Compact"/>
            </w:pPr>
            <w:r>
              <w:t>Suppliers stop receiving acknowledgements and error replies.</w:t>
            </w:r>
          </w:p>
        </w:tc>
      </w:tr>
      <w:tr w:rsidR="004A68D8" w14:paraId="668A382D" w14:textId="77777777">
        <w:tc>
          <w:tcPr>
            <w:tcW w:w="0" w:type="auto"/>
          </w:tcPr>
          <w:p w14:paraId="668A382A" w14:textId="77777777" w:rsidR="004A68D8" w:rsidRDefault="00000000">
            <w:pPr>
              <w:pStyle w:val="Compact"/>
            </w:pPr>
            <w:r>
              <w:t>Corcentric DMS web service</w:t>
            </w:r>
          </w:p>
        </w:tc>
        <w:tc>
          <w:tcPr>
            <w:tcW w:w="0" w:type="auto"/>
          </w:tcPr>
          <w:p w14:paraId="668A382B" w14:textId="77777777" w:rsidR="004A68D8" w:rsidRDefault="00000000">
            <w:pPr>
              <w:pStyle w:val="Compact"/>
            </w:pPr>
            <w:r>
              <w:t>Submission destination</w:t>
            </w:r>
          </w:p>
        </w:tc>
        <w:tc>
          <w:tcPr>
            <w:tcW w:w="0" w:type="auto"/>
          </w:tcPr>
          <w:p w14:paraId="668A382C" w14:textId="77777777" w:rsidR="004A68D8" w:rsidRDefault="00000000">
            <w:pPr>
              <w:pStyle w:val="Compact"/>
            </w:pPr>
            <w:r>
              <w:t>Complete loss of the system’s business purpose.</w:t>
            </w:r>
          </w:p>
        </w:tc>
      </w:tr>
      <w:tr w:rsidR="004A68D8" w14:paraId="668A3831" w14:textId="77777777">
        <w:tc>
          <w:tcPr>
            <w:tcW w:w="0" w:type="auto"/>
          </w:tcPr>
          <w:p w14:paraId="668A382E" w14:textId="77777777" w:rsidR="004A68D8" w:rsidRDefault="00000000">
            <w:pPr>
              <w:pStyle w:val="Compact"/>
            </w:pPr>
            <w:r>
              <w:t>Supplier PromoStandards endpoints</w:t>
            </w:r>
          </w:p>
        </w:tc>
        <w:tc>
          <w:tcPr>
            <w:tcW w:w="0" w:type="auto"/>
          </w:tcPr>
          <w:p w14:paraId="668A382F" w14:textId="77777777" w:rsidR="004A68D8" w:rsidRDefault="00000000">
            <w:pPr>
              <w:pStyle w:val="Compact"/>
            </w:pPr>
            <w:r>
              <w:t>Structured intake</w:t>
            </w:r>
          </w:p>
        </w:tc>
        <w:tc>
          <w:tcPr>
            <w:tcW w:w="0" w:type="auto"/>
          </w:tcPr>
          <w:p w14:paraId="668A3830" w14:textId="77777777" w:rsidR="004A68D8" w:rsidRDefault="00000000">
            <w:pPr>
              <w:pStyle w:val="Compact"/>
            </w:pPr>
            <w:r>
              <w:t>Loss of that channel for the affected supplier only.</w:t>
            </w:r>
          </w:p>
        </w:tc>
      </w:tr>
    </w:tbl>
    <w:p w14:paraId="668A3832" w14:textId="77777777" w:rsidR="004A68D8" w:rsidRDefault="00000000">
      <w:pPr>
        <w:pStyle w:val="Heading1"/>
      </w:pPr>
      <w:bookmarkStart w:id="40" w:name="stakeholders-and-user-roles"/>
      <w:bookmarkStart w:id="41" w:name="_Toc237342878"/>
      <w:r>
        <w:t>4. Stakeholders and User Roles</w:t>
      </w:r>
      <w:bookmarkEnd w:id="40"/>
      <w:bookmarkEnd w:id="41"/>
    </w:p>
    <w:p w14:paraId="668A3833" w14:textId="77777777" w:rsidR="004A68D8" w:rsidRDefault="00000000">
      <w:pPr>
        <w:pStyle w:val="Heading2"/>
      </w:pPr>
      <w:bookmarkStart w:id="42" w:name="role-model"/>
      <w:bookmarkStart w:id="43" w:name="_Toc237342879"/>
      <w:r>
        <w:t>4.1 Role model</w:t>
      </w:r>
      <w:bookmarkEnd w:id="42"/>
      <w:bookmarkEnd w:id="43"/>
    </w:p>
    <w:p w14:paraId="668A3834" w14:textId="77777777" w:rsidR="004A68D8" w:rsidRDefault="00000000">
      <w:pPr>
        <w:pStyle w:val="FirstParagraph"/>
      </w:pPr>
      <w:r>
        <w:t>The system recognises three roles, held on the user profile record.</w:t>
      </w:r>
    </w:p>
    <w:tbl>
      <w:tblPr>
        <w:tblStyle w:val="Table"/>
        <w:tblW w:w="5000" w:type="pct"/>
        <w:tblLook w:val="07E0" w:firstRow="1" w:lastRow="1" w:firstColumn="1" w:lastColumn="1" w:noHBand="1" w:noVBand="1"/>
      </w:tblPr>
      <w:tblGrid>
        <w:gridCol w:w="2015"/>
        <w:gridCol w:w="4205"/>
        <w:gridCol w:w="3356"/>
      </w:tblGrid>
      <w:tr w:rsidR="004A68D8" w14:paraId="668A3838" w14:textId="77777777">
        <w:tc>
          <w:tcPr>
            <w:tcW w:w="0" w:type="auto"/>
            <w:tcBorders>
              <w:bottom w:val="single" w:sz="0" w:space="0" w:color="auto"/>
            </w:tcBorders>
            <w:vAlign w:val="bottom"/>
          </w:tcPr>
          <w:p w14:paraId="668A3835" w14:textId="77777777" w:rsidR="004A68D8" w:rsidRDefault="00000000">
            <w:pPr>
              <w:pStyle w:val="Compact"/>
            </w:pPr>
            <w:r>
              <w:t>Role</w:t>
            </w:r>
          </w:p>
        </w:tc>
        <w:tc>
          <w:tcPr>
            <w:tcW w:w="0" w:type="auto"/>
            <w:tcBorders>
              <w:bottom w:val="single" w:sz="0" w:space="0" w:color="auto"/>
            </w:tcBorders>
            <w:vAlign w:val="bottom"/>
          </w:tcPr>
          <w:p w14:paraId="668A3836" w14:textId="77777777" w:rsidR="004A68D8" w:rsidRDefault="00000000">
            <w:pPr>
              <w:pStyle w:val="Compact"/>
            </w:pPr>
            <w:r>
              <w:t>Description</w:t>
            </w:r>
          </w:p>
        </w:tc>
        <w:tc>
          <w:tcPr>
            <w:tcW w:w="0" w:type="auto"/>
            <w:tcBorders>
              <w:bottom w:val="single" w:sz="0" w:space="0" w:color="auto"/>
            </w:tcBorders>
            <w:vAlign w:val="bottom"/>
          </w:tcPr>
          <w:p w14:paraId="668A3837" w14:textId="77777777" w:rsidR="004A68D8" w:rsidRDefault="00000000">
            <w:pPr>
              <w:pStyle w:val="Compact"/>
            </w:pPr>
            <w:r>
              <w:t>Data visibility</w:t>
            </w:r>
          </w:p>
        </w:tc>
      </w:tr>
      <w:tr w:rsidR="004A68D8" w14:paraId="668A383C" w14:textId="77777777">
        <w:tc>
          <w:tcPr>
            <w:tcW w:w="0" w:type="auto"/>
          </w:tcPr>
          <w:p w14:paraId="668A3839" w14:textId="77777777" w:rsidR="004A68D8" w:rsidRDefault="00000000">
            <w:pPr>
              <w:pStyle w:val="Compact"/>
            </w:pPr>
            <w:r>
              <w:rPr>
                <w:b/>
              </w:rPr>
              <w:t>Administrator</w:t>
            </w:r>
            <w:r>
              <w:t xml:space="preserve"> (</w:t>
            </w:r>
            <w:r>
              <w:rPr>
                <w:rStyle w:val="VerbatimChar"/>
              </w:rPr>
              <w:t>admin</w:t>
            </w:r>
            <w:r>
              <w:t>)</w:t>
            </w:r>
          </w:p>
        </w:tc>
        <w:tc>
          <w:tcPr>
            <w:tcW w:w="0" w:type="auto"/>
          </w:tcPr>
          <w:p w14:paraId="668A383A" w14:textId="77777777" w:rsidR="004A68D8" w:rsidRDefault="00000000">
            <w:pPr>
              <w:pStyle w:val="Compact"/>
            </w:pPr>
            <w:r>
              <w:t>Internal staff with full control over configuration, master data, users, and submissions.</w:t>
            </w:r>
          </w:p>
        </w:tc>
        <w:tc>
          <w:tcPr>
            <w:tcW w:w="0" w:type="auto"/>
          </w:tcPr>
          <w:p w14:paraId="668A383B" w14:textId="77777777" w:rsidR="004A68D8" w:rsidRDefault="00000000">
            <w:pPr>
              <w:pStyle w:val="Compact"/>
            </w:pPr>
            <w:r>
              <w:t>All suppliers, all invoices.</w:t>
            </w:r>
          </w:p>
        </w:tc>
      </w:tr>
      <w:tr w:rsidR="004A68D8" w14:paraId="668A3840" w14:textId="77777777">
        <w:tc>
          <w:tcPr>
            <w:tcW w:w="0" w:type="auto"/>
          </w:tcPr>
          <w:p w14:paraId="668A383D" w14:textId="77777777" w:rsidR="004A68D8" w:rsidRDefault="00000000">
            <w:pPr>
              <w:pStyle w:val="Compact"/>
            </w:pPr>
            <w:r>
              <w:rPr>
                <w:b/>
              </w:rPr>
              <w:t>Team member</w:t>
            </w:r>
            <w:r>
              <w:t xml:space="preserve"> (</w:t>
            </w:r>
            <w:r>
              <w:rPr>
                <w:rStyle w:val="VerbatimChar"/>
              </w:rPr>
              <w:t>team</w:t>
            </w:r>
            <w:r>
              <w:t>)</w:t>
            </w:r>
          </w:p>
        </w:tc>
        <w:tc>
          <w:tcPr>
            <w:tcW w:w="0" w:type="auto"/>
          </w:tcPr>
          <w:p w14:paraId="668A383E" w14:textId="77777777" w:rsidR="004A68D8" w:rsidRDefault="00000000">
            <w:pPr>
              <w:pStyle w:val="Compact"/>
            </w:pPr>
            <w:r>
              <w:t>A legacy internal role. Intended to be scoped to specific assigned suppliers.</w:t>
            </w:r>
          </w:p>
        </w:tc>
        <w:tc>
          <w:tcPr>
            <w:tcW w:w="0" w:type="auto"/>
          </w:tcPr>
          <w:p w14:paraId="668A383F" w14:textId="77777777" w:rsidR="004A68D8" w:rsidRDefault="00000000">
            <w:pPr>
              <w:pStyle w:val="Compact"/>
            </w:pPr>
            <w:r>
              <w:t>Assigned suppliers only — but see the note below.</w:t>
            </w:r>
          </w:p>
        </w:tc>
      </w:tr>
      <w:tr w:rsidR="004A68D8" w14:paraId="668A3844" w14:textId="77777777">
        <w:tc>
          <w:tcPr>
            <w:tcW w:w="0" w:type="auto"/>
          </w:tcPr>
          <w:p w14:paraId="668A3841" w14:textId="77777777" w:rsidR="004A68D8" w:rsidRDefault="00000000">
            <w:pPr>
              <w:pStyle w:val="Compact"/>
            </w:pPr>
            <w:r>
              <w:rPr>
                <w:b/>
              </w:rPr>
              <w:t>Supplier user</w:t>
            </w:r>
            <w:r>
              <w:t xml:space="preserve"> (</w:t>
            </w:r>
            <w:r>
              <w:rPr>
                <w:rStyle w:val="VerbatimChar"/>
              </w:rPr>
              <w:t>supplier</w:t>
            </w:r>
            <w:r>
              <w:t>)</w:t>
            </w:r>
          </w:p>
        </w:tc>
        <w:tc>
          <w:tcPr>
            <w:tcW w:w="0" w:type="auto"/>
          </w:tcPr>
          <w:p w14:paraId="668A3842" w14:textId="77777777" w:rsidR="004A68D8" w:rsidRDefault="00000000">
            <w:pPr>
              <w:pStyle w:val="Compact"/>
            </w:pPr>
            <w:r>
              <w:t>An external user belonging to one supplier.</w:t>
            </w:r>
          </w:p>
        </w:tc>
        <w:tc>
          <w:tcPr>
            <w:tcW w:w="0" w:type="auto"/>
          </w:tcPr>
          <w:p w14:paraId="668A3843" w14:textId="77777777" w:rsidR="004A68D8" w:rsidRDefault="00000000">
            <w:pPr>
              <w:pStyle w:val="Compact"/>
            </w:pPr>
            <w:r>
              <w:t>Their own supplier’s invoices and, in principle, their own customers.</w:t>
            </w:r>
          </w:p>
        </w:tc>
      </w:tr>
    </w:tbl>
    <w:p w14:paraId="668A3845" w14:textId="77777777" w:rsidR="004A68D8" w:rsidRDefault="00000000">
      <w:pPr>
        <w:pStyle w:val="BodyText"/>
      </w:pPr>
      <w:r>
        <w:rPr>
          <w:b/>
        </w:rPr>
        <w:t xml:space="preserve">Important note on the </w:t>
      </w:r>
      <w:r>
        <w:rPr>
          <w:rStyle w:val="VerbatimChar"/>
          <w:b/>
        </w:rPr>
        <w:t>team</w:t>
      </w:r>
      <w:r>
        <w:rPr>
          <w:b/>
        </w:rPr>
        <w:t xml:space="preserve"> role.</w:t>
      </w:r>
      <w:r>
        <w:t xml:space="preserve"> A code comment records that the team tier “collapsed into admin during the rebuild”, and the portal’s shared role helper treats </w:t>
      </w:r>
      <w:r>
        <w:rPr>
          <w:rStyle w:val="VerbatimChar"/>
        </w:rPr>
        <w:t>team</w:t>
      </w:r>
      <w:r>
        <w:t xml:space="preserve"> as equivalent to </w:t>
      </w:r>
      <w:r>
        <w:rPr>
          <w:rStyle w:val="VerbatimChar"/>
        </w:rPr>
        <w:t>admin</w:t>
      </w:r>
      <w:r>
        <w:t xml:space="preserve"> for every interface permission check. However, the API layer still scopes </w:t>
      </w:r>
      <w:r>
        <w:rPr>
          <w:rStyle w:val="VerbatimChar"/>
        </w:rPr>
        <w:t>team</w:t>
      </w:r>
      <w:r>
        <w:t xml:space="preserve"> users to their assigned suppliers when returning data. The result is that a </w:t>
      </w:r>
      <w:r>
        <w:rPr>
          <w:rStyle w:val="VerbatimChar"/>
        </w:rPr>
        <w:t>team</w:t>
      </w:r>
      <w:r>
        <w:t xml:space="preserve"> user sees administrative navigation and controls but a restricted dataset. This inconsistency should be resolved by a business decision: either retire the role or restore its distinct behaviour.</w:t>
      </w:r>
    </w:p>
    <w:p w14:paraId="668A3846" w14:textId="77777777" w:rsidR="004A68D8" w:rsidRDefault="00000000">
      <w:pPr>
        <w:pStyle w:val="Heading2"/>
      </w:pPr>
      <w:bookmarkStart w:id="44" w:name="stakeholder-register"/>
      <w:bookmarkStart w:id="45" w:name="_Toc237342880"/>
      <w:r>
        <w:lastRenderedPageBreak/>
        <w:t>4.2 Stakeholder register</w:t>
      </w:r>
      <w:bookmarkEnd w:id="44"/>
      <w:bookmarkEnd w:id="45"/>
    </w:p>
    <w:tbl>
      <w:tblPr>
        <w:tblStyle w:val="Table"/>
        <w:tblW w:w="5000" w:type="pct"/>
        <w:tblLook w:val="07E0" w:firstRow="1" w:lastRow="1" w:firstColumn="1" w:lastColumn="1" w:noHBand="1" w:noVBand="1"/>
      </w:tblPr>
      <w:tblGrid>
        <w:gridCol w:w="2587"/>
        <w:gridCol w:w="2839"/>
        <w:gridCol w:w="4150"/>
      </w:tblGrid>
      <w:tr w:rsidR="004A68D8" w14:paraId="668A384A" w14:textId="77777777">
        <w:tc>
          <w:tcPr>
            <w:tcW w:w="0" w:type="auto"/>
            <w:tcBorders>
              <w:bottom w:val="single" w:sz="0" w:space="0" w:color="auto"/>
            </w:tcBorders>
            <w:vAlign w:val="bottom"/>
          </w:tcPr>
          <w:p w14:paraId="668A3847" w14:textId="77777777" w:rsidR="004A68D8" w:rsidRDefault="00000000">
            <w:pPr>
              <w:pStyle w:val="Compact"/>
            </w:pPr>
            <w:r>
              <w:t>Stakeholder</w:t>
            </w:r>
          </w:p>
        </w:tc>
        <w:tc>
          <w:tcPr>
            <w:tcW w:w="0" w:type="auto"/>
            <w:tcBorders>
              <w:bottom w:val="single" w:sz="0" w:space="0" w:color="auto"/>
            </w:tcBorders>
            <w:vAlign w:val="bottom"/>
          </w:tcPr>
          <w:p w14:paraId="668A3848" w14:textId="77777777" w:rsidR="004A68D8" w:rsidRDefault="00000000">
            <w:pPr>
              <w:pStyle w:val="Compact"/>
            </w:pPr>
            <w:r>
              <w:t>Interest</w:t>
            </w:r>
          </w:p>
        </w:tc>
        <w:tc>
          <w:tcPr>
            <w:tcW w:w="0" w:type="auto"/>
            <w:tcBorders>
              <w:bottom w:val="single" w:sz="0" w:space="0" w:color="auto"/>
            </w:tcBorders>
            <w:vAlign w:val="bottom"/>
          </w:tcPr>
          <w:p w14:paraId="668A3849" w14:textId="77777777" w:rsidR="004A68D8" w:rsidRDefault="00000000">
            <w:pPr>
              <w:pStyle w:val="Compact"/>
            </w:pPr>
            <w:r>
              <w:t>Primary interaction</w:t>
            </w:r>
          </w:p>
        </w:tc>
      </w:tr>
      <w:tr w:rsidR="004A68D8" w14:paraId="668A384E" w14:textId="77777777">
        <w:tc>
          <w:tcPr>
            <w:tcW w:w="0" w:type="auto"/>
          </w:tcPr>
          <w:p w14:paraId="668A384B" w14:textId="77777777" w:rsidR="004A68D8" w:rsidRDefault="00000000">
            <w:pPr>
              <w:pStyle w:val="Compact"/>
            </w:pPr>
            <w:r>
              <w:t>Supplier accounts-receivable staff</w:t>
            </w:r>
          </w:p>
        </w:tc>
        <w:tc>
          <w:tcPr>
            <w:tcW w:w="0" w:type="auto"/>
          </w:tcPr>
          <w:p w14:paraId="668A384C" w14:textId="77777777" w:rsidR="004A68D8" w:rsidRDefault="00000000">
            <w:pPr>
              <w:pStyle w:val="Compact"/>
            </w:pPr>
            <w:r>
              <w:t>Getting invoices accepted and paid quickly</w:t>
            </w:r>
          </w:p>
        </w:tc>
        <w:tc>
          <w:tcPr>
            <w:tcW w:w="0" w:type="auto"/>
          </w:tcPr>
          <w:p w14:paraId="668A384D" w14:textId="77777777" w:rsidR="004A68D8" w:rsidRDefault="00000000">
            <w:pPr>
              <w:pStyle w:val="Compact"/>
            </w:pPr>
            <w:r>
              <w:t>Sends email or uploads to the portal; may review their own invoices</w:t>
            </w:r>
          </w:p>
        </w:tc>
      </w:tr>
      <w:tr w:rsidR="004A68D8" w14:paraId="668A3852" w14:textId="77777777">
        <w:tc>
          <w:tcPr>
            <w:tcW w:w="0" w:type="auto"/>
          </w:tcPr>
          <w:p w14:paraId="668A384F" w14:textId="77777777" w:rsidR="004A68D8" w:rsidRDefault="00000000">
            <w:pPr>
              <w:pStyle w:val="Compact"/>
            </w:pPr>
            <w:r>
              <w:t>Corcentric operations staff</w:t>
            </w:r>
          </w:p>
        </w:tc>
        <w:tc>
          <w:tcPr>
            <w:tcW w:w="0" w:type="auto"/>
          </w:tcPr>
          <w:p w14:paraId="668A3850" w14:textId="77777777" w:rsidR="004A68D8" w:rsidRDefault="00000000">
            <w:pPr>
              <w:pStyle w:val="Compact"/>
            </w:pPr>
            <w:r>
              <w:t>Submission quality and throughput</w:t>
            </w:r>
          </w:p>
        </w:tc>
        <w:tc>
          <w:tcPr>
            <w:tcW w:w="0" w:type="auto"/>
          </w:tcPr>
          <w:p w14:paraId="668A3851" w14:textId="77777777" w:rsidR="004A68D8" w:rsidRDefault="00000000">
            <w:pPr>
              <w:pStyle w:val="Compact"/>
            </w:pPr>
            <w:r>
              <w:t>Reviews and approves invoices; manages the queue</w:t>
            </w:r>
          </w:p>
        </w:tc>
      </w:tr>
      <w:tr w:rsidR="004A68D8" w14:paraId="668A3856" w14:textId="77777777">
        <w:tc>
          <w:tcPr>
            <w:tcW w:w="0" w:type="auto"/>
          </w:tcPr>
          <w:p w14:paraId="668A3853" w14:textId="77777777" w:rsidR="004A68D8" w:rsidRDefault="00000000">
            <w:pPr>
              <w:pStyle w:val="Compact"/>
            </w:pPr>
            <w:r>
              <w:t>Corcentric onboarding staff</w:t>
            </w:r>
          </w:p>
        </w:tc>
        <w:tc>
          <w:tcPr>
            <w:tcW w:w="0" w:type="auto"/>
          </w:tcPr>
          <w:p w14:paraId="668A3854" w14:textId="77777777" w:rsidR="004A68D8" w:rsidRDefault="00000000">
            <w:pPr>
              <w:pStyle w:val="Compact"/>
            </w:pPr>
            <w:r>
              <w:t>Time to bring a supplier live</w:t>
            </w:r>
          </w:p>
        </w:tc>
        <w:tc>
          <w:tcPr>
            <w:tcW w:w="0" w:type="auto"/>
          </w:tcPr>
          <w:p w14:paraId="668A3855" w14:textId="77777777" w:rsidR="004A68D8" w:rsidRDefault="00000000">
            <w:pPr>
              <w:pStyle w:val="Compact"/>
            </w:pPr>
            <w:r>
              <w:t>Configures suppliers, communities, customers, and users</w:t>
            </w:r>
          </w:p>
        </w:tc>
      </w:tr>
      <w:tr w:rsidR="004A68D8" w14:paraId="668A385A" w14:textId="77777777">
        <w:tc>
          <w:tcPr>
            <w:tcW w:w="0" w:type="auto"/>
          </w:tcPr>
          <w:p w14:paraId="668A3857" w14:textId="77777777" w:rsidR="004A68D8" w:rsidRDefault="00000000">
            <w:pPr>
              <w:pStyle w:val="Compact"/>
            </w:pPr>
            <w:r>
              <w:t>Corcentric platform administrators</w:t>
            </w:r>
          </w:p>
        </w:tc>
        <w:tc>
          <w:tcPr>
            <w:tcW w:w="0" w:type="auto"/>
          </w:tcPr>
          <w:p w14:paraId="668A3858" w14:textId="77777777" w:rsidR="004A68D8" w:rsidRDefault="00000000">
            <w:pPr>
              <w:pStyle w:val="Compact"/>
            </w:pPr>
            <w:r>
              <w:t>System health and access control</w:t>
            </w:r>
          </w:p>
        </w:tc>
        <w:tc>
          <w:tcPr>
            <w:tcW w:w="0" w:type="auto"/>
          </w:tcPr>
          <w:p w14:paraId="668A3859" w14:textId="77777777" w:rsidR="004A68D8" w:rsidRDefault="00000000">
            <w:pPr>
              <w:pStyle w:val="Compact"/>
            </w:pPr>
            <w:r>
              <w:t>Administration console, activity log, settings</w:t>
            </w:r>
          </w:p>
        </w:tc>
      </w:tr>
      <w:tr w:rsidR="004A68D8" w14:paraId="668A385E" w14:textId="77777777">
        <w:tc>
          <w:tcPr>
            <w:tcW w:w="0" w:type="auto"/>
          </w:tcPr>
          <w:p w14:paraId="668A385B" w14:textId="77777777" w:rsidR="004A68D8" w:rsidRDefault="00000000">
            <w:pPr>
              <w:pStyle w:val="Compact"/>
            </w:pPr>
            <w:r>
              <w:t>The buying customer</w:t>
            </w:r>
          </w:p>
        </w:tc>
        <w:tc>
          <w:tcPr>
            <w:tcW w:w="0" w:type="auto"/>
          </w:tcPr>
          <w:p w14:paraId="668A385C" w14:textId="77777777" w:rsidR="004A68D8" w:rsidRDefault="00000000">
            <w:pPr>
              <w:pStyle w:val="Compact"/>
            </w:pPr>
            <w:r>
              <w:t>Receiving accurate invoices</w:t>
            </w:r>
          </w:p>
        </w:tc>
        <w:tc>
          <w:tcPr>
            <w:tcW w:w="0" w:type="auto"/>
          </w:tcPr>
          <w:p w14:paraId="668A385D" w14:textId="77777777" w:rsidR="004A68D8" w:rsidRDefault="00000000">
            <w:pPr>
              <w:pStyle w:val="Compact"/>
            </w:pPr>
            <w:r>
              <w:t>Indirect — no system access</w:t>
            </w:r>
          </w:p>
        </w:tc>
      </w:tr>
      <w:tr w:rsidR="004A68D8" w14:paraId="668A3862" w14:textId="77777777">
        <w:tc>
          <w:tcPr>
            <w:tcW w:w="0" w:type="auto"/>
          </w:tcPr>
          <w:p w14:paraId="668A385F" w14:textId="77777777" w:rsidR="004A68D8" w:rsidRDefault="00000000">
            <w:pPr>
              <w:pStyle w:val="Compact"/>
            </w:pPr>
            <w:r>
              <w:t>Compliance and audit functions</w:t>
            </w:r>
          </w:p>
        </w:tc>
        <w:tc>
          <w:tcPr>
            <w:tcW w:w="0" w:type="auto"/>
          </w:tcPr>
          <w:p w14:paraId="668A3860" w14:textId="77777777" w:rsidR="004A68D8" w:rsidRDefault="00000000">
            <w:pPr>
              <w:pStyle w:val="Compact"/>
            </w:pPr>
            <w:r>
              <w:t>Evidence of controlled access and retention</w:t>
            </w:r>
          </w:p>
        </w:tc>
        <w:tc>
          <w:tcPr>
            <w:tcW w:w="0" w:type="auto"/>
          </w:tcPr>
          <w:p w14:paraId="668A3861" w14:textId="77777777" w:rsidR="004A68D8" w:rsidRDefault="00000000">
            <w:pPr>
              <w:pStyle w:val="Compact"/>
            </w:pPr>
            <w:r>
              <w:t>Activity log; retention configuration</w:t>
            </w:r>
          </w:p>
        </w:tc>
      </w:tr>
      <w:tr w:rsidR="004A68D8" w14:paraId="668A3866" w14:textId="77777777">
        <w:tc>
          <w:tcPr>
            <w:tcW w:w="0" w:type="auto"/>
          </w:tcPr>
          <w:p w14:paraId="668A3863" w14:textId="77777777" w:rsidR="004A68D8" w:rsidRDefault="00000000">
            <w:pPr>
              <w:pStyle w:val="Compact"/>
            </w:pPr>
            <w:r>
              <w:t>Finance</w:t>
            </w:r>
          </w:p>
        </w:tc>
        <w:tc>
          <w:tcPr>
            <w:tcW w:w="0" w:type="auto"/>
          </w:tcPr>
          <w:p w14:paraId="668A3864" w14:textId="77777777" w:rsidR="004A68D8" w:rsidRDefault="00000000">
            <w:pPr>
              <w:pStyle w:val="Compact"/>
            </w:pPr>
            <w:r>
              <w:t>Cost of extraction and of the platform</w:t>
            </w:r>
          </w:p>
        </w:tc>
        <w:tc>
          <w:tcPr>
            <w:tcW w:w="0" w:type="auto"/>
          </w:tcPr>
          <w:p w14:paraId="668A3865" w14:textId="77777777" w:rsidR="004A68D8" w:rsidRDefault="00000000">
            <w:pPr>
              <w:pStyle w:val="Compact"/>
            </w:pPr>
            <w:r>
              <w:t>Indirect — via the extraction tier mix</w:t>
            </w:r>
          </w:p>
        </w:tc>
      </w:tr>
    </w:tbl>
    <w:p w14:paraId="668A3867" w14:textId="77777777" w:rsidR="004A68D8" w:rsidRDefault="00000000">
      <w:pPr>
        <w:pStyle w:val="Heading2"/>
      </w:pPr>
      <w:bookmarkStart w:id="46" w:name="permission-summary"/>
      <w:bookmarkStart w:id="47" w:name="_Toc237342881"/>
      <w:r>
        <w:t>4.3 Permission summary</w:t>
      </w:r>
      <w:bookmarkEnd w:id="46"/>
      <w:bookmarkEnd w:id="47"/>
    </w:p>
    <w:tbl>
      <w:tblPr>
        <w:tblStyle w:val="Table"/>
        <w:tblW w:w="5000" w:type="pct"/>
        <w:tblLook w:val="07E0" w:firstRow="1" w:lastRow="1" w:firstColumn="1" w:lastColumn="1" w:noHBand="1" w:noVBand="1"/>
      </w:tblPr>
      <w:tblGrid>
        <w:gridCol w:w="2697"/>
        <w:gridCol w:w="1573"/>
        <w:gridCol w:w="1623"/>
        <w:gridCol w:w="3683"/>
      </w:tblGrid>
      <w:tr w:rsidR="004A68D8" w14:paraId="668A386C" w14:textId="77777777">
        <w:tc>
          <w:tcPr>
            <w:tcW w:w="0" w:type="auto"/>
            <w:tcBorders>
              <w:bottom w:val="single" w:sz="0" w:space="0" w:color="auto"/>
            </w:tcBorders>
            <w:vAlign w:val="bottom"/>
          </w:tcPr>
          <w:p w14:paraId="668A3868" w14:textId="77777777" w:rsidR="004A68D8" w:rsidRDefault="00000000">
            <w:pPr>
              <w:pStyle w:val="Compact"/>
            </w:pPr>
            <w:r>
              <w:t>Capability</w:t>
            </w:r>
          </w:p>
        </w:tc>
        <w:tc>
          <w:tcPr>
            <w:tcW w:w="0" w:type="auto"/>
            <w:tcBorders>
              <w:bottom w:val="single" w:sz="0" w:space="0" w:color="auto"/>
            </w:tcBorders>
            <w:vAlign w:val="bottom"/>
          </w:tcPr>
          <w:p w14:paraId="668A3869" w14:textId="77777777" w:rsidR="004A68D8" w:rsidRDefault="00000000">
            <w:pPr>
              <w:pStyle w:val="Compact"/>
            </w:pPr>
            <w:r>
              <w:t>Administrator</w:t>
            </w:r>
          </w:p>
        </w:tc>
        <w:tc>
          <w:tcPr>
            <w:tcW w:w="0" w:type="auto"/>
            <w:tcBorders>
              <w:bottom w:val="single" w:sz="0" w:space="0" w:color="auto"/>
            </w:tcBorders>
            <w:vAlign w:val="bottom"/>
          </w:tcPr>
          <w:p w14:paraId="668A386A" w14:textId="77777777" w:rsidR="004A68D8" w:rsidRDefault="00000000">
            <w:pPr>
              <w:pStyle w:val="Compact"/>
            </w:pPr>
            <w:r>
              <w:t>Team</w:t>
            </w:r>
          </w:p>
        </w:tc>
        <w:tc>
          <w:tcPr>
            <w:tcW w:w="0" w:type="auto"/>
            <w:tcBorders>
              <w:bottom w:val="single" w:sz="0" w:space="0" w:color="auto"/>
            </w:tcBorders>
            <w:vAlign w:val="bottom"/>
          </w:tcPr>
          <w:p w14:paraId="668A386B" w14:textId="77777777" w:rsidR="004A68D8" w:rsidRDefault="00000000">
            <w:pPr>
              <w:pStyle w:val="Compact"/>
            </w:pPr>
            <w:r>
              <w:t>Supplier user</w:t>
            </w:r>
          </w:p>
        </w:tc>
      </w:tr>
      <w:tr w:rsidR="004A68D8" w14:paraId="668A3871" w14:textId="77777777">
        <w:tc>
          <w:tcPr>
            <w:tcW w:w="0" w:type="auto"/>
          </w:tcPr>
          <w:p w14:paraId="668A386D" w14:textId="77777777" w:rsidR="004A68D8" w:rsidRDefault="00000000">
            <w:pPr>
              <w:pStyle w:val="Compact"/>
            </w:pPr>
            <w:r>
              <w:t>View invoice queue</w:t>
            </w:r>
          </w:p>
        </w:tc>
        <w:tc>
          <w:tcPr>
            <w:tcW w:w="0" w:type="auto"/>
          </w:tcPr>
          <w:p w14:paraId="668A386E" w14:textId="77777777" w:rsidR="004A68D8" w:rsidRDefault="00000000">
            <w:pPr>
              <w:pStyle w:val="Compact"/>
            </w:pPr>
            <w:r>
              <w:t>All</w:t>
            </w:r>
          </w:p>
        </w:tc>
        <w:tc>
          <w:tcPr>
            <w:tcW w:w="0" w:type="auto"/>
          </w:tcPr>
          <w:p w14:paraId="668A386F" w14:textId="77777777" w:rsidR="004A68D8" w:rsidRDefault="00000000">
            <w:pPr>
              <w:pStyle w:val="Compact"/>
            </w:pPr>
            <w:r>
              <w:t>Assigned suppliers</w:t>
            </w:r>
          </w:p>
        </w:tc>
        <w:tc>
          <w:tcPr>
            <w:tcW w:w="0" w:type="auto"/>
          </w:tcPr>
          <w:p w14:paraId="668A3870" w14:textId="77777777" w:rsidR="004A68D8" w:rsidRDefault="00000000">
            <w:pPr>
              <w:pStyle w:val="Compact"/>
            </w:pPr>
            <w:r>
              <w:t>Own supplier</w:t>
            </w:r>
          </w:p>
        </w:tc>
      </w:tr>
      <w:tr w:rsidR="004A68D8" w14:paraId="668A3876" w14:textId="77777777">
        <w:tc>
          <w:tcPr>
            <w:tcW w:w="0" w:type="auto"/>
          </w:tcPr>
          <w:p w14:paraId="668A3872" w14:textId="77777777" w:rsidR="004A68D8" w:rsidRDefault="00000000">
            <w:pPr>
              <w:pStyle w:val="Compact"/>
            </w:pPr>
            <w:r>
              <w:t>Review and edit invoice data</w:t>
            </w:r>
          </w:p>
        </w:tc>
        <w:tc>
          <w:tcPr>
            <w:tcW w:w="0" w:type="auto"/>
          </w:tcPr>
          <w:p w14:paraId="668A3873" w14:textId="77777777" w:rsidR="004A68D8" w:rsidRDefault="00000000">
            <w:pPr>
              <w:pStyle w:val="Compact"/>
            </w:pPr>
            <w:r>
              <w:t>Yes</w:t>
            </w:r>
          </w:p>
        </w:tc>
        <w:tc>
          <w:tcPr>
            <w:tcW w:w="0" w:type="auto"/>
          </w:tcPr>
          <w:p w14:paraId="668A3874" w14:textId="77777777" w:rsidR="004A68D8" w:rsidRDefault="00000000">
            <w:pPr>
              <w:pStyle w:val="Compact"/>
            </w:pPr>
            <w:r>
              <w:t>Yes</w:t>
            </w:r>
          </w:p>
        </w:tc>
        <w:tc>
          <w:tcPr>
            <w:tcW w:w="0" w:type="auto"/>
          </w:tcPr>
          <w:p w14:paraId="668A3875" w14:textId="77777777" w:rsidR="004A68D8" w:rsidRDefault="00000000">
            <w:pPr>
              <w:pStyle w:val="Compact"/>
            </w:pPr>
            <w:r>
              <w:t>Yes (own)</w:t>
            </w:r>
          </w:p>
        </w:tc>
      </w:tr>
      <w:tr w:rsidR="004A68D8" w14:paraId="668A387B" w14:textId="77777777">
        <w:tc>
          <w:tcPr>
            <w:tcW w:w="0" w:type="auto"/>
          </w:tcPr>
          <w:p w14:paraId="668A3877" w14:textId="77777777" w:rsidR="004A68D8" w:rsidRDefault="00000000">
            <w:pPr>
              <w:pStyle w:val="Compact"/>
            </w:pPr>
            <w:r>
              <w:t>Approve / reject invoice</w:t>
            </w:r>
          </w:p>
        </w:tc>
        <w:tc>
          <w:tcPr>
            <w:tcW w:w="0" w:type="auto"/>
          </w:tcPr>
          <w:p w14:paraId="668A3878" w14:textId="77777777" w:rsidR="004A68D8" w:rsidRDefault="00000000">
            <w:pPr>
              <w:pStyle w:val="Compact"/>
            </w:pPr>
            <w:r>
              <w:t>Yes</w:t>
            </w:r>
          </w:p>
        </w:tc>
        <w:tc>
          <w:tcPr>
            <w:tcW w:w="0" w:type="auto"/>
          </w:tcPr>
          <w:p w14:paraId="668A3879" w14:textId="77777777" w:rsidR="004A68D8" w:rsidRDefault="00000000">
            <w:pPr>
              <w:pStyle w:val="Compact"/>
            </w:pPr>
            <w:r>
              <w:t>Yes</w:t>
            </w:r>
          </w:p>
        </w:tc>
        <w:tc>
          <w:tcPr>
            <w:tcW w:w="0" w:type="auto"/>
          </w:tcPr>
          <w:p w14:paraId="668A387A" w14:textId="77777777" w:rsidR="004A68D8" w:rsidRDefault="00000000">
            <w:pPr>
              <w:pStyle w:val="Compact"/>
            </w:pPr>
            <w:r>
              <w:t>Restricted</w:t>
            </w:r>
          </w:p>
        </w:tc>
      </w:tr>
      <w:tr w:rsidR="004A68D8" w14:paraId="668A3880" w14:textId="77777777">
        <w:tc>
          <w:tcPr>
            <w:tcW w:w="0" w:type="auto"/>
          </w:tcPr>
          <w:p w14:paraId="668A387C" w14:textId="77777777" w:rsidR="004A68D8" w:rsidRDefault="00000000">
            <w:pPr>
              <w:pStyle w:val="Compact"/>
            </w:pPr>
            <w:r>
              <w:t>Submit to Corcentric DMS</w:t>
            </w:r>
          </w:p>
        </w:tc>
        <w:tc>
          <w:tcPr>
            <w:tcW w:w="0" w:type="auto"/>
          </w:tcPr>
          <w:p w14:paraId="668A387D" w14:textId="77777777" w:rsidR="004A68D8" w:rsidRDefault="00000000">
            <w:pPr>
              <w:pStyle w:val="Compact"/>
            </w:pPr>
            <w:r>
              <w:t>Yes</w:t>
            </w:r>
          </w:p>
        </w:tc>
        <w:tc>
          <w:tcPr>
            <w:tcW w:w="0" w:type="auto"/>
          </w:tcPr>
          <w:p w14:paraId="668A387E" w14:textId="77777777" w:rsidR="004A68D8" w:rsidRDefault="00000000">
            <w:pPr>
              <w:pStyle w:val="Compact"/>
            </w:pPr>
            <w:r>
              <w:t>Yes</w:t>
            </w:r>
          </w:p>
        </w:tc>
        <w:tc>
          <w:tcPr>
            <w:tcW w:w="0" w:type="auto"/>
          </w:tcPr>
          <w:p w14:paraId="668A387F" w14:textId="77777777" w:rsidR="004A68D8" w:rsidRDefault="00000000">
            <w:pPr>
              <w:pStyle w:val="Compact"/>
            </w:pPr>
            <w:r>
              <w:t>No — the submission bar is administrator-only</w:t>
            </w:r>
          </w:p>
        </w:tc>
      </w:tr>
      <w:tr w:rsidR="004A68D8" w14:paraId="668A3885" w14:textId="77777777">
        <w:tc>
          <w:tcPr>
            <w:tcW w:w="0" w:type="auto"/>
          </w:tcPr>
          <w:p w14:paraId="668A3881" w14:textId="77777777" w:rsidR="004A68D8" w:rsidRDefault="00000000">
            <w:pPr>
              <w:pStyle w:val="Compact"/>
            </w:pPr>
            <w:r>
              <w:t>Delete invoice</w:t>
            </w:r>
          </w:p>
        </w:tc>
        <w:tc>
          <w:tcPr>
            <w:tcW w:w="0" w:type="auto"/>
          </w:tcPr>
          <w:p w14:paraId="668A3882" w14:textId="77777777" w:rsidR="004A68D8" w:rsidRDefault="00000000">
            <w:pPr>
              <w:pStyle w:val="Compact"/>
            </w:pPr>
            <w:r>
              <w:t>Yes</w:t>
            </w:r>
          </w:p>
        </w:tc>
        <w:tc>
          <w:tcPr>
            <w:tcW w:w="0" w:type="auto"/>
          </w:tcPr>
          <w:p w14:paraId="668A3883" w14:textId="77777777" w:rsidR="004A68D8" w:rsidRDefault="00000000">
            <w:pPr>
              <w:pStyle w:val="Compact"/>
            </w:pPr>
            <w:r>
              <w:t>Yes</w:t>
            </w:r>
          </w:p>
        </w:tc>
        <w:tc>
          <w:tcPr>
            <w:tcW w:w="0" w:type="auto"/>
          </w:tcPr>
          <w:p w14:paraId="668A3884" w14:textId="77777777" w:rsidR="004A68D8" w:rsidRDefault="00000000">
            <w:pPr>
              <w:pStyle w:val="Compact"/>
            </w:pPr>
            <w:r>
              <w:t>Yes, subject to server-side scope and business rules</w:t>
            </w:r>
          </w:p>
        </w:tc>
      </w:tr>
      <w:tr w:rsidR="004A68D8" w14:paraId="668A388A" w14:textId="77777777">
        <w:tc>
          <w:tcPr>
            <w:tcW w:w="0" w:type="auto"/>
          </w:tcPr>
          <w:p w14:paraId="668A3886" w14:textId="77777777" w:rsidR="004A68D8" w:rsidRDefault="00000000">
            <w:pPr>
              <w:pStyle w:val="Compact"/>
            </w:pPr>
            <w:r>
              <w:t>Export CSV</w:t>
            </w:r>
          </w:p>
        </w:tc>
        <w:tc>
          <w:tcPr>
            <w:tcW w:w="0" w:type="auto"/>
          </w:tcPr>
          <w:p w14:paraId="668A3887" w14:textId="77777777" w:rsidR="004A68D8" w:rsidRDefault="00000000">
            <w:pPr>
              <w:pStyle w:val="Compact"/>
            </w:pPr>
            <w:r>
              <w:t>Yes</w:t>
            </w:r>
          </w:p>
        </w:tc>
        <w:tc>
          <w:tcPr>
            <w:tcW w:w="0" w:type="auto"/>
          </w:tcPr>
          <w:p w14:paraId="668A3888" w14:textId="77777777" w:rsidR="004A68D8" w:rsidRDefault="00000000">
            <w:pPr>
              <w:pStyle w:val="Compact"/>
            </w:pPr>
            <w:r>
              <w:t>Yes</w:t>
            </w:r>
          </w:p>
        </w:tc>
        <w:tc>
          <w:tcPr>
            <w:tcW w:w="0" w:type="auto"/>
          </w:tcPr>
          <w:p w14:paraId="668A3889" w14:textId="77777777" w:rsidR="004A68D8" w:rsidRDefault="00000000">
            <w:pPr>
              <w:pStyle w:val="Compact"/>
            </w:pPr>
            <w:r>
              <w:t>Yes (own scope)</w:t>
            </w:r>
          </w:p>
        </w:tc>
      </w:tr>
      <w:tr w:rsidR="004A68D8" w14:paraId="668A388F" w14:textId="77777777">
        <w:tc>
          <w:tcPr>
            <w:tcW w:w="0" w:type="auto"/>
          </w:tcPr>
          <w:p w14:paraId="668A388B" w14:textId="77777777" w:rsidR="004A68D8" w:rsidRDefault="00000000">
            <w:pPr>
              <w:pStyle w:val="Compact"/>
            </w:pPr>
            <w:r>
              <w:t>Manage suppliers</w:t>
            </w:r>
          </w:p>
        </w:tc>
        <w:tc>
          <w:tcPr>
            <w:tcW w:w="0" w:type="auto"/>
          </w:tcPr>
          <w:p w14:paraId="668A388C" w14:textId="77777777" w:rsidR="004A68D8" w:rsidRDefault="00000000">
            <w:pPr>
              <w:pStyle w:val="Compact"/>
            </w:pPr>
            <w:r>
              <w:t>Yes</w:t>
            </w:r>
          </w:p>
        </w:tc>
        <w:tc>
          <w:tcPr>
            <w:tcW w:w="0" w:type="auto"/>
          </w:tcPr>
          <w:p w14:paraId="668A388D" w14:textId="77777777" w:rsidR="004A68D8" w:rsidRDefault="00000000">
            <w:pPr>
              <w:pStyle w:val="Compact"/>
            </w:pPr>
            <w:r>
              <w:t>No</w:t>
            </w:r>
          </w:p>
        </w:tc>
        <w:tc>
          <w:tcPr>
            <w:tcW w:w="0" w:type="auto"/>
          </w:tcPr>
          <w:p w14:paraId="668A388E" w14:textId="77777777" w:rsidR="004A68D8" w:rsidRDefault="00000000">
            <w:pPr>
              <w:pStyle w:val="Compact"/>
            </w:pPr>
            <w:r>
              <w:t>No</w:t>
            </w:r>
          </w:p>
        </w:tc>
      </w:tr>
      <w:tr w:rsidR="004A68D8" w14:paraId="668A3894" w14:textId="77777777">
        <w:tc>
          <w:tcPr>
            <w:tcW w:w="0" w:type="auto"/>
          </w:tcPr>
          <w:p w14:paraId="668A3890" w14:textId="77777777" w:rsidR="004A68D8" w:rsidRDefault="00000000">
            <w:pPr>
              <w:pStyle w:val="Compact"/>
            </w:pPr>
            <w:r>
              <w:t>Manage customers and ship-tos</w:t>
            </w:r>
          </w:p>
        </w:tc>
        <w:tc>
          <w:tcPr>
            <w:tcW w:w="0" w:type="auto"/>
          </w:tcPr>
          <w:p w14:paraId="668A3891" w14:textId="77777777" w:rsidR="004A68D8" w:rsidRDefault="00000000">
            <w:pPr>
              <w:pStyle w:val="Compact"/>
            </w:pPr>
            <w:r>
              <w:t>Yes</w:t>
            </w:r>
          </w:p>
        </w:tc>
        <w:tc>
          <w:tcPr>
            <w:tcW w:w="0" w:type="auto"/>
          </w:tcPr>
          <w:p w14:paraId="668A3892" w14:textId="77777777" w:rsidR="004A68D8" w:rsidRDefault="00000000">
            <w:pPr>
              <w:pStyle w:val="Compact"/>
            </w:pPr>
            <w:r>
              <w:t>Yes</w:t>
            </w:r>
          </w:p>
        </w:tc>
        <w:tc>
          <w:tcPr>
            <w:tcW w:w="0" w:type="auto"/>
          </w:tcPr>
          <w:p w14:paraId="668A3893" w14:textId="77777777" w:rsidR="004A68D8" w:rsidRDefault="00000000">
            <w:pPr>
              <w:pStyle w:val="Compact"/>
            </w:pPr>
            <w:r>
              <w:t>Own customers</w:t>
            </w:r>
          </w:p>
        </w:tc>
      </w:tr>
      <w:tr w:rsidR="004A68D8" w14:paraId="668A3899" w14:textId="77777777">
        <w:tc>
          <w:tcPr>
            <w:tcW w:w="0" w:type="auto"/>
          </w:tcPr>
          <w:p w14:paraId="668A3895" w14:textId="77777777" w:rsidR="004A68D8" w:rsidRDefault="00000000">
            <w:pPr>
              <w:pStyle w:val="Compact"/>
            </w:pPr>
            <w:r>
              <w:t>Manage communities</w:t>
            </w:r>
          </w:p>
        </w:tc>
        <w:tc>
          <w:tcPr>
            <w:tcW w:w="0" w:type="auto"/>
          </w:tcPr>
          <w:p w14:paraId="668A3896" w14:textId="77777777" w:rsidR="004A68D8" w:rsidRDefault="00000000">
            <w:pPr>
              <w:pStyle w:val="Compact"/>
            </w:pPr>
            <w:r>
              <w:t>Yes</w:t>
            </w:r>
          </w:p>
        </w:tc>
        <w:tc>
          <w:tcPr>
            <w:tcW w:w="0" w:type="auto"/>
          </w:tcPr>
          <w:p w14:paraId="668A3897" w14:textId="77777777" w:rsidR="004A68D8" w:rsidRDefault="00000000">
            <w:pPr>
              <w:pStyle w:val="Compact"/>
            </w:pPr>
            <w:r>
              <w:t>No</w:t>
            </w:r>
          </w:p>
        </w:tc>
        <w:tc>
          <w:tcPr>
            <w:tcW w:w="0" w:type="auto"/>
          </w:tcPr>
          <w:p w14:paraId="668A3898" w14:textId="77777777" w:rsidR="004A68D8" w:rsidRDefault="00000000">
            <w:pPr>
              <w:pStyle w:val="Compact"/>
            </w:pPr>
            <w:r>
              <w:t>No</w:t>
            </w:r>
          </w:p>
        </w:tc>
      </w:tr>
      <w:tr w:rsidR="004A68D8" w14:paraId="668A389E" w14:textId="77777777">
        <w:tc>
          <w:tcPr>
            <w:tcW w:w="0" w:type="auto"/>
          </w:tcPr>
          <w:p w14:paraId="668A389A" w14:textId="77777777" w:rsidR="004A68D8" w:rsidRDefault="00000000">
            <w:pPr>
              <w:pStyle w:val="Compact"/>
            </w:pPr>
            <w:r>
              <w:t>Manage users and invitations</w:t>
            </w:r>
          </w:p>
        </w:tc>
        <w:tc>
          <w:tcPr>
            <w:tcW w:w="0" w:type="auto"/>
          </w:tcPr>
          <w:p w14:paraId="668A389B" w14:textId="77777777" w:rsidR="004A68D8" w:rsidRDefault="00000000">
            <w:pPr>
              <w:pStyle w:val="Compact"/>
            </w:pPr>
            <w:r>
              <w:t>Yes</w:t>
            </w:r>
          </w:p>
        </w:tc>
        <w:tc>
          <w:tcPr>
            <w:tcW w:w="0" w:type="auto"/>
          </w:tcPr>
          <w:p w14:paraId="668A389C" w14:textId="77777777" w:rsidR="004A68D8" w:rsidRDefault="00000000">
            <w:pPr>
              <w:pStyle w:val="Compact"/>
            </w:pPr>
            <w:r>
              <w:t>No</w:t>
            </w:r>
          </w:p>
        </w:tc>
        <w:tc>
          <w:tcPr>
            <w:tcW w:w="0" w:type="auto"/>
          </w:tcPr>
          <w:p w14:paraId="668A389D" w14:textId="77777777" w:rsidR="004A68D8" w:rsidRDefault="00000000">
            <w:pPr>
              <w:pStyle w:val="Compact"/>
            </w:pPr>
            <w:r>
              <w:t>No</w:t>
            </w:r>
          </w:p>
        </w:tc>
      </w:tr>
      <w:tr w:rsidR="004A68D8" w14:paraId="668A38A3" w14:textId="77777777">
        <w:tc>
          <w:tcPr>
            <w:tcW w:w="0" w:type="auto"/>
          </w:tcPr>
          <w:p w14:paraId="668A389F" w14:textId="77777777" w:rsidR="004A68D8" w:rsidRDefault="00000000">
            <w:pPr>
              <w:pStyle w:val="Compact"/>
            </w:pPr>
            <w:r>
              <w:t>System settings</w:t>
            </w:r>
          </w:p>
        </w:tc>
        <w:tc>
          <w:tcPr>
            <w:tcW w:w="0" w:type="auto"/>
          </w:tcPr>
          <w:p w14:paraId="668A38A0" w14:textId="77777777" w:rsidR="004A68D8" w:rsidRDefault="00000000">
            <w:pPr>
              <w:pStyle w:val="Compact"/>
            </w:pPr>
            <w:r>
              <w:t>Yes</w:t>
            </w:r>
          </w:p>
        </w:tc>
        <w:tc>
          <w:tcPr>
            <w:tcW w:w="0" w:type="auto"/>
          </w:tcPr>
          <w:p w14:paraId="668A38A1" w14:textId="77777777" w:rsidR="004A68D8" w:rsidRDefault="00000000">
            <w:pPr>
              <w:pStyle w:val="Compact"/>
            </w:pPr>
            <w:r>
              <w:t>No</w:t>
            </w:r>
          </w:p>
        </w:tc>
        <w:tc>
          <w:tcPr>
            <w:tcW w:w="0" w:type="auto"/>
          </w:tcPr>
          <w:p w14:paraId="668A38A2" w14:textId="77777777" w:rsidR="004A68D8" w:rsidRDefault="00000000">
            <w:pPr>
              <w:pStyle w:val="Compact"/>
            </w:pPr>
            <w:r>
              <w:t>No</w:t>
            </w:r>
          </w:p>
        </w:tc>
      </w:tr>
      <w:tr w:rsidR="004A68D8" w14:paraId="668A38A8" w14:textId="77777777">
        <w:tc>
          <w:tcPr>
            <w:tcW w:w="0" w:type="auto"/>
          </w:tcPr>
          <w:p w14:paraId="668A38A4" w14:textId="77777777" w:rsidR="004A68D8" w:rsidRDefault="00000000">
            <w:pPr>
              <w:pStyle w:val="Compact"/>
            </w:pPr>
            <w:r>
              <w:t>Activity log</w:t>
            </w:r>
          </w:p>
        </w:tc>
        <w:tc>
          <w:tcPr>
            <w:tcW w:w="0" w:type="auto"/>
          </w:tcPr>
          <w:p w14:paraId="668A38A5" w14:textId="77777777" w:rsidR="004A68D8" w:rsidRDefault="00000000">
            <w:pPr>
              <w:pStyle w:val="Compact"/>
            </w:pPr>
            <w:r>
              <w:t>Yes</w:t>
            </w:r>
          </w:p>
        </w:tc>
        <w:tc>
          <w:tcPr>
            <w:tcW w:w="0" w:type="auto"/>
          </w:tcPr>
          <w:p w14:paraId="668A38A6" w14:textId="77777777" w:rsidR="004A68D8" w:rsidRDefault="00000000">
            <w:pPr>
              <w:pStyle w:val="Compact"/>
            </w:pPr>
            <w:r>
              <w:t>No</w:t>
            </w:r>
          </w:p>
        </w:tc>
        <w:tc>
          <w:tcPr>
            <w:tcW w:w="0" w:type="auto"/>
          </w:tcPr>
          <w:p w14:paraId="668A38A7" w14:textId="77777777" w:rsidR="004A68D8" w:rsidRDefault="00000000">
            <w:pPr>
              <w:pStyle w:val="Compact"/>
            </w:pPr>
            <w:r>
              <w:t>No</w:t>
            </w:r>
          </w:p>
        </w:tc>
      </w:tr>
      <w:tr w:rsidR="004A68D8" w14:paraId="668A38AD" w14:textId="77777777">
        <w:tc>
          <w:tcPr>
            <w:tcW w:w="0" w:type="auto"/>
          </w:tcPr>
          <w:p w14:paraId="668A38A9" w14:textId="77777777" w:rsidR="004A68D8" w:rsidRDefault="00000000">
            <w:pPr>
              <w:pStyle w:val="Compact"/>
            </w:pPr>
            <w:r>
              <w:t xml:space="preserve">PromoStandards </w:t>
            </w:r>
            <w:r>
              <w:lastRenderedPageBreak/>
              <w:t>administration</w:t>
            </w:r>
          </w:p>
        </w:tc>
        <w:tc>
          <w:tcPr>
            <w:tcW w:w="0" w:type="auto"/>
          </w:tcPr>
          <w:p w14:paraId="668A38AA" w14:textId="77777777" w:rsidR="004A68D8" w:rsidRDefault="00000000">
            <w:pPr>
              <w:pStyle w:val="Compact"/>
            </w:pPr>
            <w:r>
              <w:lastRenderedPageBreak/>
              <w:t>Yes</w:t>
            </w:r>
          </w:p>
        </w:tc>
        <w:tc>
          <w:tcPr>
            <w:tcW w:w="0" w:type="auto"/>
          </w:tcPr>
          <w:p w14:paraId="668A38AB" w14:textId="77777777" w:rsidR="004A68D8" w:rsidRDefault="00000000">
            <w:pPr>
              <w:pStyle w:val="Compact"/>
            </w:pPr>
            <w:r>
              <w:t>No</w:t>
            </w:r>
          </w:p>
        </w:tc>
        <w:tc>
          <w:tcPr>
            <w:tcW w:w="0" w:type="auto"/>
          </w:tcPr>
          <w:p w14:paraId="668A38AC" w14:textId="77777777" w:rsidR="004A68D8" w:rsidRDefault="00000000">
            <w:pPr>
              <w:pStyle w:val="Compact"/>
            </w:pPr>
            <w:r>
              <w:t>No</w:t>
            </w:r>
          </w:p>
        </w:tc>
      </w:tr>
      <w:tr w:rsidR="004A68D8" w14:paraId="668A38B2" w14:textId="77777777">
        <w:tc>
          <w:tcPr>
            <w:tcW w:w="0" w:type="auto"/>
          </w:tcPr>
          <w:p w14:paraId="668A38AE" w14:textId="77777777" w:rsidR="004A68D8" w:rsidRDefault="00000000">
            <w:pPr>
              <w:pStyle w:val="Compact"/>
            </w:pPr>
            <w:r>
              <w:t>Submission history</w:t>
            </w:r>
          </w:p>
        </w:tc>
        <w:tc>
          <w:tcPr>
            <w:tcW w:w="0" w:type="auto"/>
          </w:tcPr>
          <w:p w14:paraId="668A38AF" w14:textId="77777777" w:rsidR="004A68D8" w:rsidRDefault="00000000">
            <w:pPr>
              <w:pStyle w:val="Compact"/>
            </w:pPr>
            <w:r>
              <w:t>Yes</w:t>
            </w:r>
          </w:p>
        </w:tc>
        <w:tc>
          <w:tcPr>
            <w:tcW w:w="0" w:type="auto"/>
          </w:tcPr>
          <w:p w14:paraId="668A38B0" w14:textId="77777777" w:rsidR="004A68D8" w:rsidRDefault="00000000">
            <w:pPr>
              <w:pStyle w:val="Compact"/>
            </w:pPr>
            <w:r>
              <w:t>Yes</w:t>
            </w:r>
          </w:p>
        </w:tc>
        <w:tc>
          <w:tcPr>
            <w:tcW w:w="0" w:type="auto"/>
          </w:tcPr>
          <w:p w14:paraId="668A38B1" w14:textId="77777777" w:rsidR="004A68D8" w:rsidRDefault="00000000">
            <w:pPr>
              <w:pStyle w:val="Compact"/>
            </w:pPr>
            <w:r>
              <w:t>Scope-limited</w:t>
            </w:r>
          </w:p>
        </w:tc>
      </w:tr>
    </w:tbl>
    <w:p w14:paraId="668A38B3" w14:textId="77777777" w:rsidR="004A68D8" w:rsidRDefault="00000000">
      <w:pPr>
        <w:pStyle w:val="BodyText"/>
      </w:pPr>
      <w:r>
        <w:t xml:space="preserve">Interface routes for supplier administration, the administration console, the activity log, settings, communities, teams, and PromoStandards are gated to administrators; a non-administrator navigating to them is silently redirected to the invoice queue. </w:t>
      </w:r>
    </w:p>
    <w:p w14:paraId="668A38B4" w14:textId="77777777" w:rsidR="004A68D8" w:rsidRDefault="00000000">
      <w:pPr>
        <w:pStyle w:val="Heading1"/>
      </w:pPr>
      <w:bookmarkStart w:id="48" w:name="business-process-flows"/>
      <w:bookmarkStart w:id="49" w:name="_Toc237342882"/>
      <w:r>
        <w:t>5. Business Process Flows</w:t>
      </w:r>
      <w:bookmarkEnd w:id="48"/>
      <w:bookmarkEnd w:id="49"/>
    </w:p>
    <w:p w14:paraId="668A38B5" w14:textId="77777777" w:rsidR="004A68D8" w:rsidRDefault="00000000">
      <w:pPr>
        <w:pStyle w:val="FirstParagraph"/>
      </w:pPr>
      <w:r>
        <w:t>This section describes the end-to-end journey of an invoice through the system. Section 8 restates the same behaviour as numbered, testable requirements.</w:t>
      </w:r>
    </w:p>
    <w:p w14:paraId="668A38B6" w14:textId="77777777" w:rsidR="004A68D8" w:rsidRDefault="00000000">
      <w:pPr>
        <w:pStyle w:val="Heading2"/>
      </w:pPr>
      <w:bookmarkStart w:id="50" w:name="process-overview"/>
      <w:bookmarkStart w:id="51" w:name="_Toc237342883"/>
      <w:r>
        <w:t>5.1 Process overview</w:t>
      </w:r>
      <w:bookmarkEnd w:id="50"/>
      <w:bookmarkEnd w:id="51"/>
    </w:p>
    <w:p w14:paraId="668A38B7" w14:textId="77777777" w:rsidR="004A68D8" w:rsidRDefault="00000000">
      <w:pPr>
        <w:pStyle w:val="FirstParagraph"/>
      </w:pPr>
      <w:r>
        <w:t>The overall flow has five stages:</w:t>
      </w:r>
    </w:p>
    <w:p w14:paraId="668A38B8" w14:textId="77777777" w:rsidR="004A68D8" w:rsidRDefault="00000000">
      <w:pPr>
        <w:pStyle w:val="Compact"/>
        <w:numPr>
          <w:ilvl w:val="0"/>
          <w:numId w:val="7"/>
        </w:numPr>
      </w:pPr>
      <w:r>
        <w:rPr>
          <w:b/>
        </w:rPr>
        <w:t>Intake</w:t>
      </w:r>
      <w:r>
        <w:t xml:space="preserve"> — an invoice enters through one of three channels.</w:t>
      </w:r>
    </w:p>
    <w:p w14:paraId="668A38B9" w14:textId="77777777" w:rsidR="004A68D8" w:rsidRDefault="00000000">
      <w:pPr>
        <w:pStyle w:val="Compact"/>
        <w:numPr>
          <w:ilvl w:val="0"/>
          <w:numId w:val="7"/>
        </w:numPr>
      </w:pPr>
      <w:r>
        <w:rPr>
          <w:b/>
        </w:rPr>
        <w:t>Extraction and enrichment</w:t>
      </w:r>
      <w:r>
        <w:t xml:space="preserve"> — the invoice is converted to the internal format and the parties are resolved to master data.</w:t>
      </w:r>
    </w:p>
    <w:p w14:paraId="668A38BA" w14:textId="77777777" w:rsidR="004A68D8" w:rsidRDefault="00000000">
      <w:pPr>
        <w:pStyle w:val="Compact"/>
        <w:numPr>
          <w:ilvl w:val="0"/>
          <w:numId w:val="7"/>
        </w:numPr>
      </w:pPr>
      <w:r>
        <w:rPr>
          <w:b/>
        </w:rPr>
        <w:t>Validation</w:t>
      </w:r>
      <w:r>
        <w:t xml:space="preserve"> — business rules are applied and findings recorded.</w:t>
      </w:r>
    </w:p>
    <w:p w14:paraId="668A38BB" w14:textId="77777777" w:rsidR="004A68D8" w:rsidRDefault="00000000">
      <w:pPr>
        <w:pStyle w:val="Compact"/>
        <w:numPr>
          <w:ilvl w:val="0"/>
          <w:numId w:val="7"/>
        </w:numPr>
      </w:pPr>
      <w:r>
        <w:rPr>
          <w:b/>
        </w:rPr>
        <w:t>Review</w:t>
      </w:r>
      <w:r>
        <w:t xml:space="preserve"> — a human corrects, approves, or rejects.</w:t>
      </w:r>
    </w:p>
    <w:p w14:paraId="668A38BC" w14:textId="77777777" w:rsidR="004A68D8" w:rsidRDefault="00000000">
      <w:pPr>
        <w:pStyle w:val="Compact"/>
        <w:numPr>
          <w:ilvl w:val="0"/>
          <w:numId w:val="7"/>
        </w:numPr>
      </w:pPr>
      <w:r>
        <w:rPr>
          <w:b/>
        </w:rPr>
        <w:t>Submission and tracking</w:t>
      </w:r>
      <w:r>
        <w:t xml:space="preserve"> — the invoice is transmitted to Corcentric and the outcome is recorded.</w:t>
      </w:r>
    </w:p>
    <w:p w14:paraId="668A38BD" w14:textId="77777777" w:rsidR="004A68D8" w:rsidRDefault="00000000">
      <w:pPr>
        <w:pStyle w:val="FirstParagraph"/>
      </w:pPr>
      <w:r>
        <w:t xml:space="preserve">All three intake channels converge on a single internal invoice record with an identical shape. This is a deliberate design decision recorded in code comments: the PromoStandards connector was built to hydrate the invoice record “with the same shape that OCR produces, so the downstream Corcentric serializer and review flow require no changes.” </w:t>
      </w:r>
      <w:r>
        <w:rPr>
          <w:b/>
        </w:rPr>
        <w:t>The business consequence is that adding a new intake channel does not require changes to review, validation, submission, or reporting.</w:t>
      </w:r>
    </w:p>
    <w:p w14:paraId="668A38BE" w14:textId="77777777" w:rsidR="004A68D8" w:rsidRDefault="00000000">
      <w:pPr>
        <w:pStyle w:val="Heading2"/>
      </w:pPr>
      <w:bookmarkStart w:id="52" w:name="intake-channel-a-email"/>
      <w:bookmarkStart w:id="53" w:name="_Toc237342884"/>
      <w:r>
        <w:t>5.2 Intake — Channel A: Email</w:t>
      </w:r>
      <w:bookmarkEnd w:id="52"/>
      <w:bookmarkEnd w:id="53"/>
    </w:p>
    <w:p w14:paraId="668A38BF" w14:textId="77777777" w:rsidR="004A68D8" w:rsidRDefault="00000000">
      <w:pPr>
        <w:pStyle w:val="FirstParagraph"/>
      </w:pPr>
      <w:r>
        <w:t>Each supplier is assigned a unique email prefix at a system-controlled domain. The supplier emails invoices, as PDF attachments, to that address.</w:t>
      </w:r>
    </w:p>
    <w:p w14:paraId="668A38C0" w14:textId="77777777" w:rsidR="004A68D8" w:rsidRDefault="00000000">
      <w:pPr>
        <w:pStyle w:val="BodyText"/>
      </w:pPr>
      <w:r>
        <w:t>On arrival the system performs the following steps in order:</w:t>
      </w:r>
    </w:p>
    <w:p w14:paraId="668A38C1" w14:textId="77777777" w:rsidR="004A68D8" w:rsidRDefault="00000000">
      <w:pPr>
        <w:pStyle w:val="Compact"/>
        <w:numPr>
          <w:ilvl w:val="0"/>
          <w:numId w:val="8"/>
        </w:numPr>
      </w:pPr>
      <w:r>
        <w:rPr>
          <w:b/>
        </w:rPr>
        <w:t>Identify the supplier</w:t>
      </w:r>
      <w:r>
        <w:t xml:space="preserve"> from the recipient prefix. If no active supplier matches, the system sends an explanatory reply to the sender, logs a rejection with reason </w:t>
      </w:r>
      <w:r>
        <w:rPr>
          <w:rStyle w:val="VerbatimChar"/>
        </w:rPr>
        <w:t>unknown_supplier</w:t>
      </w:r>
      <w:r>
        <w:t>, and rejects the message at the mail gateway.</w:t>
      </w:r>
    </w:p>
    <w:p w14:paraId="668A38C2" w14:textId="77777777" w:rsidR="004A68D8" w:rsidRDefault="00000000">
      <w:pPr>
        <w:pStyle w:val="Compact"/>
        <w:numPr>
          <w:ilvl w:val="0"/>
          <w:numId w:val="8"/>
        </w:numPr>
      </w:pPr>
      <w:r>
        <w:rPr>
          <w:b/>
        </w:rPr>
        <w:t>Authorise the sender.</w:t>
      </w:r>
      <w:r>
        <w:t xml:space="preserve"> Each supplier may hold a list of permitted sender domains and a list of permitted sender email addresses. If either list is populated, the sender must match at least one entry. A non-matching sender is logged with reason </w:t>
      </w:r>
      <w:r>
        <w:rPr>
          <w:rStyle w:val="VerbatimChar"/>
        </w:rPr>
        <w:t>unauthorized_sender</w:t>
      </w:r>
      <w:r>
        <w:t xml:space="preserve"> and </w:t>
      </w:r>
      <w:r>
        <w:lastRenderedPageBreak/>
        <w:t xml:space="preserve">rejected. </w:t>
      </w:r>
      <w:r>
        <w:rPr>
          <w:b/>
        </w:rPr>
        <w:t>If neither list is populated, all senders are accepted</w:t>
      </w:r>
      <w:r>
        <w:t xml:space="preserve"> — this is a backwards-compatibility behaviour and represents an open control decision (see Section 15).</w:t>
      </w:r>
    </w:p>
    <w:p w14:paraId="668A38C3" w14:textId="77777777" w:rsidR="004A68D8" w:rsidRDefault="00000000">
      <w:pPr>
        <w:pStyle w:val="Compact"/>
        <w:numPr>
          <w:ilvl w:val="0"/>
          <w:numId w:val="8"/>
        </w:numPr>
      </w:pPr>
      <w:r>
        <w:rPr>
          <w:b/>
        </w:rPr>
        <w:t>Locate PDF attachments.</w:t>
      </w:r>
      <w:r>
        <w:t xml:space="preserve"> Attachments are identified by MIME type </w:t>
      </w:r>
      <w:r>
        <w:rPr>
          <w:i/>
        </w:rPr>
        <w:t>or</w:t>
      </w:r>
      <w:r>
        <w:t xml:space="preserve"> by a </w:t>
      </w:r>
      <w:r>
        <w:rPr>
          <w:rStyle w:val="VerbatimChar"/>
        </w:rPr>
        <w:t>.pdf</w:t>
      </w:r>
      <w:r>
        <w:t xml:space="preserve"> file extension, because some mail clients mislabel PDFs. If no PDF is found, the system replies to the sender explaining that no PDF was attached and logs reason </w:t>
      </w:r>
      <w:r>
        <w:rPr>
          <w:rStyle w:val="VerbatimChar"/>
        </w:rPr>
        <w:t>no_pdf_attachment</w:t>
      </w:r>
      <w:r>
        <w:t>.</w:t>
      </w:r>
    </w:p>
    <w:p w14:paraId="668A38C4" w14:textId="77777777" w:rsidR="004A68D8" w:rsidRDefault="00000000">
      <w:pPr>
        <w:pStyle w:val="Compact"/>
        <w:numPr>
          <w:ilvl w:val="0"/>
          <w:numId w:val="8"/>
        </w:numPr>
      </w:pPr>
      <w:r>
        <w:rPr>
          <w:b/>
        </w:rPr>
        <w:t>Store and register.</w:t>
      </w:r>
      <w:r>
        <w:t xml:space="preserve"> Each PDF is stored in object storage under a supplier-scoped, timestamped key, and an invoice record is created with status </w:t>
      </w:r>
      <w:r>
        <w:rPr>
          <w:rStyle w:val="VerbatimChar"/>
        </w:rPr>
        <w:t>processing</w:t>
      </w:r>
      <w:r>
        <w:t>.</w:t>
      </w:r>
    </w:p>
    <w:p w14:paraId="668A38C5" w14:textId="77777777" w:rsidR="004A68D8" w:rsidRDefault="00000000">
      <w:pPr>
        <w:pStyle w:val="Compact"/>
        <w:numPr>
          <w:ilvl w:val="0"/>
          <w:numId w:val="8"/>
        </w:numPr>
      </w:pPr>
      <w:r>
        <w:rPr>
          <w:b/>
        </w:rPr>
        <w:t>Acknowledge.</w:t>
      </w:r>
      <w:r>
        <w:t xml:space="preserve"> An acknowledgement email is sent to the sender confirming receipt.</w:t>
      </w:r>
    </w:p>
    <w:p w14:paraId="668A38C6" w14:textId="77777777" w:rsidR="004A68D8" w:rsidRDefault="00000000">
      <w:pPr>
        <w:pStyle w:val="Compact"/>
        <w:numPr>
          <w:ilvl w:val="0"/>
          <w:numId w:val="8"/>
        </w:numPr>
      </w:pPr>
      <w:r>
        <w:rPr>
          <w:b/>
        </w:rPr>
        <w:t>Extract, enrich, validate</w:t>
      </w:r>
      <w:r>
        <w:t xml:space="preserve"> — as described in Sections 5.5 to 5.7.</w:t>
      </w:r>
    </w:p>
    <w:p w14:paraId="668A38C7" w14:textId="77777777" w:rsidR="004A68D8" w:rsidRDefault="00000000">
      <w:pPr>
        <w:pStyle w:val="FirstParagraph"/>
      </w:pPr>
      <w:r>
        <w:rPr>
          <w:b/>
        </w:rPr>
        <w:t>Multiple attachments produce multiple invoices.</w:t>
      </w:r>
      <w:r>
        <w:t xml:space="preserve"> Each PDF attached to a single email becomes its own invoice record.</w:t>
      </w:r>
    </w:p>
    <w:p w14:paraId="668A38C8" w14:textId="77777777" w:rsidR="004A68D8" w:rsidRDefault="00000000">
      <w:pPr>
        <w:pStyle w:val="Heading2"/>
      </w:pPr>
      <w:bookmarkStart w:id="54" w:name="intake-channel-b-portal-upload"/>
      <w:bookmarkStart w:id="55" w:name="_Toc237342885"/>
      <w:r>
        <w:t>5.3 Intake — Channel B: Portal upload</w:t>
      </w:r>
      <w:bookmarkEnd w:id="54"/>
      <w:bookmarkEnd w:id="55"/>
    </w:p>
    <w:p w14:paraId="668A38C9" w14:textId="77777777" w:rsidR="004A68D8" w:rsidRDefault="00000000">
      <w:pPr>
        <w:pStyle w:val="FirstParagraph"/>
      </w:pPr>
      <w:r>
        <w:t xml:space="preserve">An authenticated user uploads a PDF through the portal. The upload component accepts drag-and-drop or file selection. Processing from that point is identical to the email channel, other than the ingestion source being recorded as </w:t>
      </w:r>
      <w:r>
        <w:rPr>
          <w:rStyle w:val="VerbatimChar"/>
        </w:rPr>
        <w:t>upload</w:t>
      </w:r>
      <w:r>
        <w:t xml:space="preserve"> and there being no sender-authorisation step (the user’s session provides identity).</w:t>
      </w:r>
    </w:p>
    <w:p w14:paraId="668A38CA" w14:textId="77777777" w:rsidR="004A68D8" w:rsidRDefault="00000000">
      <w:pPr>
        <w:pStyle w:val="BodyText"/>
      </w:pPr>
      <w:r>
        <w:t xml:space="preserve">A configurable </w:t>
      </w:r>
      <w:r>
        <w:rPr>
          <w:b/>
        </w:rPr>
        <w:t>daily upload limit</w:t>
      </w:r>
      <w:r>
        <w:t xml:space="preserve"> applies, held in system settings and defaulting to 25 per day. Current usage against the limit is displayed to administrators.</w:t>
      </w:r>
    </w:p>
    <w:p w14:paraId="668A38CB" w14:textId="77777777" w:rsidR="004A68D8" w:rsidRDefault="00000000">
      <w:pPr>
        <w:pStyle w:val="Heading2"/>
      </w:pPr>
      <w:bookmarkStart w:id="56" w:name="Xb1dcecfee13a34615be83c17608e36be929bb6c"/>
      <w:bookmarkStart w:id="57" w:name="_Toc237342886"/>
      <w:r>
        <w:t>5.4 Intake — Channel C: PromoStandards scheduled pull</w:t>
      </w:r>
      <w:bookmarkEnd w:id="56"/>
      <w:bookmarkEnd w:id="57"/>
    </w:p>
    <w:p w14:paraId="668A38CC" w14:textId="77777777" w:rsidR="004A68D8" w:rsidRDefault="00000000">
      <w:pPr>
        <w:pStyle w:val="FirstParagraph"/>
      </w:pPr>
      <w:r>
        <w:t>For suppliers who expose a PromoStandards Invoice 1.0.0 web service, the system pulls invoices rather than receiving them.</w:t>
      </w:r>
    </w:p>
    <w:p w14:paraId="668A38CD" w14:textId="77777777" w:rsidR="004A68D8" w:rsidRDefault="00000000">
      <w:pPr>
        <w:pStyle w:val="BodyText"/>
      </w:pPr>
      <w:r>
        <w:t>A scheduled job sweeps every supplier with PromoStandards ingestion enabled whose polling interval has elapsed (default six hours, configurable per supplier). For each due supplier:</w:t>
      </w:r>
    </w:p>
    <w:p w14:paraId="668A38CE" w14:textId="77777777" w:rsidR="004A68D8" w:rsidRDefault="00000000">
      <w:pPr>
        <w:pStyle w:val="Compact"/>
        <w:numPr>
          <w:ilvl w:val="0"/>
          <w:numId w:val="9"/>
        </w:numPr>
      </w:pPr>
      <w:r>
        <w:t>Call the supplier’s endpoint requesting all invoices available since the last recorded watermark.</w:t>
      </w:r>
    </w:p>
    <w:p w14:paraId="668A38CF" w14:textId="77777777" w:rsidR="004A68D8" w:rsidRDefault="00000000">
      <w:pPr>
        <w:pStyle w:val="Compact"/>
        <w:numPr>
          <w:ilvl w:val="0"/>
          <w:numId w:val="9"/>
        </w:numPr>
      </w:pPr>
      <w:r>
        <w:t>De-duplicate against invoices already held for that supplier, matched on invoice number.</w:t>
      </w:r>
    </w:p>
    <w:p w14:paraId="668A38D0" w14:textId="77777777" w:rsidR="004A68D8" w:rsidRDefault="00000000">
      <w:pPr>
        <w:pStyle w:val="Compact"/>
        <w:numPr>
          <w:ilvl w:val="0"/>
          <w:numId w:val="9"/>
        </w:numPr>
      </w:pPr>
      <w:r>
        <w:t>Create an invoice record per new invoice, in the standard internal shape.</w:t>
      </w:r>
    </w:p>
    <w:p w14:paraId="668A38D1" w14:textId="77777777" w:rsidR="004A68D8" w:rsidRDefault="00000000">
      <w:pPr>
        <w:pStyle w:val="Compact"/>
        <w:numPr>
          <w:ilvl w:val="0"/>
          <w:numId w:val="9"/>
        </w:numPr>
      </w:pPr>
      <w:r>
        <w:t>Advance the watermark and write an audit record of the call — including operation, query parameters, HTTP status, duration, counts found and stored, any service messages returned, and the raw response body for diagnostics.</w:t>
      </w:r>
    </w:p>
    <w:p w14:paraId="668A38D2" w14:textId="77777777" w:rsidR="004A68D8" w:rsidRDefault="00000000">
      <w:pPr>
        <w:pStyle w:val="FirstParagraph"/>
      </w:pPr>
      <w:r>
        <w:t>Administrators can also trigger a pull on demand for one supplier or for all suppliers, and can test connectivity to a supplier’s endpoint without ingesting anything.</w:t>
      </w:r>
    </w:p>
    <w:p w14:paraId="668A38D3" w14:textId="77777777" w:rsidR="004A68D8" w:rsidRDefault="00000000">
      <w:pPr>
        <w:pStyle w:val="BodyText"/>
      </w:pPr>
      <w:r>
        <w:rPr>
          <w:b/>
        </w:rPr>
        <w:t>The scheduled sweep is currently parked.</w:t>
      </w:r>
      <w:r>
        <w:t xml:space="preserve"> A code comment records that the schedule was deliberately reduced to weekly because no supplier has PromoStandards ingestion enabled, and states the intended setting (every six hours) to restore when the first supplier goes live. </w:t>
      </w:r>
      <w:r>
        <w:rPr>
          <w:b/>
        </w:rPr>
        <w:t>This is an operational action item, not a defect.</w:t>
      </w:r>
    </w:p>
    <w:p w14:paraId="668A38D4" w14:textId="77777777" w:rsidR="004A68D8" w:rsidRDefault="00000000">
      <w:pPr>
        <w:pStyle w:val="Heading2"/>
      </w:pPr>
      <w:bookmarkStart w:id="58" w:name="extraction"/>
      <w:bookmarkStart w:id="59" w:name="_Toc237342887"/>
      <w:r>
        <w:lastRenderedPageBreak/>
        <w:t>5.5 Extraction</w:t>
      </w:r>
      <w:bookmarkEnd w:id="58"/>
      <w:bookmarkEnd w:id="59"/>
    </w:p>
    <w:p w14:paraId="668A38D5" w14:textId="77777777" w:rsidR="004A68D8" w:rsidRDefault="00000000">
      <w:pPr>
        <w:pStyle w:val="FirstParagraph"/>
      </w:pPr>
      <w:r>
        <w:t>Extraction applies only to the two PDF channels. PromoStandards invoices arrive already structured and bypass this stage.</w:t>
      </w:r>
    </w:p>
    <w:p w14:paraId="668A38D6" w14:textId="77777777" w:rsidR="004A68D8" w:rsidRDefault="00000000">
      <w:pPr>
        <w:pStyle w:val="BodyText"/>
      </w:pPr>
      <w:r>
        <w:t xml:space="preserve">The system uses a </w:t>
      </w:r>
      <w:r>
        <w:rPr>
          <w:b/>
        </w:rPr>
        <w:t>three-tier cascade</w:t>
      </w:r>
      <w:r>
        <w:t>, escalating only when the previous tier produces a poor result. The cascade is explicitly cost-driven: tiers 1 and 2 use the same free-tier provider account; tier 3 is a paid service used only as a last resort.</w:t>
      </w:r>
    </w:p>
    <w:tbl>
      <w:tblPr>
        <w:tblStyle w:val="Table"/>
        <w:tblW w:w="5000" w:type="pct"/>
        <w:tblLook w:val="07E0" w:firstRow="1" w:lastRow="1" w:firstColumn="1" w:lastColumn="1" w:noHBand="1" w:noVBand="1"/>
      </w:tblPr>
      <w:tblGrid>
        <w:gridCol w:w="592"/>
        <w:gridCol w:w="3128"/>
        <w:gridCol w:w="3511"/>
        <w:gridCol w:w="2345"/>
      </w:tblGrid>
      <w:tr w:rsidR="004A68D8" w14:paraId="668A38DB" w14:textId="77777777">
        <w:tc>
          <w:tcPr>
            <w:tcW w:w="0" w:type="auto"/>
            <w:tcBorders>
              <w:bottom w:val="single" w:sz="0" w:space="0" w:color="auto"/>
            </w:tcBorders>
            <w:vAlign w:val="bottom"/>
          </w:tcPr>
          <w:p w14:paraId="668A38D7" w14:textId="77777777" w:rsidR="004A68D8" w:rsidRDefault="00000000">
            <w:pPr>
              <w:pStyle w:val="Compact"/>
            </w:pPr>
            <w:r>
              <w:t>Tier</w:t>
            </w:r>
          </w:p>
        </w:tc>
        <w:tc>
          <w:tcPr>
            <w:tcW w:w="0" w:type="auto"/>
            <w:tcBorders>
              <w:bottom w:val="single" w:sz="0" w:space="0" w:color="auto"/>
            </w:tcBorders>
            <w:vAlign w:val="bottom"/>
          </w:tcPr>
          <w:p w14:paraId="668A38D8" w14:textId="77777777" w:rsidR="004A68D8" w:rsidRDefault="00000000">
            <w:pPr>
              <w:pStyle w:val="Compact"/>
            </w:pPr>
            <w:r>
              <w:t>Provider type</w:t>
            </w:r>
          </w:p>
        </w:tc>
        <w:tc>
          <w:tcPr>
            <w:tcW w:w="0" w:type="auto"/>
            <w:tcBorders>
              <w:bottom w:val="single" w:sz="0" w:space="0" w:color="auto"/>
            </w:tcBorders>
            <w:vAlign w:val="bottom"/>
          </w:tcPr>
          <w:p w14:paraId="668A38D9" w14:textId="77777777" w:rsidR="004A68D8" w:rsidRDefault="00000000">
            <w:pPr>
              <w:pStyle w:val="Compact"/>
            </w:pPr>
            <w:r>
              <w:t>When used</w:t>
            </w:r>
          </w:p>
        </w:tc>
        <w:tc>
          <w:tcPr>
            <w:tcW w:w="0" w:type="auto"/>
            <w:tcBorders>
              <w:bottom w:val="single" w:sz="0" w:space="0" w:color="auto"/>
            </w:tcBorders>
            <w:vAlign w:val="bottom"/>
          </w:tcPr>
          <w:p w14:paraId="668A38DA" w14:textId="77777777" w:rsidR="004A68D8" w:rsidRDefault="00000000">
            <w:pPr>
              <w:pStyle w:val="Compact"/>
            </w:pPr>
            <w:r>
              <w:t>Cost posture</w:t>
            </w:r>
          </w:p>
        </w:tc>
      </w:tr>
      <w:tr w:rsidR="004A68D8" w14:paraId="668A38E0" w14:textId="77777777">
        <w:tc>
          <w:tcPr>
            <w:tcW w:w="0" w:type="auto"/>
          </w:tcPr>
          <w:p w14:paraId="668A38DC" w14:textId="77777777" w:rsidR="004A68D8" w:rsidRDefault="00000000">
            <w:pPr>
              <w:pStyle w:val="Compact"/>
            </w:pPr>
            <w:r>
              <w:t>1</w:t>
            </w:r>
          </w:p>
        </w:tc>
        <w:tc>
          <w:tcPr>
            <w:tcW w:w="0" w:type="auto"/>
          </w:tcPr>
          <w:p w14:paraId="668A38DD" w14:textId="77777777" w:rsidR="004A68D8" w:rsidRDefault="00000000">
            <w:pPr>
              <w:pStyle w:val="Compact"/>
            </w:pPr>
            <w:r>
              <w:t>Dedicated document-OCR service</w:t>
            </w:r>
          </w:p>
        </w:tc>
        <w:tc>
          <w:tcPr>
            <w:tcW w:w="0" w:type="auto"/>
          </w:tcPr>
          <w:p w14:paraId="668A38DE" w14:textId="77777777" w:rsidR="004A68D8" w:rsidRDefault="00000000">
            <w:pPr>
              <w:pStyle w:val="Compact"/>
            </w:pPr>
            <w:r>
              <w:t>Always attempted first</w:t>
            </w:r>
          </w:p>
        </w:tc>
        <w:tc>
          <w:tcPr>
            <w:tcW w:w="0" w:type="auto"/>
          </w:tcPr>
          <w:p w14:paraId="668A38DF" w14:textId="77777777" w:rsidR="004A68D8" w:rsidRDefault="00000000">
            <w:pPr>
              <w:pStyle w:val="Compact"/>
            </w:pPr>
            <w:r>
              <w:t>Free tier</w:t>
            </w:r>
          </w:p>
        </w:tc>
      </w:tr>
      <w:tr w:rsidR="004A68D8" w14:paraId="668A38E5" w14:textId="77777777">
        <w:tc>
          <w:tcPr>
            <w:tcW w:w="0" w:type="auto"/>
          </w:tcPr>
          <w:p w14:paraId="668A38E1" w14:textId="77777777" w:rsidR="004A68D8" w:rsidRDefault="00000000">
            <w:pPr>
              <w:pStyle w:val="Compact"/>
            </w:pPr>
            <w:r>
              <w:t>2</w:t>
            </w:r>
          </w:p>
        </w:tc>
        <w:tc>
          <w:tcPr>
            <w:tcW w:w="0" w:type="auto"/>
          </w:tcPr>
          <w:p w14:paraId="668A38E2" w14:textId="77777777" w:rsidR="004A68D8" w:rsidRDefault="00000000">
            <w:pPr>
              <w:pStyle w:val="Compact"/>
            </w:pPr>
            <w:r>
              <w:t>Vision language model</w:t>
            </w:r>
          </w:p>
        </w:tc>
        <w:tc>
          <w:tcPr>
            <w:tcW w:w="0" w:type="auto"/>
          </w:tcPr>
          <w:p w14:paraId="668A38E3" w14:textId="77777777" w:rsidR="004A68D8" w:rsidRDefault="00000000">
            <w:pPr>
              <w:pStyle w:val="Compact"/>
            </w:pPr>
            <w:r>
              <w:t>Tier 1 failed or scored low</w:t>
            </w:r>
          </w:p>
        </w:tc>
        <w:tc>
          <w:tcPr>
            <w:tcW w:w="0" w:type="auto"/>
          </w:tcPr>
          <w:p w14:paraId="668A38E4" w14:textId="77777777" w:rsidR="004A68D8" w:rsidRDefault="00000000">
            <w:pPr>
              <w:pStyle w:val="Compact"/>
            </w:pPr>
            <w:r>
              <w:t>Free tier (same account)</w:t>
            </w:r>
          </w:p>
        </w:tc>
      </w:tr>
      <w:tr w:rsidR="004A68D8" w14:paraId="668A38EA" w14:textId="77777777">
        <w:tc>
          <w:tcPr>
            <w:tcW w:w="0" w:type="auto"/>
          </w:tcPr>
          <w:p w14:paraId="668A38E6" w14:textId="77777777" w:rsidR="004A68D8" w:rsidRDefault="00000000">
            <w:pPr>
              <w:pStyle w:val="Compact"/>
            </w:pPr>
            <w:r>
              <w:t>3</w:t>
            </w:r>
          </w:p>
        </w:tc>
        <w:tc>
          <w:tcPr>
            <w:tcW w:w="0" w:type="auto"/>
          </w:tcPr>
          <w:p w14:paraId="668A38E7" w14:textId="77777777" w:rsidR="004A68D8" w:rsidRDefault="00000000">
            <w:pPr>
              <w:pStyle w:val="Compact"/>
            </w:pPr>
            <w:r>
              <w:t>Premium vision language model</w:t>
            </w:r>
          </w:p>
        </w:tc>
        <w:tc>
          <w:tcPr>
            <w:tcW w:w="0" w:type="auto"/>
          </w:tcPr>
          <w:p w14:paraId="668A38E8" w14:textId="77777777" w:rsidR="004A68D8" w:rsidRDefault="00000000">
            <w:pPr>
              <w:pStyle w:val="Compact"/>
            </w:pPr>
            <w:r>
              <w:t>Tiers 1 and 2 both failed or scored low</w:t>
            </w:r>
          </w:p>
        </w:tc>
        <w:tc>
          <w:tcPr>
            <w:tcW w:w="0" w:type="auto"/>
          </w:tcPr>
          <w:p w14:paraId="668A38E9" w14:textId="77777777" w:rsidR="004A68D8" w:rsidRDefault="00000000">
            <w:pPr>
              <w:pStyle w:val="Compact"/>
            </w:pPr>
            <w:r>
              <w:t>Paid</w:t>
            </w:r>
          </w:p>
        </w:tc>
      </w:tr>
    </w:tbl>
    <w:p w14:paraId="668A38EB" w14:textId="77777777" w:rsidR="004A68D8" w:rsidRDefault="00000000">
      <w:pPr>
        <w:pStyle w:val="BodyText"/>
      </w:pPr>
      <w:r>
        <w:t>Tier 2 exists because it reads the document visually rather than parsing its text layer, so it succeeds on documents where text-layer OCR fails — legacy ERP output in particular.</w:t>
      </w:r>
    </w:p>
    <w:p w14:paraId="668A38EC" w14:textId="77777777" w:rsidR="004A68D8" w:rsidRDefault="00000000">
      <w:pPr>
        <w:pStyle w:val="BodyText"/>
      </w:pPr>
      <w:r>
        <w:rPr>
          <w:b/>
        </w:rPr>
        <w:t>Best-of-three selection.</w:t>
      </w:r>
      <w:r>
        <w:t xml:space="preserve"> If the cascade reaches tier 3, the system scores all three available extractions and keeps the highest-scoring one, so a better early result is never discarded in favour of a worse later one.</w:t>
      </w:r>
    </w:p>
    <w:p w14:paraId="668A38ED" w14:textId="77777777" w:rsidR="004A68D8" w:rsidRDefault="00000000">
      <w:pPr>
        <w:pStyle w:val="BodyText"/>
      </w:pPr>
      <w:r>
        <w:rPr>
          <w:b/>
        </w:rPr>
        <w:t>Supplier-specific extraction hints.</w:t>
      </w:r>
      <w:r>
        <w:t xml:space="preserve"> Each supplier may hold an extraction template — free-text guidance passed to the extraction provider to improve accuracy on that supplier’s particular layout. A system-wide default template can also be configured.</w:t>
      </w:r>
    </w:p>
    <w:p w14:paraId="668A38EE" w14:textId="77777777" w:rsidR="004A68D8" w:rsidRDefault="00000000">
      <w:pPr>
        <w:pStyle w:val="BodyText"/>
      </w:pPr>
      <w:r>
        <w:rPr>
          <w:b/>
        </w:rPr>
        <w:t>If all three tiers fail</w:t>
      </w:r>
      <w:r>
        <w:t xml:space="preserve">, the invoice is retained with a </w:t>
      </w:r>
      <w:r>
        <w:rPr>
          <w:rStyle w:val="VerbatimChar"/>
        </w:rPr>
        <w:t>pending</w:t>
      </w:r>
      <w:r>
        <w:t xml:space="preserve"> status and whatever partial data was obtained, so that a human can complete it manually rather than the document being lost.</w:t>
      </w:r>
    </w:p>
    <w:p w14:paraId="668A38EF" w14:textId="77777777" w:rsidR="004A68D8" w:rsidRDefault="00000000">
      <w:pPr>
        <w:pStyle w:val="Heading2"/>
      </w:pPr>
      <w:bookmarkStart w:id="60" w:name="confidence-scoring"/>
      <w:bookmarkStart w:id="61" w:name="_Toc237342888"/>
      <w:r>
        <w:t>5.6 Confidence scoring</w:t>
      </w:r>
      <w:bookmarkEnd w:id="60"/>
      <w:bookmarkEnd w:id="61"/>
    </w:p>
    <w:p w14:paraId="668A38F0" w14:textId="77777777" w:rsidR="004A68D8" w:rsidRDefault="00000000">
      <w:pPr>
        <w:pStyle w:val="FirstParagraph"/>
      </w:pPr>
      <w:r>
        <w:t>Every extraction is scored 0–100 against a fixed weighted rubric, and the score is banded.</w:t>
      </w:r>
    </w:p>
    <w:tbl>
      <w:tblPr>
        <w:tblStyle w:val="Table"/>
        <w:tblW w:w="5000" w:type="pct"/>
        <w:tblLook w:val="07E0" w:firstRow="1" w:lastRow="1" w:firstColumn="1" w:lastColumn="1" w:noHBand="1" w:noVBand="1"/>
      </w:tblPr>
      <w:tblGrid>
        <w:gridCol w:w="2083"/>
        <w:gridCol w:w="1560"/>
        <w:gridCol w:w="5933"/>
      </w:tblGrid>
      <w:tr w:rsidR="004A68D8" w14:paraId="668A38F4" w14:textId="77777777">
        <w:tc>
          <w:tcPr>
            <w:tcW w:w="0" w:type="auto"/>
            <w:tcBorders>
              <w:bottom w:val="single" w:sz="0" w:space="0" w:color="auto"/>
            </w:tcBorders>
            <w:vAlign w:val="bottom"/>
          </w:tcPr>
          <w:p w14:paraId="668A38F1" w14:textId="77777777" w:rsidR="004A68D8" w:rsidRDefault="00000000">
            <w:pPr>
              <w:pStyle w:val="Compact"/>
            </w:pPr>
            <w:r>
              <w:t>Component</w:t>
            </w:r>
          </w:p>
        </w:tc>
        <w:tc>
          <w:tcPr>
            <w:tcW w:w="0" w:type="auto"/>
            <w:tcBorders>
              <w:bottom w:val="single" w:sz="0" w:space="0" w:color="auto"/>
            </w:tcBorders>
            <w:vAlign w:val="bottom"/>
          </w:tcPr>
          <w:p w14:paraId="668A38F2" w14:textId="77777777" w:rsidR="004A68D8" w:rsidRDefault="00000000">
            <w:pPr>
              <w:pStyle w:val="Compact"/>
            </w:pPr>
            <w:r>
              <w:t>Weight</w:t>
            </w:r>
          </w:p>
        </w:tc>
        <w:tc>
          <w:tcPr>
            <w:tcW w:w="0" w:type="auto"/>
            <w:tcBorders>
              <w:bottom w:val="single" w:sz="0" w:space="0" w:color="auto"/>
            </w:tcBorders>
            <w:vAlign w:val="bottom"/>
          </w:tcPr>
          <w:p w14:paraId="668A38F3" w14:textId="77777777" w:rsidR="004A68D8" w:rsidRDefault="00000000">
            <w:pPr>
              <w:pStyle w:val="Compact"/>
            </w:pPr>
            <w:r>
              <w:t>Basis</w:t>
            </w:r>
          </w:p>
        </w:tc>
      </w:tr>
      <w:tr w:rsidR="004A68D8" w14:paraId="668A38F8" w14:textId="77777777">
        <w:tc>
          <w:tcPr>
            <w:tcW w:w="0" w:type="auto"/>
          </w:tcPr>
          <w:p w14:paraId="668A38F5" w14:textId="77777777" w:rsidR="004A68D8" w:rsidRDefault="00000000">
            <w:pPr>
              <w:pStyle w:val="Compact"/>
            </w:pPr>
            <w:r>
              <w:t>Critical fields present</w:t>
            </w:r>
          </w:p>
        </w:tc>
        <w:tc>
          <w:tcPr>
            <w:tcW w:w="0" w:type="auto"/>
          </w:tcPr>
          <w:p w14:paraId="668A38F6" w14:textId="77777777" w:rsidR="004A68D8" w:rsidRDefault="00000000">
            <w:pPr>
              <w:pStyle w:val="Compact"/>
            </w:pPr>
            <w:r>
              <w:t>40 points</w:t>
            </w:r>
          </w:p>
        </w:tc>
        <w:tc>
          <w:tcPr>
            <w:tcW w:w="0" w:type="auto"/>
          </w:tcPr>
          <w:p w14:paraId="668A38F7" w14:textId="77777777" w:rsidR="004A68D8" w:rsidRDefault="00000000">
            <w:pPr>
              <w:pStyle w:val="Compact"/>
            </w:pPr>
            <w:r>
              <w:t>Invoice number, invoice date, vendor name, invoice total — 10 points each</w:t>
            </w:r>
          </w:p>
        </w:tc>
      </w:tr>
      <w:tr w:rsidR="004A68D8" w14:paraId="668A38FC" w14:textId="77777777">
        <w:tc>
          <w:tcPr>
            <w:tcW w:w="0" w:type="auto"/>
          </w:tcPr>
          <w:p w14:paraId="668A38F9" w14:textId="77777777" w:rsidR="004A68D8" w:rsidRDefault="00000000">
            <w:pPr>
              <w:pStyle w:val="Compact"/>
            </w:pPr>
            <w:r>
              <w:t>Important fields present</w:t>
            </w:r>
          </w:p>
        </w:tc>
        <w:tc>
          <w:tcPr>
            <w:tcW w:w="0" w:type="auto"/>
          </w:tcPr>
          <w:p w14:paraId="668A38FA" w14:textId="77777777" w:rsidR="004A68D8" w:rsidRDefault="00000000">
            <w:pPr>
              <w:pStyle w:val="Compact"/>
            </w:pPr>
            <w:r>
              <w:t>30 points</w:t>
            </w:r>
          </w:p>
        </w:tc>
        <w:tc>
          <w:tcPr>
            <w:tcW w:w="0" w:type="auto"/>
          </w:tcPr>
          <w:p w14:paraId="668A38FB" w14:textId="77777777" w:rsidR="004A68D8" w:rsidRDefault="00000000">
            <w:pPr>
              <w:pStyle w:val="Compact"/>
            </w:pPr>
            <w:r>
              <w:t>PO number, vendor code, ship-to name, bill-to name, due date, currency — 5 points each</w:t>
            </w:r>
          </w:p>
        </w:tc>
      </w:tr>
      <w:tr w:rsidR="004A68D8" w14:paraId="668A3900" w14:textId="77777777">
        <w:tc>
          <w:tcPr>
            <w:tcW w:w="0" w:type="auto"/>
          </w:tcPr>
          <w:p w14:paraId="668A38FD" w14:textId="77777777" w:rsidR="004A68D8" w:rsidRDefault="00000000">
            <w:pPr>
              <w:pStyle w:val="Compact"/>
            </w:pPr>
            <w:r>
              <w:t>Date format compliance</w:t>
            </w:r>
          </w:p>
        </w:tc>
        <w:tc>
          <w:tcPr>
            <w:tcW w:w="0" w:type="auto"/>
          </w:tcPr>
          <w:p w14:paraId="668A38FE" w14:textId="77777777" w:rsidR="004A68D8" w:rsidRDefault="00000000">
            <w:pPr>
              <w:pStyle w:val="Compact"/>
            </w:pPr>
            <w:r>
              <w:t>up to 15 points</w:t>
            </w:r>
          </w:p>
        </w:tc>
        <w:tc>
          <w:tcPr>
            <w:tcW w:w="0" w:type="auto"/>
          </w:tcPr>
          <w:p w14:paraId="668A38FF" w14:textId="77777777" w:rsidR="004A68D8" w:rsidRDefault="00000000">
            <w:pPr>
              <w:pStyle w:val="Compact"/>
            </w:pPr>
            <w:r>
              <w:t xml:space="preserve">Each date field in </w:t>
            </w:r>
            <w:r>
              <w:rPr>
                <w:rStyle w:val="VerbatimChar"/>
              </w:rPr>
              <w:t>YYYYMMDD</w:t>
            </w:r>
            <w:r>
              <w:t xml:space="preserve"> form scores 3; a recognisable but non-compliant date scores 1</w:t>
            </w:r>
          </w:p>
        </w:tc>
      </w:tr>
      <w:tr w:rsidR="004A68D8" w14:paraId="668A3904" w14:textId="77777777">
        <w:tc>
          <w:tcPr>
            <w:tcW w:w="0" w:type="auto"/>
          </w:tcPr>
          <w:p w14:paraId="668A3901" w14:textId="77777777" w:rsidR="004A68D8" w:rsidRDefault="00000000">
            <w:pPr>
              <w:pStyle w:val="Compact"/>
            </w:pPr>
            <w:r>
              <w:t>Numeric field validity</w:t>
            </w:r>
          </w:p>
        </w:tc>
        <w:tc>
          <w:tcPr>
            <w:tcW w:w="0" w:type="auto"/>
          </w:tcPr>
          <w:p w14:paraId="668A3902" w14:textId="77777777" w:rsidR="004A68D8" w:rsidRDefault="00000000">
            <w:pPr>
              <w:pStyle w:val="Compact"/>
            </w:pPr>
            <w:r>
              <w:t>up to 9 points</w:t>
            </w:r>
          </w:p>
        </w:tc>
        <w:tc>
          <w:tcPr>
            <w:tcW w:w="0" w:type="auto"/>
          </w:tcPr>
          <w:p w14:paraId="668A3903" w14:textId="77777777" w:rsidR="004A68D8" w:rsidRDefault="00000000">
            <w:pPr>
              <w:pStyle w:val="Compact"/>
            </w:pPr>
            <w:r>
              <w:t>Invoice total, freight amount, discount amount — 3 each; a non-numeric value scores 1</w:t>
            </w:r>
          </w:p>
        </w:tc>
      </w:tr>
      <w:tr w:rsidR="004A68D8" w14:paraId="668A3908" w14:textId="77777777">
        <w:tc>
          <w:tcPr>
            <w:tcW w:w="0" w:type="auto"/>
          </w:tcPr>
          <w:p w14:paraId="668A3905" w14:textId="77777777" w:rsidR="004A68D8" w:rsidRDefault="00000000">
            <w:pPr>
              <w:pStyle w:val="Compact"/>
            </w:pPr>
            <w:r>
              <w:t>Line items present</w:t>
            </w:r>
          </w:p>
        </w:tc>
        <w:tc>
          <w:tcPr>
            <w:tcW w:w="0" w:type="auto"/>
          </w:tcPr>
          <w:p w14:paraId="668A3906" w14:textId="77777777" w:rsidR="004A68D8" w:rsidRDefault="00000000">
            <w:pPr>
              <w:pStyle w:val="Compact"/>
            </w:pPr>
            <w:r>
              <w:t>5 points</w:t>
            </w:r>
          </w:p>
        </w:tc>
        <w:tc>
          <w:tcPr>
            <w:tcW w:w="0" w:type="auto"/>
          </w:tcPr>
          <w:p w14:paraId="668A3907" w14:textId="77777777" w:rsidR="004A68D8" w:rsidRDefault="00000000">
            <w:pPr>
              <w:pStyle w:val="Compact"/>
            </w:pPr>
            <w:r>
              <w:t>At least one line item, each carrying a description</w:t>
            </w:r>
          </w:p>
        </w:tc>
      </w:tr>
      <w:tr w:rsidR="004A68D8" w14:paraId="668A390C" w14:textId="77777777">
        <w:tc>
          <w:tcPr>
            <w:tcW w:w="0" w:type="auto"/>
            <w:tcBorders>
              <w:bottom w:val="single" w:sz="0" w:space="0" w:color="auto"/>
            </w:tcBorders>
            <w:vAlign w:val="bottom"/>
          </w:tcPr>
          <w:p w14:paraId="668A3909" w14:textId="77777777" w:rsidR="004A68D8" w:rsidRDefault="00000000">
            <w:pPr>
              <w:pStyle w:val="Compact"/>
            </w:pPr>
            <w:r>
              <w:lastRenderedPageBreak/>
              <w:t>Band</w:t>
            </w:r>
          </w:p>
        </w:tc>
        <w:tc>
          <w:tcPr>
            <w:tcW w:w="0" w:type="auto"/>
            <w:tcBorders>
              <w:bottom w:val="single" w:sz="0" w:space="0" w:color="auto"/>
            </w:tcBorders>
            <w:vAlign w:val="bottom"/>
          </w:tcPr>
          <w:p w14:paraId="668A390A" w14:textId="77777777" w:rsidR="004A68D8" w:rsidRDefault="00000000">
            <w:pPr>
              <w:pStyle w:val="Compact"/>
            </w:pPr>
            <w:r>
              <w:t>Score</w:t>
            </w:r>
          </w:p>
        </w:tc>
        <w:tc>
          <w:tcPr>
            <w:tcW w:w="0" w:type="auto"/>
            <w:tcBorders>
              <w:bottom w:val="single" w:sz="0" w:space="0" w:color="auto"/>
            </w:tcBorders>
            <w:vAlign w:val="bottom"/>
          </w:tcPr>
          <w:p w14:paraId="668A390B" w14:textId="77777777" w:rsidR="004A68D8" w:rsidRDefault="00000000">
            <w:pPr>
              <w:pStyle w:val="Compact"/>
            </w:pPr>
            <w:r>
              <w:t>Consequence</w:t>
            </w:r>
          </w:p>
        </w:tc>
      </w:tr>
      <w:tr w:rsidR="004A68D8" w14:paraId="668A3910" w14:textId="77777777">
        <w:tc>
          <w:tcPr>
            <w:tcW w:w="0" w:type="auto"/>
          </w:tcPr>
          <w:p w14:paraId="668A390D" w14:textId="77777777" w:rsidR="004A68D8" w:rsidRDefault="00000000">
            <w:pPr>
              <w:pStyle w:val="Compact"/>
            </w:pPr>
            <w:r>
              <w:rPr>
                <w:b/>
              </w:rPr>
              <w:t>High</w:t>
            </w:r>
          </w:p>
        </w:tc>
        <w:tc>
          <w:tcPr>
            <w:tcW w:w="0" w:type="auto"/>
          </w:tcPr>
          <w:p w14:paraId="668A390E" w14:textId="77777777" w:rsidR="004A68D8" w:rsidRDefault="00000000">
            <w:pPr>
              <w:pStyle w:val="Compact"/>
            </w:pPr>
            <w:r>
              <w:t>Above 80</w:t>
            </w:r>
          </w:p>
        </w:tc>
        <w:tc>
          <w:tcPr>
            <w:tcW w:w="0" w:type="auto"/>
          </w:tcPr>
          <w:p w14:paraId="668A390F" w14:textId="77777777" w:rsidR="004A68D8" w:rsidRDefault="00000000">
            <w:pPr>
              <w:pStyle w:val="Compact"/>
            </w:pPr>
            <w:r>
              <w:t xml:space="preserve">Invoice proceeds directly to </w:t>
            </w:r>
            <w:r>
              <w:rPr>
                <w:rStyle w:val="VerbatimChar"/>
              </w:rPr>
              <w:t>processed</w:t>
            </w:r>
            <w:r>
              <w:t xml:space="preserve"> — ready to submit</w:t>
            </w:r>
          </w:p>
        </w:tc>
      </w:tr>
      <w:tr w:rsidR="004A68D8" w14:paraId="668A3914" w14:textId="77777777">
        <w:tc>
          <w:tcPr>
            <w:tcW w:w="0" w:type="auto"/>
          </w:tcPr>
          <w:p w14:paraId="668A3911" w14:textId="77777777" w:rsidR="004A68D8" w:rsidRDefault="00000000">
            <w:pPr>
              <w:pStyle w:val="Compact"/>
            </w:pPr>
            <w:r>
              <w:rPr>
                <w:b/>
              </w:rPr>
              <w:t>Medium</w:t>
            </w:r>
          </w:p>
        </w:tc>
        <w:tc>
          <w:tcPr>
            <w:tcW w:w="0" w:type="auto"/>
          </w:tcPr>
          <w:p w14:paraId="668A3912" w14:textId="77777777" w:rsidR="004A68D8" w:rsidRDefault="00000000">
            <w:pPr>
              <w:pStyle w:val="Compact"/>
            </w:pPr>
            <w:r>
              <w:t>50 to 80 inclusive</w:t>
            </w:r>
          </w:p>
        </w:tc>
        <w:tc>
          <w:tcPr>
            <w:tcW w:w="0" w:type="auto"/>
          </w:tcPr>
          <w:p w14:paraId="668A3913" w14:textId="77777777" w:rsidR="004A68D8" w:rsidRDefault="00000000">
            <w:pPr>
              <w:pStyle w:val="Compact"/>
            </w:pPr>
            <w:r>
              <w:t xml:space="preserve">Invoice is accepted but set to </w:t>
            </w:r>
            <w:r>
              <w:rPr>
                <w:rStyle w:val="VerbatimChar"/>
              </w:rPr>
              <w:t>pending</w:t>
            </w:r>
            <w:r>
              <w:t xml:space="preserve"> — needs human review</w:t>
            </w:r>
          </w:p>
        </w:tc>
      </w:tr>
      <w:tr w:rsidR="004A68D8" w14:paraId="668A3918" w14:textId="77777777">
        <w:tc>
          <w:tcPr>
            <w:tcW w:w="0" w:type="auto"/>
          </w:tcPr>
          <w:p w14:paraId="668A3915" w14:textId="77777777" w:rsidR="004A68D8" w:rsidRDefault="00000000">
            <w:pPr>
              <w:pStyle w:val="Compact"/>
            </w:pPr>
            <w:r>
              <w:rPr>
                <w:b/>
              </w:rPr>
              <w:t>Low</w:t>
            </w:r>
          </w:p>
        </w:tc>
        <w:tc>
          <w:tcPr>
            <w:tcW w:w="0" w:type="auto"/>
          </w:tcPr>
          <w:p w14:paraId="668A3916" w14:textId="77777777" w:rsidR="004A68D8" w:rsidRDefault="00000000">
            <w:pPr>
              <w:pStyle w:val="Compact"/>
            </w:pPr>
            <w:r>
              <w:t>Below 50</w:t>
            </w:r>
          </w:p>
        </w:tc>
        <w:tc>
          <w:tcPr>
            <w:tcW w:w="0" w:type="auto"/>
          </w:tcPr>
          <w:p w14:paraId="668A3917" w14:textId="77777777" w:rsidR="004A68D8" w:rsidRDefault="00000000">
            <w:pPr>
              <w:pStyle w:val="Compact"/>
            </w:pPr>
            <w:r>
              <w:t>Cascade escalates to the next extraction tier</w:t>
            </w:r>
          </w:p>
        </w:tc>
      </w:tr>
    </w:tbl>
    <w:p w14:paraId="668A3919" w14:textId="77777777" w:rsidR="004A68D8" w:rsidRDefault="00000000">
      <w:pPr>
        <w:pStyle w:val="BodyText"/>
      </w:pPr>
      <w:r>
        <w:t>The scorer also emits a human-readable list of issues — for example “Missing critical field: InvoiceNumber” — which the review screen uses to highlight the specific fields that need attention.</w:t>
      </w:r>
    </w:p>
    <w:p w14:paraId="668A391A" w14:textId="77777777" w:rsidR="004A68D8" w:rsidRDefault="00000000">
      <w:pPr>
        <w:pStyle w:val="BodyText"/>
      </w:pPr>
      <w:r>
        <w:rPr>
          <w:b/>
        </w:rPr>
        <w:t>Date normalisation</w:t>
      </w:r>
      <w:r>
        <w:t xml:space="preserve"> runs before scoring. ISO (</w:t>
      </w:r>
      <w:r>
        <w:rPr>
          <w:rStyle w:val="VerbatimChar"/>
        </w:rPr>
        <w:t>2026-02-15</w:t>
      </w:r>
      <w:r>
        <w:t>) and US (</w:t>
      </w:r>
      <w:r>
        <w:rPr>
          <w:rStyle w:val="VerbatimChar"/>
        </w:rPr>
        <w:t>02/15/2026</w:t>
      </w:r>
      <w:r>
        <w:t xml:space="preserve">) formats are converted to the required </w:t>
      </w:r>
      <w:r>
        <w:rPr>
          <w:rStyle w:val="VerbatimChar"/>
        </w:rPr>
        <w:t>YYYYMMDD</w:t>
      </w:r>
      <w:r>
        <w:t xml:space="preserve"> form automatically, so a correctly-read date in the wrong format is not penalised.</w:t>
      </w:r>
    </w:p>
    <w:p w14:paraId="668A391B" w14:textId="77777777" w:rsidR="004A68D8" w:rsidRDefault="00000000">
      <w:pPr>
        <w:pStyle w:val="Heading2"/>
      </w:pPr>
      <w:bookmarkStart w:id="62" w:name="Xaaf8fd6955f252e671aa7fed65b06b073deec10"/>
      <w:bookmarkStart w:id="63" w:name="_Toc237342889"/>
      <w:r>
        <w:t>5.7 Customer and delivery-location resolution</w:t>
      </w:r>
      <w:bookmarkEnd w:id="62"/>
      <w:bookmarkEnd w:id="63"/>
    </w:p>
    <w:p w14:paraId="668A391C" w14:textId="77777777" w:rsidR="004A68D8" w:rsidRDefault="00000000">
      <w:pPr>
        <w:pStyle w:val="FirstParagraph"/>
      </w:pPr>
      <w:r>
        <w:t>The bill-to party on the invoice must be resolved to a coded customer record before submission. The system attempts this in two passes.</w:t>
      </w:r>
    </w:p>
    <w:p w14:paraId="668A391D" w14:textId="77777777" w:rsidR="004A68D8" w:rsidRDefault="00000000">
      <w:pPr>
        <w:pStyle w:val="BodyText"/>
      </w:pPr>
      <w:r>
        <w:rPr>
          <w:b/>
        </w:rPr>
        <w:t>Pass 1 — exact code match.</w:t>
      </w:r>
      <w:r>
        <w:t xml:space="preserve"> If the invoice carries the supplier’s own customer account code, the system looks it up in a supplier-specific code translation table. A hit is treated as certain (confidence 1.0) and linked automatically. This is the reliable path: once a supplier’s account code has been recorded, name variations no longer matter.</w:t>
      </w:r>
    </w:p>
    <w:p w14:paraId="668A391E" w14:textId="77777777" w:rsidR="004A68D8" w:rsidRDefault="00000000">
      <w:pPr>
        <w:pStyle w:val="BodyText"/>
      </w:pPr>
      <w:r>
        <w:rPr>
          <w:b/>
        </w:rPr>
        <w:t>Pass 2 — fuzzy name match.</w:t>
      </w:r>
      <w:r>
        <w:t xml:space="preserve"> Otherwise the invoice’s bill-to name is compared against the customer master using trigram similarity, after normalising both sides — lowercasing, stripping common legal suffixes such as “Inc” and “LLC”, removing punctuation, and collapsing whitespace. If the invoice’s bill-to postcode matches a candidate’s stored postcode, that candidate’s score receives a boost of 0.10 (capped at 1.0), because address agreement is strong evidence that a near-miss name is the same entity.</w:t>
      </w:r>
    </w:p>
    <w:p w14:paraId="668A391F" w14:textId="77777777" w:rsidR="004A68D8" w:rsidRDefault="00000000">
      <w:pPr>
        <w:pStyle w:val="BodyText"/>
      </w:pPr>
      <w:r>
        <w:rPr>
          <w:b/>
        </w:rPr>
        <w:t>Outcome routing:</w:t>
      </w:r>
    </w:p>
    <w:tbl>
      <w:tblPr>
        <w:tblStyle w:val="Table"/>
        <w:tblW w:w="5000" w:type="pct"/>
        <w:tblLook w:val="07E0" w:firstRow="1" w:lastRow="1" w:firstColumn="1" w:lastColumn="1" w:noHBand="1" w:noVBand="1"/>
      </w:tblPr>
      <w:tblGrid>
        <w:gridCol w:w="1921"/>
        <w:gridCol w:w="7655"/>
      </w:tblGrid>
      <w:tr w:rsidR="004A68D8" w14:paraId="668A3922" w14:textId="77777777">
        <w:tc>
          <w:tcPr>
            <w:tcW w:w="0" w:type="auto"/>
            <w:tcBorders>
              <w:bottom w:val="single" w:sz="0" w:space="0" w:color="auto"/>
            </w:tcBorders>
            <w:vAlign w:val="bottom"/>
          </w:tcPr>
          <w:p w14:paraId="668A3920" w14:textId="77777777" w:rsidR="004A68D8" w:rsidRDefault="00000000">
            <w:pPr>
              <w:pStyle w:val="Compact"/>
            </w:pPr>
            <w:r>
              <w:t>Confidence</w:t>
            </w:r>
          </w:p>
        </w:tc>
        <w:tc>
          <w:tcPr>
            <w:tcW w:w="0" w:type="auto"/>
            <w:tcBorders>
              <w:bottom w:val="single" w:sz="0" w:space="0" w:color="auto"/>
            </w:tcBorders>
            <w:vAlign w:val="bottom"/>
          </w:tcPr>
          <w:p w14:paraId="668A3921" w14:textId="77777777" w:rsidR="004A68D8" w:rsidRDefault="00000000">
            <w:pPr>
              <w:pStyle w:val="Compact"/>
            </w:pPr>
            <w:r>
              <w:t>Outcome</w:t>
            </w:r>
          </w:p>
        </w:tc>
      </w:tr>
      <w:tr w:rsidR="004A68D8" w14:paraId="668A3925" w14:textId="77777777">
        <w:tc>
          <w:tcPr>
            <w:tcW w:w="0" w:type="auto"/>
          </w:tcPr>
          <w:p w14:paraId="668A3923" w14:textId="77777777" w:rsidR="004A68D8" w:rsidRDefault="00000000">
            <w:pPr>
              <w:pStyle w:val="Compact"/>
            </w:pPr>
            <w:r>
              <w:t>1.0 (exact code match)</w:t>
            </w:r>
          </w:p>
        </w:tc>
        <w:tc>
          <w:tcPr>
            <w:tcW w:w="0" w:type="auto"/>
          </w:tcPr>
          <w:p w14:paraId="668A3924" w14:textId="77777777" w:rsidR="004A68D8" w:rsidRDefault="00000000">
            <w:pPr>
              <w:pStyle w:val="Compact"/>
            </w:pPr>
            <w:r>
              <w:t>Linked automatically</w:t>
            </w:r>
          </w:p>
        </w:tc>
      </w:tr>
      <w:tr w:rsidR="004A68D8" w14:paraId="668A3928" w14:textId="77777777">
        <w:tc>
          <w:tcPr>
            <w:tcW w:w="0" w:type="auto"/>
          </w:tcPr>
          <w:p w14:paraId="668A3926" w14:textId="77777777" w:rsidR="004A68D8" w:rsidRDefault="00000000">
            <w:pPr>
              <w:pStyle w:val="Compact"/>
            </w:pPr>
            <w:r>
              <w:t>0.85 or above</w:t>
            </w:r>
          </w:p>
        </w:tc>
        <w:tc>
          <w:tcPr>
            <w:tcW w:w="0" w:type="auto"/>
          </w:tcPr>
          <w:p w14:paraId="668A3927" w14:textId="77777777" w:rsidR="004A68D8" w:rsidRDefault="00000000">
            <w:pPr>
              <w:pStyle w:val="Compact"/>
            </w:pPr>
            <w:r>
              <w:t>Linked automatically</w:t>
            </w:r>
          </w:p>
        </w:tc>
      </w:tr>
      <w:tr w:rsidR="004A68D8" w14:paraId="668A392B" w14:textId="77777777">
        <w:tc>
          <w:tcPr>
            <w:tcW w:w="0" w:type="auto"/>
          </w:tcPr>
          <w:p w14:paraId="668A3929" w14:textId="77777777" w:rsidR="004A68D8" w:rsidRDefault="00000000">
            <w:pPr>
              <w:pStyle w:val="Compact"/>
            </w:pPr>
            <w:r>
              <w:t>Below 0.85</w:t>
            </w:r>
          </w:p>
        </w:tc>
        <w:tc>
          <w:tcPr>
            <w:tcW w:w="0" w:type="auto"/>
          </w:tcPr>
          <w:p w14:paraId="668A392A" w14:textId="77777777" w:rsidR="004A68D8" w:rsidRDefault="00000000">
            <w:pPr>
              <w:pStyle w:val="Compact"/>
            </w:pPr>
            <w:r>
              <w:t xml:space="preserve">Invoice flagged </w:t>
            </w:r>
            <w:r>
              <w:rPr>
                <w:rStyle w:val="VerbatimChar"/>
              </w:rPr>
              <w:t>needs_customer_review</w:t>
            </w:r>
            <w:r>
              <w:t>; the reviewer is presented with up to five ranked “did you mean” candidates</w:t>
            </w:r>
          </w:p>
        </w:tc>
      </w:tr>
    </w:tbl>
    <w:p w14:paraId="668A392C" w14:textId="77777777" w:rsidR="004A68D8" w:rsidRDefault="00000000">
      <w:pPr>
        <w:pStyle w:val="BodyText"/>
      </w:pPr>
      <w:r>
        <w:t>The 0.85 threshold is deliberately conservative; a code comment states the rationale as “better to ask the reviewer once than to create a silent wrong link.”</w:t>
      </w:r>
    </w:p>
    <w:p w14:paraId="668A392D" w14:textId="77777777" w:rsidR="004A68D8" w:rsidRDefault="00000000">
      <w:pPr>
        <w:pStyle w:val="BodyText"/>
      </w:pPr>
      <w:r>
        <w:rPr>
          <w:b/>
        </w:rPr>
        <w:t>Creating master data from the invoice.</w:t>
      </w:r>
      <w:r>
        <w:t xml:space="preserve"> When no acceptable match exists, the reviewer can create a new customer record directly from the invoice’s own bill-to block, pre-populated from </w:t>
      </w:r>
      <w:r>
        <w:lastRenderedPageBreak/>
        <w:t>the extracted data. A code comment describes the intent as “the invoice is the seed for the customer list.” Delivery locations (ship-tos) follow the same pattern, with a system-generated code assigned when the invoice does not carry one.</w:t>
      </w:r>
    </w:p>
    <w:p w14:paraId="668A392E" w14:textId="77777777" w:rsidR="004A68D8" w:rsidRDefault="00000000">
      <w:pPr>
        <w:pStyle w:val="Heading2"/>
      </w:pPr>
      <w:bookmarkStart w:id="64" w:name="validation"/>
      <w:bookmarkStart w:id="65" w:name="_Toc237342890"/>
      <w:r>
        <w:t>5.8 Validation</w:t>
      </w:r>
      <w:bookmarkEnd w:id="64"/>
      <w:bookmarkEnd w:id="65"/>
    </w:p>
    <w:p w14:paraId="668A392F" w14:textId="77777777" w:rsidR="004A68D8" w:rsidRDefault="00000000">
      <w:pPr>
        <w:pStyle w:val="FirstParagraph"/>
      </w:pPr>
      <w:r>
        <w:t xml:space="preserve">Validation runs automatically after extraction and enrichment, and its findings are stored on the invoice for the review screen to display. Each finding carries a severity of </w:t>
      </w:r>
      <w:r>
        <w:rPr>
          <w:b/>
        </w:rPr>
        <w:t>error</w:t>
      </w:r>
      <w:r>
        <w:t xml:space="preserve">, </w:t>
      </w:r>
      <w:r>
        <w:rPr>
          <w:b/>
        </w:rPr>
        <w:t>warning</w:t>
      </w:r>
      <w:r>
        <w:t xml:space="preserve">, or </w:t>
      </w:r>
      <w:r>
        <w:rPr>
          <w:b/>
        </w:rPr>
        <w:t>info</w:t>
      </w:r>
      <w:r>
        <w:t>, plus a code, a message, and the specific field it relates to.</w:t>
      </w:r>
    </w:p>
    <w:p w14:paraId="668A3930" w14:textId="77777777" w:rsidR="004A68D8" w:rsidRDefault="00000000">
      <w:pPr>
        <w:pStyle w:val="BodyText"/>
      </w:pPr>
      <w:r>
        <w:rPr>
          <w:b/>
        </w:rPr>
        <w:t>Errors block submission. Warnings do not.</w:t>
      </w:r>
    </w:p>
    <w:p w14:paraId="668A3931" w14:textId="77777777" w:rsidR="004A68D8" w:rsidRDefault="00000000">
      <w:pPr>
        <w:pStyle w:val="BodyText"/>
      </w:pPr>
      <w:r>
        <w:t xml:space="preserve">If validation produces any error-severity finding, the invoice’s status is forced to </w:t>
      </w:r>
      <w:r>
        <w:rPr>
          <w:rStyle w:val="VerbatimChar"/>
        </w:rPr>
        <w:t>pending</w:t>
      </w:r>
      <w:r>
        <w:t xml:space="preserve"> regardless of how confident the extraction was. A high-confidence extraction that is missing a Corcentric-mandatory field still goes to review.</w:t>
      </w:r>
    </w:p>
    <w:p w14:paraId="668A3932" w14:textId="77777777" w:rsidR="004A68D8" w:rsidRDefault="00000000">
      <w:pPr>
        <w:pStyle w:val="BodyText"/>
      </w:pPr>
      <w:r>
        <w:t>The full rule catalogue is in Section 12.</w:t>
      </w:r>
    </w:p>
    <w:p w14:paraId="668A3933" w14:textId="77777777" w:rsidR="004A68D8" w:rsidRDefault="00000000">
      <w:pPr>
        <w:pStyle w:val="Heading2"/>
      </w:pPr>
      <w:bookmarkStart w:id="66" w:name="human-review"/>
      <w:bookmarkStart w:id="67" w:name="_Toc237342891"/>
      <w:r>
        <w:t>5.9 Human review</w:t>
      </w:r>
      <w:bookmarkEnd w:id="66"/>
      <w:bookmarkEnd w:id="67"/>
    </w:p>
    <w:p w14:paraId="668A3934" w14:textId="77777777" w:rsidR="004A68D8" w:rsidRDefault="00000000">
      <w:pPr>
        <w:pStyle w:val="FirstParagraph"/>
      </w:pPr>
      <w:r>
        <w:t>Invoices requiring attention appear in the review queue. The reviewer opens a full-screen workspace with the source PDF on one side and the extracted data as an editable form on the other. The view can be toggled between PDF-only, split, and form-only, and the choice is remembered.</w:t>
      </w:r>
    </w:p>
    <w:p w14:paraId="668A3935" w14:textId="77777777" w:rsidR="004A68D8" w:rsidRDefault="00000000">
      <w:pPr>
        <w:pStyle w:val="BodyText"/>
      </w:pPr>
      <w:r>
        <w:t>The reviewer can:</w:t>
      </w:r>
    </w:p>
    <w:p w14:paraId="668A3936" w14:textId="77777777" w:rsidR="004A68D8" w:rsidRDefault="00000000">
      <w:pPr>
        <w:pStyle w:val="Compact"/>
        <w:numPr>
          <w:ilvl w:val="0"/>
          <w:numId w:val="10"/>
        </w:numPr>
      </w:pPr>
      <w:r>
        <w:rPr>
          <w:b/>
        </w:rPr>
        <w:t>Correct any extracted field</w:t>
      </w:r>
      <w:r>
        <w:t>, at header and line-item level. Fields are visually distinguished by confidence state so attention goes where it is needed.</w:t>
      </w:r>
    </w:p>
    <w:p w14:paraId="668A3937" w14:textId="77777777" w:rsidR="004A68D8" w:rsidRDefault="00000000">
      <w:pPr>
        <w:pStyle w:val="Compact"/>
        <w:numPr>
          <w:ilvl w:val="0"/>
          <w:numId w:val="10"/>
        </w:numPr>
      </w:pPr>
      <w:r>
        <w:rPr>
          <w:b/>
        </w:rPr>
        <w:t>Review and resolve customer and ship-to matching</w:t>
      </w:r>
      <w:r>
        <w:t xml:space="preserve"> through dedicated banners offering candidate selection or creation of a new record.</w:t>
      </w:r>
    </w:p>
    <w:p w14:paraId="668A3938" w14:textId="77777777" w:rsidR="004A68D8" w:rsidRDefault="00000000">
      <w:pPr>
        <w:pStyle w:val="Compact"/>
        <w:numPr>
          <w:ilvl w:val="0"/>
          <w:numId w:val="10"/>
        </w:numPr>
      </w:pPr>
      <w:r>
        <w:rPr>
          <w:b/>
        </w:rPr>
        <w:t>Save</w:t>
      </w:r>
      <w:r>
        <w:t xml:space="preserve"> changes.</w:t>
      </w:r>
    </w:p>
    <w:p w14:paraId="668A3939" w14:textId="77777777" w:rsidR="004A68D8" w:rsidRDefault="00000000">
      <w:pPr>
        <w:pStyle w:val="Compact"/>
        <w:numPr>
          <w:ilvl w:val="0"/>
          <w:numId w:val="10"/>
        </w:numPr>
      </w:pPr>
      <w:r>
        <w:rPr>
          <w:b/>
        </w:rPr>
        <w:t>Re-run extraction</w:t>
      </w:r>
      <w:r>
        <w:t xml:space="preserve"> on the document, with confirmation.</w:t>
      </w:r>
    </w:p>
    <w:p w14:paraId="668A393A" w14:textId="77777777" w:rsidR="004A68D8" w:rsidRDefault="00000000">
      <w:pPr>
        <w:pStyle w:val="Compact"/>
        <w:numPr>
          <w:ilvl w:val="0"/>
          <w:numId w:val="10"/>
        </w:numPr>
      </w:pPr>
      <w:r>
        <w:rPr>
          <w:b/>
        </w:rPr>
        <w:t>Approve</w:t>
      </w:r>
      <w:r>
        <w:t xml:space="preserve">, moving the invoice to </w:t>
      </w:r>
      <w:r>
        <w:rPr>
          <w:rStyle w:val="VerbatimChar"/>
        </w:rPr>
        <w:t>processed</w:t>
      </w:r>
      <w:r>
        <w:t xml:space="preserve"> — ready to submit.</w:t>
      </w:r>
    </w:p>
    <w:p w14:paraId="668A393B" w14:textId="77777777" w:rsidR="004A68D8" w:rsidRDefault="00000000">
      <w:pPr>
        <w:pStyle w:val="Compact"/>
        <w:numPr>
          <w:ilvl w:val="0"/>
          <w:numId w:val="10"/>
        </w:numPr>
      </w:pPr>
      <w:r>
        <w:rPr>
          <w:b/>
        </w:rPr>
        <w:t>Reject</w:t>
      </w:r>
      <w:r>
        <w:t>, which requires structured feedback explaining what is wrong; the feedback is retained in the invoice’s history.</w:t>
      </w:r>
    </w:p>
    <w:p w14:paraId="668A393C" w14:textId="77777777" w:rsidR="004A68D8" w:rsidRDefault="00000000">
      <w:pPr>
        <w:pStyle w:val="Compact"/>
        <w:numPr>
          <w:ilvl w:val="0"/>
          <w:numId w:val="10"/>
        </w:numPr>
      </w:pPr>
      <w:r>
        <w:rPr>
          <w:b/>
        </w:rPr>
        <w:t>Delete</w:t>
      </w:r>
      <w:r>
        <w:t xml:space="preserve"> the invoice, with confirmation. Deletion is subject to server-side scope and business-rule enforcement.</w:t>
      </w:r>
    </w:p>
    <w:p w14:paraId="668A393D" w14:textId="77777777" w:rsidR="004A68D8" w:rsidRDefault="00000000">
      <w:pPr>
        <w:pStyle w:val="Compact"/>
        <w:numPr>
          <w:ilvl w:val="0"/>
          <w:numId w:val="10"/>
        </w:numPr>
      </w:pPr>
      <w:r>
        <w:rPr>
          <w:b/>
        </w:rPr>
        <w:t>Preview, dry-run, or submit</w:t>
      </w:r>
      <w:r>
        <w:t xml:space="preserve"> to Corcentric (administrators only).</w:t>
      </w:r>
    </w:p>
    <w:p w14:paraId="668A393E" w14:textId="77777777" w:rsidR="004A68D8" w:rsidRDefault="00000000">
      <w:pPr>
        <w:pStyle w:val="FirstParagraph"/>
      </w:pPr>
      <w:r>
        <w:t>Mandatory-field enforcement is applied in the interface as well as server-side: the submission controls are unavailable while any Corcentric-mandatory header or line field is empty.</w:t>
      </w:r>
    </w:p>
    <w:p w14:paraId="668A393F" w14:textId="77777777" w:rsidR="004A68D8" w:rsidRDefault="00000000">
      <w:pPr>
        <w:pStyle w:val="Heading2"/>
      </w:pPr>
      <w:bookmarkStart w:id="68" w:name="submission-to-corcentric"/>
      <w:bookmarkStart w:id="69" w:name="_Toc237342892"/>
      <w:r>
        <w:t>5.10 Submission to Corcentric</w:t>
      </w:r>
      <w:bookmarkEnd w:id="68"/>
      <w:bookmarkEnd w:id="69"/>
    </w:p>
    <w:p w14:paraId="668A3940" w14:textId="77777777" w:rsidR="004A68D8" w:rsidRDefault="00000000">
      <w:pPr>
        <w:pStyle w:val="FirstParagraph"/>
      </w:pPr>
      <w:r>
        <w:t>Submission converts the internal invoice record into the Corcentric DMS XML request, transmits it, and records the outcome.</w:t>
      </w:r>
    </w:p>
    <w:p w14:paraId="668A3941" w14:textId="77777777" w:rsidR="004A68D8" w:rsidRDefault="00000000">
      <w:pPr>
        <w:pStyle w:val="BodyText"/>
      </w:pPr>
      <w:r>
        <w:rPr>
          <w:b/>
        </w:rPr>
        <w:lastRenderedPageBreak/>
        <w:t>Three submission modes:</w:t>
      </w:r>
    </w:p>
    <w:tbl>
      <w:tblPr>
        <w:tblStyle w:val="Table"/>
        <w:tblW w:w="5000" w:type="pct"/>
        <w:tblLook w:val="07E0" w:firstRow="1" w:lastRow="1" w:firstColumn="1" w:lastColumn="1" w:noHBand="1" w:noVBand="1"/>
      </w:tblPr>
      <w:tblGrid>
        <w:gridCol w:w="1681"/>
        <w:gridCol w:w="7895"/>
      </w:tblGrid>
      <w:tr w:rsidR="004A68D8" w14:paraId="668A3944" w14:textId="77777777">
        <w:tc>
          <w:tcPr>
            <w:tcW w:w="0" w:type="auto"/>
            <w:tcBorders>
              <w:bottom w:val="single" w:sz="0" w:space="0" w:color="auto"/>
            </w:tcBorders>
            <w:vAlign w:val="bottom"/>
          </w:tcPr>
          <w:p w14:paraId="668A3942" w14:textId="77777777" w:rsidR="004A68D8" w:rsidRDefault="00000000">
            <w:pPr>
              <w:pStyle w:val="Compact"/>
            </w:pPr>
            <w:r>
              <w:t>Mode</w:t>
            </w:r>
          </w:p>
        </w:tc>
        <w:tc>
          <w:tcPr>
            <w:tcW w:w="0" w:type="auto"/>
            <w:tcBorders>
              <w:bottom w:val="single" w:sz="0" w:space="0" w:color="auto"/>
            </w:tcBorders>
            <w:vAlign w:val="bottom"/>
          </w:tcPr>
          <w:p w14:paraId="668A3943" w14:textId="77777777" w:rsidR="004A68D8" w:rsidRDefault="00000000">
            <w:pPr>
              <w:pStyle w:val="Compact"/>
            </w:pPr>
            <w:r>
              <w:t>Behaviour</w:t>
            </w:r>
          </w:p>
        </w:tc>
      </w:tr>
      <w:tr w:rsidR="004A68D8" w14:paraId="668A3947" w14:textId="77777777">
        <w:tc>
          <w:tcPr>
            <w:tcW w:w="0" w:type="auto"/>
          </w:tcPr>
          <w:p w14:paraId="668A3945" w14:textId="77777777" w:rsidR="004A68D8" w:rsidRDefault="00000000">
            <w:pPr>
              <w:pStyle w:val="Compact"/>
            </w:pPr>
            <w:r>
              <w:rPr>
                <w:b/>
              </w:rPr>
              <w:t>Preview</w:t>
            </w:r>
          </w:p>
        </w:tc>
        <w:tc>
          <w:tcPr>
            <w:tcW w:w="0" w:type="auto"/>
          </w:tcPr>
          <w:p w14:paraId="668A3946" w14:textId="77777777" w:rsidR="004A68D8" w:rsidRDefault="00000000">
            <w:pPr>
              <w:pStyle w:val="Compact"/>
            </w:pPr>
            <w:r>
              <w:t>Generates and displays the XML without transmitting.</w:t>
            </w:r>
          </w:p>
        </w:tc>
      </w:tr>
      <w:tr w:rsidR="004A68D8" w14:paraId="668A394A" w14:textId="77777777">
        <w:tc>
          <w:tcPr>
            <w:tcW w:w="0" w:type="auto"/>
          </w:tcPr>
          <w:p w14:paraId="668A3948" w14:textId="77777777" w:rsidR="004A68D8" w:rsidRDefault="00000000">
            <w:pPr>
              <w:pStyle w:val="Compact"/>
            </w:pPr>
            <w:r>
              <w:rPr>
                <w:b/>
              </w:rPr>
              <w:t>Dry run</w:t>
            </w:r>
          </w:p>
        </w:tc>
        <w:tc>
          <w:tcPr>
            <w:tcW w:w="0" w:type="auto"/>
          </w:tcPr>
          <w:p w14:paraId="668A3949" w14:textId="77777777" w:rsidR="004A68D8" w:rsidRDefault="00000000">
            <w:pPr>
              <w:pStyle w:val="Compact"/>
            </w:pPr>
            <w:r>
              <w:t xml:space="preserve">Exercises the full path but is flagged as a test; a dry run never advances the invoice to </w:t>
            </w:r>
            <w:r>
              <w:rPr>
                <w:rStyle w:val="VerbatimChar"/>
              </w:rPr>
              <w:t>submitted</w:t>
            </w:r>
            <w:r>
              <w:t>.</w:t>
            </w:r>
          </w:p>
        </w:tc>
      </w:tr>
      <w:tr w:rsidR="004A68D8" w14:paraId="668A394D" w14:textId="77777777">
        <w:tc>
          <w:tcPr>
            <w:tcW w:w="0" w:type="auto"/>
          </w:tcPr>
          <w:p w14:paraId="668A394B" w14:textId="77777777" w:rsidR="004A68D8" w:rsidRDefault="00000000">
            <w:pPr>
              <w:pStyle w:val="Compact"/>
            </w:pPr>
            <w:r>
              <w:rPr>
                <w:b/>
              </w:rPr>
              <w:t>Live submission</w:t>
            </w:r>
          </w:p>
        </w:tc>
        <w:tc>
          <w:tcPr>
            <w:tcW w:w="0" w:type="auto"/>
          </w:tcPr>
          <w:p w14:paraId="668A394C" w14:textId="77777777" w:rsidR="004A68D8" w:rsidRDefault="00000000">
            <w:pPr>
              <w:pStyle w:val="Compact"/>
            </w:pPr>
            <w:r>
              <w:t>Transmits to Corcentric and records the response.</w:t>
            </w:r>
          </w:p>
        </w:tc>
      </w:tr>
    </w:tbl>
    <w:p w14:paraId="668A394E" w14:textId="77777777" w:rsidR="004A68D8" w:rsidRDefault="00000000">
      <w:pPr>
        <w:pStyle w:val="BodyText"/>
      </w:pPr>
      <w:r>
        <w:rPr>
          <w:b/>
        </w:rPr>
        <w:t>Configuration resolution.</w:t>
      </w:r>
      <w:r>
        <w:t xml:space="preserve"> Before building the request, the system resolves the applicable configuration through a defined precedence chain: the supplier’s primary community pairing first, then legacy supplier-level values, then global fallbacks. This chain exists because credentials and party codes have migrated upward through the model over time and the older locations have not yet been retired.</w:t>
      </w:r>
    </w:p>
    <w:p w14:paraId="668A394F" w14:textId="77777777" w:rsidR="004A68D8" w:rsidRDefault="00000000">
      <w:pPr>
        <w:pStyle w:val="BodyText"/>
      </w:pPr>
      <w:r>
        <w:rPr>
          <w:b/>
        </w:rPr>
        <w:t>Auto-submit.</w:t>
      </w:r>
      <w:r>
        <w:t xml:space="preserve"> A supplier can be configured so that invoices are submitted automatically after successful extraction, without a person triggering it. Auto-submission requires that Corcentric ingestion is enabled for the supplier and that a vendor code, a customer code, a community code, and a resolvable set of credentials are all present. Automatically submitted records are distinguishable in the audit trail because they carry no triggering user.</w:t>
      </w:r>
    </w:p>
    <w:p w14:paraId="668A3950" w14:textId="77777777" w:rsidR="004A68D8" w:rsidRDefault="00000000">
      <w:pPr>
        <w:pStyle w:val="BodyText"/>
      </w:pPr>
      <w:r>
        <w:rPr>
          <w:b/>
        </w:rPr>
        <w:t>Response interpretation.</w:t>
      </w:r>
      <w:r>
        <w:t xml:space="preserve"> Corcentric returns a numeric status code, which the system maps to a submission outcome:</w:t>
      </w:r>
    </w:p>
    <w:tbl>
      <w:tblPr>
        <w:tblStyle w:val="Table"/>
        <w:tblW w:w="0" w:type="pct"/>
        <w:tblLook w:val="07E0" w:firstRow="1" w:lastRow="1" w:firstColumn="1" w:lastColumn="1" w:noHBand="1" w:noVBand="1"/>
      </w:tblPr>
      <w:tblGrid>
        <w:gridCol w:w="1750"/>
        <w:gridCol w:w="5252"/>
        <w:gridCol w:w="1793"/>
      </w:tblGrid>
      <w:tr w:rsidR="004A68D8" w14:paraId="668A3954" w14:textId="77777777">
        <w:tc>
          <w:tcPr>
            <w:tcW w:w="0" w:type="auto"/>
            <w:tcBorders>
              <w:bottom w:val="single" w:sz="0" w:space="0" w:color="auto"/>
            </w:tcBorders>
            <w:vAlign w:val="bottom"/>
          </w:tcPr>
          <w:p w14:paraId="668A3951" w14:textId="77777777" w:rsidR="004A68D8" w:rsidRDefault="00000000">
            <w:pPr>
              <w:pStyle w:val="Compact"/>
            </w:pPr>
            <w:r>
              <w:t>Corcentric code</w:t>
            </w:r>
          </w:p>
        </w:tc>
        <w:tc>
          <w:tcPr>
            <w:tcW w:w="0" w:type="auto"/>
            <w:tcBorders>
              <w:bottom w:val="single" w:sz="0" w:space="0" w:color="auto"/>
            </w:tcBorders>
            <w:vAlign w:val="bottom"/>
          </w:tcPr>
          <w:p w14:paraId="668A3952" w14:textId="77777777" w:rsidR="004A68D8" w:rsidRDefault="00000000">
            <w:pPr>
              <w:pStyle w:val="Compact"/>
            </w:pPr>
            <w:r>
              <w:t>Meaning</w:t>
            </w:r>
          </w:p>
        </w:tc>
        <w:tc>
          <w:tcPr>
            <w:tcW w:w="0" w:type="auto"/>
            <w:tcBorders>
              <w:bottom w:val="single" w:sz="0" w:space="0" w:color="auto"/>
            </w:tcBorders>
            <w:vAlign w:val="bottom"/>
          </w:tcPr>
          <w:p w14:paraId="668A3953" w14:textId="77777777" w:rsidR="004A68D8" w:rsidRDefault="00000000">
            <w:pPr>
              <w:pStyle w:val="Compact"/>
            </w:pPr>
            <w:r>
              <w:t>Recorded status</w:t>
            </w:r>
          </w:p>
        </w:tc>
      </w:tr>
      <w:tr w:rsidR="004A68D8" w14:paraId="668A3958" w14:textId="77777777">
        <w:tc>
          <w:tcPr>
            <w:tcW w:w="0" w:type="auto"/>
          </w:tcPr>
          <w:p w14:paraId="668A3955" w14:textId="77777777" w:rsidR="004A68D8" w:rsidRDefault="00000000">
            <w:pPr>
              <w:pStyle w:val="Compact"/>
            </w:pPr>
            <w:r>
              <w:t>2</w:t>
            </w:r>
          </w:p>
        </w:tc>
        <w:tc>
          <w:tcPr>
            <w:tcW w:w="0" w:type="auto"/>
          </w:tcPr>
          <w:p w14:paraId="668A3956" w14:textId="77777777" w:rsidR="004A68D8" w:rsidRDefault="00000000">
            <w:pPr>
              <w:pStyle w:val="Compact"/>
            </w:pPr>
            <w:r>
              <w:t>Accepted</w:t>
            </w:r>
          </w:p>
        </w:tc>
        <w:tc>
          <w:tcPr>
            <w:tcW w:w="0" w:type="auto"/>
          </w:tcPr>
          <w:p w14:paraId="668A3957" w14:textId="77777777" w:rsidR="004A68D8" w:rsidRDefault="00000000">
            <w:pPr>
              <w:pStyle w:val="Compact"/>
            </w:pPr>
            <w:r>
              <w:rPr>
                <w:rStyle w:val="VerbatimChar"/>
              </w:rPr>
              <w:t>success</w:t>
            </w:r>
          </w:p>
        </w:tc>
      </w:tr>
      <w:tr w:rsidR="004A68D8" w14:paraId="668A395C" w14:textId="77777777">
        <w:tc>
          <w:tcPr>
            <w:tcW w:w="0" w:type="auto"/>
          </w:tcPr>
          <w:p w14:paraId="668A3959" w14:textId="77777777" w:rsidR="004A68D8" w:rsidRDefault="00000000">
            <w:pPr>
              <w:pStyle w:val="Compact"/>
            </w:pPr>
            <w:r>
              <w:t>3</w:t>
            </w:r>
          </w:p>
        </w:tc>
        <w:tc>
          <w:tcPr>
            <w:tcW w:w="0" w:type="auto"/>
          </w:tcPr>
          <w:p w14:paraId="668A395A" w14:textId="77777777" w:rsidR="004A68D8" w:rsidRDefault="00000000">
            <w:pPr>
              <w:pStyle w:val="Compact"/>
            </w:pPr>
            <w:r>
              <w:t>Accepted with warnings</w:t>
            </w:r>
          </w:p>
        </w:tc>
        <w:tc>
          <w:tcPr>
            <w:tcW w:w="0" w:type="auto"/>
          </w:tcPr>
          <w:p w14:paraId="668A395B" w14:textId="77777777" w:rsidR="004A68D8" w:rsidRDefault="00000000">
            <w:pPr>
              <w:pStyle w:val="Compact"/>
            </w:pPr>
            <w:r>
              <w:rPr>
                <w:rStyle w:val="VerbatimChar"/>
              </w:rPr>
              <w:t>warning</w:t>
            </w:r>
          </w:p>
        </w:tc>
      </w:tr>
      <w:tr w:rsidR="004A68D8" w14:paraId="668A3960" w14:textId="77777777">
        <w:tc>
          <w:tcPr>
            <w:tcW w:w="0" w:type="auto"/>
          </w:tcPr>
          <w:p w14:paraId="668A395D" w14:textId="77777777" w:rsidR="004A68D8" w:rsidRDefault="00000000">
            <w:pPr>
              <w:pStyle w:val="Compact"/>
            </w:pPr>
            <w:r>
              <w:t>1</w:t>
            </w:r>
          </w:p>
        </w:tc>
        <w:tc>
          <w:tcPr>
            <w:tcW w:w="0" w:type="auto"/>
          </w:tcPr>
          <w:p w14:paraId="668A395E" w14:textId="77777777" w:rsidR="004A68D8" w:rsidRDefault="00000000">
            <w:pPr>
              <w:pStyle w:val="Compact"/>
            </w:pPr>
            <w:r>
              <w:t>Rejected on a business rule</w:t>
            </w:r>
          </w:p>
        </w:tc>
        <w:tc>
          <w:tcPr>
            <w:tcW w:w="0" w:type="auto"/>
          </w:tcPr>
          <w:p w14:paraId="668A395F" w14:textId="77777777" w:rsidR="004A68D8" w:rsidRDefault="00000000">
            <w:pPr>
              <w:pStyle w:val="Compact"/>
            </w:pPr>
            <w:r>
              <w:rPr>
                <w:rStyle w:val="VerbatimChar"/>
              </w:rPr>
              <w:t>denied</w:t>
            </w:r>
          </w:p>
        </w:tc>
      </w:tr>
      <w:tr w:rsidR="004A68D8" w14:paraId="668A3964" w14:textId="77777777">
        <w:tc>
          <w:tcPr>
            <w:tcW w:w="0" w:type="auto"/>
          </w:tcPr>
          <w:p w14:paraId="668A3961" w14:textId="77777777" w:rsidR="004A68D8" w:rsidRDefault="00000000">
            <w:pPr>
              <w:pStyle w:val="Compact"/>
            </w:pPr>
            <w:r>
              <w:t>0</w:t>
            </w:r>
          </w:p>
        </w:tc>
        <w:tc>
          <w:tcPr>
            <w:tcW w:w="0" w:type="auto"/>
          </w:tcPr>
          <w:p w14:paraId="668A3962" w14:textId="77777777" w:rsidR="004A68D8" w:rsidRDefault="00000000">
            <w:pPr>
              <w:pStyle w:val="Compact"/>
            </w:pPr>
            <w:r>
              <w:t>Invalid — malformed or invalid data</w:t>
            </w:r>
          </w:p>
        </w:tc>
        <w:tc>
          <w:tcPr>
            <w:tcW w:w="0" w:type="auto"/>
          </w:tcPr>
          <w:p w14:paraId="668A3963" w14:textId="77777777" w:rsidR="004A68D8" w:rsidRDefault="00000000">
            <w:pPr>
              <w:pStyle w:val="Compact"/>
            </w:pPr>
            <w:r>
              <w:rPr>
                <w:rStyle w:val="VerbatimChar"/>
              </w:rPr>
              <w:t>invalid</w:t>
            </w:r>
          </w:p>
        </w:tc>
      </w:tr>
      <w:tr w:rsidR="004A68D8" w14:paraId="668A3968" w14:textId="77777777">
        <w:tc>
          <w:tcPr>
            <w:tcW w:w="0" w:type="auto"/>
          </w:tcPr>
          <w:p w14:paraId="668A3965" w14:textId="77777777" w:rsidR="004A68D8" w:rsidRDefault="00000000">
            <w:pPr>
              <w:pStyle w:val="Compact"/>
            </w:pPr>
            <w:r>
              <w:t>—</w:t>
            </w:r>
          </w:p>
        </w:tc>
        <w:tc>
          <w:tcPr>
            <w:tcW w:w="0" w:type="auto"/>
          </w:tcPr>
          <w:p w14:paraId="668A3966" w14:textId="77777777" w:rsidR="004A68D8" w:rsidRDefault="00000000">
            <w:pPr>
              <w:pStyle w:val="Compact"/>
            </w:pPr>
            <w:r>
              <w:t>Network error, timeout, or parse failure on our side</w:t>
            </w:r>
          </w:p>
        </w:tc>
        <w:tc>
          <w:tcPr>
            <w:tcW w:w="0" w:type="auto"/>
          </w:tcPr>
          <w:p w14:paraId="668A3967" w14:textId="77777777" w:rsidR="004A68D8" w:rsidRDefault="00000000">
            <w:pPr>
              <w:pStyle w:val="Compact"/>
            </w:pPr>
            <w:r>
              <w:rPr>
                <w:rStyle w:val="VerbatimChar"/>
              </w:rPr>
              <w:t>failed</w:t>
            </w:r>
          </w:p>
        </w:tc>
      </w:tr>
    </w:tbl>
    <w:p w14:paraId="668A3969" w14:textId="77777777" w:rsidR="004A68D8" w:rsidRDefault="00000000">
      <w:pPr>
        <w:pStyle w:val="BodyText"/>
      </w:pPr>
      <w:r>
        <w:rPr>
          <w:b/>
        </w:rPr>
        <w:t>An invoice is considered submitted when Corcentric returns Success or Success-with-warnings on a live (non-dry-run) submission.</w:t>
      </w:r>
      <w:r>
        <w:t xml:space="preserve"> Warnings are treated as acceptance.</w:t>
      </w:r>
    </w:p>
    <w:p w14:paraId="668A396A" w14:textId="77777777" w:rsidR="004A68D8" w:rsidRDefault="00000000">
      <w:pPr>
        <w:pStyle w:val="BodyText"/>
      </w:pPr>
      <w:r>
        <w:t>The request timeout is 30 seconds.</w:t>
      </w:r>
    </w:p>
    <w:p w14:paraId="668A396B" w14:textId="77777777" w:rsidR="004A68D8" w:rsidRDefault="00000000">
      <w:pPr>
        <w:pStyle w:val="Heading2"/>
      </w:pPr>
      <w:bookmarkStart w:id="70" w:name="submission-tracking-and-retry"/>
      <w:bookmarkStart w:id="71" w:name="_Toc237342893"/>
      <w:r>
        <w:t>5.11 Submission tracking and retry</w:t>
      </w:r>
      <w:bookmarkEnd w:id="70"/>
      <w:bookmarkEnd w:id="71"/>
    </w:p>
    <w:p w14:paraId="668A396C" w14:textId="77777777" w:rsidR="004A68D8" w:rsidRDefault="00000000">
      <w:pPr>
        <w:pStyle w:val="FirstParagraph"/>
      </w:pPr>
      <w:r>
        <w:t>Every submission attempt — successful or not — is recorded with the full request XML, the full response XML, the Corcentric status code and response identifier, any messages returned, the attempt number, timestamps, the triggering user (or none, for auto-submissions), and whether it was a dry run.</w:t>
      </w:r>
    </w:p>
    <w:p w14:paraId="668A396D" w14:textId="77777777" w:rsidR="004A68D8" w:rsidRDefault="00000000">
      <w:pPr>
        <w:pStyle w:val="BodyText"/>
      </w:pPr>
      <w:r>
        <w:lastRenderedPageBreak/>
        <w:t>Administrators see a submission history with a detail drawer showing the complete request and response, and can retry failed submissions. Retries increment the attempt number against the same invoice.</w:t>
      </w:r>
    </w:p>
    <w:p w14:paraId="668A396E" w14:textId="77777777" w:rsidR="004A68D8" w:rsidRDefault="00000000">
      <w:pPr>
        <w:pStyle w:val="Heading2"/>
      </w:pPr>
      <w:bookmarkStart w:id="72" w:name="export"/>
      <w:bookmarkStart w:id="73" w:name="_Toc237342894"/>
      <w:r>
        <w:t>5.12 Export</w:t>
      </w:r>
      <w:bookmarkEnd w:id="72"/>
      <w:bookmarkEnd w:id="73"/>
    </w:p>
    <w:p w14:paraId="668A396F" w14:textId="77777777" w:rsidR="004A68D8" w:rsidRDefault="00000000">
      <w:pPr>
        <w:pStyle w:val="FirstParagraph"/>
      </w:pPr>
      <w:r>
        <w:t>Invoice data can be exported as CSV in the Corcentric column format — approximately 79 columns, one row per line item with header data repeated on every row. Export is available for a single invoice or in bulk. Bulk export applies to explicitly selected invoices, or, if none are selected, to every invoice currently matching the active filters.</w:t>
      </w:r>
    </w:p>
    <w:p w14:paraId="668A3970" w14:textId="77777777" w:rsidR="004A68D8" w:rsidRDefault="00000000">
      <w:pPr>
        <w:pStyle w:val="Heading2"/>
      </w:pPr>
      <w:bookmarkStart w:id="74" w:name="data-lifecycle-and-retention"/>
      <w:bookmarkStart w:id="75" w:name="_Toc237342895"/>
      <w:r>
        <w:t>5.13 Data lifecycle and retention</w:t>
      </w:r>
      <w:bookmarkEnd w:id="74"/>
      <w:bookmarkEnd w:id="75"/>
    </w:p>
    <w:p w14:paraId="668A3971" w14:textId="77777777" w:rsidR="004A68D8" w:rsidRDefault="00000000">
      <w:pPr>
        <w:pStyle w:val="FirstParagraph"/>
      </w:pPr>
      <w:r>
        <w:t>Retention periods are configurable as system settings, expressed in days. Setting a period to zero disables that cleanup.</w:t>
      </w:r>
    </w:p>
    <w:tbl>
      <w:tblPr>
        <w:tblStyle w:val="Table"/>
        <w:tblW w:w="0" w:type="pct"/>
        <w:tblLook w:val="07E0" w:firstRow="1" w:lastRow="1" w:firstColumn="1" w:lastColumn="1" w:noHBand="1" w:noVBand="1"/>
      </w:tblPr>
      <w:tblGrid>
        <w:gridCol w:w="2717"/>
        <w:gridCol w:w="2157"/>
        <w:gridCol w:w="2899"/>
      </w:tblGrid>
      <w:tr w:rsidR="004A68D8" w14:paraId="668A3975" w14:textId="77777777">
        <w:tc>
          <w:tcPr>
            <w:tcW w:w="0" w:type="auto"/>
            <w:tcBorders>
              <w:bottom w:val="single" w:sz="0" w:space="0" w:color="auto"/>
            </w:tcBorders>
            <w:vAlign w:val="bottom"/>
          </w:tcPr>
          <w:p w14:paraId="668A3972" w14:textId="77777777" w:rsidR="004A68D8" w:rsidRDefault="00000000">
            <w:pPr>
              <w:pStyle w:val="Compact"/>
            </w:pPr>
            <w:r>
              <w:t>Data type</w:t>
            </w:r>
          </w:p>
        </w:tc>
        <w:tc>
          <w:tcPr>
            <w:tcW w:w="0" w:type="auto"/>
            <w:tcBorders>
              <w:bottom w:val="single" w:sz="0" w:space="0" w:color="auto"/>
            </w:tcBorders>
            <w:vAlign w:val="bottom"/>
          </w:tcPr>
          <w:p w14:paraId="668A3973" w14:textId="77777777" w:rsidR="004A68D8" w:rsidRDefault="00000000">
            <w:pPr>
              <w:pStyle w:val="Compact"/>
            </w:pPr>
            <w:r>
              <w:t>Default</w:t>
            </w:r>
          </w:p>
        </w:tc>
        <w:tc>
          <w:tcPr>
            <w:tcW w:w="0" w:type="auto"/>
            <w:tcBorders>
              <w:bottom w:val="single" w:sz="0" w:space="0" w:color="auto"/>
            </w:tcBorders>
            <w:vAlign w:val="bottom"/>
          </w:tcPr>
          <w:p w14:paraId="668A3974" w14:textId="77777777" w:rsidR="004A68D8" w:rsidRDefault="00000000">
            <w:pPr>
              <w:pStyle w:val="Compact"/>
            </w:pPr>
            <w:r>
              <w:t>Basis stated in code</w:t>
            </w:r>
          </w:p>
        </w:tc>
      </w:tr>
      <w:tr w:rsidR="004A68D8" w14:paraId="668A3979" w14:textId="77777777">
        <w:tc>
          <w:tcPr>
            <w:tcW w:w="0" w:type="auto"/>
          </w:tcPr>
          <w:p w14:paraId="668A3976" w14:textId="77777777" w:rsidR="004A68D8" w:rsidRDefault="00000000">
            <w:pPr>
              <w:pStyle w:val="Compact"/>
            </w:pPr>
            <w:r>
              <w:t>Invoices</w:t>
            </w:r>
          </w:p>
        </w:tc>
        <w:tc>
          <w:tcPr>
            <w:tcW w:w="0" w:type="auto"/>
          </w:tcPr>
          <w:p w14:paraId="668A3977" w14:textId="77777777" w:rsidR="004A68D8" w:rsidRDefault="00000000">
            <w:pPr>
              <w:pStyle w:val="Compact"/>
            </w:pPr>
            <w:r>
              <w:t>730 days (2 years)</w:t>
            </w:r>
          </w:p>
        </w:tc>
        <w:tc>
          <w:tcPr>
            <w:tcW w:w="0" w:type="auto"/>
          </w:tcPr>
          <w:p w14:paraId="668A3978" w14:textId="77777777" w:rsidR="004A68D8" w:rsidRDefault="00000000">
            <w:pPr>
              <w:pStyle w:val="Compact"/>
            </w:pPr>
            <w:r>
              <w:t>Business retention</w:t>
            </w:r>
          </w:p>
        </w:tc>
      </w:tr>
      <w:tr w:rsidR="004A68D8" w14:paraId="668A397D" w14:textId="77777777">
        <w:tc>
          <w:tcPr>
            <w:tcW w:w="0" w:type="auto"/>
          </w:tcPr>
          <w:p w14:paraId="668A397A" w14:textId="77777777" w:rsidR="004A68D8" w:rsidRDefault="00000000">
            <w:pPr>
              <w:pStyle w:val="Compact"/>
            </w:pPr>
            <w:r>
              <w:t>Audit log</w:t>
            </w:r>
          </w:p>
        </w:tc>
        <w:tc>
          <w:tcPr>
            <w:tcW w:w="0" w:type="auto"/>
          </w:tcPr>
          <w:p w14:paraId="668A397B" w14:textId="77777777" w:rsidR="004A68D8" w:rsidRDefault="00000000">
            <w:pPr>
              <w:pStyle w:val="Compact"/>
            </w:pPr>
            <w:r>
              <w:t>1,095 days (3 years)</w:t>
            </w:r>
          </w:p>
        </w:tc>
        <w:tc>
          <w:tcPr>
            <w:tcW w:w="0" w:type="auto"/>
          </w:tcPr>
          <w:p w14:paraId="668A397C" w14:textId="77777777" w:rsidR="004A68D8" w:rsidRDefault="00000000">
            <w:pPr>
              <w:pStyle w:val="Compact"/>
            </w:pPr>
            <w:r>
              <w:t>Stated as a SOC 2 minimum</w:t>
            </w:r>
          </w:p>
        </w:tc>
      </w:tr>
      <w:tr w:rsidR="004A68D8" w14:paraId="668A3981" w14:textId="77777777">
        <w:tc>
          <w:tcPr>
            <w:tcW w:w="0" w:type="auto"/>
          </w:tcPr>
          <w:p w14:paraId="668A397E" w14:textId="77777777" w:rsidR="004A68D8" w:rsidRDefault="00000000">
            <w:pPr>
              <w:pStyle w:val="Compact"/>
            </w:pPr>
            <w:r>
              <w:t>Raw extraction responses</w:t>
            </w:r>
          </w:p>
        </w:tc>
        <w:tc>
          <w:tcPr>
            <w:tcW w:w="0" w:type="auto"/>
          </w:tcPr>
          <w:p w14:paraId="668A397F" w14:textId="77777777" w:rsidR="004A68D8" w:rsidRDefault="00000000">
            <w:pPr>
              <w:pStyle w:val="Compact"/>
            </w:pPr>
            <w:r>
              <w:t>90 days</w:t>
            </w:r>
          </w:p>
        </w:tc>
        <w:tc>
          <w:tcPr>
            <w:tcW w:w="0" w:type="auto"/>
          </w:tcPr>
          <w:p w14:paraId="668A3980" w14:textId="77777777" w:rsidR="004A68D8" w:rsidRDefault="00000000">
            <w:pPr>
              <w:pStyle w:val="Compact"/>
            </w:pPr>
            <w:r>
              <w:t>Diagnostic data</w:t>
            </w:r>
          </w:p>
        </w:tc>
      </w:tr>
      <w:tr w:rsidR="004A68D8" w14:paraId="668A3985" w14:textId="77777777">
        <w:tc>
          <w:tcPr>
            <w:tcW w:w="0" w:type="auto"/>
          </w:tcPr>
          <w:p w14:paraId="668A3982" w14:textId="77777777" w:rsidR="004A68D8" w:rsidRDefault="00000000">
            <w:pPr>
              <w:pStyle w:val="Compact"/>
            </w:pPr>
            <w:r>
              <w:t>Stored PDFs</w:t>
            </w:r>
          </w:p>
        </w:tc>
        <w:tc>
          <w:tcPr>
            <w:tcW w:w="0" w:type="auto"/>
          </w:tcPr>
          <w:p w14:paraId="668A3983" w14:textId="77777777" w:rsidR="004A68D8" w:rsidRDefault="00000000">
            <w:pPr>
              <w:pStyle w:val="Compact"/>
            </w:pPr>
            <w:r>
              <w:t>730 days (2 years)</w:t>
            </w:r>
          </w:p>
        </w:tc>
        <w:tc>
          <w:tcPr>
            <w:tcW w:w="0" w:type="auto"/>
          </w:tcPr>
          <w:p w14:paraId="668A3984" w14:textId="77777777" w:rsidR="004A68D8" w:rsidRDefault="00000000">
            <w:pPr>
              <w:pStyle w:val="Compact"/>
            </w:pPr>
            <w:r>
              <w:t>Business retention</w:t>
            </w:r>
          </w:p>
        </w:tc>
      </w:tr>
      <w:tr w:rsidR="004A68D8" w14:paraId="668A3989" w14:textId="77777777">
        <w:tc>
          <w:tcPr>
            <w:tcW w:w="0" w:type="auto"/>
          </w:tcPr>
          <w:p w14:paraId="668A3986" w14:textId="77777777" w:rsidR="004A68D8" w:rsidRDefault="00000000">
            <w:pPr>
              <w:pStyle w:val="Compact"/>
            </w:pPr>
            <w:r>
              <w:t>Feedback history</w:t>
            </w:r>
          </w:p>
        </w:tc>
        <w:tc>
          <w:tcPr>
            <w:tcW w:w="0" w:type="auto"/>
          </w:tcPr>
          <w:p w14:paraId="668A3987" w14:textId="77777777" w:rsidR="004A68D8" w:rsidRDefault="00000000">
            <w:pPr>
              <w:pStyle w:val="Compact"/>
            </w:pPr>
            <w:r>
              <w:t>730 days (2 years)</w:t>
            </w:r>
          </w:p>
        </w:tc>
        <w:tc>
          <w:tcPr>
            <w:tcW w:w="0" w:type="auto"/>
          </w:tcPr>
          <w:p w14:paraId="668A3988" w14:textId="77777777" w:rsidR="004A68D8" w:rsidRDefault="00000000">
            <w:pPr>
              <w:pStyle w:val="Compact"/>
            </w:pPr>
            <w:r>
              <w:t>Business retention</w:t>
            </w:r>
          </w:p>
        </w:tc>
      </w:tr>
    </w:tbl>
    <w:p w14:paraId="668A398A" w14:textId="77777777" w:rsidR="004A68D8" w:rsidRDefault="00000000">
      <w:pPr>
        <w:pStyle w:val="BodyText"/>
      </w:pPr>
      <w:r>
        <w:t xml:space="preserve">Invoice expiry is a </w:t>
      </w:r>
      <w:r>
        <w:rPr>
          <w:b/>
        </w:rPr>
        <w:t>redaction</w:t>
      </w:r>
      <w:r>
        <w:t>, not a deletion: the invoice record persists but its extracted content is replaced with a redaction marker and its raw extraction response is cleared. Audit-log and feedback expiry are hard deletions.</w:t>
      </w:r>
    </w:p>
    <w:p w14:paraId="668A398B" w14:textId="77777777" w:rsidR="004A68D8" w:rsidRDefault="00000000">
      <w:pPr>
        <w:pStyle w:val="BodyText"/>
      </w:pPr>
      <w:r>
        <w:rPr>
          <w:b/>
        </w:rPr>
        <w:t>Three significant gaps exist in the current implementation</w:t>
      </w:r>
      <w:r>
        <w:t xml:space="preserve"> and are carried into Section 15: the invoice redaction routine appears to be non-functional because it writes a status value that the database does not permit; the raw-extraction-response and PDF-storage retention periods are configured but never acted upon by any code; and the stored Corcentric request and response XML — which contains complete invoice content including addresses — is subject to no retention rule at all.</w:t>
      </w:r>
    </w:p>
    <w:p w14:paraId="668A398C" w14:textId="77777777" w:rsidR="004A68D8" w:rsidRDefault="00000000">
      <w:pPr>
        <w:pStyle w:val="Heading1"/>
      </w:pPr>
      <w:bookmarkStart w:id="76" w:name="data-requirements"/>
      <w:bookmarkStart w:id="77" w:name="_Toc237342896"/>
      <w:r>
        <w:t>6. Data Requirements</w:t>
      </w:r>
      <w:bookmarkEnd w:id="76"/>
      <w:bookmarkEnd w:id="77"/>
    </w:p>
    <w:p w14:paraId="668A398D" w14:textId="77777777" w:rsidR="004A68D8" w:rsidRDefault="00000000">
      <w:pPr>
        <w:pStyle w:val="Heading2"/>
      </w:pPr>
      <w:bookmarkStart w:id="78" w:name="core-entities"/>
      <w:bookmarkStart w:id="79" w:name="_Toc237342897"/>
      <w:r>
        <w:t>6.1 Core entities</w:t>
      </w:r>
      <w:bookmarkEnd w:id="78"/>
      <w:bookmarkEnd w:id="79"/>
    </w:p>
    <w:tbl>
      <w:tblPr>
        <w:tblStyle w:val="Table"/>
        <w:tblW w:w="5000" w:type="pct"/>
        <w:tblLook w:val="07E0" w:firstRow="1" w:lastRow="1" w:firstColumn="1" w:lastColumn="1" w:noHBand="1" w:noVBand="1"/>
      </w:tblPr>
      <w:tblGrid>
        <w:gridCol w:w="2068"/>
        <w:gridCol w:w="3945"/>
        <w:gridCol w:w="3563"/>
      </w:tblGrid>
      <w:tr w:rsidR="004A68D8" w14:paraId="668A3991" w14:textId="77777777">
        <w:tc>
          <w:tcPr>
            <w:tcW w:w="0" w:type="auto"/>
            <w:tcBorders>
              <w:bottom w:val="single" w:sz="0" w:space="0" w:color="auto"/>
            </w:tcBorders>
            <w:vAlign w:val="bottom"/>
          </w:tcPr>
          <w:p w14:paraId="668A398E" w14:textId="77777777" w:rsidR="004A68D8" w:rsidRDefault="00000000">
            <w:pPr>
              <w:pStyle w:val="Compact"/>
            </w:pPr>
            <w:r>
              <w:t>Entity</w:t>
            </w:r>
          </w:p>
        </w:tc>
        <w:tc>
          <w:tcPr>
            <w:tcW w:w="0" w:type="auto"/>
            <w:tcBorders>
              <w:bottom w:val="single" w:sz="0" w:space="0" w:color="auto"/>
            </w:tcBorders>
            <w:vAlign w:val="bottom"/>
          </w:tcPr>
          <w:p w14:paraId="668A398F" w14:textId="77777777" w:rsidR="004A68D8" w:rsidRDefault="00000000">
            <w:pPr>
              <w:pStyle w:val="Compact"/>
            </w:pPr>
            <w:r>
              <w:t>Business meaning</w:t>
            </w:r>
          </w:p>
        </w:tc>
        <w:tc>
          <w:tcPr>
            <w:tcW w:w="0" w:type="auto"/>
            <w:tcBorders>
              <w:bottom w:val="single" w:sz="0" w:space="0" w:color="auto"/>
            </w:tcBorders>
            <w:vAlign w:val="bottom"/>
          </w:tcPr>
          <w:p w14:paraId="668A3990" w14:textId="77777777" w:rsidR="004A68D8" w:rsidRDefault="00000000">
            <w:pPr>
              <w:pStyle w:val="Compact"/>
            </w:pPr>
            <w:r>
              <w:t>Key relationships</w:t>
            </w:r>
          </w:p>
        </w:tc>
      </w:tr>
      <w:tr w:rsidR="004A68D8" w14:paraId="668A3995" w14:textId="77777777">
        <w:tc>
          <w:tcPr>
            <w:tcW w:w="0" w:type="auto"/>
          </w:tcPr>
          <w:p w14:paraId="668A3992" w14:textId="77777777" w:rsidR="004A68D8" w:rsidRDefault="00000000">
            <w:pPr>
              <w:pStyle w:val="Compact"/>
            </w:pPr>
            <w:r>
              <w:rPr>
                <w:b/>
              </w:rPr>
              <w:t>Supplier</w:t>
            </w:r>
          </w:p>
        </w:tc>
        <w:tc>
          <w:tcPr>
            <w:tcW w:w="0" w:type="auto"/>
          </w:tcPr>
          <w:p w14:paraId="668A3993" w14:textId="77777777" w:rsidR="004A68D8" w:rsidRDefault="00000000">
            <w:pPr>
              <w:pStyle w:val="Compact"/>
            </w:pPr>
            <w:r>
              <w:t>The vendor whose invoices are processed. Holds intake configuration, extraction hints, and integration settings.</w:t>
            </w:r>
          </w:p>
        </w:tc>
        <w:tc>
          <w:tcPr>
            <w:tcW w:w="0" w:type="auto"/>
          </w:tcPr>
          <w:p w14:paraId="668A3994" w14:textId="77777777" w:rsidR="004A68D8" w:rsidRDefault="00000000">
            <w:pPr>
              <w:pStyle w:val="Compact"/>
            </w:pPr>
            <w:r>
              <w:t>Has many invoices, customers, users, and community memberships.</w:t>
            </w:r>
          </w:p>
        </w:tc>
      </w:tr>
      <w:tr w:rsidR="004A68D8" w14:paraId="668A3999" w14:textId="77777777">
        <w:tc>
          <w:tcPr>
            <w:tcW w:w="0" w:type="auto"/>
          </w:tcPr>
          <w:p w14:paraId="668A3996" w14:textId="77777777" w:rsidR="004A68D8" w:rsidRDefault="00000000">
            <w:pPr>
              <w:pStyle w:val="Compact"/>
            </w:pPr>
            <w:r>
              <w:rPr>
                <w:b/>
              </w:rPr>
              <w:t>Customer</w:t>
            </w:r>
          </w:p>
        </w:tc>
        <w:tc>
          <w:tcPr>
            <w:tcW w:w="0" w:type="auto"/>
          </w:tcPr>
          <w:p w14:paraId="668A3997" w14:textId="77777777" w:rsidR="004A68D8" w:rsidRDefault="00000000">
            <w:pPr>
              <w:pStyle w:val="Compact"/>
            </w:pPr>
            <w:r>
              <w:t xml:space="preserve">The bill-to party. Owned by a </w:t>
            </w:r>
            <w:r>
              <w:lastRenderedPageBreak/>
              <w:t>supplier. Holds billing address, contact details, and the Corcentric customer code.</w:t>
            </w:r>
          </w:p>
        </w:tc>
        <w:tc>
          <w:tcPr>
            <w:tcW w:w="0" w:type="auto"/>
          </w:tcPr>
          <w:p w14:paraId="668A3998" w14:textId="77777777" w:rsidR="004A68D8" w:rsidRDefault="00000000">
            <w:pPr>
              <w:pStyle w:val="Compact"/>
            </w:pPr>
            <w:r>
              <w:lastRenderedPageBreak/>
              <w:t xml:space="preserve">Has many delivery locations and </w:t>
            </w:r>
            <w:r>
              <w:lastRenderedPageBreak/>
              <w:t>supplier-specific codes; referenced by invoices.</w:t>
            </w:r>
          </w:p>
        </w:tc>
      </w:tr>
      <w:tr w:rsidR="004A68D8" w14:paraId="668A399D" w14:textId="77777777">
        <w:tc>
          <w:tcPr>
            <w:tcW w:w="0" w:type="auto"/>
          </w:tcPr>
          <w:p w14:paraId="668A399A" w14:textId="77777777" w:rsidR="004A68D8" w:rsidRDefault="00000000">
            <w:pPr>
              <w:pStyle w:val="Compact"/>
            </w:pPr>
            <w:r>
              <w:rPr>
                <w:b/>
              </w:rPr>
              <w:lastRenderedPageBreak/>
              <w:t>Customer supplier code</w:t>
            </w:r>
          </w:p>
        </w:tc>
        <w:tc>
          <w:tcPr>
            <w:tcW w:w="0" w:type="auto"/>
          </w:tcPr>
          <w:p w14:paraId="668A399B" w14:textId="77777777" w:rsidR="004A68D8" w:rsidRDefault="00000000">
            <w:pPr>
              <w:pStyle w:val="Compact"/>
            </w:pPr>
            <w:r>
              <w:t>Translation between a supplier’s own account code for a customer and the customer master record.</w:t>
            </w:r>
          </w:p>
        </w:tc>
        <w:tc>
          <w:tcPr>
            <w:tcW w:w="0" w:type="auto"/>
          </w:tcPr>
          <w:p w14:paraId="668A399C" w14:textId="77777777" w:rsidR="004A68D8" w:rsidRDefault="00000000">
            <w:pPr>
              <w:pStyle w:val="Compact"/>
            </w:pPr>
            <w:r>
              <w:t>Unique per supplier and code.</w:t>
            </w:r>
          </w:p>
        </w:tc>
      </w:tr>
      <w:tr w:rsidR="004A68D8" w14:paraId="668A39A1" w14:textId="77777777">
        <w:tc>
          <w:tcPr>
            <w:tcW w:w="0" w:type="auto"/>
          </w:tcPr>
          <w:p w14:paraId="668A399E" w14:textId="77777777" w:rsidR="004A68D8" w:rsidRDefault="00000000">
            <w:pPr>
              <w:pStyle w:val="Compact"/>
            </w:pPr>
            <w:r>
              <w:rPr>
                <w:b/>
              </w:rPr>
              <w:t>Delivery location (ship-to)</w:t>
            </w:r>
          </w:p>
        </w:tc>
        <w:tc>
          <w:tcPr>
            <w:tcW w:w="0" w:type="auto"/>
          </w:tcPr>
          <w:p w14:paraId="668A399F" w14:textId="77777777" w:rsidR="004A68D8" w:rsidRDefault="00000000">
            <w:pPr>
              <w:pStyle w:val="Compact"/>
            </w:pPr>
            <w:r>
              <w:t>A delivery address beneath a bill-to customer. Includes an optional attention line.</w:t>
            </w:r>
          </w:p>
        </w:tc>
        <w:tc>
          <w:tcPr>
            <w:tcW w:w="0" w:type="auto"/>
          </w:tcPr>
          <w:p w14:paraId="668A39A0" w14:textId="77777777" w:rsidR="004A68D8" w:rsidRDefault="00000000">
            <w:pPr>
              <w:pStyle w:val="Compact"/>
            </w:pPr>
            <w:r>
              <w:t>Unique per customer and code; referenced by invoices.</w:t>
            </w:r>
          </w:p>
        </w:tc>
      </w:tr>
      <w:tr w:rsidR="004A68D8" w14:paraId="668A39A5" w14:textId="77777777">
        <w:tc>
          <w:tcPr>
            <w:tcW w:w="0" w:type="auto"/>
          </w:tcPr>
          <w:p w14:paraId="668A39A2" w14:textId="77777777" w:rsidR="004A68D8" w:rsidRDefault="00000000">
            <w:pPr>
              <w:pStyle w:val="Compact"/>
            </w:pPr>
            <w:r>
              <w:rPr>
                <w:b/>
              </w:rPr>
              <w:t>Community</w:t>
            </w:r>
          </w:p>
        </w:tc>
        <w:tc>
          <w:tcPr>
            <w:tcW w:w="0" w:type="auto"/>
          </w:tcPr>
          <w:p w14:paraId="668A39A3" w14:textId="77777777" w:rsidR="004A68D8" w:rsidRDefault="00000000">
            <w:pPr>
              <w:pStyle w:val="Compact"/>
            </w:pPr>
            <w:r>
              <w:t>A Corcentric trading network or fleet programme. Holds the DMS API endpoint and credentials.</w:t>
            </w:r>
          </w:p>
        </w:tc>
        <w:tc>
          <w:tcPr>
            <w:tcW w:w="0" w:type="auto"/>
          </w:tcPr>
          <w:p w14:paraId="668A39A4" w14:textId="77777777" w:rsidR="004A68D8" w:rsidRDefault="00000000">
            <w:pPr>
              <w:pStyle w:val="Compact"/>
            </w:pPr>
            <w:r>
              <w:t>Has many suppliers.</w:t>
            </w:r>
          </w:p>
        </w:tc>
      </w:tr>
      <w:tr w:rsidR="004A68D8" w14:paraId="668A39A9" w14:textId="77777777">
        <w:tc>
          <w:tcPr>
            <w:tcW w:w="0" w:type="auto"/>
          </w:tcPr>
          <w:p w14:paraId="668A39A6" w14:textId="77777777" w:rsidR="004A68D8" w:rsidRDefault="00000000">
            <w:pPr>
              <w:pStyle w:val="Compact"/>
            </w:pPr>
            <w:r>
              <w:rPr>
                <w:b/>
              </w:rPr>
              <w:t>Supplier–community pairing</w:t>
            </w:r>
          </w:p>
        </w:tc>
        <w:tc>
          <w:tcPr>
            <w:tcW w:w="0" w:type="auto"/>
          </w:tcPr>
          <w:p w14:paraId="668A39A7" w14:textId="77777777" w:rsidR="004A68D8" w:rsidRDefault="00000000">
            <w:pPr>
              <w:pStyle w:val="Compact"/>
            </w:pPr>
            <w:r>
              <w:t>The membership of a supplier in a community, carrying the vendor and customer codes Corcentric issued for that pairing. At most one pairing per supplier is primary.</w:t>
            </w:r>
          </w:p>
        </w:tc>
        <w:tc>
          <w:tcPr>
            <w:tcW w:w="0" w:type="auto"/>
          </w:tcPr>
          <w:p w14:paraId="668A39A8" w14:textId="77777777" w:rsidR="004A68D8" w:rsidRDefault="00000000">
            <w:pPr>
              <w:pStyle w:val="Compact"/>
            </w:pPr>
            <w:r>
              <w:t>Join between supplier and community.</w:t>
            </w:r>
          </w:p>
        </w:tc>
      </w:tr>
      <w:tr w:rsidR="004A68D8" w14:paraId="668A39AD" w14:textId="77777777">
        <w:tc>
          <w:tcPr>
            <w:tcW w:w="0" w:type="auto"/>
          </w:tcPr>
          <w:p w14:paraId="668A39AA" w14:textId="77777777" w:rsidR="004A68D8" w:rsidRDefault="00000000">
            <w:pPr>
              <w:pStyle w:val="Compact"/>
            </w:pPr>
            <w:r>
              <w:rPr>
                <w:b/>
              </w:rPr>
              <w:t>Invoice</w:t>
            </w:r>
          </w:p>
        </w:tc>
        <w:tc>
          <w:tcPr>
            <w:tcW w:w="0" w:type="auto"/>
          </w:tcPr>
          <w:p w14:paraId="668A39AB" w14:textId="77777777" w:rsidR="004A68D8" w:rsidRDefault="00000000">
            <w:pPr>
              <w:pStyle w:val="Compact"/>
            </w:pPr>
            <w:r>
              <w:t>The central record. Holds the source document reference, extracted data, lifecycle status, confidence, validation findings, and links to customer and delivery location.</w:t>
            </w:r>
          </w:p>
        </w:tc>
        <w:tc>
          <w:tcPr>
            <w:tcW w:w="0" w:type="auto"/>
          </w:tcPr>
          <w:p w14:paraId="668A39AC" w14:textId="77777777" w:rsidR="004A68D8" w:rsidRDefault="00000000">
            <w:pPr>
              <w:pStyle w:val="Compact"/>
            </w:pPr>
            <w:r>
              <w:t>Belongs to a supplier; has many submissions, feedback entries, and processing-log entries; may reference an original invoice for corrections.</w:t>
            </w:r>
          </w:p>
        </w:tc>
      </w:tr>
      <w:tr w:rsidR="004A68D8" w14:paraId="668A39B1" w14:textId="77777777">
        <w:tc>
          <w:tcPr>
            <w:tcW w:w="0" w:type="auto"/>
          </w:tcPr>
          <w:p w14:paraId="668A39AE" w14:textId="77777777" w:rsidR="004A68D8" w:rsidRDefault="00000000">
            <w:pPr>
              <w:pStyle w:val="Compact"/>
            </w:pPr>
            <w:r>
              <w:rPr>
                <w:b/>
              </w:rPr>
              <w:t>Corcentric submission</w:t>
            </w:r>
          </w:p>
        </w:tc>
        <w:tc>
          <w:tcPr>
            <w:tcW w:w="0" w:type="auto"/>
          </w:tcPr>
          <w:p w14:paraId="668A39AF" w14:textId="77777777" w:rsidR="004A68D8" w:rsidRDefault="00000000">
            <w:pPr>
              <w:pStyle w:val="Compact"/>
            </w:pPr>
            <w:r>
              <w:t>One attempt to transmit an invoice, with the full request and response.</w:t>
            </w:r>
          </w:p>
        </w:tc>
        <w:tc>
          <w:tcPr>
            <w:tcW w:w="0" w:type="auto"/>
          </w:tcPr>
          <w:p w14:paraId="668A39B0" w14:textId="77777777" w:rsidR="004A68D8" w:rsidRDefault="00000000">
            <w:pPr>
              <w:pStyle w:val="Compact"/>
            </w:pPr>
            <w:r>
              <w:t>Belongs to an invoice.</w:t>
            </w:r>
          </w:p>
        </w:tc>
      </w:tr>
      <w:tr w:rsidR="004A68D8" w14:paraId="668A39B5" w14:textId="77777777">
        <w:tc>
          <w:tcPr>
            <w:tcW w:w="0" w:type="auto"/>
          </w:tcPr>
          <w:p w14:paraId="668A39B2" w14:textId="77777777" w:rsidR="004A68D8" w:rsidRDefault="00000000">
            <w:pPr>
              <w:pStyle w:val="Compact"/>
            </w:pPr>
            <w:r>
              <w:rPr>
                <w:b/>
              </w:rPr>
              <w:t>PromoStandards pull</w:t>
            </w:r>
          </w:p>
        </w:tc>
        <w:tc>
          <w:tcPr>
            <w:tcW w:w="0" w:type="auto"/>
          </w:tcPr>
          <w:p w14:paraId="668A39B3" w14:textId="77777777" w:rsidR="004A68D8" w:rsidRDefault="00000000">
            <w:pPr>
              <w:pStyle w:val="Compact"/>
            </w:pPr>
            <w:r>
              <w:t>One call to a supplier’s web service, with parameters, outcome, and diagnostics.</w:t>
            </w:r>
          </w:p>
        </w:tc>
        <w:tc>
          <w:tcPr>
            <w:tcW w:w="0" w:type="auto"/>
          </w:tcPr>
          <w:p w14:paraId="668A39B4" w14:textId="77777777" w:rsidR="004A68D8" w:rsidRDefault="00000000">
            <w:pPr>
              <w:pStyle w:val="Compact"/>
            </w:pPr>
            <w:r>
              <w:t>Belongs to a supplier; invoices reference the pull that created them.</w:t>
            </w:r>
          </w:p>
        </w:tc>
      </w:tr>
      <w:tr w:rsidR="004A68D8" w14:paraId="668A39B9" w14:textId="77777777">
        <w:tc>
          <w:tcPr>
            <w:tcW w:w="0" w:type="auto"/>
          </w:tcPr>
          <w:p w14:paraId="668A39B6" w14:textId="77777777" w:rsidR="004A68D8" w:rsidRDefault="00000000">
            <w:pPr>
              <w:pStyle w:val="Compact"/>
            </w:pPr>
            <w:r>
              <w:rPr>
                <w:b/>
              </w:rPr>
              <w:t>User profile</w:t>
            </w:r>
          </w:p>
        </w:tc>
        <w:tc>
          <w:tcPr>
            <w:tcW w:w="0" w:type="auto"/>
          </w:tcPr>
          <w:p w14:paraId="668A39B7" w14:textId="77777777" w:rsidR="004A68D8" w:rsidRDefault="00000000">
            <w:pPr>
              <w:pStyle w:val="Compact"/>
            </w:pPr>
            <w:r>
              <w:t>A system user, their role, and their supplier scope.</w:t>
            </w:r>
          </w:p>
        </w:tc>
        <w:tc>
          <w:tcPr>
            <w:tcW w:w="0" w:type="auto"/>
          </w:tcPr>
          <w:p w14:paraId="668A39B8" w14:textId="77777777" w:rsidR="004A68D8" w:rsidRDefault="00000000">
            <w:pPr>
              <w:pStyle w:val="Compact"/>
            </w:pPr>
            <w:r>
              <w:t>Belongs to a supplier for supplier-role users.</w:t>
            </w:r>
          </w:p>
        </w:tc>
      </w:tr>
      <w:tr w:rsidR="004A68D8" w14:paraId="668A39BD" w14:textId="77777777">
        <w:tc>
          <w:tcPr>
            <w:tcW w:w="0" w:type="auto"/>
          </w:tcPr>
          <w:p w14:paraId="668A39BA" w14:textId="77777777" w:rsidR="004A68D8" w:rsidRDefault="00000000">
            <w:pPr>
              <w:pStyle w:val="Compact"/>
            </w:pPr>
            <w:r>
              <w:rPr>
                <w:b/>
              </w:rPr>
              <w:t>Access audit log</w:t>
            </w:r>
          </w:p>
        </w:tc>
        <w:tc>
          <w:tcPr>
            <w:tcW w:w="0" w:type="auto"/>
          </w:tcPr>
          <w:p w14:paraId="668A39BB" w14:textId="77777777" w:rsidR="004A68D8" w:rsidRDefault="00000000">
            <w:pPr>
              <w:pStyle w:val="Compact"/>
            </w:pPr>
            <w:r>
              <w:t>An immutable record of who accessed or changed what, and from where.</w:t>
            </w:r>
          </w:p>
        </w:tc>
        <w:tc>
          <w:tcPr>
            <w:tcW w:w="0" w:type="auto"/>
          </w:tcPr>
          <w:p w14:paraId="668A39BC" w14:textId="77777777" w:rsidR="004A68D8" w:rsidRDefault="00000000">
            <w:pPr>
              <w:pStyle w:val="Compact"/>
            </w:pPr>
            <w:r>
              <w:t>References a user and, logically, a resource.</w:t>
            </w:r>
          </w:p>
        </w:tc>
      </w:tr>
      <w:tr w:rsidR="004A68D8" w14:paraId="668A39C1" w14:textId="77777777">
        <w:tc>
          <w:tcPr>
            <w:tcW w:w="0" w:type="auto"/>
          </w:tcPr>
          <w:p w14:paraId="668A39BE" w14:textId="77777777" w:rsidR="004A68D8" w:rsidRDefault="00000000">
            <w:pPr>
              <w:pStyle w:val="Compact"/>
            </w:pPr>
            <w:r>
              <w:rPr>
                <w:b/>
              </w:rPr>
              <w:t>System setting</w:t>
            </w:r>
          </w:p>
        </w:tc>
        <w:tc>
          <w:tcPr>
            <w:tcW w:w="0" w:type="auto"/>
          </w:tcPr>
          <w:p w14:paraId="668A39BF" w14:textId="77777777" w:rsidR="004A68D8" w:rsidRDefault="00000000">
            <w:pPr>
              <w:pStyle w:val="Compact"/>
            </w:pPr>
            <w:r>
              <w:t>A key-value configuration entry.</w:t>
            </w:r>
          </w:p>
        </w:tc>
        <w:tc>
          <w:tcPr>
            <w:tcW w:w="0" w:type="auto"/>
          </w:tcPr>
          <w:p w14:paraId="668A39C0" w14:textId="77777777" w:rsidR="004A68D8" w:rsidRDefault="00000000">
            <w:pPr>
              <w:pStyle w:val="Compact"/>
            </w:pPr>
            <w:r>
              <w:t>Standalone.</w:t>
            </w:r>
          </w:p>
        </w:tc>
      </w:tr>
      <w:tr w:rsidR="004A68D8" w14:paraId="668A39C5" w14:textId="77777777">
        <w:tc>
          <w:tcPr>
            <w:tcW w:w="0" w:type="auto"/>
          </w:tcPr>
          <w:p w14:paraId="668A39C2" w14:textId="77777777" w:rsidR="004A68D8" w:rsidRDefault="00000000">
            <w:pPr>
              <w:pStyle w:val="Compact"/>
            </w:pPr>
            <w:r>
              <w:rPr>
                <w:b/>
              </w:rPr>
              <w:t>Feedback history</w:t>
            </w:r>
          </w:p>
        </w:tc>
        <w:tc>
          <w:tcPr>
            <w:tcW w:w="0" w:type="auto"/>
          </w:tcPr>
          <w:p w14:paraId="668A39C3" w14:textId="77777777" w:rsidR="004A68D8" w:rsidRDefault="00000000">
            <w:pPr>
              <w:pStyle w:val="Compact"/>
            </w:pPr>
            <w:r>
              <w:t>Rejection feedback and correction notes against an invoice.</w:t>
            </w:r>
          </w:p>
        </w:tc>
        <w:tc>
          <w:tcPr>
            <w:tcW w:w="0" w:type="auto"/>
          </w:tcPr>
          <w:p w14:paraId="668A39C4" w14:textId="77777777" w:rsidR="004A68D8" w:rsidRDefault="00000000">
            <w:pPr>
              <w:pStyle w:val="Compact"/>
            </w:pPr>
            <w:r>
              <w:t>Belongs to an invoice.</w:t>
            </w:r>
          </w:p>
        </w:tc>
      </w:tr>
      <w:tr w:rsidR="004A68D8" w14:paraId="668A39C9" w14:textId="77777777">
        <w:tc>
          <w:tcPr>
            <w:tcW w:w="0" w:type="auto"/>
          </w:tcPr>
          <w:p w14:paraId="668A39C6" w14:textId="77777777" w:rsidR="004A68D8" w:rsidRDefault="00000000">
            <w:pPr>
              <w:pStyle w:val="Compact"/>
            </w:pPr>
            <w:r>
              <w:rPr>
                <w:b/>
              </w:rPr>
              <w:t>Processing log</w:t>
            </w:r>
          </w:p>
        </w:tc>
        <w:tc>
          <w:tcPr>
            <w:tcW w:w="0" w:type="auto"/>
          </w:tcPr>
          <w:p w14:paraId="668A39C7" w14:textId="77777777" w:rsidR="004A68D8" w:rsidRDefault="00000000">
            <w:pPr>
              <w:pStyle w:val="Compact"/>
            </w:pPr>
            <w:r>
              <w:t>Technical events during ingestion and extraction.</w:t>
            </w:r>
          </w:p>
        </w:tc>
        <w:tc>
          <w:tcPr>
            <w:tcW w:w="0" w:type="auto"/>
          </w:tcPr>
          <w:p w14:paraId="668A39C8" w14:textId="77777777" w:rsidR="004A68D8" w:rsidRDefault="00000000">
            <w:pPr>
              <w:pStyle w:val="Compact"/>
            </w:pPr>
            <w:r>
              <w:t>Belongs to an invoice.</w:t>
            </w:r>
          </w:p>
        </w:tc>
      </w:tr>
    </w:tbl>
    <w:p w14:paraId="668A39CA" w14:textId="77777777" w:rsidR="004A68D8" w:rsidRDefault="00000000">
      <w:pPr>
        <w:pStyle w:val="Heading2"/>
      </w:pPr>
      <w:bookmarkStart w:id="80" w:name="invoice-data-structure"/>
      <w:bookmarkStart w:id="81" w:name="_Toc237342898"/>
      <w:r>
        <w:lastRenderedPageBreak/>
        <w:t>6.2 Invoice data structure</w:t>
      </w:r>
      <w:bookmarkEnd w:id="80"/>
      <w:bookmarkEnd w:id="81"/>
    </w:p>
    <w:p w14:paraId="668A39CB" w14:textId="77777777" w:rsidR="004A68D8" w:rsidRDefault="00000000">
      <w:pPr>
        <w:pStyle w:val="FirstParagraph"/>
      </w:pPr>
      <w:r>
        <w:t>Extracted invoice content is held as a structured document of approximately 79 fields, organised into ten blocks:</w:t>
      </w:r>
    </w:p>
    <w:tbl>
      <w:tblPr>
        <w:tblStyle w:val="Table"/>
        <w:tblW w:w="5000" w:type="pct"/>
        <w:tblLook w:val="07E0" w:firstRow="1" w:lastRow="1" w:firstColumn="1" w:lastColumn="1" w:noHBand="1" w:noVBand="1"/>
      </w:tblPr>
      <w:tblGrid>
        <w:gridCol w:w="1547"/>
        <w:gridCol w:w="8029"/>
      </w:tblGrid>
      <w:tr w:rsidR="004A68D8" w14:paraId="668A39CE" w14:textId="77777777">
        <w:tc>
          <w:tcPr>
            <w:tcW w:w="0" w:type="auto"/>
            <w:tcBorders>
              <w:bottom w:val="single" w:sz="0" w:space="0" w:color="auto"/>
            </w:tcBorders>
            <w:vAlign w:val="bottom"/>
          </w:tcPr>
          <w:p w14:paraId="668A39CC" w14:textId="77777777" w:rsidR="004A68D8" w:rsidRDefault="00000000">
            <w:pPr>
              <w:pStyle w:val="Compact"/>
            </w:pPr>
            <w:r>
              <w:t>Block</w:t>
            </w:r>
          </w:p>
        </w:tc>
        <w:tc>
          <w:tcPr>
            <w:tcW w:w="0" w:type="auto"/>
            <w:tcBorders>
              <w:bottom w:val="single" w:sz="0" w:space="0" w:color="auto"/>
            </w:tcBorders>
            <w:vAlign w:val="bottom"/>
          </w:tcPr>
          <w:p w14:paraId="668A39CD" w14:textId="77777777" w:rsidR="004A68D8" w:rsidRDefault="00000000">
            <w:pPr>
              <w:pStyle w:val="Compact"/>
            </w:pPr>
            <w:r>
              <w:t>Contents</w:t>
            </w:r>
          </w:p>
        </w:tc>
      </w:tr>
      <w:tr w:rsidR="004A68D8" w14:paraId="668A39D1" w14:textId="77777777">
        <w:tc>
          <w:tcPr>
            <w:tcW w:w="0" w:type="auto"/>
          </w:tcPr>
          <w:p w14:paraId="668A39CF" w14:textId="77777777" w:rsidR="004A68D8" w:rsidRDefault="00000000">
            <w:pPr>
              <w:pStyle w:val="Compact"/>
            </w:pPr>
            <w:r>
              <w:t>Header</w:t>
            </w:r>
          </w:p>
        </w:tc>
        <w:tc>
          <w:tcPr>
            <w:tcW w:w="0" w:type="auto"/>
          </w:tcPr>
          <w:p w14:paraId="668A39D0" w14:textId="77777777" w:rsidR="004A68D8" w:rsidRDefault="00000000">
            <w:pPr>
              <w:pStyle w:val="Compact"/>
            </w:pPr>
            <w:r>
              <w:t>Invoice number, invoice date, PO number, PO date, ship date, currency</w:t>
            </w:r>
          </w:p>
        </w:tc>
      </w:tr>
      <w:tr w:rsidR="004A68D8" w14:paraId="668A39D4" w14:textId="77777777">
        <w:tc>
          <w:tcPr>
            <w:tcW w:w="0" w:type="auto"/>
          </w:tcPr>
          <w:p w14:paraId="668A39D2" w14:textId="77777777" w:rsidR="004A68D8" w:rsidRDefault="00000000">
            <w:pPr>
              <w:pStyle w:val="Compact"/>
            </w:pPr>
            <w:r>
              <w:t>Vendor</w:t>
            </w:r>
          </w:p>
        </w:tc>
        <w:tc>
          <w:tcPr>
            <w:tcW w:w="0" w:type="auto"/>
          </w:tcPr>
          <w:p w14:paraId="668A39D3" w14:textId="77777777" w:rsidR="004A68D8" w:rsidRDefault="00000000">
            <w:pPr>
              <w:pStyle w:val="Compact"/>
            </w:pPr>
            <w:r>
              <w:t>Name and full address</w:t>
            </w:r>
          </w:p>
        </w:tc>
      </w:tr>
      <w:tr w:rsidR="004A68D8" w14:paraId="668A39D7" w14:textId="77777777">
        <w:tc>
          <w:tcPr>
            <w:tcW w:w="0" w:type="auto"/>
          </w:tcPr>
          <w:p w14:paraId="668A39D5" w14:textId="77777777" w:rsidR="004A68D8" w:rsidRDefault="00000000">
            <w:pPr>
              <w:pStyle w:val="Compact"/>
            </w:pPr>
            <w:r>
              <w:t>Remit-to</w:t>
            </w:r>
          </w:p>
        </w:tc>
        <w:tc>
          <w:tcPr>
            <w:tcW w:w="0" w:type="auto"/>
          </w:tcPr>
          <w:p w14:paraId="668A39D6" w14:textId="77777777" w:rsidR="004A68D8" w:rsidRDefault="00000000">
            <w:pPr>
              <w:pStyle w:val="Compact"/>
            </w:pPr>
            <w:r>
              <w:t>Name and address of the party to be paid</w:t>
            </w:r>
          </w:p>
        </w:tc>
      </w:tr>
      <w:tr w:rsidR="004A68D8" w14:paraId="668A39DA" w14:textId="77777777">
        <w:tc>
          <w:tcPr>
            <w:tcW w:w="0" w:type="auto"/>
          </w:tcPr>
          <w:p w14:paraId="668A39D8" w14:textId="77777777" w:rsidR="004A68D8" w:rsidRDefault="00000000">
            <w:pPr>
              <w:pStyle w:val="Compact"/>
            </w:pPr>
            <w:r>
              <w:t>Bill-to</w:t>
            </w:r>
          </w:p>
        </w:tc>
        <w:tc>
          <w:tcPr>
            <w:tcW w:w="0" w:type="auto"/>
          </w:tcPr>
          <w:p w14:paraId="668A39D9" w14:textId="77777777" w:rsidR="004A68D8" w:rsidRDefault="00000000">
            <w:pPr>
              <w:pStyle w:val="Compact"/>
            </w:pPr>
            <w:r>
              <w:t>Name and address of the party billed</w:t>
            </w:r>
          </w:p>
        </w:tc>
      </w:tr>
      <w:tr w:rsidR="004A68D8" w14:paraId="668A39DD" w14:textId="77777777">
        <w:tc>
          <w:tcPr>
            <w:tcW w:w="0" w:type="auto"/>
          </w:tcPr>
          <w:p w14:paraId="668A39DB" w14:textId="77777777" w:rsidR="004A68D8" w:rsidRDefault="00000000">
            <w:pPr>
              <w:pStyle w:val="Compact"/>
            </w:pPr>
            <w:r>
              <w:t>Ship-to</w:t>
            </w:r>
          </w:p>
        </w:tc>
        <w:tc>
          <w:tcPr>
            <w:tcW w:w="0" w:type="auto"/>
          </w:tcPr>
          <w:p w14:paraId="668A39DC" w14:textId="77777777" w:rsidR="004A68D8" w:rsidRDefault="00000000">
            <w:pPr>
              <w:pStyle w:val="Compact"/>
            </w:pPr>
            <w:r>
              <w:t>Name and address of the delivery location</w:t>
            </w:r>
          </w:p>
        </w:tc>
      </w:tr>
      <w:tr w:rsidR="004A68D8" w14:paraId="668A39E0" w14:textId="77777777">
        <w:tc>
          <w:tcPr>
            <w:tcW w:w="0" w:type="auto"/>
          </w:tcPr>
          <w:p w14:paraId="668A39DE" w14:textId="77777777" w:rsidR="004A68D8" w:rsidRDefault="00000000">
            <w:pPr>
              <w:pStyle w:val="Compact"/>
            </w:pPr>
            <w:r>
              <w:t>Payment terms</w:t>
            </w:r>
          </w:p>
        </w:tc>
        <w:tc>
          <w:tcPr>
            <w:tcW w:w="0" w:type="auto"/>
          </w:tcPr>
          <w:p w14:paraId="668A39DF" w14:textId="77777777" w:rsidR="004A68D8" w:rsidRDefault="00000000">
            <w:pPr>
              <w:pStyle w:val="Compact"/>
            </w:pPr>
            <w:r>
              <w:t>Due date, net days, terms description, discount percentage, discount amount, discount due date</w:t>
            </w:r>
          </w:p>
        </w:tc>
      </w:tr>
      <w:tr w:rsidR="004A68D8" w14:paraId="668A39E3" w14:textId="77777777">
        <w:tc>
          <w:tcPr>
            <w:tcW w:w="0" w:type="auto"/>
          </w:tcPr>
          <w:p w14:paraId="668A39E1" w14:textId="77777777" w:rsidR="004A68D8" w:rsidRDefault="00000000">
            <w:pPr>
              <w:pStyle w:val="Compact"/>
            </w:pPr>
            <w:r>
              <w:t>Line items</w:t>
            </w:r>
          </w:p>
        </w:tc>
        <w:tc>
          <w:tcPr>
            <w:tcW w:w="0" w:type="auto"/>
          </w:tcPr>
          <w:p w14:paraId="668A39E2" w14:textId="77777777" w:rsidR="004A68D8" w:rsidRDefault="00000000">
            <w:pPr>
              <w:pStyle w:val="Compact"/>
            </w:pPr>
            <w:r>
              <w:t>Line number, quantity, unit of measure, unit price, buyer part number, vendor part number, description</w:t>
            </w:r>
          </w:p>
        </w:tc>
      </w:tr>
      <w:tr w:rsidR="004A68D8" w14:paraId="668A39E6" w14:textId="77777777">
        <w:tc>
          <w:tcPr>
            <w:tcW w:w="0" w:type="auto"/>
          </w:tcPr>
          <w:p w14:paraId="668A39E4" w14:textId="77777777" w:rsidR="004A68D8" w:rsidRDefault="00000000">
            <w:pPr>
              <w:pStyle w:val="Compact"/>
            </w:pPr>
            <w:r>
              <w:t>Totals</w:t>
            </w:r>
          </w:p>
        </w:tc>
        <w:tc>
          <w:tcPr>
            <w:tcW w:w="0" w:type="auto"/>
          </w:tcPr>
          <w:p w14:paraId="668A39E5" w14:textId="77777777" w:rsidR="004A68D8" w:rsidRDefault="00000000">
            <w:pPr>
              <w:pStyle w:val="Compact"/>
            </w:pPr>
            <w:r>
              <w:t>Invoice total, discountable amount, local/state/federal tax codes and amounts, tax-exempt code and amount, freight amount and description, miscellaneous charge code, amount and description</w:t>
            </w:r>
          </w:p>
        </w:tc>
      </w:tr>
      <w:tr w:rsidR="004A68D8" w14:paraId="668A39E9" w14:textId="77777777">
        <w:tc>
          <w:tcPr>
            <w:tcW w:w="0" w:type="auto"/>
          </w:tcPr>
          <w:p w14:paraId="668A39E7" w14:textId="77777777" w:rsidR="004A68D8" w:rsidRDefault="00000000">
            <w:pPr>
              <w:pStyle w:val="Compact"/>
            </w:pPr>
            <w:r>
              <w:t>References</w:t>
            </w:r>
          </w:p>
        </w:tc>
        <w:tc>
          <w:tcPr>
            <w:tcW w:w="0" w:type="auto"/>
          </w:tcPr>
          <w:p w14:paraId="668A39E8" w14:textId="77777777" w:rsidR="004A68D8" w:rsidRDefault="00000000">
            <w:pPr>
              <w:pStyle w:val="Compact"/>
            </w:pPr>
            <w:r>
              <w:t>Bill of lading, packing slip, and two reference number and qualifier pairs</w:t>
            </w:r>
          </w:p>
        </w:tc>
      </w:tr>
      <w:tr w:rsidR="004A68D8" w14:paraId="668A39EC" w14:textId="77777777">
        <w:tc>
          <w:tcPr>
            <w:tcW w:w="0" w:type="auto"/>
          </w:tcPr>
          <w:p w14:paraId="668A39EA" w14:textId="77777777" w:rsidR="004A68D8" w:rsidRDefault="00000000">
            <w:pPr>
              <w:pStyle w:val="Compact"/>
            </w:pPr>
            <w:r>
              <w:t>Placeholders</w:t>
            </w:r>
          </w:p>
        </w:tc>
        <w:tc>
          <w:tcPr>
            <w:tcW w:w="0" w:type="auto"/>
          </w:tcPr>
          <w:p w14:paraId="668A39EB" w14:textId="77777777" w:rsidR="004A68D8" w:rsidRDefault="00000000">
            <w:pPr>
              <w:pStyle w:val="Compact"/>
            </w:pPr>
            <w:r>
              <w:t>Ten reserved slots for future EDI extension</w:t>
            </w:r>
          </w:p>
        </w:tc>
      </w:tr>
    </w:tbl>
    <w:p w14:paraId="668A39ED" w14:textId="77777777" w:rsidR="004A68D8" w:rsidRDefault="00000000">
      <w:pPr>
        <w:pStyle w:val="BodyText"/>
      </w:pPr>
      <w:r>
        <w:rPr>
          <w:b/>
        </w:rPr>
        <w:t>Two structural characteristics have business consequences and should be validated:</w:t>
      </w:r>
    </w:p>
    <w:p w14:paraId="668A39EE" w14:textId="77777777" w:rsidR="004A68D8" w:rsidRDefault="00000000">
      <w:pPr>
        <w:pStyle w:val="Compact"/>
        <w:numPr>
          <w:ilvl w:val="0"/>
          <w:numId w:val="11"/>
        </w:numPr>
      </w:pPr>
      <w:r>
        <w:rPr>
          <w:b/>
        </w:rPr>
        <w:t>All values are held as text, including money and quantities.</w:t>
      </w:r>
      <w:r>
        <w:t xml:space="preserve"> No numeric typing exists anywhere in the invoice payload. Arithmetic validation therefore parses text at the point of use. This is workable but means malformed numeric data is only detected where an explicit check exists.</w:t>
      </w:r>
    </w:p>
    <w:p w14:paraId="668A39EF" w14:textId="77777777" w:rsidR="004A68D8" w:rsidRDefault="00000000">
      <w:pPr>
        <w:pStyle w:val="Compact"/>
        <w:numPr>
          <w:ilvl w:val="0"/>
          <w:numId w:val="11"/>
        </w:numPr>
      </w:pPr>
      <w:r>
        <w:rPr>
          <w:b/>
        </w:rPr>
        <w:t xml:space="preserve">Dates are held in </w:t>
      </w:r>
      <w:r>
        <w:rPr>
          <w:rStyle w:val="VerbatimChar"/>
          <w:b/>
        </w:rPr>
        <w:t>YYYYMMDD</w:t>
      </w:r>
      <w:r>
        <w:rPr>
          <w:b/>
        </w:rPr>
        <w:t xml:space="preserve"> text form</w:t>
      </w:r>
      <w:r>
        <w:t>, which is the EDI convention. Normalisation runs on intake; anything not recognisable as a date is passed through unchanged and flagged by confidence scoring.</w:t>
      </w:r>
    </w:p>
    <w:p w14:paraId="668A39F0" w14:textId="77777777" w:rsidR="004A68D8" w:rsidRDefault="00000000">
      <w:pPr>
        <w:pStyle w:val="Heading2"/>
      </w:pPr>
      <w:bookmarkStart w:id="82" w:name="invoice-lifecycle"/>
      <w:bookmarkStart w:id="83" w:name="_Toc237342899"/>
      <w:r>
        <w:t>6.3 Invoice lifecycle</w:t>
      </w:r>
      <w:bookmarkEnd w:id="82"/>
      <w:bookmarkEnd w:id="83"/>
    </w:p>
    <w:tbl>
      <w:tblPr>
        <w:tblStyle w:val="Table"/>
        <w:tblW w:w="0" w:type="pct"/>
        <w:tblLook w:val="07E0" w:firstRow="1" w:lastRow="1" w:firstColumn="1" w:lastColumn="1" w:noHBand="1" w:noVBand="1"/>
      </w:tblPr>
      <w:tblGrid>
        <w:gridCol w:w="1426"/>
        <w:gridCol w:w="1805"/>
        <w:gridCol w:w="5164"/>
      </w:tblGrid>
      <w:tr w:rsidR="004A68D8" w14:paraId="668A39F4" w14:textId="77777777">
        <w:tc>
          <w:tcPr>
            <w:tcW w:w="0" w:type="auto"/>
            <w:tcBorders>
              <w:bottom w:val="single" w:sz="0" w:space="0" w:color="auto"/>
            </w:tcBorders>
            <w:vAlign w:val="bottom"/>
          </w:tcPr>
          <w:p w14:paraId="668A39F1" w14:textId="77777777" w:rsidR="004A68D8" w:rsidRDefault="00000000">
            <w:pPr>
              <w:pStyle w:val="Compact"/>
            </w:pPr>
            <w:r>
              <w:t>Status</w:t>
            </w:r>
          </w:p>
        </w:tc>
        <w:tc>
          <w:tcPr>
            <w:tcW w:w="0" w:type="auto"/>
            <w:tcBorders>
              <w:bottom w:val="single" w:sz="0" w:space="0" w:color="auto"/>
            </w:tcBorders>
            <w:vAlign w:val="bottom"/>
          </w:tcPr>
          <w:p w14:paraId="668A39F2" w14:textId="77777777" w:rsidR="004A68D8" w:rsidRDefault="00000000">
            <w:pPr>
              <w:pStyle w:val="Compact"/>
            </w:pPr>
            <w:r>
              <w:t>Displayed as</w:t>
            </w:r>
          </w:p>
        </w:tc>
        <w:tc>
          <w:tcPr>
            <w:tcW w:w="0" w:type="auto"/>
            <w:tcBorders>
              <w:bottom w:val="single" w:sz="0" w:space="0" w:color="auto"/>
            </w:tcBorders>
            <w:vAlign w:val="bottom"/>
          </w:tcPr>
          <w:p w14:paraId="668A39F3" w14:textId="77777777" w:rsidR="004A68D8" w:rsidRDefault="00000000">
            <w:pPr>
              <w:pStyle w:val="Compact"/>
            </w:pPr>
            <w:r>
              <w:t>Meaning</w:t>
            </w:r>
          </w:p>
        </w:tc>
      </w:tr>
      <w:tr w:rsidR="004A68D8" w14:paraId="668A39F8" w14:textId="77777777">
        <w:tc>
          <w:tcPr>
            <w:tcW w:w="0" w:type="auto"/>
          </w:tcPr>
          <w:p w14:paraId="668A39F5" w14:textId="77777777" w:rsidR="004A68D8" w:rsidRDefault="00000000">
            <w:pPr>
              <w:pStyle w:val="Compact"/>
            </w:pPr>
            <w:r>
              <w:rPr>
                <w:rStyle w:val="VerbatimChar"/>
              </w:rPr>
              <w:t>processing</w:t>
            </w:r>
          </w:p>
        </w:tc>
        <w:tc>
          <w:tcPr>
            <w:tcW w:w="0" w:type="auto"/>
          </w:tcPr>
          <w:p w14:paraId="668A39F6" w14:textId="77777777" w:rsidR="004A68D8" w:rsidRDefault="00000000">
            <w:pPr>
              <w:pStyle w:val="Compact"/>
            </w:pPr>
            <w:r>
              <w:t>OCR running</w:t>
            </w:r>
          </w:p>
        </w:tc>
        <w:tc>
          <w:tcPr>
            <w:tcW w:w="0" w:type="auto"/>
          </w:tcPr>
          <w:p w14:paraId="668A39F7" w14:textId="77777777" w:rsidR="004A68D8" w:rsidRDefault="00000000">
            <w:pPr>
              <w:pStyle w:val="Compact"/>
            </w:pPr>
            <w:r>
              <w:t>Extraction is in flight</w:t>
            </w:r>
          </w:p>
        </w:tc>
      </w:tr>
      <w:tr w:rsidR="004A68D8" w14:paraId="668A39FC" w14:textId="77777777">
        <w:tc>
          <w:tcPr>
            <w:tcW w:w="0" w:type="auto"/>
          </w:tcPr>
          <w:p w14:paraId="668A39F9" w14:textId="77777777" w:rsidR="004A68D8" w:rsidRDefault="00000000">
            <w:pPr>
              <w:pStyle w:val="Compact"/>
            </w:pPr>
            <w:r>
              <w:rPr>
                <w:rStyle w:val="VerbatimChar"/>
              </w:rPr>
              <w:t>pending</w:t>
            </w:r>
          </w:p>
        </w:tc>
        <w:tc>
          <w:tcPr>
            <w:tcW w:w="0" w:type="auto"/>
          </w:tcPr>
          <w:p w14:paraId="668A39FA" w14:textId="77777777" w:rsidR="004A68D8" w:rsidRDefault="00000000">
            <w:pPr>
              <w:pStyle w:val="Compact"/>
            </w:pPr>
            <w:r>
              <w:t>Needs review</w:t>
            </w:r>
          </w:p>
        </w:tc>
        <w:tc>
          <w:tcPr>
            <w:tcW w:w="0" w:type="auto"/>
          </w:tcPr>
          <w:p w14:paraId="668A39FB" w14:textId="77777777" w:rsidR="004A68D8" w:rsidRDefault="00000000">
            <w:pPr>
              <w:pStyle w:val="Compact"/>
            </w:pPr>
            <w:r>
              <w:t>Extraction complete but human attention required</w:t>
            </w:r>
          </w:p>
        </w:tc>
      </w:tr>
      <w:tr w:rsidR="004A68D8" w14:paraId="668A3A00" w14:textId="77777777">
        <w:tc>
          <w:tcPr>
            <w:tcW w:w="0" w:type="auto"/>
          </w:tcPr>
          <w:p w14:paraId="668A39FD" w14:textId="77777777" w:rsidR="004A68D8" w:rsidRDefault="00000000">
            <w:pPr>
              <w:pStyle w:val="Compact"/>
            </w:pPr>
            <w:r>
              <w:rPr>
                <w:rStyle w:val="VerbatimChar"/>
              </w:rPr>
              <w:t>processed</w:t>
            </w:r>
          </w:p>
        </w:tc>
        <w:tc>
          <w:tcPr>
            <w:tcW w:w="0" w:type="auto"/>
          </w:tcPr>
          <w:p w14:paraId="668A39FE" w14:textId="77777777" w:rsidR="004A68D8" w:rsidRDefault="00000000">
            <w:pPr>
              <w:pStyle w:val="Compact"/>
            </w:pPr>
            <w:r>
              <w:t>Ready to submit</w:t>
            </w:r>
          </w:p>
        </w:tc>
        <w:tc>
          <w:tcPr>
            <w:tcW w:w="0" w:type="auto"/>
          </w:tcPr>
          <w:p w14:paraId="668A39FF" w14:textId="77777777" w:rsidR="004A68D8" w:rsidRDefault="00000000">
            <w:pPr>
              <w:pStyle w:val="Compact"/>
            </w:pPr>
            <w:r>
              <w:t>Reviewed and approved; eligible for submission</w:t>
            </w:r>
          </w:p>
        </w:tc>
      </w:tr>
      <w:tr w:rsidR="004A68D8" w14:paraId="668A3A04" w14:textId="77777777">
        <w:tc>
          <w:tcPr>
            <w:tcW w:w="0" w:type="auto"/>
          </w:tcPr>
          <w:p w14:paraId="668A3A01" w14:textId="77777777" w:rsidR="004A68D8" w:rsidRDefault="00000000">
            <w:pPr>
              <w:pStyle w:val="Compact"/>
            </w:pPr>
            <w:r>
              <w:rPr>
                <w:rStyle w:val="VerbatimChar"/>
              </w:rPr>
              <w:t>submitted</w:t>
            </w:r>
          </w:p>
        </w:tc>
        <w:tc>
          <w:tcPr>
            <w:tcW w:w="0" w:type="auto"/>
          </w:tcPr>
          <w:p w14:paraId="668A3A02" w14:textId="77777777" w:rsidR="004A68D8" w:rsidRDefault="00000000">
            <w:pPr>
              <w:pStyle w:val="Compact"/>
            </w:pPr>
            <w:r>
              <w:t>Submitted</w:t>
            </w:r>
          </w:p>
        </w:tc>
        <w:tc>
          <w:tcPr>
            <w:tcW w:w="0" w:type="auto"/>
          </w:tcPr>
          <w:p w14:paraId="668A3A03" w14:textId="77777777" w:rsidR="004A68D8" w:rsidRDefault="00000000">
            <w:pPr>
              <w:pStyle w:val="Compact"/>
            </w:pPr>
            <w:r>
              <w:t>Accepted by Corcentric</w:t>
            </w:r>
          </w:p>
        </w:tc>
      </w:tr>
      <w:tr w:rsidR="004A68D8" w14:paraId="668A3A08" w14:textId="77777777">
        <w:tc>
          <w:tcPr>
            <w:tcW w:w="0" w:type="auto"/>
          </w:tcPr>
          <w:p w14:paraId="668A3A05" w14:textId="77777777" w:rsidR="004A68D8" w:rsidRDefault="00000000">
            <w:pPr>
              <w:pStyle w:val="Compact"/>
            </w:pPr>
            <w:r>
              <w:rPr>
                <w:rStyle w:val="VerbatimChar"/>
              </w:rPr>
              <w:t>rejected</w:t>
            </w:r>
          </w:p>
        </w:tc>
        <w:tc>
          <w:tcPr>
            <w:tcW w:w="0" w:type="auto"/>
          </w:tcPr>
          <w:p w14:paraId="668A3A06" w14:textId="77777777" w:rsidR="004A68D8" w:rsidRDefault="00000000">
            <w:pPr>
              <w:pStyle w:val="Compact"/>
            </w:pPr>
            <w:r>
              <w:t>Rejected</w:t>
            </w:r>
          </w:p>
        </w:tc>
        <w:tc>
          <w:tcPr>
            <w:tcW w:w="0" w:type="auto"/>
          </w:tcPr>
          <w:p w14:paraId="668A3A07" w14:textId="77777777" w:rsidR="004A68D8" w:rsidRDefault="00000000">
            <w:pPr>
              <w:pStyle w:val="Compact"/>
            </w:pPr>
            <w:r>
              <w:t>Returned to the supplier; will not be submitted</w:t>
            </w:r>
          </w:p>
        </w:tc>
      </w:tr>
      <w:tr w:rsidR="004A68D8" w14:paraId="668A3A0C" w14:textId="77777777">
        <w:tc>
          <w:tcPr>
            <w:tcW w:w="0" w:type="auto"/>
          </w:tcPr>
          <w:p w14:paraId="668A3A09" w14:textId="77777777" w:rsidR="004A68D8" w:rsidRDefault="00000000">
            <w:pPr>
              <w:pStyle w:val="Compact"/>
            </w:pPr>
            <w:r>
              <w:rPr>
                <w:rStyle w:val="VerbatimChar"/>
              </w:rPr>
              <w:t>deleted</w:t>
            </w:r>
          </w:p>
        </w:tc>
        <w:tc>
          <w:tcPr>
            <w:tcW w:w="0" w:type="auto"/>
          </w:tcPr>
          <w:p w14:paraId="668A3A0A" w14:textId="77777777" w:rsidR="004A68D8" w:rsidRDefault="00000000">
            <w:pPr>
              <w:pStyle w:val="Compact"/>
            </w:pPr>
            <w:r>
              <w:t>—</w:t>
            </w:r>
          </w:p>
        </w:tc>
        <w:tc>
          <w:tcPr>
            <w:tcW w:w="0" w:type="auto"/>
          </w:tcPr>
          <w:p w14:paraId="668A3A0B" w14:textId="77777777" w:rsidR="004A68D8" w:rsidRDefault="00000000">
            <w:pPr>
              <w:pStyle w:val="Compact"/>
            </w:pPr>
            <w:r>
              <w:t>Soft-deleted</w:t>
            </w:r>
          </w:p>
        </w:tc>
      </w:tr>
      <w:tr w:rsidR="004A68D8" w14:paraId="668A3A10" w14:textId="77777777">
        <w:tc>
          <w:tcPr>
            <w:tcW w:w="0" w:type="auto"/>
          </w:tcPr>
          <w:p w14:paraId="668A3A0D" w14:textId="77777777" w:rsidR="004A68D8" w:rsidRDefault="00000000">
            <w:pPr>
              <w:pStyle w:val="Compact"/>
            </w:pPr>
            <w:r>
              <w:rPr>
                <w:rStyle w:val="VerbatimChar"/>
              </w:rPr>
              <w:t>archived</w:t>
            </w:r>
          </w:p>
        </w:tc>
        <w:tc>
          <w:tcPr>
            <w:tcW w:w="0" w:type="auto"/>
          </w:tcPr>
          <w:p w14:paraId="668A3A0E" w14:textId="77777777" w:rsidR="004A68D8" w:rsidRDefault="00000000">
            <w:pPr>
              <w:pStyle w:val="Compact"/>
            </w:pPr>
            <w:r>
              <w:t>—</w:t>
            </w:r>
          </w:p>
        </w:tc>
        <w:tc>
          <w:tcPr>
            <w:tcW w:w="0" w:type="auto"/>
          </w:tcPr>
          <w:p w14:paraId="668A3A0F" w14:textId="77777777" w:rsidR="004A68D8" w:rsidRDefault="00000000">
            <w:pPr>
              <w:pStyle w:val="Compact"/>
            </w:pPr>
            <w:r>
              <w:t>Content redacted under the retention policy</w:t>
            </w:r>
          </w:p>
        </w:tc>
      </w:tr>
    </w:tbl>
    <w:p w14:paraId="668A3A11" w14:textId="77777777" w:rsidR="004A68D8" w:rsidRDefault="00000000">
      <w:pPr>
        <w:pStyle w:val="BodyText"/>
      </w:pPr>
      <w:r>
        <w:lastRenderedPageBreak/>
        <w:t xml:space="preserve">Typical progression: </w:t>
      </w:r>
      <w:r>
        <w:rPr>
          <w:rStyle w:val="VerbatimChar"/>
        </w:rPr>
        <w:t>processing</w:t>
      </w:r>
      <w:r>
        <w:t xml:space="preserve"> → </w:t>
      </w:r>
      <w:r>
        <w:rPr>
          <w:rStyle w:val="VerbatimChar"/>
        </w:rPr>
        <w:t>processed</w:t>
      </w:r>
      <w:r>
        <w:t xml:space="preserve"> → </w:t>
      </w:r>
      <w:r>
        <w:rPr>
          <w:rStyle w:val="VerbatimChar"/>
        </w:rPr>
        <w:t>submitted</w:t>
      </w:r>
      <w:r>
        <w:t xml:space="preserve">, with </w:t>
      </w:r>
      <w:r>
        <w:rPr>
          <w:rStyle w:val="VerbatimChar"/>
        </w:rPr>
        <w:t>pending</w:t>
      </w:r>
      <w:r>
        <w:t xml:space="preserve"> inserted whenever confidence is medium or validation raises an error. Rejected invoices can be corrected and resubmitted, with the correction linked back to the original.</w:t>
      </w:r>
    </w:p>
    <w:p w14:paraId="668A3A12" w14:textId="77777777" w:rsidR="004A68D8" w:rsidRDefault="00000000">
      <w:pPr>
        <w:pStyle w:val="BodyText"/>
      </w:pPr>
      <w:r>
        <w:rPr>
          <w:b/>
        </w:rPr>
        <w:t>Note for validation:</w:t>
      </w:r>
      <w:r>
        <w:t xml:space="preserve"> the portal’s status list and the database’s permitted values do not fully agree — the portal does not recognise </w:t>
      </w:r>
      <w:r>
        <w:rPr>
          <w:rStyle w:val="VerbatimChar"/>
        </w:rPr>
        <w:t>deleted</w:t>
      </w:r>
      <w:r>
        <w:t xml:space="preserve"> or </w:t>
      </w:r>
      <w:r>
        <w:rPr>
          <w:rStyle w:val="VerbatimChar"/>
        </w:rPr>
        <w:t>archived</w:t>
      </w:r>
      <w:r>
        <w:t xml:space="preserve">, and the shared type library recognises neither </w:t>
      </w:r>
      <w:r>
        <w:rPr>
          <w:rStyle w:val="VerbatimChar"/>
        </w:rPr>
        <w:t>submitted</w:t>
      </w:r>
      <w:r>
        <w:t xml:space="preserve"> nor </w:t>
      </w:r>
      <w:r>
        <w:rPr>
          <w:rStyle w:val="VerbatimChar"/>
        </w:rPr>
        <w:t>deleted</w:t>
      </w:r>
      <w:r>
        <w:t xml:space="preserve"> nor </w:t>
      </w:r>
      <w:r>
        <w:rPr>
          <w:rStyle w:val="VerbatimChar"/>
        </w:rPr>
        <w:t>archived</w:t>
      </w:r>
      <w:r>
        <w:t>. This is recorded in Section 15.</w:t>
      </w:r>
    </w:p>
    <w:p w14:paraId="668A3A13" w14:textId="77777777" w:rsidR="004A68D8" w:rsidRDefault="00000000">
      <w:pPr>
        <w:pStyle w:val="Heading2"/>
      </w:pPr>
      <w:bookmarkStart w:id="84" w:name="data-classification-and-protection"/>
      <w:bookmarkStart w:id="85" w:name="_Toc237342900"/>
      <w:r>
        <w:t>6.4 Data classification and protection</w:t>
      </w:r>
      <w:bookmarkEnd w:id="84"/>
      <w:bookmarkEnd w:id="85"/>
    </w:p>
    <w:tbl>
      <w:tblPr>
        <w:tblStyle w:val="Table"/>
        <w:tblW w:w="5000" w:type="pct"/>
        <w:tblLook w:val="07E0" w:firstRow="1" w:lastRow="1" w:firstColumn="1" w:lastColumn="1" w:noHBand="1" w:noVBand="1"/>
      </w:tblPr>
      <w:tblGrid>
        <w:gridCol w:w="1952"/>
        <w:gridCol w:w="4470"/>
        <w:gridCol w:w="3154"/>
      </w:tblGrid>
      <w:tr w:rsidR="004A68D8" w14:paraId="668A3A17" w14:textId="77777777">
        <w:tc>
          <w:tcPr>
            <w:tcW w:w="0" w:type="auto"/>
            <w:tcBorders>
              <w:bottom w:val="single" w:sz="0" w:space="0" w:color="auto"/>
            </w:tcBorders>
            <w:vAlign w:val="bottom"/>
          </w:tcPr>
          <w:p w14:paraId="668A3A14" w14:textId="77777777" w:rsidR="004A68D8" w:rsidRDefault="00000000">
            <w:pPr>
              <w:pStyle w:val="Compact"/>
            </w:pPr>
            <w:r>
              <w:t>Data class</w:t>
            </w:r>
          </w:p>
        </w:tc>
        <w:tc>
          <w:tcPr>
            <w:tcW w:w="0" w:type="auto"/>
            <w:tcBorders>
              <w:bottom w:val="single" w:sz="0" w:space="0" w:color="auto"/>
            </w:tcBorders>
            <w:vAlign w:val="bottom"/>
          </w:tcPr>
          <w:p w14:paraId="668A3A15" w14:textId="77777777" w:rsidR="004A68D8" w:rsidRDefault="00000000">
            <w:pPr>
              <w:pStyle w:val="Compact"/>
            </w:pPr>
            <w:r>
              <w:t>Examples</w:t>
            </w:r>
          </w:p>
        </w:tc>
        <w:tc>
          <w:tcPr>
            <w:tcW w:w="0" w:type="auto"/>
            <w:tcBorders>
              <w:bottom w:val="single" w:sz="0" w:space="0" w:color="auto"/>
            </w:tcBorders>
            <w:vAlign w:val="bottom"/>
          </w:tcPr>
          <w:p w14:paraId="668A3A16" w14:textId="77777777" w:rsidR="004A68D8" w:rsidRDefault="00000000">
            <w:pPr>
              <w:pStyle w:val="Compact"/>
            </w:pPr>
            <w:r>
              <w:t>Sensitivity</w:t>
            </w:r>
          </w:p>
        </w:tc>
      </w:tr>
      <w:tr w:rsidR="004A68D8" w14:paraId="668A3A1B" w14:textId="77777777">
        <w:tc>
          <w:tcPr>
            <w:tcW w:w="0" w:type="auto"/>
          </w:tcPr>
          <w:p w14:paraId="668A3A18" w14:textId="77777777" w:rsidR="004A68D8" w:rsidRDefault="00000000">
            <w:pPr>
              <w:pStyle w:val="Compact"/>
            </w:pPr>
            <w:r>
              <w:t>Commercial transaction data</w:t>
            </w:r>
          </w:p>
        </w:tc>
        <w:tc>
          <w:tcPr>
            <w:tcW w:w="0" w:type="auto"/>
          </w:tcPr>
          <w:p w14:paraId="668A3A19" w14:textId="77777777" w:rsidR="004A68D8" w:rsidRDefault="00000000">
            <w:pPr>
              <w:pStyle w:val="Compact"/>
            </w:pPr>
            <w:r>
              <w:t>Invoice amounts, part numbers, terms</w:t>
            </w:r>
          </w:p>
        </w:tc>
        <w:tc>
          <w:tcPr>
            <w:tcW w:w="0" w:type="auto"/>
          </w:tcPr>
          <w:p w14:paraId="668A3A1A" w14:textId="77777777" w:rsidR="004A68D8" w:rsidRDefault="00000000">
            <w:pPr>
              <w:pStyle w:val="Compact"/>
            </w:pPr>
            <w:r>
              <w:t>Commercially confidential between supplier and customer</w:t>
            </w:r>
          </w:p>
        </w:tc>
      </w:tr>
      <w:tr w:rsidR="004A68D8" w14:paraId="668A3A1F" w14:textId="77777777">
        <w:tc>
          <w:tcPr>
            <w:tcW w:w="0" w:type="auto"/>
          </w:tcPr>
          <w:p w14:paraId="668A3A1C" w14:textId="77777777" w:rsidR="004A68D8" w:rsidRDefault="00000000">
            <w:pPr>
              <w:pStyle w:val="Compact"/>
            </w:pPr>
            <w:r>
              <w:t>Trading-partner identity</w:t>
            </w:r>
          </w:p>
        </w:tc>
        <w:tc>
          <w:tcPr>
            <w:tcW w:w="0" w:type="auto"/>
          </w:tcPr>
          <w:p w14:paraId="668A3A1D" w14:textId="77777777" w:rsidR="004A68D8" w:rsidRDefault="00000000">
            <w:pPr>
              <w:pStyle w:val="Compact"/>
            </w:pPr>
            <w:r>
              <w:t>Customer names, billing and delivery addresses, contact names, emails, phone numbers</w:t>
            </w:r>
          </w:p>
        </w:tc>
        <w:tc>
          <w:tcPr>
            <w:tcW w:w="0" w:type="auto"/>
          </w:tcPr>
          <w:p w14:paraId="668A3A1E" w14:textId="77777777" w:rsidR="004A68D8" w:rsidRDefault="00000000">
            <w:pPr>
              <w:pStyle w:val="Compact"/>
            </w:pPr>
            <w:r>
              <w:t>Contains personal data where contacts are named individuals</w:t>
            </w:r>
          </w:p>
        </w:tc>
      </w:tr>
      <w:tr w:rsidR="004A68D8" w14:paraId="668A3A23" w14:textId="77777777">
        <w:tc>
          <w:tcPr>
            <w:tcW w:w="0" w:type="auto"/>
          </w:tcPr>
          <w:p w14:paraId="668A3A20" w14:textId="77777777" w:rsidR="004A68D8" w:rsidRDefault="00000000">
            <w:pPr>
              <w:pStyle w:val="Compact"/>
            </w:pPr>
            <w:r>
              <w:t>Integration credentials</w:t>
            </w:r>
          </w:p>
        </w:tc>
        <w:tc>
          <w:tcPr>
            <w:tcW w:w="0" w:type="auto"/>
          </w:tcPr>
          <w:p w14:paraId="668A3A21" w14:textId="77777777" w:rsidR="004A68D8" w:rsidRDefault="00000000">
            <w:pPr>
              <w:pStyle w:val="Compact"/>
            </w:pPr>
            <w:r>
              <w:t>DMS API usernames and passwords; PromoStandards authentication identifiers and passwords</w:t>
            </w:r>
          </w:p>
        </w:tc>
        <w:tc>
          <w:tcPr>
            <w:tcW w:w="0" w:type="auto"/>
          </w:tcPr>
          <w:p w14:paraId="668A3A22" w14:textId="77777777" w:rsidR="004A68D8" w:rsidRDefault="00000000">
            <w:pPr>
              <w:pStyle w:val="Compact"/>
            </w:pPr>
            <w:r>
              <w:t>Highest sensitivity</w:t>
            </w:r>
          </w:p>
        </w:tc>
      </w:tr>
      <w:tr w:rsidR="004A68D8" w14:paraId="668A3A27" w14:textId="77777777">
        <w:tc>
          <w:tcPr>
            <w:tcW w:w="0" w:type="auto"/>
          </w:tcPr>
          <w:p w14:paraId="668A3A24" w14:textId="77777777" w:rsidR="004A68D8" w:rsidRDefault="00000000">
            <w:pPr>
              <w:pStyle w:val="Compact"/>
            </w:pPr>
            <w:r>
              <w:t>Access records</w:t>
            </w:r>
          </w:p>
        </w:tc>
        <w:tc>
          <w:tcPr>
            <w:tcW w:w="0" w:type="auto"/>
          </w:tcPr>
          <w:p w14:paraId="668A3A25" w14:textId="77777777" w:rsidR="004A68D8" w:rsidRDefault="00000000">
            <w:pPr>
              <w:pStyle w:val="Compact"/>
            </w:pPr>
            <w:r>
              <w:t>User identity, IP address, action, timestamp</w:t>
            </w:r>
          </w:p>
        </w:tc>
        <w:tc>
          <w:tcPr>
            <w:tcW w:w="0" w:type="auto"/>
          </w:tcPr>
          <w:p w14:paraId="668A3A26" w14:textId="77777777" w:rsidR="004A68D8" w:rsidRDefault="00000000">
            <w:pPr>
              <w:pStyle w:val="Compact"/>
            </w:pPr>
            <w:r>
              <w:t>Personal data under GDPR; retained three years</w:t>
            </w:r>
          </w:p>
        </w:tc>
      </w:tr>
      <w:tr w:rsidR="004A68D8" w14:paraId="668A3A2B" w14:textId="77777777">
        <w:tc>
          <w:tcPr>
            <w:tcW w:w="0" w:type="auto"/>
          </w:tcPr>
          <w:p w14:paraId="668A3A28" w14:textId="77777777" w:rsidR="004A68D8" w:rsidRDefault="00000000">
            <w:pPr>
              <w:pStyle w:val="Compact"/>
            </w:pPr>
            <w:r>
              <w:t>Source documents</w:t>
            </w:r>
          </w:p>
        </w:tc>
        <w:tc>
          <w:tcPr>
            <w:tcW w:w="0" w:type="auto"/>
          </w:tcPr>
          <w:p w14:paraId="668A3A29" w14:textId="77777777" w:rsidR="004A68D8" w:rsidRDefault="00000000">
            <w:pPr>
              <w:pStyle w:val="Compact"/>
            </w:pPr>
            <w:r>
              <w:t>Original invoice PDFs</w:t>
            </w:r>
          </w:p>
        </w:tc>
        <w:tc>
          <w:tcPr>
            <w:tcW w:w="0" w:type="auto"/>
          </w:tcPr>
          <w:p w14:paraId="668A3A2A" w14:textId="77777777" w:rsidR="004A68D8" w:rsidRDefault="00000000">
            <w:pPr>
              <w:pStyle w:val="Compact"/>
            </w:pPr>
            <w:r>
              <w:t>As per commercial and identity data above</w:t>
            </w:r>
          </w:p>
        </w:tc>
      </w:tr>
      <w:tr w:rsidR="004A68D8" w14:paraId="668A3A2F" w14:textId="77777777">
        <w:tc>
          <w:tcPr>
            <w:tcW w:w="0" w:type="auto"/>
          </w:tcPr>
          <w:p w14:paraId="668A3A2C" w14:textId="77777777" w:rsidR="004A68D8" w:rsidRDefault="00000000">
            <w:pPr>
              <w:pStyle w:val="Compact"/>
            </w:pPr>
            <w:r>
              <w:t>Diagnostic payloads</w:t>
            </w:r>
          </w:p>
        </w:tc>
        <w:tc>
          <w:tcPr>
            <w:tcW w:w="0" w:type="auto"/>
          </w:tcPr>
          <w:p w14:paraId="668A3A2D" w14:textId="77777777" w:rsidR="004A68D8" w:rsidRDefault="00000000">
            <w:pPr>
              <w:pStyle w:val="Compact"/>
            </w:pPr>
            <w:r>
              <w:t>Raw extraction responses; raw web-service responses; submission request and response XML</w:t>
            </w:r>
          </w:p>
        </w:tc>
        <w:tc>
          <w:tcPr>
            <w:tcW w:w="0" w:type="auto"/>
          </w:tcPr>
          <w:p w14:paraId="668A3A2E" w14:textId="77777777" w:rsidR="004A68D8" w:rsidRDefault="00000000">
            <w:pPr>
              <w:pStyle w:val="Compact"/>
            </w:pPr>
            <w:r>
              <w:t>Contain full copies of the above</w:t>
            </w:r>
          </w:p>
        </w:tc>
      </w:tr>
    </w:tbl>
    <w:p w14:paraId="668A3A30" w14:textId="77777777" w:rsidR="004A68D8" w:rsidRDefault="00000000">
      <w:pPr>
        <w:pStyle w:val="BodyText"/>
      </w:pPr>
      <w:r>
        <w:rPr>
          <w:b/>
        </w:rPr>
        <w:t>The diagnostic payload class deserves attention.</w:t>
      </w:r>
      <w:r>
        <w:t xml:space="preserve"> Full invoice content is duplicated into at least four places — the invoice record, the raw extraction response, the stored PDF, and the submission request and response XML — and only the first two are covered by any retention rule. Any data-subject erasure request would need to reach all of them.</w:t>
      </w:r>
    </w:p>
    <w:p w14:paraId="668A3A31" w14:textId="77777777" w:rsidR="004A68D8" w:rsidRDefault="00000000">
      <w:pPr>
        <w:pStyle w:val="Heading2"/>
      </w:pPr>
      <w:bookmarkStart w:id="86" w:name="data-quality-rules"/>
      <w:bookmarkStart w:id="87" w:name="_Toc237342901"/>
      <w:r>
        <w:t>6.5 Data quality rules</w:t>
      </w:r>
      <w:bookmarkEnd w:id="86"/>
      <w:bookmarkEnd w:id="87"/>
    </w:p>
    <w:tbl>
      <w:tblPr>
        <w:tblStyle w:val="Table"/>
        <w:tblW w:w="5000" w:type="pct"/>
        <w:tblLook w:val="07E0" w:firstRow="1" w:lastRow="1" w:firstColumn="1" w:lastColumn="1" w:noHBand="1" w:noVBand="1"/>
      </w:tblPr>
      <w:tblGrid>
        <w:gridCol w:w="7134"/>
        <w:gridCol w:w="2442"/>
      </w:tblGrid>
      <w:tr w:rsidR="004A68D8" w14:paraId="668A3A34" w14:textId="77777777">
        <w:tc>
          <w:tcPr>
            <w:tcW w:w="0" w:type="auto"/>
            <w:tcBorders>
              <w:bottom w:val="single" w:sz="0" w:space="0" w:color="auto"/>
            </w:tcBorders>
            <w:vAlign w:val="bottom"/>
          </w:tcPr>
          <w:p w14:paraId="668A3A32" w14:textId="77777777" w:rsidR="004A68D8" w:rsidRDefault="00000000">
            <w:pPr>
              <w:pStyle w:val="Compact"/>
            </w:pPr>
            <w:r>
              <w:t>Rule</w:t>
            </w:r>
          </w:p>
        </w:tc>
        <w:tc>
          <w:tcPr>
            <w:tcW w:w="0" w:type="auto"/>
            <w:tcBorders>
              <w:bottom w:val="single" w:sz="0" w:space="0" w:color="auto"/>
            </w:tcBorders>
            <w:vAlign w:val="bottom"/>
          </w:tcPr>
          <w:p w14:paraId="668A3A33" w14:textId="77777777" w:rsidR="004A68D8" w:rsidRDefault="00000000">
            <w:pPr>
              <w:pStyle w:val="Compact"/>
            </w:pPr>
            <w:r>
              <w:t>Enforcement</w:t>
            </w:r>
          </w:p>
        </w:tc>
      </w:tr>
      <w:tr w:rsidR="004A68D8" w14:paraId="668A3A37" w14:textId="77777777">
        <w:tc>
          <w:tcPr>
            <w:tcW w:w="0" w:type="auto"/>
          </w:tcPr>
          <w:p w14:paraId="668A3A35" w14:textId="77777777" w:rsidR="004A68D8" w:rsidRDefault="00000000">
            <w:pPr>
              <w:pStyle w:val="Compact"/>
            </w:pPr>
            <w:r>
              <w:t>Customer codes are unique system-wide</w:t>
            </w:r>
          </w:p>
        </w:tc>
        <w:tc>
          <w:tcPr>
            <w:tcW w:w="0" w:type="auto"/>
          </w:tcPr>
          <w:p w14:paraId="668A3A36" w14:textId="77777777" w:rsidR="004A68D8" w:rsidRDefault="00000000">
            <w:pPr>
              <w:pStyle w:val="Compact"/>
            </w:pPr>
            <w:r>
              <w:t>Database constraint</w:t>
            </w:r>
          </w:p>
        </w:tc>
      </w:tr>
      <w:tr w:rsidR="004A68D8" w14:paraId="668A3A3A" w14:textId="77777777">
        <w:tc>
          <w:tcPr>
            <w:tcW w:w="0" w:type="auto"/>
          </w:tcPr>
          <w:p w14:paraId="668A3A38" w14:textId="77777777" w:rsidR="004A68D8" w:rsidRDefault="00000000">
            <w:pPr>
              <w:pStyle w:val="Compact"/>
            </w:pPr>
            <w:r>
              <w:t>A supplier’s code for a customer maps to exactly one customer</w:t>
            </w:r>
          </w:p>
        </w:tc>
        <w:tc>
          <w:tcPr>
            <w:tcW w:w="0" w:type="auto"/>
          </w:tcPr>
          <w:p w14:paraId="668A3A39" w14:textId="77777777" w:rsidR="004A68D8" w:rsidRDefault="00000000">
            <w:pPr>
              <w:pStyle w:val="Compact"/>
            </w:pPr>
            <w:r>
              <w:t>Database constraint</w:t>
            </w:r>
          </w:p>
        </w:tc>
      </w:tr>
      <w:tr w:rsidR="004A68D8" w14:paraId="668A3A3D" w14:textId="77777777">
        <w:tc>
          <w:tcPr>
            <w:tcW w:w="0" w:type="auto"/>
          </w:tcPr>
          <w:p w14:paraId="668A3A3B" w14:textId="77777777" w:rsidR="004A68D8" w:rsidRDefault="00000000">
            <w:pPr>
              <w:pStyle w:val="Compact"/>
            </w:pPr>
            <w:r>
              <w:t>A delivery-location code is unique within its customer</w:t>
            </w:r>
          </w:p>
        </w:tc>
        <w:tc>
          <w:tcPr>
            <w:tcW w:w="0" w:type="auto"/>
          </w:tcPr>
          <w:p w14:paraId="668A3A3C" w14:textId="77777777" w:rsidR="004A68D8" w:rsidRDefault="00000000">
            <w:pPr>
              <w:pStyle w:val="Compact"/>
            </w:pPr>
            <w:r>
              <w:t>Database constraint</w:t>
            </w:r>
          </w:p>
        </w:tc>
      </w:tr>
      <w:tr w:rsidR="004A68D8" w14:paraId="668A3A40" w14:textId="77777777">
        <w:tc>
          <w:tcPr>
            <w:tcW w:w="0" w:type="auto"/>
          </w:tcPr>
          <w:p w14:paraId="668A3A3E" w14:textId="77777777" w:rsidR="004A68D8" w:rsidRDefault="00000000">
            <w:pPr>
              <w:pStyle w:val="Compact"/>
            </w:pPr>
            <w:r>
              <w:t>Community codes are unique</w:t>
            </w:r>
          </w:p>
        </w:tc>
        <w:tc>
          <w:tcPr>
            <w:tcW w:w="0" w:type="auto"/>
          </w:tcPr>
          <w:p w14:paraId="668A3A3F" w14:textId="77777777" w:rsidR="004A68D8" w:rsidRDefault="00000000">
            <w:pPr>
              <w:pStyle w:val="Compact"/>
            </w:pPr>
            <w:r>
              <w:t>Database constraint</w:t>
            </w:r>
          </w:p>
        </w:tc>
      </w:tr>
      <w:tr w:rsidR="004A68D8" w14:paraId="668A3A43" w14:textId="77777777">
        <w:tc>
          <w:tcPr>
            <w:tcW w:w="0" w:type="auto"/>
          </w:tcPr>
          <w:p w14:paraId="668A3A41" w14:textId="77777777" w:rsidR="004A68D8" w:rsidRDefault="00000000">
            <w:pPr>
              <w:pStyle w:val="Compact"/>
            </w:pPr>
            <w:r>
              <w:t>A supplier has at most one primary community pairing</w:t>
            </w:r>
          </w:p>
        </w:tc>
        <w:tc>
          <w:tcPr>
            <w:tcW w:w="0" w:type="auto"/>
          </w:tcPr>
          <w:p w14:paraId="668A3A42" w14:textId="77777777" w:rsidR="004A68D8" w:rsidRDefault="00000000">
            <w:pPr>
              <w:pStyle w:val="Compact"/>
            </w:pPr>
            <w:r>
              <w:t>Database constraint</w:t>
            </w:r>
          </w:p>
        </w:tc>
      </w:tr>
      <w:tr w:rsidR="004A68D8" w14:paraId="668A3A46" w14:textId="77777777">
        <w:tc>
          <w:tcPr>
            <w:tcW w:w="0" w:type="auto"/>
          </w:tcPr>
          <w:p w14:paraId="668A3A44" w14:textId="77777777" w:rsidR="004A68D8" w:rsidRDefault="00000000">
            <w:pPr>
              <w:pStyle w:val="Compact"/>
            </w:pPr>
            <w:r>
              <w:t>A PromoStandards invoice number is unique per supplier</w:t>
            </w:r>
          </w:p>
        </w:tc>
        <w:tc>
          <w:tcPr>
            <w:tcW w:w="0" w:type="auto"/>
          </w:tcPr>
          <w:p w14:paraId="668A3A45" w14:textId="77777777" w:rsidR="004A68D8" w:rsidRDefault="00000000">
            <w:pPr>
              <w:pStyle w:val="Compact"/>
            </w:pPr>
            <w:r>
              <w:t>Database constraint</w:t>
            </w:r>
          </w:p>
        </w:tc>
      </w:tr>
      <w:tr w:rsidR="004A68D8" w14:paraId="668A3A49" w14:textId="77777777">
        <w:tc>
          <w:tcPr>
            <w:tcW w:w="0" w:type="auto"/>
          </w:tcPr>
          <w:p w14:paraId="668A3A47" w14:textId="77777777" w:rsidR="004A68D8" w:rsidRDefault="00000000">
            <w:pPr>
              <w:pStyle w:val="Compact"/>
            </w:pPr>
            <w:r>
              <w:t>Currency codes are valid ISO 4217</w:t>
            </w:r>
          </w:p>
        </w:tc>
        <w:tc>
          <w:tcPr>
            <w:tcW w:w="0" w:type="auto"/>
          </w:tcPr>
          <w:p w14:paraId="668A3A48" w14:textId="77777777" w:rsidR="004A68D8" w:rsidRDefault="00000000">
            <w:pPr>
              <w:pStyle w:val="Compact"/>
            </w:pPr>
            <w:r>
              <w:t>Validation rule</w:t>
            </w:r>
          </w:p>
        </w:tc>
      </w:tr>
      <w:tr w:rsidR="004A68D8" w14:paraId="668A3A4C" w14:textId="77777777">
        <w:tc>
          <w:tcPr>
            <w:tcW w:w="0" w:type="auto"/>
          </w:tcPr>
          <w:p w14:paraId="668A3A4A" w14:textId="77777777" w:rsidR="004A68D8" w:rsidRDefault="00000000">
            <w:pPr>
              <w:pStyle w:val="Compact"/>
            </w:pPr>
            <w:r>
              <w:lastRenderedPageBreak/>
              <w:t>Country codes are valid ISO 3166-1 alpha-2</w:t>
            </w:r>
          </w:p>
        </w:tc>
        <w:tc>
          <w:tcPr>
            <w:tcW w:w="0" w:type="auto"/>
          </w:tcPr>
          <w:p w14:paraId="668A3A4B" w14:textId="77777777" w:rsidR="004A68D8" w:rsidRDefault="00000000">
            <w:pPr>
              <w:pStyle w:val="Compact"/>
            </w:pPr>
            <w:r>
              <w:t>Validation rule</w:t>
            </w:r>
          </w:p>
        </w:tc>
      </w:tr>
      <w:tr w:rsidR="004A68D8" w14:paraId="668A3A4F" w14:textId="77777777">
        <w:tc>
          <w:tcPr>
            <w:tcW w:w="0" w:type="auto"/>
          </w:tcPr>
          <w:p w14:paraId="668A3A4D" w14:textId="77777777" w:rsidR="004A68D8" w:rsidRDefault="00000000">
            <w:pPr>
              <w:pStyle w:val="Compact"/>
            </w:pPr>
            <w:r>
              <w:t>Audit records cannot be back-dated or future-dated</w:t>
            </w:r>
          </w:p>
        </w:tc>
        <w:tc>
          <w:tcPr>
            <w:tcW w:w="0" w:type="auto"/>
          </w:tcPr>
          <w:p w14:paraId="668A3A4E" w14:textId="77777777" w:rsidR="004A68D8" w:rsidRDefault="00000000">
            <w:pPr>
              <w:pStyle w:val="Compact"/>
            </w:pPr>
            <w:r>
              <w:t>Database constraint</w:t>
            </w:r>
          </w:p>
        </w:tc>
      </w:tr>
    </w:tbl>
    <w:p w14:paraId="668A3A50" w14:textId="77777777" w:rsidR="004A68D8" w:rsidRDefault="00000000">
      <w:pPr>
        <w:pStyle w:val="BodyText"/>
      </w:pPr>
      <w:r>
        <w:rPr>
          <w:b/>
        </w:rPr>
        <w:t>Duplicate invoices are only prevented on the PromoStandards channel.</w:t>
      </w:r>
      <w:r>
        <w:t xml:space="preserve"> A code comment records the reason: OCR-sourced invoices can legitimately duplicate during correction cycles. Duplicates on the email and upload channels are surfaced to the reviewer as a </w:t>
      </w:r>
      <w:r>
        <w:rPr>
          <w:i/>
        </w:rPr>
        <w:t>warning</w:t>
      </w:r>
      <w:r>
        <w:t xml:space="preserve">, not blocked. This is a deliberate decision but is not documented as a business rule anywhere, so it is stated here as </w:t>
      </w:r>
      <w:r>
        <w:rPr>
          <w:b/>
        </w:rPr>
        <w:t>BR-25</w:t>
      </w:r>
      <w:r>
        <w:t xml:space="preserve"> in Section 12. </w:t>
      </w:r>
    </w:p>
    <w:p w14:paraId="668A3A51" w14:textId="77777777" w:rsidR="004A68D8" w:rsidRDefault="00000000">
      <w:pPr>
        <w:pStyle w:val="Heading1"/>
      </w:pPr>
      <w:bookmarkStart w:id="88" w:name="integration-requirements"/>
      <w:bookmarkStart w:id="89" w:name="_Toc237342902"/>
      <w:r>
        <w:t>7. Integration Requirements</w:t>
      </w:r>
      <w:bookmarkEnd w:id="88"/>
      <w:bookmarkEnd w:id="89"/>
    </w:p>
    <w:p w14:paraId="668A3A52" w14:textId="77777777" w:rsidR="004A68D8" w:rsidRDefault="00000000">
      <w:pPr>
        <w:pStyle w:val="Heading2"/>
      </w:pPr>
      <w:bookmarkStart w:id="90" w:name="integration-landscape"/>
      <w:bookmarkStart w:id="91" w:name="_Toc237342903"/>
      <w:r>
        <w:t>7.1 Integration landscape</w:t>
      </w:r>
      <w:bookmarkEnd w:id="90"/>
      <w:bookmarkEnd w:id="91"/>
    </w:p>
    <w:tbl>
      <w:tblPr>
        <w:tblStyle w:val="Table"/>
        <w:tblW w:w="5000" w:type="pct"/>
        <w:tblLook w:val="07E0" w:firstRow="1" w:lastRow="1" w:firstColumn="1" w:lastColumn="1" w:noHBand="1" w:noVBand="1"/>
      </w:tblPr>
      <w:tblGrid>
        <w:gridCol w:w="2156"/>
        <w:gridCol w:w="1446"/>
        <w:gridCol w:w="1232"/>
        <w:gridCol w:w="1747"/>
        <w:gridCol w:w="2995"/>
      </w:tblGrid>
      <w:tr w:rsidR="004A68D8" w14:paraId="668A3A58" w14:textId="77777777">
        <w:tc>
          <w:tcPr>
            <w:tcW w:w="0" w:type="auto"/>
            <w:tcBorders>
              <w:bottom w:val="single" w:sz="0" w:space="0" w:color="auto"/>
            </w:tcBorders>
            <w:vAlign w:val="bottom"/>
          </w:tcPr>
          <w:p w14:paraId="668A3A53" w14:textId="77777777" w:rsidR="004A68D8" w:rsidRDefault="00000000">
            <w:pPr>
              <w:pStyle w:val="Compact"/>
            </w:pPr>
            <w:r>
              <w:t>Integration</w:t>
            </w:r>
          </w:p>
        </w:tc>
        <w:tc>
          <w:tcPr>
            <w:tcW w:w="0" w:type="auto"/>
            <w:tcBorders>
              <w:bottom w:val="single" w:sz="0" w:space="0" w:color="auto"/>
            </w:tcBorders>
            <w:vAlign w:val="bottom"/>
          </w:tcPr>
          <w:p w14:paraId="668A3A54" w14:textId="77777777" w:rsidR="004A68D8" w:rsidRDefault="00000000">
            <w:pPr>
              <w:pStyle w:val="Compact"/>
            </w:pPr>
            <w:r>
              <w:t>Direction</w:t>
            </w:r>
          </w:p>
        </w:tc>
        <w:tc>
          <w:tcPr>
            <w:tcW w:w="0" w:type="auto"/>
            <w:tcBorders>
              <w:bottom w:val="single" w:sz="0" w:space="0" w:color="auto"/>
            </w:tcBorders>
            <w:vAlign w:val="bottom"/>
          </w:tcPr>
          <w:p w14:paraId="668A3A55" w14:textId="77777777" w:rsidR="004A68D8" w:rsidRDefault="00000000">
            <w:pPr>
              <w:pStyle w:val="Compact"/>
            </w:pPr>
            <w:r>
              <w:t>Protocol</w:t>
            </w:r>
          </w:p>
        </w:tc>
        <w:tc>
          <w:tcPr>
            <w:tcW w:w="0" w:type="auto"/>
            <w:tcBorders>
              <w:bottom w:val="single" w:sz="0" w:space="0" w:color="auto"/>
            </w:tcBorders>
            <w:vAlign w:val="bottom"/>
          </w:tcPr>
          <w:p w14:paraId="668A3A56" w14:textId="77777777" w:rsidR="004A68D8" w:rsidRDefault="00000000">
            <w:pPr>
              <w:pStyle w:val="Compact"/>
            </w:pPr>
            <w:r>
              <w:t>Trigger</w:t>
            </w:r>
          </w:p>
        </w:tc>
        <w:tc>
          <w:tcPr>
            <w:tcW w:w="0" w:type="auto"/>
            <w:tcBorders>
              <w:bottom w:val="single" w:sz="0" w:space="0" w:color="auto"/>
            </w:tcBorders>
            <w:vAlign w:val="bottom"/>
          </w:tcPr>
          <w:p w14:paraId="668A3A57" w14:textId="77777777" w:rsidR="004A68D8" w:rsidRDefault="00000000">
            <w:pPr>
              <w:pStyle w:val="Compact"/>
            </w:pPr>
            <w:r>
              <w:t>Business purpose</w:t>
            </w:r>
          </w:p>
        </w:tc>
      </w:tr>
      <w:tr w:rsidR="004A68D8" w14:paraId="668A3A5E" w14:textId="77777777">
        <w:tc>
          <w:tcPr>
            <w:tcW w:w="0" w:type="auto"/>
          </w:tcPr>
          <w:p w14:paraId="668A3A59" w14:textId="77777777" w:rsidR="004A68D8" w:rsidRDefault="00000000">
            <w:pPr>
              <w:pStyle w:val="Compact"/>
            </w:pPr>
            <w:r>
              <w:t>Corcentric DMS web service</w:t>
            </w:r>
          </w:p>
        </w:tc>
        <w:tc>
          <w:tcPr>
            <w:tcW w:w="0" w:type="auto"/>
          </w:tcPr>
          <w:p w14:paraId="668A3A5A" w14:textId="77777777" w:rsidR="004A68D8" w:rsidRDefault="00000000">
            <w:pPr>
              <w:pStyle w:val="Compact"/>
            </w:pPr>
            <w:r>
              <w:t>Outbound</w:t>
            </w:r>
          </w:p>
        </w:tc>
        <w:tc>
          <w:tcPr>
            <w:tcW w:w="0" w:type="auto"/>
          </w:tcPr>
          <w:p w14:paraId="668A3A5B" w14:textId="77777777" w:rsidR="004A68D8" w:rsidRDefault="00000000">
            <w:pPr>
              <w:pStyle w:val="Compact"/>
            </w:pPr>
            <w:r>
              <w:t>XML over HTTPS</w:t>
            </w:r>
          </w:p>
        </w:tc>
        <w:tc>
          <w:tcPr>
            <w:tcW w:w="0" w:type="auto"/>
          </w:tcPr>
          <w:p w14:paraId="668A3A5C" w14:textId="77777777" w:rsidR="004A68D8" w:rsidRDefault="00000000">
            <w:pPr>
              <w:pStyle w:val="Compact"/>
            </w:pPr>
            <w:r>
              <w:t>Manual or automatic, per invoice</w:t>
            </w:r>
          </w:p>
        </w:tc>
        <w:tc>
          <w:tcPr>
            <w:tcW w:w="0" w:type="auto"/>
          </w:tcPr>
          <w:p w14:paraId="668A3A5D" w14:textId="77777777" w:rsidR="004A68D8" w:rsidRDefault="00000000">
            <w:pPr>
              <w:pStyle w:val="Compact"/>
            </w:pPr>
            <w:r>
              <w:t>Submit the invoice electronically</w:t>
            </w:r>
          </w:p>
        </w:tc>
      </w:tr>
      <w:tr w:rsidR="004A68D8" w14:paraId="668A3A64" w14:textId="77777777">
        <w:tc>
          <w:tcPr>
            <w:tcW w:w="0" w:type="auto"/>
          </w:tcPr>
          <w:p w14:paraId="668A3A5F" w14:textId="77777777" w:rsidR="004A68D8" w:rsidRDefault="00000000">
            <w:pPr>
              <w:pStyle w:val="Compact"/>
            </w:pPr>
            <w:r>
              <w:t>Supplier PromoStandards service</w:t>
            </w:r>
          </w:p>
        </w:tc>
        <w:tc>
          <w:tcPr>
            <w:tcW w:w="0" w:type="auto"/>
          </w:tcPr>
          <w:p w14:paraId="668A3A60" w14:textId="77777777" w:rsidR="004A68D8" w:rsidRDefault="00000000">
            <w:pPr>
              <w:pStyle w:val="Compact"/>
            </w:pPr>
            <w:r>
              <w:t>Inbound</w:t>
            </w:r>
          </w:p>
        </w:tc>
        <w:tc>
          <w:tcPr>
            <w:tcW w:w="0" w:type="auto"/>
          </w:tcPr>
          <w:p w14:paraId="668A3A61" w14:textId="77777777" w:rsidR="004A68D8" w:rsidRDefault="00000000">
            <w:pPr>
              <w:pStyle w:val="Compact"/>
            </w:pPr>
            <w:r>
              <w:t>SOAP over HTTPS</w:t>
            </w:r>
          </w:p>
        </w:tc>
        <w:tc>
          <w:tcPr>
            <w:tcW w:w="0" w:type="auto"/>
          </w:tcPr>
          <w:p w14:paraId="668A3A62" w14:textId="77777777" w:rsidR="004A68D8" w:rsidRDefault="00000000">
            <w:pPr>
              <w:pStyle w:val="Compact"/>
            </w:pPr>
            <w:r>
              <w:t>Scheduled or on demand</w:t>
            </w:r>
          </w:p>
        </w:tc>
        <w:tc>
          <w:tcPr>
            <w:tcW w:w="0" w:type="auto"/>
          </w:tcPr>
          <w:p w14:paraId="668A3A63" w14:textId="77777777" w:rsidR="004A68D8" w:rsidRDefault="00000000">
            <w:pPr>
              <w:pStyle w:val="Compact"/>
            </w:pPr>
            <w:r>
              <w:t>Pull structured invoices</w:t>
            </w:r>
          </w:p>
        </w:tc>
      </w:tr>
      <w:tr w:rsidR="004A68D8" w14:paraId="668A3A6A" w14:textId="77777777">
        <w:tc>
          <w:tcPr>
            <w:tcW w:w="0" w:type="auto"/>
          </w:tcPr>
          <w:p w14:paraId="668A3A65" w14:textId="77777777" w:rsidR="004A68D8" w:rsidRDefault="00000000">
            <w:pPr>
              <w:pStyle w:val="Compact"/>
            </w:pPr>
            <w:r>
              <w:t>Inbound email gateway</w:t>
            </w:r>
          </w:p>
        </w:tc>
        <w:tc>
          <w:tcPr>
            <w:tcW w:w="0" w:type="auto"/>
          </w:tcPr>
          <w:p w14:paraId="668A3A66" w14:textId="77777777" w:rsidR="004A68D8" w:rsidRDefault="00000000">
            <w:pPr>
              <w:pStyle w:val="Compact"/>
            </w:pPr>
            <w:r>
              <w:t>Inbound</w:t>
            </w:r>
          </w:p>
        </w:tc>
        <w:tc>
          <w:tcPr>
            <w:tcW w:w="0" w:type="auto"/>
          </w:tcPr>
          <w:p w14:paraId="668A3A67" w14:textId="77777777" w:rsidR="004A68D8" w:rsidRDefault="00000000">
            <w:pPr>
              <w:pStyle w:val="Compact"/>
            </w:pPr>
            <w:r>
              <w:t>SMTP</w:t>
            </w:r>
          </w:p>
        </w:tc>
        <w:tc>
          <w:tcPr>
            <w:tcW w:w="0" w:type="auto"/>
          </w:tcPr>
          <w:p w14:paraId="668A3A68" w14:textId="77777777" w:rsidR="004A68D8" w:rsidRDefault="00000000">
            <w:pPr>
              <w:pStyle w:val="Compact"/>
            </w:pPr>
            <w:r>
              <w:t>Supplier-initiated</w:t>
            </w:r>
          </w:p>
        </w:tc>
        <w:tc>
          <w:tcPr>
            <w:tcW w:w="0" w:type="auto"/>
          </w:tcPr>
          <w:p w14:paraId="668A3A69" w14:textId="77777777" w:rsidR="004A68D8" w:rsidRDefault="00000000">
            <w:pPr>
              <w:pStyle w:val="Compact"/>
            </w:pPr>
            <w:r>
              <w:t>Receive invoice PDFs</w:t>
            </w:r>
          </w:p>
        </w:tc>
      </w:tr>
      <w:tr w:rsidR="004A68D8" w14:paraId="668A3A70" w14:textId="77777777">
        <w:tc>
          <w:tcPr>
            <w:tcW w:w="0" w:type="auto"/>
          </w:tcPr>
          <w:p w14:paraId="668A3A6B" w14:textId="77777777" w:rsidR="004A68D8" w:rsidRDefault="00000000">
            <w:pPr>
              <w:pStyle w:val="Compact"/>
            </w:pPr>
            <w:r>
              <w:t>Outbound transactional email</w:t>
            </w:r>
          </w:p>
        </w:tc>
        <w:tc>
          <w:tcPr>
            <w:tcW w:w="0" w:type="auto"/>
          </w:tcPr>
          <w:p w14:paraId="668A3A6C" w14:textId="77777777" w:rsidR="004A68D8" w:rsidRDefault="00000000">
            <w:pPr>
              <w:pStyle w:val="Compact"/>
            </w:pPr>
            <w:r>
              <w:t>Outbound</w:t>
            </w:r>
          </w:p>
        </w:tc>
        <w:tc>
          <w:tcPr>
            <w:tcW w:w="0" w:type="auto"/>
          </w:tcPr>
          <w:p w14:paraId="668A3A6D" w14:textId="77777777" w:rsidR="004A68D8" w:rsidRDefault="00000000">
            <w:pPr>
              <w:pStyle w:val="Compact"/>
            </w:pPr>
            <w:r>
              <w:t>HTTPS API</w:t>
            </w:r>
          </w:p>
        </w:tc>
        <w:tc>
          <w:tcPr>
            <w:tcW w:w="0" w:type="auto"/>
          </w:tcPr>
          <w:p w14:paraId="668A3A6E" w14:textId="77777777" w:rsidR="004A68D8" w:rsidRDefault="00000000">
            <w:pPr>
              <w:pStyle w:val="Compact"/>
            </w:pPr>
            <w:r>
              <w:t>Event-driven</w:t>
            </w:r>
          </w:p>
        </w:tc>
        <w:tc>
          <w:tcPr>
            <w:tcW w:w="0" w:type="auto"/>
          </w:tcPr>
          <w:p w14:paraId="668A3A6F" w14:textId="77777777" w:rsidR="004A68D8" w:rsidRDefault="00000000">
            <w:pPr>
              <w:pStyle w:val="Compact"/>
            </w:pPr>
            <w:r>
              <w:t>Acknowledgements, error replies, invitations, password resets</w:t>
            </w:r>
          </w:p>
        </w:tc>
      </w:tr>
      <w:tr w:rsidR="004A68D8" w14:paraId="668A3A76" w14:textId="77777777">
        <w:tc>
          <w:tcPr>
            <w:tcW w:w="0" w:type="auto"/>
          </w:tcPr>
          <w:p w14:paraId="668A3A71" w14:textId="77777777" w:rsidR="004A68D8" w:rsidRDefault="00000000">
            <w:pPr>
              <w:pStyle w:val="Compact"/>
            </w:pPr>
            <w:r>
              <w:t>Extraction providers (three)</w:t>
            </w:r>
          </w:p>
        </w:tc>
        <w:tc>
          <w:tcPr>
            <w:tcW w:w="0" w:type="auto"/>
          </w:tcPr>
          <w:p w14:paraId="668A3A72" w14:textId="77777777" w:rsidR="004A68D8" w:rsidRDefault="00000000">
            <w:pPr>
              <w:pStyle w:val="Compact"/>
            </w:pPr>
            <w:r>
              <w:t>Outbound</w:t>
            </w:r>
          </w:p>
        </w:tc>
        <w:tc>
          <w:tcPr>
            <w:tcW w:w="0" w:type="auto"/>
          </w:tcPr>
          <w:p w14:paraId="668A3A73" w14:textId="77777777" w:rsidR="004A68D8" w:rsidRDefault="00000000">
            <w:pPr>
              <w:pStyle w:val="Compact"/>
            </w:pPr>
            <w:r>
              <w:t>HTTPS API</w:t>
            </w:r>
          </w:p>
        </w:tc>
        <w:tc>
          <w:tcPr>
            <w:tcW w:w="0" w:type="auto"/>
          </w:tcPr>
          <w:p w14:paraId="668A3A74" w14:textId="77777777" w:rsidR="004A68D8" w:rsidRDefault="00000000">
            <w:pPr>
              <w:pStyle w:val="Compact"/>
            </w:pPr>
            <w:r>
              <w:t>Per document</w:t>
            </w:r>
          </w:p>
        </w:tc>
        <w:tc>
          <w:tcPr>
            <w:tcW w:w="0" w:type="auto"/>
          </w:tcPr>
          <w:p w14:paraId="668A3A75" w14:textId="77777777" w:rsidR="004A68D8" w:rsidRDefault="00000000">
            <w:pPr>
              <w:pStyle w:val="Compact"/>
            </w:pPr>
            <w:r>
              <w:t>Convert PDF to structured data</w:t>
            </w:r>
          </w:p>
        </w:tc>
      </w:tr>
      <w:tr w:rsidR="004A68D8" w14:paraId="668A3A7C" w14:textId="77777777">
        <w:tc>
          <w:tcPr>
            <w:tcW w:w="0" w:type="auto"/>
          </w:tcPr>
          <w:p w14:paraId="668A3A77" w14:textId="77777777" w:rsidR="004A68D8" w:rsidRDefault="00000000">
            <w:pPr>
              <w:pStyle w:val="Compact"/>
            </w:pPr>
            <w:r>
              <w:t>Identity and database platform</w:t>
            </w:r>
          </w:p>
        </w:tc>
        <w:tc>
          <w:tcPr>
            <w:tcW w:w="0" w:type="auto"/>
          </w:tcPr>
          <w:p w14:paraId="668A3A78" w14:textId="77777777" w:rsidR="004A68D8" w:rsidRDefault="00000000">
            <w:pPr>
              <w:pStyle w:val="Compact"/>
            </w:pPr>
            <w:r>
              <w:t>Bidirectional</w:t>
            </w:r>
          </w:p>
        </w:tc>
        <w:tc>
          <w:tcPr>
            <w:tcW w:w="0" w:type="auto"/>
          </w:tcPr>
          <w:p w14:paraId="668A3A79" w14:textId="77777777" w:rsidR="004A68D8" w:rsidRDefault="00000000">
            <w:pPr>
              <w:pStyle w:val="Compact"/>
            </w:pPr>
            <w:r>
              <w:t>HTTPS</w:t>
            </w:r>
          </w:p>
        </w:tc>
        <w:tc>
          <w:tcPr>
            <w:tcW w:w="0" w:type="auto"/>
          </w:tcPr>
          <w:p w14:paraId="668A3A7A" w14:textId="77777777" w:rsidR="004A68D8" w:rsidRDefault="00000000">
            <w:pPr>
              <w:pStyle w:val="Compact"/>
            </w:pPr>
            <w:r>
              <w:t>Continuous</w:t>
            </w:r>
          </w:p>
        </w:tc>
        <w:tc>
          <w:tcPr>
            <w:tcW w:w="0" w:type="auto"/>
          </w:tcPr>
          <w:p w14:paraId="668A3A7B" w14:textId="77777777" w:rsidR="004A68D8" w:rsidRDefault="00000000">
            <w:pPr>
              <w:pStyle w:val="Compact"/>
            </w:pPr>
            <w:r>
              <w:t>Authentication, authorisation, persistence</w:t>
            </w:r>
          </w:p>
        </w:tc>
      </w:tr>
      <w:tr w:rsidR="004A68D8" w14:paraId="668A3A82" w14:textId="77777777">
        <w:tc>
          <w:tcPr>
            <w:tcW w:w="0" w:type="auto"/>
          </w:tcPr>
          <w:p w14:paraId="668A3A7D" w14:textId="77777777" w:rsidR="004A68D8" w:rsidRDefault="00000000">
            <w:pPr>
              <w:pStyle w:val="Compact"/>
            </w:pPr>
            <w:r>
              <w:t>Object storage</w:t>
            </w:r>
          </w:p>
        </w:tc>
        <w:tc>
          <w:tcPr>
            <w:tcW w:w="0" w:type="auto"/>
          </w:tcPr>
          <w:p w14:paraId="668A3A7E" w14:textId="77777777" w:rsidR="004A68D8" w:rsidRDefault="00000000">
            <w:pPr>
              <w:pStyle w:val="Compact"/>
            </w:pPr>
            <w:r>
              <w:t>Bidirectional</w:t>
            </w:r>
          </w:p>
        </w:tc>
        <w:tc>
          <w:tcPr>
            <w:tcW w:w="0" w:type="auto"/>
          </w:tcPr>
          <w:p w14:paraId="668A3A7F" w14:textId="77777777" w:rsidR="004A68D8" w:rsidRDefault="00000000">
            <w:pPr>
              <w:pStyle w:val="Compact"/>
            </w:pPr>
            <w:r>
              <w:t>Platform binding</w:t>
            </w:r>
          </w:p>
        </w:tc>
        <w:tc>
          <w:tcPr>
            <w:tcW w:w="0" w:type="auto"/>
          </w:tcPr>
          <w:p w14:paraId="668A3A80" w14:textId="77777777" w:rsidR="004A68D8" w:rsidRDefault="00000000">
            <w:pPr>
              <w:pStyle w:val="Compact"/>
            </w:pPr>
            <w:r>
              <w:t>Per document</w:t>
            </w:r>
          </w:p>
        </w:tc>
        <w:tc>
          <w:tcPr>
            <w:tcW w:w="0" w:type="auto"/>
          </w:tcPr>
          <w:p w14:paraId="668A3A81" w14:textId="77777777" w:rsidR="004A68D8" w:rsidRDefault="00000000">
            <w:pPr>
              <w:pStyle w:val="Compact"/>
            </w:pPr>
            <w:r>
              <w:t>Store invoice PDFs and portal assets</w:t>
            </w:r>
          </w:p>
        </w:tc>
      </w:tr>
    </w:tbl>
    <w:p w14:paraId="668A3A83" w14:textId="77777777" w:rsidR="004A68D8" w:rsidRDefault="00000000">
      <w:pPr>
        <w:pStyle w:val="Heading2"/>
      </w:pPr>
      <w:bookmarkStart w:id="92" w:name="corcentric-dms-submission"/>
      <w:bookmarkStart w:id="93" w:name="_Toc237342904"/>
      <w:r>
        <w:t>7.2 Corcentric DMS submission</w:t>
      </w:r>
      <w:bookmarkEnd w:id="92"/>
      <w:bookmarkEnd w:id="93"/>
    </w:p>
    <w:tbl>
      <w:tblPr>
        <w:tblStyle w:val="Table"/>
        <w:tblW w:w="5000" w:type="pct"/>
        <w:tblLook w:val="07E0" w:firstRow="1" w:lastRow="1" w:firstColumn="1" w:lastColumn="1" w:noHBand="1" w:noVBand="1"/>
      </w:tblPr>
      <w:tblGrid>
        <w:gridCol w:w="1860"/>
        <w:gridCol w:w="7716"/>
      </w:tblGrid>
      <w:tr w:rsidR="004A68D8" w14:paraId="668A3A86" w14:textId="77777777">
        <w:tc>
          <w:tcPr>
            <w:tcW w:w="0" w:type="auto"/>
            <w:tcBorders>
              <w:bottom w:val="single" w:sz="0" w:space="0" w:color="auto"/>
            </w:tcBorders>
            <w:vAlign w:val="bottom"/>
          </w:tcPr>
          <w:p w14:paraId="668A3A84" w14:textId="77777777" w:rsidR="004A68D8" w:rsidRDefault="00000000">
            <w:pPr>
              <w:pStyle w:val="Compact"/>
            </w:pPr>
            <w:r>
              <w:t>Aspect</w:t>
            </w:r>
          </w:p>
        </w:tc>
        <w:tc>
          <w:tcPr>
            <w:tcW w:w="0" w:type="auto"/>
            <w:tcBorders>
              <w:bottom w:val="single" w:sz="0" w:space="0" w:color="auto"/>
            </w:tcBorders>
            <w:vAlign w:val="bottom"/>
          </w:tcPr>
          <w:p w14:paraId="668A3A85" w14:textId="77777777" w:rsidR="004A68D8" w:rsidRDefault="00000000">
            <w:pPr>
              <w:pStyle w:val="Compact"/>
            </w:pPr>
            <w:r>
              <w:t>Detail</w:t>
            </w:r>
          </w:p>
        </w:tc>
      </w:tr>
      <w:tr w:rsidR="004A68D8" w14:paraId="668A3A89" w14:textId="77777777">
        <w:tc>
          <w:tcPr>
            <w:tcW w:w="0" w:type="auto"/>
          </w:tcPr>
          <w:p w14:paraId="668A3A87" w14:textId="77777777" w:rsidR="004A68D8" w:rsidRDefault="00000000">
            <w:pPr>
              <w:pStyle w:val="Compact"/>
            </w:pPr>
            <w:r>
              <w:t>Endpoint</w:t>
            </w:r>
          </w:p>
        </w:tc>
        <w:tc>
          <w:tcPr>
            <w:tcW w:w="0" w:type="auto"/>
          </w:tcPr>
          <w:p w14:paraId="668A3A88" w14:textId="77777777" w:rsidR="004A68D8" w:rsidRDefault="00000000">
            <w:pPr>
              <w:pStyle w:val="Compact"/>
            </w:pPr>
            <w:r>
              <w:t>Configurable per community, with per-supplier and global fallbacks</w:t>
            </w:r>
          </w:p>
        </w:tc>
      </w:tr>
      <w:tr w:rsidR="004A68D8" w14:paraId="668A3A8C" w14:textId="77777777">
        <w:tc>
          <w:tcPr>
            <w:tcW w:w="0" w:type="auto"/>
          </w:tcPr>
          <w:p w14:paraId="668A3A8A" w14:textId="77777777" w:rsidR="004A68D8" w:rsidRDefault="00000000">
            <w:pPr>
              <w:pStyle w:val="Compact"/>
            </w:pPr>
            <w:r>
              <w:t>Payload</w:t>
            </w:r>
          </w:p>
        </w:tc>
        <w:tc>
          <w:tcPr>
            <w:tcW w:w="0" w:type="auto"/>
          </w:tcPr>
          <w:p w14:paraId="668A3A8B" w14:textId="77777777" w:rsidR="004A68D8" w:rsidRDefault="00000000">
            <w:pPr>
              <w:pStyle w:val="Compact"/>
            </w:pPr>
            <w:r>
              <w:t xml:space="preserve">Corcentric </w:t>
            </w:r>
            <w:r>
              <w:rPr>
                <w:rStyle w:val="VerbatimChar"/>
              </w:rPr>
              <w:t>ProcessRequest</w:t>
            </w:r>
            <w:r>
              <w:t xml:space="preserve"> XML, generated from the internal invoice record</w:t>
            </w:r>
          </w:p>
        </w:tc>
      </w:tr>
      <w:tr w:rsidR="004A68D8" w14:paraId="668A3A8F" w14:textId="77777777">
        <w:tc>
          <w:tcPr>
            <w:tcW w:w="0" w:type="auto"/>
          </w:tcPr>
          <w:p w14:paraId="668A3A8D" w14:textId="77777777" w:rsidR="004A68D8" w:rsidRDefault="00000000">
            <w:pPr>
              <w:pStyle w:val="Compact"/>
            </w:pPr>
            <w:r>
              <w:t>Authentication</w:t>
            </w:r>
          </w:p>
        </w:tc>
        <w:tc>
          <w:tcPr>
            <w:tcW w:w="0" w:type="auto"/>
          </w:tcPr>
          <w:p w14:paraId="668A3A8E" w14:textId="77777777" w:rsidR="004A68D8" w:rsidRDefault="00000000">
            <w:pPr>
              <w:pStyle w:val="Compact"/>
            </w:pPr>
            <w:r>
              <w:t>Username and password, resolved through the precedence chain in Section 5.10</w:t>
            </w:r>
          </w:p>
        </w:tc>
      </w:tr>
      <w:tr w:rsidR="004A68D8" w14:paraId="668A3A92" w14:textId="77777777">
        <w:tc>
          <w:tcPr>
            <w:tcW w:w="0" w:type="auto"/>
          </w:tcPr>
          <w:p w14:paraId="668A3A90" w14:textId="77777777" w:rsidR="004A68D8" w:rsidRDefault="00000000">
            <w:pPr>
              <w:pStyle w:val="Compact"/>
            </w:pPr>
            <w:r>
              <w:t>Timeout</w:t>
            </w:r>
          </w:p>
        </w:tc>
        <w:tc>
          <w:tcPr>
            <w:tcW w:w="0" w:type="auto"/>
          </w:tcPr>
          <w:p w14:paraId="668A3A91" w14:textId="77777777" w:rsidR="004A68D8" w:rsidRDefault="00000000">
            <w:pPr>
              <w:pStyle w:val="Compact"/>
            </w:pPr>
            <w:r>
              <w:t>30 seconds</w:t>
            </w:r>
          </w:p>
        </w:tc>
      </w:tr>
      <w:tr w:rsidR="004A68D8" w14:paraId="668A3A95" w14:textId="77777777">
        <w:tc>
          <w:tcPr>
            <w:tcW w:w="0" w:type="auto"/>
          </w:tcPr>
          <w:p w14:paraId="668A3A93" w14:textId="77777777" w:rsidR="004A68D8" w:rsidRDefault="00000000">
            <w:pPr>
              <w:pStyle w:val="Compact"/>
            </w:pPr>
            <w:r>
              <w:t xml:space="preserve">Source </w:t>
            </w:r>
            <w:r>
              <w:lastRenderedPageBreak/>
              <w:t>document</w:t>
            </w:r>
          </w:p>
        </w:tc>
        <w:tc>
          <w:tcPr>
            <w:tcW w:w="0" w:type="auto"/>
          </w:tcPr>
          <w:p w14:paraId="668A3A94" w14:textId="77777777" w:rsidR="004A68D8" w:rsidRDefault="00000000">
            <w:pPr>
              <w:pStyle w:val="Compact"/>
            </w:pPr>
            <w:r>
              <w:lastRenderedPageBreak/>
              <w:t xml:space="preserve">The original PDF can be embedded in the request as a base-64 encoded </w:t>
            </w:r>
            <w:r>
              <w:lastRenderedPageBreak/>
              <w:t>image</w:t>
            </w:r>
          </w:p>
        </w:tc>
      </w:tr>
      <w:tr w:rsidR="004A68D8" w14:paraId="668A3A98" w14:textId="77777777">
        <w:tc>
          <w:tcPr>
            <w:tcW w:w="0" w:type="auto"/>
          </w:tcPr>
          <w:p w14:paraId="668A3A96" w14:textId="77777777" w:rsidR="004A68D8" w:rsidRDefault="00000000">
            <w:pPr>
              <w:pStyle w:val="Compact"/>
            </w:pPr>
            <w:r>
              <w:lastRenderedPageBreak/>
              <w:t>Party codes</w:t>
            </w:r>
          </w:p>
        </w:tc>
        <w:tc>
          <w:tcPr>
            <w:tcW w:w="0" w:type="auto"/>
          </w:tcPr>
          <w:p w14:paraId="668A3A97" w14:textId="77777777" w:rsidR="004A68D8" w:rsidRDefault="00000000">
            <w:pPr>
              <w:pStyle w:val="Compact"/>
            </w:pPr>
            <w:r>
              <w:t>Vendor code, customer code, and community code, held per supplier–community pairing</w:t>
            </w:r>
          </w:p>
        </w:tc>
      </w:tr>
      <w:tr w:rsidR="004A68D8" w14:paraId="668A3A9B" w14:textId="77777777">
        <w:tc>
          <w:tcPr>
            <w:tcW w:w="0" w:type="auto"/>
          </w:tcPr>
          <w:p w14:paraId="668A3A99" w14:textId="77777777" w:rsidR="004A68D8" w:rsidRDefault="00000000">
            <w:pPr>
              <w:pStyle w:val="Compact"/>
            </w:pPr>
            <w:r>
              <w:t>Field mapping</w:t>
            </w:r>
          </w:p>
        </w:tc>
        <w:tc>
          <w:tcPr>
            <w:tcW w:w="0" w:type="auto"/>
          </w:tcPr>
          <w:p w14:paraId="668A3A9A" w14:textId="77777777" w:rsidR="004A68D8" w:rsidRDefault="00000000">
            <w:pPr>
              <w:pStyle w:val="Compact"/>
            </w:pPr>
            <w:r>
              <w:t>Configurable per supplier — a mapping document overrides system defaults for transaction type, currency, and individual field mappings</w:t>
            </w:r>
          </w:p>
        </w:tc>
      </w:tr>
      <w:tr w:rsidR="004A68D8" w14:paraId="668A3A9E" w14:textId="77777777">
        <w:tc>
          <w:tcPr>
            <w:tcW w:w="0" w:type="auto"/>
          </w:tcPr>
          <w:p w14:paraId="668A3A9C" w14:textId="77777777" w:rsidR="004A68D8" w:rsidRDefault="00000000">
            <w:pPr>
              <w:pStyle w:val="Compact"/>
            </w:pPr>
            <w:r>
              <w:t>Response handling</w:t>
            </w:r>
          </w:p>
        </w:tc>
        <w:tc>
          <w:tcPr>
            <w:tcW w:w="0" w:type="auto"/>
          </w:tcPr>
          <w:p w14:paraId="668A3A9D" w14:textId="77777777" w:rsidR="004A68D8" w:rsidRDefault="00000000">
            <w:pPr>
              <w:pStyle w:val="Compact"/>
            </w:pPr>
            <w:r>
              <w:t>Status code, response identifier, and message array parsed and stored</w:t>
            </w:r>
          </w:p>
        </w:tc>
      </w:tr>
      <w:tr w:rsidR="004A68D8" w14:paraId="668A3AA1" w14:textId="77777777">
        <w:tc>
          <w:tcPr>
            <w:tcW w:w="0" w:type="auto"/>
          </w:tcPr>
          <w:p w14:paraId="668A3A9F" w14:textId="77777777" w:rsidR="004A68D8" w:rsidRDefault="00000000">
            <w:pPr>
              <w:pStyle w:val="Compact"/>
            </w:pPr>
            <w:r>
              <w:t>Audit</w:t>
            </w:r>
          </w:p>
        </w:tc>
        <w:tc>
          <w:tcPr>
            <w:tcW w:w="0" w:type="auto"/>
          </w:tcPr>
          <w:p w14:paraId="668A3AA0" w14:textId="77777777" w:rsidR="004A68D8" w:rsidRDefault="00000000">
            <w:pPr>
              <w:pStyle w:val="Compact"/>
            </w:pPr>
            <w:r>
              <w:t>Full request and response XML retained against the submission record</w:t>
            </w:r>
          </w:p>
        </w:tc>
      </w:tr>
      <w:tr w:rsidR="004A68D8" w14:paraId="668A3AA4" w14:textId="77777777">
        <w:tc>
          <w:tcPr>
            <w:tcW w:w="0" w:type="auto"/>
          </w:tcPr>
          <w:p w14:paraId="668A3AA2" w14:textId="77777777" w:rsidR="004A68D8" w:rsidRDefault="00000000">
            <w:pPr>
              <w:pStyle w:val="Compact"/>
            </w:pPr>
            <w:r>
              <w:t>Health</w:t>
            </w:r>
          </w:p>
        </w:tc>
        <w:tc>
          <w:tcPr>
            <w:tcW w:w="0" w:type="auto"/>
          </w:tcPr>
          <w:p w14:paraId="668A3AA3" w14:textId="77777777" w:rsidR="004A68D8" w:rsidRDefault="00000000">
            <w:pPr>
              <w:pStyle w:val="Compact"/>
            </w:pPr>
            <w:r>
              <w:t>A connection test is available per supplier, and last-submission status is tracked</w:t>
            </w:r>
          </w:p>
        </w:tc>
      </w:tr>
    </w:tbl>
    <w:p w14:paraId="668A3AA5" w14:textId="77777777" w:rsidR="004A68D8" w:rsidRDefault="00000000">
      <w:pPr>
        <w:pStyle w:val="Heading2"/>
      </w:pPr>
      <w:bookmarkStart w:id="94" w:name="promostandards-invoice-pull"/>
      <w:bookmarkStart w:id="95" w:name="_Toc237342905"/>
      <w:r>
        <w:t>7.3 PromoStandards invoice pull</w:t>
      </w:r>
      <w:bookmarkEnd w:id="94"/>
      <w:bookmarkEnd w:id="95"/>
    </w:p>
    <w:tbl>
      <w:tblPr>
        <w:tblStyle w:val="Table"/>
        <w:tblW w:w="5000" w:type="pct"/>
        <w:tblLook w:val="07E0" w:firstRow="1" w:lastRow="1" w:firstColumn="1" w:lastColumn="1" w:noHBand="1" w:noVBand="1"/>
      </w:tblPr>
      <w:tblGrid>
        <w:gridCol w:w="1817"/>
        <w:gridCol w:w="7759"/>
      </w:tblGrid>
      <w:tr w:rsidR="004A68D8" w14:paraId="668A3AA8" w14:textId="77777777">
        <w:tc>
          <w:tcPr>
            <w:tcW w:w="0" w:type="auto"/>
            <w:tcBorders>
              <w:bottom w:val="single" w:sz="0" w:space="0" w:color="auto"/>
            </w:tcBorders>
            <w:vAlign w:val="bottom"/>
          </w:tcPr>
          <w:p w14:paraId="668A3AA6" w14:textId="77777777" w:rsidR="004A68D8" w:rsidRDefault="00000000">
            <w:pPr>
              <w:pStyle w:val="Compact"/>
            </w:pPr>
            <w:r>
              <w:t>Aspect</w:t>
            </w:r>
          </w:p>
        </w:tc>
        <w:tc>
          <w:tcPr>
            <w:tcW w:w="0" w:type="auto"/>
            <w:tcBorders>
              <w:bottom w:val="single" w:sz="0" w:space="0" w:color="auto"/>
            </w:tcBorders>
            <w:vAlign w:val="bottom"/>
          </w:tcPr>
          <w:p w14:paraId="668A3AA7" w14:textId="77777777" w:rsidR="004A68D8" w:rsidRDefault="00000000">
            <w:pPr>
              <w:pStyle w:val="Compact"/>
            </w:pPr>
            <w:r>
              <w:t>Detail</w:t>
            </w:r>
          </w:p>
        </w:tc>
      </w:tr>
      <w:tr w:rsidR="004A68D8" w14:paraId="668A3AAB" w14:textId="77777777">
        <w:tc>
          <w:tcPr>
            <w:tcW w:w="0" w:type="auto"/>
          </w:tcPr>
          <w:p w14:paraId="668A3AA9" w14:textId="77777777" w:rsidR="004A68D8" w:rsidRDefault="00000000">
            <w:pPr>
              <w:pStyle w:val="Compact"/>
            </w:pPr>
            <w:r>
              <w:t>Standard</w:t>
            </w:r>
          </w:p>
        </w:tc>
        <w:tc>
          <w:tcPr>
            <w:tcW w:w="0" w:type="auto"/>
          </w:tcPr>
          <w:p w14:paraId="668A3AAA" w14:textId="77777777" w:rsidR="004A68D8" w:rsidRDefault="00000000">
            <w:pPr>
              <w:pStyle w:val="Compact"/>
            </w:pPr>
            <w:r>
              <w:t>PromoStandards Invoice service, version 1.0.0</w:t>
            </w:r>
          </w:p>
        </w:tc>
      </w:tr>
      <w:tr w:rsidR="004A68D8" w14:paraId="668A3AAE" w14:textId="77777777">
        <w:tc>
          <w:tcPr>
            <w:tcW w:w="0" w:type="auto"/>
          </w:tcPr>
          <w:p w14:paraId="668A3AAC" w14:textId="77777777" w:rsidR="004A68D8" w:rsidRDefault="00000000">
            <w:pPr>
              <w:pStyle w:val="Compact"/>
            </w:pPr>
            <w:r>
              <w:t>Endpoint</w:t>
            </w:r>
          </w:p>
        </w:tc>
        <w:tc>
          <w:tcPr>
            <w:tcW w:w="0" w:type="auto"/>
          </w:tcPr>
          <w:p w14:paraId="668A3AAD" w14:textId="77777777" w:rsidR="004A68D8" w:rsidRDefault="00000000">
            <w:pPr>
              <w:pStyle w:val="Compact"/>
            </w:pPr>
            <w:r>
              <w:t>Per supplier</w:t>
            </w:r>
          </w:p>
        </w:tc>
      </w:tr>
      <w:tr w:rsidR="004A68D8" w14:paraId="668A3AB1" w14:textId="77777777">
        <w:tc>
          <w:tcPr>
            <w:tcW w:w="0" w:type="auto"/>
          </w:tcPr>
          <w:p w14:paraId="668A3AAF" w14:textId="77777777" w:rsidR="004A68D8" w:rsidRDefault="00000000">
            <w:pPr>
              <w:pStyle w:val="Compact"/>
            </w:pPr>
            <w:r>
              <w:t>Authentication</w:t>
            </w:r>
          </w:p>
        </w:tc>
        <w:tc>
          <w:tcPr>
            <w:tcW w:w="0" w:type="auto"/>
          </w:tcPr>
          <w:p w14:paraId="668A3AB0" w14:textId="77777777" w:rsidR="004A68D8" w:rsidRDefault="00000000">
            <w:pPr>
              <w:pStyle w:val="Compact"/>
            </w:pPr>
            <w:r>
              <w:t>An identifier assigned to us by the supplier, plus a password. The password is optional under the standard but required in practice.</w:t>
            </w:r>
          </w:p>
        </w:tc>
      </w:tr>
      <w:tr w:rsidR="004A68D8" w14:paraId="668A3AB4" w14:textId="77777777">
        <w:tc>
          <w:tcPr>
            <w:tcW w:w="0" w:type="auto"/>
          </w:tcPr>
          <w:p w14:paraId="668A3AB2" w14:textId="77777777" w:rsidR="004A68D8" w:rsidRDefault="00000000">
            <w:pPr>
              <w:pStyle w:val="Compact"/>
            </w:pPr>
            <w:r>
              <w:t>Query strategy</w:t>
            </w:r>
          </w:p>
        </w:tc>
        <w:tc>
          <w:tcPr>
            <w:tcW w:w="0" w:type="auto"/>
          </w:tcPr>
          <w:p w14:paraId="668A3AB3" w14:textId="77777777" w:rsidR="004A68D8" w:rsidRDefault="00000000">
            <w:pPr>
              <w:pStyle w:val="Compact"/>
            </w:pPr>
            <w:r>
              <w:t>“Available since” watermark — each pull requests only invoices published since the last successful pull</w:t>
            </w:r>
          </w:p>
        </w:tc>
      </w:tr>
      <w:tr w:rsidR="004A68D8" w14:paraId="668A3AB7" w14:textId="77777777">
        <w:tc>
          <w:tcPr>
            <w:tcW w:w="0" w:type="auto"/>
          </w:tcPr>
          <w:p w14:paraId="668A3AB5" w14:textId="77777777" w:rsidR="004A68D8" w:rsidRDefault="00000000">
            <w:pPr>
              <w:pStyle w:val="Compact"/>
            </w:pPr>
            <w:r>
              <w:t>Frequency</w:t>
            </w:r>
          </w:p>
        </w:tc>
        <w:tc>
          <w:tcPr>
            <w:tcW w:w="0" w:type="auto"/>
          </w:tcPr>
          <w:p w14:paraId="668A3AB6" w14:textId="77777777" w:rsidR="004A68D8" w:rsidRDefault="00000000">
            <w:pPr>
              <w:pStyle w:val="Compact"/>
            </w:pPr>
            <w:r>
              <w:t>Per supplier, default six hours</w:t>
            </w:r>
          </w:p>
        </w:tc>
      </w:tr>
      <w:tr w:rsidR="004A68D8" w14:paraId="668A3ABA" w14:textId="77777777">
        <w:tc>
          <w:tcPr>
            <w:tcW w:w="0" w:type="auto"/>
          </w:tcPr>
          <w:p w14:paraId="668A3AB8" w14:textId="77777777" w:rsidR="004A68D8" w:rsidRDefault="00000000">
            <w:pPr>
              <w:pStyle w:val="Compact"/>
            </w:pPr>
            <w:r>
              <w:t>De-duplication</w:t>
            </w:r>
          </w:p>
        </w:tc>
        <w:tc>
          <w:tcPr>
            <w:tcW w:w="0" w:type="auto"/>
          </w:tcPr>
          <w:p w14:paraId="668A3AB9" w14:textId="77777777" w:rsidR="004A68D8" w:rsidRDefault="00000000">
            <w:pPr>
              <w:pStyle w:val="Compact"/>
            </w:pPr>
            <w:r>
              <w:t>By supplier and invoice number, enforced by a database constraint</w:t>
            </w:r>
          </w:p>
        </w:tc>
      </w:tr>
      <w:tr w:rsidR="004A68D8" w14:paraId="668A3ABD" w14:textId="77777777">
        <w:tc>
          <w:tcPr>
            <w:tcW w:w="0" w:type="auto"/>
          </w:tcPr>
          <w:p w14:paraId="668A3ABB" w14:textId="77777777" w:rsidR="004A68D8" w:rsidRDefault="00000000">
            <w:pPr>
              <w:pStyle w:val="Compact"/>
            </w:pPr>
            <w:r>
              <w:t>Diagnostics</w:t>
            </w:r>
          </w:p>
        </w:tc>
        <w:tc>
          <w:tcPr>
            <w:tcW w:w="0" w:type="auto"/>
          </w:tcPr>
          <w:p w14:paraId="668A3ABC" w14:textId="77777777" w:rsidR="004A68D8" w:rsidRDefault="00000000">
            <w:pPr>
              <w:pStyle w:val="Compact"/>
            </w:pPr>
            <w:r>
              <w:t>Full call record with parameters, HTTP status, duration, counts, service messages, and raw response</w:t>
            </w:r>
          </w:p>
        </w:tc>
      </w:tr>
      <w:tr w:rsidR="004A68D8" w14:paraId="668A3AC0" w14:textId="77777777">
        <w:tc>
          <w:tcPr>
            <w:tcW w:w="0" w:type="auto"/>
          </w:tcPr>
          <w:p w14:paraId="668A3ABE" w14:textId="77777777" w:rsidR="004A68D8" w:rsidRDefault="00000000">
            <w:pPr>
              <w:pStyle w:val="Compact"/>
            </w:pPr>
            <w:r>
              <w:t>Not implemented</w:t>
            </w:r>
          </w:p>
        </w:tc>
        <w:tc>
          <w:tcPr>
            <w:tcW w:w="0" w:type="auto"/>
          </w:tcPr>
          <w:p w14:paraId="668A3ABF" w14:textId="77777777" w:rsidR="004A68D8" w:rsidRDefault="00000000">
            <w:pPr>
              <w:pStyle w:val="Compact"/>
            </w:pPr>
            <w:r>
              <w:t>The voided-invoice operation defined by the standard</w:t>
            </w:r>
          </w:p>
        </w:tc>
      </w:tr>
    </w:tbl>
    <w:p w14:paraId="668A3AC1" w14:textId="77777777" w:rsidR="004A68D8" w:rsidRDefault="00000000">
      <w:pPr>
        <w:pStyle w:val="Heading2"/>
      </w:pPr>
      <w:bookmarkStart w:id="96" w:name="email-intake"/>
      <w:bookmarkStart w:id="97" w:name="_Toc237342906"/>
      <w:r>
        <w:t>7.4 Email intake</w:t>
      </w:r>
      <w:bookmarkEnd w:id="96"/>
      <w:bookmarkEnd w:id="97"/>
    </w:p>
    <w:tbl>
      <w:tblPr>
        <w:tblStyle w:val="Table"/>
        <w:tblW w:w="5000" w:type="pct"/>
        <w:tblLook w:val="07E0" w:firstRow="1" w:lastRow="1" w:firstColumn="1" w:lastColumn="1" w:noHBand="1" w:noVBand="1"/>
      </w:tblPr>
      <w:tblGrid>
        <w:gridCol w:w="2234"/>
        <w:gridCol w:w="7342"/>
      </w:tblGrid>
      <w:tr w:rsidR="004A68D8" w14:paraId="668A3AC4" w14:textId="77777777">
        <w:tc>
          <w:tcPr>
            <w:tcW w:w="0" w:type="auto"/>
            <w:tcBorders>
              <w:bottom w:val="single" w:sz="0" w:space="0" w:color="auto"/>
            </w:tcBorders>
            <w:vAlign w:val="bottom"/>
          </w:tcPr>
          <w:p w14:paraId="668A3AC2" w14:textId="77777777" w:rsidR="004A68D8" w:rsidRDefault="00000000">
            <w:pPr>
              <w:pStyle w:val="Compact"/>
            </w:pPr>
            <w:r>
              <w:t>Aspect</w:t>
            </w:r>
          </w:p>
        </w:tc>
        <w:tc>
          <w:tcPr>
            <w:tcW w:w="0" w:type="auto"/>
            <w:tcBorders>
              <w:bottom w:val="single" w:sz="0" w:space="0" w:color="auto"/>
            </w:tcBorders>
            <w:vAlign w:val="bottom"/>
          </w:tcPr>
          <w:p w14:paraId="668A3AC3" w14:textId="77777777" w:rsidR="004A68D8" w:rsidRDefault="00000000">
            <w:pPr>
              <w:pStyle w:val="Compact"/>
            </w:pPr>
            <w:r>
              <w:t>Detail</w:t>
            </w:r>
          </w:p>
        </w:tc>
      </w:tr>
      <w:tr w:rsidR="004A68D8" w14:paraId="668A3AC7" w14:textId="77777777">
        <w:tc>
          <w:tcPr>
            <w:tcW w:w="0" w:type="auto"/>
          </w:tcPr>
          <w:p w14:paraId="668A3AC5" w14:textId="77777777" w:rsidR="004A68D8" w:rsidRDefault="00000000">
            <w:pPr>
              <w:pStyle w:val="Compact"/>
            </w:pPr>
            <w:r>
              <w:t>Addressing</w:t>
            </w:r>
          </w:p>
        </w:tc>
        <w:tc>
          <w:tcPr>
            <w:tcW w:w="0" w:type="auto"/>
          </w:tcPr>
          <w:p w14:paraId="668A3AC6" w14:textId="77777777" w:rsidR="004A68D8" w:rsidRDefault="00000000">
            <w:pPr>
              <w:pStyle w:val="Compact"/>
            </w:pPr>
            <w:r>
              <w:t>One unique prefix per supplier at a system-controlled domain</w:t>
            </w:r>
          </w:p>
        </w:tc>
      </w:tr>
      <w:tr w:rsidR="004A68D8" w14:paraId="668A3ACA" w14:textId="77777777">
        <w:tc>
          <w:tcPr>
            <w:tcW w:w="0" w:type="auto"/>
          </w:tcPr>
          <w:p w14:paraId="668A3AC8" w14:textId="77777777" w:rsidR="004A68D8" w:rsidRDefault="00000000">
            <w:pPr>
              <w:pStyle w:val="Compact"/>
            </w:pPr>
            <w:r>
              <w:t>Routing</w:t>
            </w:r>
          </w:p>
        </w:tc>
        <w:tc>
          <w:tcPr>
            <w:tcW w:w="0" w:type="auto"/>
          </w:tcPr>
          <w:p w14:paraId="668A3AC9" w14:textId="77777777" w:rsidR="004A68D8" w:rsidRDefault="00000000">
            <w:pPr>
              <w:pStyle w:val="Compact"/>
            </w:pPr>
            <w:r>
              <w:t>Catch-all rule at the mail gateway forwards all mail to the application</w:t>
            </w:r>
          </w:p>
        </w:tc>
      </w:tr>
      <w:tr w:rsidR="004A68D8" w14:paraId="668A3ACD" w14:textId="77777777">
        <w:tc>
          <w:tcPr>
            <w:tcW w:w="0" w:type="auto"/>
          </w:tcPr>
          <w:p w14:paraId="668A3ACB" w14:textId="77777777" w:rsidR="004A68D8" w:rsidRDefault="00000000">
            <w:pPr>
              <w:pStyle w:val="Compact"/>
            </w:pPr>
            <w:r>
              <w:t>Attachment handling</w:t>
            </w:r>
          </w:p>
        </w:tc>
        <w:tc>
          <w:tcPr>
            <w:tcW w:w="0" w:type="auto"/>
          </w:tcPr>
          <w:p w14:paraId="668A3ACC" w14:textId="77777777" w:rsidR="004A68D8" w:rsidRDefault="00000000">
            <w:pPr>
              <w:pStyle w:val="Compact"/>
            </w:pPr>
            <w:r>
              <w:t>PDFs identified by MIME type or file extension; one invoice created per PDF</w:t>
            </w:r>
          </w:p>
        </w:tc>
      </w:tr>
      <w:tr w:rsidR="004A68D8" w14:paraId="668A3AD0" w14:textId="77777777">
        <w:tc>
          <w:tcPr>
            <w:tcW w:w="0" w:type="auto"/>
          </w:tcPr>
          <w:p w14:paraId="668A3ACE" w14:textId="77777777" w:rsidR="004A68D8" w:rsidRDefault="00000000">
            <w:pPr>
              <w:pStyle w:val="Compact"/>
            </w:pPr>
            <w:r>
              <w:t>Sender control</w:t>
            </w:r>
          </w:p>
        </w:tc>
        <w:tc>
          <w:tcPr>
            <w:tcW w:w="0" w:type="auto"/>
          </w:tcPr>
          <w:p w14:paraId="668A3ACF" w14:textId="77777777" w:rsidR="004A68D8" w:rsidRDefault="00000000">
            <w:pPr>
              <w:pStyle w:val="Compact"/>
            </w:pPr>
            <w:r>
              <w:t>Optional allow-lists of sender domains and sender addresses per supplier</w:t>
            </w:r>
          </w:p>
        </w:tc>
      </w:tr>
      <w:tr w:rsidR="004A68D8" w14:paraId="668A3AD3" w14:textId="77777777">
        <w:tc>
          <w:tcPr>
            <w:tcW w:w="0" w:type="auto"/>
          </w:tcPr>
          <w:p w14:paraId="668A3AD1" w14:textId="77777777" w:rsidR="004A68D8" w:rsidRDefault="00000000">
            <w:pPr>
              <w:pStyle w:val="Compact"/>
            </w:pPr>
            <w:r>
              <w:t>Automated replies</w:t>
            </w:r>
          </w:p>
        </w:tc>
        <w:tc>
          <w:tcPr>
            <w:tcW w:w="0" w:type="auto"/>
          </w:tcPr>
          <w:p w14:paraId="668A3AD2" w14:textId="77777777" w:rsidR="004A68D8" w:rsidRDefault="00000000">
            <w:pPr>
              <w:pStyle w:val="Compact"/>
            </w:pPr>
            <w:r>
              <w:t>Unknown recipient; no PDF attached; receipt acknowledgement</w:t>
            </w:r>
          </w:p>
        </w:tc>
      </w:tr>
      <w:tr w:rsidR="004A68D8" w14:paraId="668A3AD6" w14:textId="77777777">
        <w:tc>
          <w:tcPr>
            <w:tcW w:w="0" w:type="auto"/>
          </w:tcPr>
          <w:p w14:paraId="668A3AD4" w14:textId="77777777" w:rsidR="004A68D8" w:rsidRDefault="00000000">
            <w:pPr>
              <w:pStyle w:val="Compact"/>
            </w:pPr>
            <w:r>
              <w:t>Rejections</w:t>
            </w:r>
          </w:p>
        </w:tc>
        <w:tc>
          <w:tcPr>
            <w:tcW w:w="0" w:type="auto"/>
          </w:tcPr>
          <w:p w14:paraId="668A3AD5" w14:textId="77777777" w:rsidR="004A68D8" w:rsidRDefault="00000000">
            <w:pPr>
              <w:pStyle w:val="Compact"/>
            </w:pPr>
            <w:r>
              <w:t>Recorded in the processing log with a structured reason</w:t>
            </w:r>
          </w:p>
        </w:tc>
      </w:tr>
    </w:tbl>
    <w:p w14:paraId="668A3AD7" w14:textId="77777777" w:rsidR="004A68D8" w:rsidRDefault="00000000">
      <w:pPr>
        <w:pStyle w:val="Heading2"/>
      </w:pPr>
      <w:bookmarkStart w:id="98" w:name="extraction-providers"/>
      <w:bookmarkStart w:id="99" w:name="_Toc237342907"/>
      <w:r>
        <w:t>7.5 Extraction providers</w:t>
      </w:r>
      <w:bookmarkEnd w:id="98"/>
      <w:bookmarkEnd w:id="99"/>
    </w:p>
    <w:tbl>
      <w:tblPr>
        <w:tblStyle w:val="Table"/>
        <w:tblW w:w="5000" w:type="pct"/>
        <w:tblLook w:val="07E0" w:firstRow="1" w:lastRow="1" w:firstColumn="1" w:lastColumn="1" w:noHBand="1" w:noVBand="1"/>
      </w:tblPr>
      <w:tblGrid>
        <w:gridCol w:w="1812"/>
        <w:gridCol w:w="7764"/>
      </w:tblGrid>
      <w:tr w:rsidR="004A68D8" w14:paraId="668A3ADA" w14:textId="77777777">
        <w:tc>
          <w:tcPr>
            <w:tcW w:w="0" w:type="auto"/>
            <w:tcBorders>
              <w:bottom w:val="single" w:sz="0" w:space="0" w:color="auto"/>
            </w:tcBorders>
            <w:vAlign w:val="bottom"/>
          </w:tcPr>
          <w:p w14:paraId="668A3AD8" w14:textId="77777777" w:rsidR="004A68D8" w:rsidRDefault="00000000">
            <w:pPr>
              <w:pStyle w:val="Compact"/>
            </w:pPr>
            <w:r>
              <w:t>Aspect</w:t>
            </w:r>
          </w:p>
        </w:tc>
        <w:tc>
          <w:tcPr>
            <w:tcW w:w="0" w:type="auto"/>
            <w:tcBorders>
              <w:bottom w:val="single" w:sz="0" w:space="0" w:color="auto"/>
            </w:tcBorders>
            <w:vAlign w:val="bottom"/>
          </w:tcPr>
          <w:p w14:paraId="668A3AD9" w14:textId="77777777" w:rsidR="004A68D8" w:rsidRDefault="00000000">
            <w:pPr>
              <w:pStyle w:val="Compact"/>
            </w:pPr>
            <w:r>
              <w:t>Detail</w:t>
            </w:r>
          </w:p>
        </w:tc>
      </w:tr>
      <w:tr w:rsidR="004A68D8" w14:paraId="668A3ADD" w14:textId="77777777">
        <w:tc>
          <w:tcPr>
            <w:tcW w:w="0" w:type="auto"/>
          </w:tcPr>
          <w:p w14:paraId="668A3ADB" w14:textId="77777777" w:rsidR="004A68D8" w:rsidRDefault="00000000">
            <w:pPr>
              <w:pStyle w:val="Compact"/>
            </w:pPr>
            <w:r>
              <w:lastRenderedPageBreak/>
              <w:t>Provider count</w:t>
            </w:r>
          </w:p>
        </w:tc>
        <w:tc>
          <w:tcPr>
            <w:tcW w:w="0" w:type="auto"/>
          </w:tcPr>
          <w:p w14:paraId="668A3ADC" w14:textId="77777777" w:rsidR="004A68D8" w:rsidRDefault="00000000">
            <w:pPr>
              <w:pStyle w:val="Compact"/>
            </w:pPr>
            <w:r>
              <w:t>Three tiers across two vendors</w:t>
            </w:r>
          </w:p>
        </w:tc>
      </w:tr>
      <w:tr w:rsidR="004A68D8" w14:paraId="668A3AE0" w14:textId="77777777">
        <w:tc>
          <w:tcPr>
            <w:tcW w:w="0" w:type="auto"/>
          </w:tcPr>
          <w:p w14:paraId="668A3ADE" w14:textId="77777777" w:rsidR="004A68D8" w:rsidRDefault="00000000">
            <w:pPr>
              <w:pStyle w:val="Compact"/>
            </w:pPr>
            <w:r>
              <w:t>Interface</w:t>
            </w:r>
          </w:p>
        </w:tc>
        <w:tc>
          <w:tcPr>
            <w:tcW w:w="0" w:type="auto"/>
          </w:tcPr>
          <w:p w14:paraId="668A3ADF" w14:textId="77777777" w:rsidR="004A68D8" w:rsidRDefault="00000000">
            <w:pPr>
              <w:pStyle w:val="Compact"/>
            </w:pPr>
            <w:r>
              <w:t>Structured-output request with a JSON schema describing the target invoice shape</w:t>
            </w:r>
          </w:p>
        </w:tc>
      </w:tr>
      <w:tr w:rsidR="004A68D8" w14:paraId="668A3AE3" w14:textId="77777777">
        <w:tc>
          <w:tcPr>
            <w:tcW w:w="0" w:type="auto"/>
          </w:tcPr>
          <w:p w14:paraId="668A3AE1" w14:textId="77777777" w:rsidR="004A68D8" w:rsidRDefault="00000000">
            <w:pPr>
              <w:pStyle w:val="Compact"/>
            </w:pPr>
            <w:r>
              <w:t>Per-supplier tuning</w:t>
            </w:r>
          </w:p>
        </w:tc>
        <w:tc>
          <w:tcPr>
            <w:tcW w:w="0" w:type="auto"/>
          </w:tcPr>
          <w:p w14:paraId="668A3AE2" w14:textId="77777777" w:rsidR="004A68D8" w:rsidRDefault="00000000">
            <w:pPr>
              <w:pStyle w:val="Compact"/>
            </w:pPr>
            <w:r>
              <w:t>A free-text extraction template passed as guidance</w:t>
            </w:r>
          </w:p>
        </w:tc>
      </w:tr>
      <w:tr w:rsidR="004A68D8" w14:paraId="668A3AE6" w14:textId="77777777">
        <w:tc>
          <w:tcPr>
            <w:tcW w:w="0" w:type="auto"/>
          </w:tcPr>
          <w:p w14:paraId="668A3AE4" w14:textId="77777777" w:rsidR="004A68D8" w:rsidRDefault="00000000">
            <w:pPr>
              <w:pStyle w:val="Compact"/>
            </w:pPr>
            <w:r>
              <w:t>Failure handling</w:t>
            </w:r>
          </w:p>
        </w:tc>
        <w:tc>
          <w:tcPr>
            <w:tcW w:w="0" w:type="auto"/>
          </w:tcPr>
          <w:p w14:paraId="668A3AE5" w14:textId="77777777" w:rsidR="004A68D8" w:rsidRDefault="00000000">
            <w:pPr>
              <w:pStyle w:val="Compact"/>
            </w:pPr>
            <w:r>
              <w:t>Each tier’s failure escalates to the next; total failure retains the invoice for manual completion</w:t>
            </w:r>
          </w:p>
        </w:tc>
      </w:tr>
      <w:tr w:rsidR="004A68D8" w14:paraId="668A3AE9" w14:textId="77777777">
        <w:tc>
          <w:tcPr>
            <w:tcW w:w="0" w:type="auto"/>
          </w:tcPr>
          <w:p w14:paraId="668A3AE7" w14:textId="77777777" w:rsidR="004A68D8" w:rsidRDefault="00000000">
            <w:pPr>
              <w:pStyle w:val="Compact"/>
            </w:pPr>
            <w:r>
              <w:t>Known gap</w:t>
            </w:r>
          </w:p>
        </w:tc>
        <w:tc>
          <w:tcPr>
            <w:tcW w:w="0" w:type="auto"/>
          </w:tcPr>
          <w:p w14:paraId="668A3AE8" w14:textId="77777777" w:rsidR="004A68D8" w:rsidRDefault="00000000">
            <w:pPr>
              <w:pStyle w:val="Compact"/>
            </w:pPr>
            <w:r>
              <w:t>No retry with backoff on transient provider errors. A repository note records this as outstanding work.</w:t>
            </w:r>
          </w:p>
        </w:tc>
      </w:tr>
    </w:tbl>
    <w:p w14:paraId="668A3AEA" w14:textId="77777777" w:rsidR="004A68D8" w:rsidRDefault="00000000">
      <w:pPr>
        <w:pStyle w:val="Heading1"/>
      </w:pPr>
      <w:bookmarkStart w:id="100" w:name="functional-requirements"/>
      <w:bookmarkStart w:id="101" w:name="_Toc237342908"/>
      <w:r>
        <w:t>8. Functional Requirements</w:t>
      </w:r>
      <w:bookmarkEnd w:id="100"/>
      <w:bookmarkEnd w:id="101"/>
    </w:p>
    <w:p w14:paraId="668A3AEB" w14:textId="77777777" w:rsidR="004A68D8" w:rsidRDefault="00000000">
      <w:pPr>
        <w:pStyle w:val="FirstParagraph"/>
      </w:pPr>
      <w:r>
        <w:t xml:space="preserve">Requirements are grouped by capability area. Priority reflects the requirement’s role in the delivered system: </w:t>
      </w:r>
      <w:r>
        <w:rPr>
          <w:b/>
        </w:rPr>
        <w:t>Must</w:t>
      </w:r>
      <w:r>
        <w:t xml:space="preserve"> means the system cannot fulfil its purpose without it; </w:t>
      </w:r>
      <w:r>
        <w:rPr>
          <w:b/>
        </w:rPr>
        <w:t>Should</w:t>
      </w:r>
      <w:r>
        <w:t xml:space="preserve"> means it materially supports the purpose; </w:t>
      </w:r>
      <w:r>
        <w:rPr>
          <w:b/>
        </w:rPr>
        <w:t>Could</w:t>
      </w:r>
      <w:r>
        <w:t xml:space="preserve"> means it is convenience or optimisation.</w:t>
      </w:r>
    </w:p>
    <w:p w14:paraId="668A3AEC" w14:textId="77777777" w:rsidR="004A68D8" w:rsidRDefault="00000000">
      <w:pPr>
        <w:pStyle w:val="Heading2"/>
      </w:pPr>
      <w:bookmarkStart w:id="102" w:name="supplier-management"/>
      <w:bookmarkStart w:id="103" w:name="_Toc237342909"/>
      <w:r>
        <w:t>8.1 Supplier management</w:t>
      </w:r>
      <w:bookmarkEnd w:id="102"/>
      <w:bookmarkEnd w:id="103"/>
    </w:p>
    <w:tbl>
      <w:tblPr>
        <w:tblStyle w:val="Table"/>
        <w:tblW w:w="5000" w:type="pct"/>
        <w:tblLook w:val="07E0" w:firstRow="1" w:lastRow="1" w:firstColumn="1" w:lastColumn="1" w:noHBand="1" w:noVBand="1"/>
      </w:tblPr>
      <w:tblGrid>
        <w:gridCol w:w="632"/>
        <w:gridCol w:w="6692"/>
        <w:gridCol w:w="934"/>
        <w:gridCol w:w="1318"/>
      </w:tblGrid>
      <w:tr w:rsidR="004A68D8" w14:paraId="668A3AF1" w14:textId="77777777">
        <w:tc>
          <w:tcPr>
            <w:tcW w:w="0" w:type="auto"/>
            <w:tcBorders>
              <w:bottom w:val="single" w:sz="0" w:space="0" w:color="auto"/>
            </w:tcBorders>
            <w:vAlign w:val="bottom"/>
          </w:tcPr>
          <w:p w14:paraId="668A3AED" w14:textId="77777777" w:rsidR="004A68D8" w:rsidRDefault="00000000">
            <w:pPr>
              <w:pStyle w:val="Compact"/>
            </w:pPr>
            <w:r>
              <w:t>Ref</w:t>
            </w:r>
          </w:p>
        </w:tc>
        <w:tc>
          <w:tcPr>
            <w:tcW w:w="0" w:type="auto"/>
            <w:tcBorders>
              <w:bottom w:val="single" w:sz="0" w:space="0" w:color="auto"/>
            </w:tcBorders>
            <w:vAlign w:val="bottom"/>
          </w:tcPr>
          <w:p w14:paraId="668A3AEE" w14:textId="77777777" w:rsidR="004A68D8" w:rsidRDefault="00000000">
            <w:pPr>
              <w:pStyle w:val="Compact"/>
            </w:pPr>
            <w:r>
              <w:t>Requirement</w:t>
            </w:r>
          </w:p>
        </w:tc>
        <w:tc>
          <w:tcPr>
            <w:tcW w:w="0" w:type="auto"/>
            <w:tcBorders>
              <w:bottom w:val="single" w:sz="0" w:space="0" w:color="auto"/>
            </w:tcBorders>
            <w:vAlign w:val="bottom"/>
          </w:tcPr>
          <w:p w14:paraId="668A3AEF" w14:textId="77777777" w:rsidR="004A68D8" w:rsidRDefault="00000000">
            <w:pPr>
              <w:pStyle w:val="Compact"/>
            </w:pPr>
            <w:r>
              <w:t>Priority</w:t>
            </w:r>
          </w:p>
        </w:tc>
        <w:tc>
          <w:tcPr>
            <w:tcW w:w="0" w:type="auto"/>
            <w:tcBorders>
              <w:bottom w:val="single" w:sz="0" w:space="0" w:color="auto"/>
            </w:tcBorders>
            <w:vAlign w:val="bottom"/>
          </w:tcPr>
          <w:p w14:paraId="668A3AF0" w14:textId="77777777" w:rsidR="004A68D8" w:rsidRDefault="00000000">
            <w:pPr>
              <w:pStyle w:val="Compact"/>
            </w:pPr>
            <w:r>
              <w:t>Confidence</w:t>
            </w:r>
          </w:p>
        </w:tc>
      </w:tr>
      <w:tr w:rsidR="004A68D8" w14:paraId="668A3AF6" w14:textId="77777777">
        <w:tc>
          <w:tcPr>
            <w:tcW w:w="0" w:type="auto"/>
          </w:tcPr>
          <w:p w14:paraId="668A3AF2" w14:textId="77777777" w:rsidR="004A68D8" w:rsidRDefault="00000000">
            <w:pPr>
              <w:pStyle w:val="Compact"/>
            </w:pPr>
            <w:r>
              <w:t>FR-01</w:t>
            </w:r>
          </w:p>
        </w:tc>
        <w:tc>
          <w:tcPr>
            <w:tcW w:w="0" w:type="auto"/>
          </w:tcPr>
          <w:p w14:paraId="668A3AF3" w14:textId="77777777" w:rsidR="004A68D8" w:rsidRDefault="00000000">
            <w:pPr>
              <w:pStyle w:val="Compact"/>
            </w:pPr>
            <w:r>
              <w:t>An administrator shall create a supplier with a name, a short code, and a unique email prefix, and may record a contact name and contact email.</w:t>
            </w:r>
          </w:p>
        </w:tc>
        <w:tc>
          <w:tcPr>
            <w:tcW w:w="0" w:type="auto"/>
          </w:tcPr>
          <w:p w14:paraId="668A3AF4" w14:textId="77777777" w:rsidR="004A68D8" w:rsidRDefault="00000000">
            <w:pPr>
              <w:pStyle w:val="Compact"/>
            </w:pPr>
            <w:r>
              <w:t>Must</w:t>
            </w:r>
          </w:p>
        </w:tc>
        <w:tc>
          <w:tcPr>
            <w:tcW w:w="0" w:type="auto"/>
          </w:tcPr>
          <w:p w14:paraId="668A3AF5" w14:textId="77777777" w:rsidR="004A68D8" w:rsidRDefault="00000000">
            <w:pPr>
              <w:pStyle w:val="Compact"/>
            </w:pPr>
            <w:r>
              <w:t>Confirmed</w:t>
            </w:r>
          </w:p>
        </w:tc>
      </w:tr>
      <w:tr w:rsidR="004A68D8" w14:paraId="668A3AFB" w14:textId="77777777">
        <w:tc>
          <w:tcPr>
            <w:tcW w:w="0" w:type="auto"/>
          </w:tcPr>
          <w:p w14:paraId="668A3AF7" w14:textId="77777777" w:rsidR="004A68D8" w:rsidRDefault="00000000">
            <w:pPr>
              <w:pStyle w:val="Compact"/>
            </w:pPr>
            <w:r>
              <w:t>FR-02</w:t>
            </w:r>
          </w:p>
        </w:tc>
        <w:tc>
          <w:tcPr>
            <w:tcW w:w="0" w:type="auto"/>
          </w:tcPr>
          <w:p w14:paraId="668A3AF8" w14:textId="77777777" w:rsidR="004A68D8" w:rsidRDefault="00000000">
            <w:pPr>
              <w:pStyle w:val="Compact"/>
            </w:pPr>
            <w:r>
              <w:t>An administrator shall edit any supplier attribute after creation.</w:t>
            </w:r>
          </w:p>
        </w:tc>
        <w:tc>
          <w:tcPr>
            <w:tcW w:w="0" w:type="auto"/>
          </w:tcPr>
          <w:p w14:paraId="668A3AF9" w14:textId="77777777" w:rsidR="004A68D8" w:rsidRDefault="00000000">
            <w:pPr>
              <w:pStyle w:val="Compact"/>
            </w:pPr>
            <w:r>
              <w:t>Must</w:t>
            </w:r>
          </w:p>
        </w:tc>
        <w:tc>
          <w:tcPr>
            <w:tcW w:w="0" w:type="auto"/>
          </w:tcPr>
          <w:p w14:paraId="668A3AFA" w14:textId="77777777" w:rsidR="004A68D8" w:rsidRDefault="00000000">
            <w:pPr>
              <w:pStyle w:val="Compact"/>
            </w:pPr>
            <w:r>
              <w:t>Confirmed</w:t>
            </w:r>
          </w:p>
        </w:tc>
      </w:tr>
      <w:tr w:rsidR="004A68D8" w14:paraId="668A3B00" w14:textId="77777777">
        <w:tc>
          <w:tcPr>
            <w:tcW w:w="0" w:type="auto"/>
          </w:tcPr>
          <w:p w14:paraId="668A3AFC" w14:textId="77777777" w:rsidR="004A68D8" w:rsidRDefault="00000000">
            <w:pPr>
              <w:pStyle w:val="Compact"/>
            </w:pPr>
            <w:r>
              <w:t>FR-03</w:t>
            </w:r>
          </w:p>
        </w:tc>
        <w:tc>
          <w:tcPr>
            <w:tcW w:w="0" w:type="auto"/>
          </w:tcPr>
          <w:p w14:paraId="668A3AFD" w14:textId="77777777" w:rsidR="004A68D8" w:rsidRDefault="00000000">
            <w:pPr>
              <w:pStyle w:val="Compact"/>
            </w:pPr>
            <w:r>
              <w:t>An administrator shall deactivate and reactivate a supplier. An inactive supplier’s email prefix shall not accept invoices.</w:t>
            </w:r>
          </w:p>
        </w:tc>
        <w:tc>
          <w:tcPr>
            <w:tcW w:w="0" w:type="auto"/>
          </w:tcPr>
          <w:p w14:paraId="668A3AFE" w14:textId="77777777" w:rsidR="004A68D8" w:rsidRDefault="00000000">
            <w:pPr>
              <w:pStyle w:val="Compact"/>
            </w:pPr>
            <w:r>
              <w:t>Must</w:t>
            </w:r>
          </w:p>
        </w:tc>
        <w:tc>
          <w:tcPr>
            <w:tcW w:w="0" w:type="auto"/>
          </w:tcPr>
          <w:p w14:paraId="668A3AFF" w14:textId="77777777" w:rsidR="004A68D8" w:rsidRDefault="00000000">
            <w:pPr>
              <w:pStyle w:val="Compact"/>
            </w:pPr>
            <w:r>
              <w:t>Confirmed</w:t>
            </w:r>
          </w:p>
        </w:tc>
      </w:tr>
      <w:tr w:rsidR="004A68D8" w14:paraId="668A3B05" w14:textId="77777777">
        <w:tc>
          <w:tcPr>
            <w:tcW w:w="0" w:type="auto"/>
          </w:tcPr>
          <w:p w14:paraId="668A3B01" w14:textId="77777777" w:rsidR="004A68D8" w:rsidRDefault="00000000">
            <w:pPr>
              <w:pStyle w:val="Compact"/>
            </w:pPr>
            <w:r>
              <w:t>FR-04</w:t>
            </w:r>
          </w:p>
        </w:tc>
        <w:tc>
          <w:tcPr>
            <w:tcW w:w="0" w:type="auto"/>
          </w:tcPr>
          <w:p w14:paraId="668A3B02" w14:textId="77777777" w:rsidR="004A68D8" w:rsidRDefault="00000000">
            <w:pPr>
              <w:pStyle w:val="Compact"/>
            </w:pPr>
            <w:r>
              <w:t>An administrator shall delete a supplier.</w:t>
            </w:r>
          </w:p>
        </w:tc>
        <w:tc>
          <w:tcPr>
            <w:tcW w:w="0" w:type="auto"/>
          </w:tcPr>
          <w:p w14:paraId="668A3B03" w14:textId="77777777" w:rsidR="004A68D8" w:rsidRDefault="00000000">
            <w:pPr>
              <w:pStyle w:val="Compact"/>
            </w:pPr>
            <w:r>
              <w:t>Should</w:t>
            </w:r>
          </w:p>
        </w:tc>
        <w:tc>
          <w:tcPr>
            <w:tcW w:w="0" w:type="auto"/>
          </w:tcPr>
          <w:p w14:paraId="668A3B04" w14:textId="77777777" w:rsidR="004A68D8" w:rsidRDefault="00000000">
            <w:pPr>
              <w:pStyle w:val="Compact"/>
            </w:pPr>
            <w:r>
              <w:t>Confirmed</w:t>
            </w:r>
          </w:p>
        </w:tc>
      </w:tr>
      <w:tr w:rsidR="004A68D8" w14:paraId="668A3B0A" w14:textId="77777777">
        <w:tc>
          <w:tcPr>
            <w:tcW w:w="0" w:type="auto"/>
          </w:tcPr>
          <w:p w14:paraId="668A3B06" w14:textId="77777777" w:rsidR="004A68D8" w:rsidRDefault="00000000">
            <w:pPr>
              <w:pStyle w:val="Compact"/>
            </w:pPr>
            <w:r>
              <w:t>FR-05</w:t>
            </w:r>
          </w:p>
        </w:tc>
        <w:tc>
          <w:tcPr>
            <w:tcW w:w="0" w:type="auto"/>
          </w:tcPr>
          <w:p w14:paraId="668A3B07" w14:textId="77777777" w:rsidR="004A68D8" w:rsidRDefault="00000000">
            <w:pPr>
              <w:pStyle w:val="Compact"/>
            </w:pPr>
            <w:r>
              <w:t>An administrator shall mark a supplier as being in test mode, so that invoices from that supplier are distinguishable from live traffic.</w:t>
            </w:r>
          </w:p>
        </w:tc>
        <w:tc>
          <w:tcPr>
            <w:tcW w:w="0" w:type="auto"/>
          </w:tcPr>
          <w:p w14:paraId="668A3B08" w14:textId="77777777" w:rsidR="004A68D8" w:rsidRDefault="00000000">
            <w:pPr>
              <w:pStyle w:val="Compact"/>
            </w:pPr>
            <w:r>
              <w:t>Should</w:t>
            </w:r>
          </w:p>
        </w:tc>
        <w:tc>
          <w:tcPr>
            <w:tcW w:w="0" w:type="auto"/>
          </w:tcPr>
          <w:p w14:paraId="668A3B09" w14:textId="77777777" w:rsidR="004A68D8" w:rsidRDefault="00000000">
            <w:pPr>
              <w:pStyle w:val="Compact"/>
            </w:pPr>
            <w:r>
              <w:t>Confirmed</w:t>
            </w:r>
          </w:p>
        </w:tc>
      </w:tr>
      <w:tr w:rsidR="004A68D8" w14:paraId="668A3B0F" w14:textId="77777777">
        <w:tc>
          <w:tcPr>
            <w:tcW w:w="0" w:type="auto"/>
          </w:tcPr>
          <w:p w14:paraId="668A3B0B" w14:textId="77777777" w:rsidR="004A68D8" w:rsidRDefault="00000000">
            <w:pPr>
              <w:pStyle w:val="Compact"/>
            </w:pPr>
            <w:r>
              <w:t>FR-06</w:t>
            </w:r>
          </w:p>
        </w:tc>
        <w:tc>
          <w:tcPr>
            <w:tcW w:w="0" w:type="auto"/>
          </w:tcPr>
          <w:p w14:paraId="668A3B0C" w14:textId="77777777" w:rsidR="004A68D8" w:rsidRDefault="00000000">
            <w:pPr>
              <w:pStyle w:val="Compact"/>
            </w:pPr>
            <w:r>
              <w:t>An administrator shall configure per-supplier allow-lists of permitted sender email domains and permitted sender email addresses.</w:t>
            </w:r>
          </w:p>
        </w:tc>
        <w:tc>
          <w:tcPr>
            <w:tcW w:w="0" w:type="auto"/>
          </w:tcPr>
          <w:p w14:paraId="668A3B0D" w14:textId="77777777" w:rsidR="004A68D8" w:rsidRDefault="00000000">
            <w:pPr>
              <w:pStyle w:val="Compact"/>
            </w:pPr>
            <w:r>
              <w:t>Should</w:t>
            </w:r>
          </w:p>
        </w:tc>
        <w:tc>
          <w:tcPr>
            <w:tcW w:w="0" w:type="auto"/>
          </w:tcPr>
          <w:p w14:paraId="668A3B0E" w14:textId="77777777" w:rsidR="004A68D8" w:rsidRDefault="00000000">
            <w:pPr>
              <w:pStyle w:val="Compact"/>
            </w:pPr>
            <w:r>
              <w:t>Confirmed</w:t>
            </w:r>
          </w:p>
        </w:tc>
      </w:tr>
      <w:tr w:rsidR="004A68D8" w14:paraId="668A3B14" w14:textId="77777777">
        <w:tc>
          <w:tcPr>
            <w:tcW w:w="0" w:type="auto"/>
          </w:tcPr>
          <w:p w14:paraId="668A3B10" w14:textId="77777777" w:rsidR="004A68D8" w:rsidRDefault="00000000">
            <w:pPr>
              <w:pStyle w:val="Compact"/>
            </w:pPr>
            <w:r>
              <w:t>FR-07</w:t>
            </w:r>
          </w:p>
        </w:tc>
        <w:tc>
          <w:tcPr>
            <w:tcW w:w="0" w:type="auto"/>
          </w:tcPr>
          <w:p w14:paraId="668A3B11" w14:textId="77777777" w:rsidR="004A68D8" w:rsidRDefault="00000000">
            <w:pPr>
              <w:pStyle w:val="Compact"/>
            </w:pPr>
            <w:r>
              <w:t>An administrator shall record a supplier-specific extraction template to improve extraction accuracy for that supplier’s invoice layout.</w:t>
            </w:r>
          </w:p>
        </w:tc>
        <w:tc>
          <w:tcPr>
            <w:tcW w:w="0" w:type="auto"/>
          </w:tcPr>
          <w:p w14:paraId="668A3B12" w14:textId="77777777" w:rsidR="004A68D8" w:rsidRDefault="00000000">
            <w:pPr>
              <w:pStyle w:val="Compact"/>
            </w:pPr>
            <w:r>
              <w:t>Should</w:t>
            </w:r>
          </w:p>
        </w:tc>
        <w:tc>
          <w:tcPr>
            <w:tcW w:w="0" w:type="auto"/>
          </w:tcPr>
          <w:p w14:paraId="668A3B13" w14:textId="77777777" w:rsidR="004A68D8" w:rsidRDefault="00000000">
            <w:pPr>
              <w:pStyle w:val="Compact"/>
            </w:pPr>
            <w:r>
              <w:t>Confirmed</w:t>
            </w:r>
          </w:p>
        </w:tc>
      </w:tr>
      <w:tr w:rsidR="004A68D8" w14:paraId="668A3B19" w14:textId="77777777">
        <w:tc>
          <w:tcPr>
            <w:tcW w:w="0" w:type="auto"/>
          </w:tcPr>
          <w:p w14:paraId="668A3B15" w14:textId="77777777" w:rsidR="004A68D8" w:rsidRDefault="00000000">
            <w:pPr>
              <w:pStyle w:val="Compact"/>
            </w:pPr>
            <w:r>
              <w:t>FR-08</w:t>
            </w:r>
          </w:p>
        </w:tc>
        <w:tc>
          <w:tcPr>
            <w:tcW w:w="0" w:type="auto"/>
          </w:tcPr>
          <w:p w14:paraId="668A3B16" w14:textId="77777777" w:rsidR="004A68D8" w:rsidRDefault="00000000">
            <w:pPr>
              <w:pStyle w:val="Compact"/>
            </w:pPr>
            <w:r>
              <w:t>An administrator shall configure a supplier’s vendor code override and remit-to code, used during extraction post-processing.</w:t>
            </w:r>
          </w:p>
        </w:tc>
        <w:tc>
          <w:tcPr>
            <w:tcW w:w="0" w:type="auto"/>
          </w:tcPr>
          <w:p w14:paraId="668A3B17" w14:textId="77777777" w:rsidR="004A68D8" w:rsidRDefault="00000000">
            <w:pPr>
              <w:pStyle w:val="Compact"/>
            </w:pPr>
            <w:r>
              <w:t>Should</w:t>
            </w:r>
          </w:p>
        </w:tc>
        <w:tc>
          <w:tcPr>
            <w:tcW w:w="0" w:type="auto"/>
          </w:tcPr>
          <w:p w14:paraId="668A3B18" w14:textId="77777777" w:rsidR="004A68D8" w:rsidRDefault="00000000">
            <w:pPr>
              <w:pStyle w:val="Compact"/>
            </w:pPr>
            <w:r>
              <w:t>Confirmed</w:t>
            </w:r>
          </w:p>
        </w:tc>
      </w:tr>
      <w:tr w:rsidR="004A68D8" w14:paraId="668A3B1E" w14:textId="77777777">
        <w:tc>
          <w:tcPr>
            <w:tcW w:w="0" w:type="auto"/>
          </w:tcPr>
          <w:p w14:paraId="668A3B1A" w14:textId="77777777" w:rsidR="004A68D8" w:rsidRDefault="00000000">
            <w:pPr>
              <w:pStyle w:val="Compact"/>
            </w:pPr>
            <w:r>
              <w:t>FR-09</w:t>
            </w:r>
          </w:p>
        </w:tc>
        <w:tc>
          <w:tcPr>
            <w:tcW w:w="0" w:type="auto"/>
          </w:tcPr>
          <w:p w14:paraId="668A3B1B" w14:textId="77777777" w:rsidR="004A68D8" w:rsidRDefault="00000000">
            <w:pPr>
              <w:pStyle w:val="Compact"/>
            </w:pPr>
            <w:r>
              <w:t>An administrator shall view and manage the portal users attached to a supplier.</w:t>
            </w:r>
          </w:p>
        </w:tc>
        <w:tc>
          <w:tcPr>
            <w:tcW w:w="0" w:type="auto"/>
          </w:tcPr>
          <w:p w14:paraId="668A3B1C" w14:textId="77777777" w:rsidR="004A68D8" w:rsidRDefault="00000000">
            <w:pPr>
              <w:pStyle w:val="Compact"/>
            </w:pPr>
            <w:r>
              <w:t>Should</w:t>
            </w:r>
          </w:p>
        </w:tc>
        <w:tc>
          <w:tcPr>
            <w:tcW w:w="0" w:type="auto"/>
          </w:tcPr>
          <w:p w14:paraId="668A3B1D" w14:textId="77777777" w:rsidR="004A68D8" w:rsidRDefault="00000000">
            <w:pPr>
              <w:pStyle w:val="Compact"/>
            </w:pPr>
            <w:r>
              <w:t>Confirmed</w:t>
            </w:r>
          </w:p>
        </w:tc>
      </w:tr>
      <w:tr w:rsidR="004A68D8" w14:paraId="668A3B23" w14:textId="77777777">
        <w:tc>
          <w:tcPr>
            <w:tcW w:w="0" w:type="auto"/>
          </w:tcPr>
          <w:p w14:paraId="668A3B1F" w14:textId="77777777" w:rsidR="004A68D8" w:rsidRDefault="00000000">
            <w:pPr>
              <w:pStyle w:val="Compact"/>
            </w:pPr>
            <w:r>
              <w:lastRenderedPageBreak/>
              <w:t>FR-10</w:t>
            </w:r>
          </w:p>
        </w:tc>
        <w:tc>
          <w:tcPr>
            <w:tcW w:w="0" w:type="auto"/>
          </w:tcPr>
          <w:p w14:paraId="668A3B20" w14:textId="77777777" w:rsidR="004A68D8" w:rsidRDefault="00000000">
            <w:pPr>
              <w:pStyle w:val="Compact"/>
            </w:pPr>
            <w:r>
              <w:t>The system shall enforce that a supplier’s email prefix is unique.</w:t>
            </w:r>
          </w:p>
        </w:tc>
        <w:tc>
          <w:tcPr>
            <w:tcW w:w="0" w:type="auto"/>
          </w:tcPr>
          <w:p w14:paraId="668A3B21" w14:textId="77777777" w:rsidR="004A68D8" w:rsidRDefault="00000000">
            <w:pPr>
              <w:pStyle w:val="Compact"/>
            </w:pPr>
            <w:r>
              <w:t>Must</w:t>
            </w:r>
          </w:p>
        </w:tc>
        <w:tc>
          <w:tcPr>
            <w:tcW w:w="0" w:type="auto"/>
          </w:tcPr>
          <w:p w14:paraId="668A3B22" w14:textId="77777777" w:rsidR="004A68D8" w:rsidRDefault="00000000">
            <w:pPr>
              <w:pStyle w:val="Compact"/>
            </w:pPr>
            <w:r>
              <w:t>Inferred</w:t>
            </w:r>
          </w:p>
        </w:tc>
      </w:tr>
    </w:tbl>
    <w:p w14:paraId="668A3B24" w14:textId="77777777" w:rsidR="004A68D8" w:rsidRDefault="00000000">
      <w:pPr>
        <w:pStyle w:val="Heading2"/>
      </w:pPr>
      <w:bookmarkStart w:id="104" w:name="community-and-integration-configuration"/>
      <w:bookmarkStart w:id="105" w:name="_Toc237342910"/>
      <w:r>
        <w:t>8.2 Community and integration configuration</w:t>
      </w:r>
      <w:bookmarkEnd w:id="104"/>
      <w:bookmarkEnd w:id="105"/>
    </w:p>
    <w:tbl>
      <w:tblPr>
        <w:tblStyle w:val="Table"/>
        <w:tblW w:w="5000" w:type="pct"/>
        <w:tblLook w:val="07E0" w:firstRow="1" w:lastRow="1" w:firstColumn="1" w:lastColumn="1" w:noHBand="1" w:noVBand="1"/>
      </w:tblPr>
      <w:tblGrid>
        <w:gridCol w:w="622"/>
        <w:gridCol w:w="6702"/>
        <w:gridCol w:w="934"/>
        <w:gridCol w:w="1318"/>
      </w:tblGrid>
      <w:tr w:rsidR="004A68D8" w14:paraId="668A3B29" w14:textId="77777777">
        <w:tc>
          <w:tcPr>
            <w:tcW w:w="0" w:type="auto"/>
            <w:tcBorders>
              <w:bottom w:val="single" w:sz="0" w:space="0" w:color="auto"/>
            </w:tcBorders>
            <w:vAlign w:val="bottom"/>
          </w:tcPr>
          <w:p w14:paraId="668A3B25" w14:textId="77777777" w:rsidR="004A68D8" w:rsidRDefault="00000000">
            <w:pPr>
              <w:pStyle w:val="Compact"/>
            </w:pPr>
            <w:r>
              <w:t>Ref</w:t>
            </w:r>
          </w:p>
        </w:tc>
        <w:tc>
          <w:tcPr>
            <w:tcW w:w="0" w:type="auto"/>
            <w:tcBorders>
              <w:bottom w:val="single" w:sz="0" w:space="0" w:color="auto"/>
            </w:tcBorders>
            <w:vAlign w:val="bottom"/>
          </w:tcPr>
          <w:p w14:paraId="668A3B26" w14:textId="77777777" w:rsidR="004A68D8" w:rsidRDefault="00000000">
            <w:pPr>
              <w:pStyle w:val="Compact"/>
            </w:pPr>
            <w:r>
              <w:t>Requirement</w:t>
            </w:r>
          </w:p>
        </w:tc>
        <w:tc>
          <w:tcPr>
            <w:tcW w:w="0" w:type="auto"/>
            <w:tcBorders>
              <w:bottom w:val="single" w:sz="0" w:space="0" w:color="auto"/>
            </w:tcBorders>
            <w:vAlign w:val="bottom"/>
          </w:tcPr>
          <w:p w14:paraId="668A3B27" w14:textId="77777777" w:rsidR="004A68D8" w:rsidRDefault="00000000">
            <w:pPr>
              <w:pStyle w:val="Compact"/>
            </w:pPr>
            <w:r>
              <w:t>Priority</w:t>
            </w:r>
          </w:p>
        </w:tc>
        <w:tc>
          <w:tcPr>
            <w:tcW w:w="0" w:type="auto"/>
            <w:tcBorders>
              <w:bottom w:val="single" w:sz="0" w:space="0" w:color="auto"/>
            </w:tcBorders>
            <w:vAlign w:val="bottom"/>
          </w:tcPr>
          <w:p w14:paraId="668A3B28" w14:textId="77777777" w:rsidR="004A68D8" w:rsidRDefault="00000000">
            <w:pPr>
              <w:pStyle w:val="Compact"/>
            </w:pPr>
            <w:r>
              <w:t>Confidence</w:t>
            </w:r>
          </w:p>
        </w:tc>
      </w:tr>
      <w:tr w:rsidR="004A68D8" w14:paraId="668A3B2E" w14:textId="77777777">
        <w:tc>
          <w:tcPr>
            <w:tcW w:w="0" w:type="auto"/>
          </w:tcPr>
          <w:p w14:paraId="668A3B2A" w14:textId="77777777" w:rsidR="004A68D8" w:rsidRDefault="00000000">
            <w:pPr>
              <w:pStyle w:val="Compact"/>
            </w:pPr>
            <w:r>
              <w:t>FR-11</w:t>
            </w:r>
          </w:p>
        </w:tc>
        <w:tc>
          <w:tcPr>
            <w:tcW w:w="0" w:type="auto"/>
          </w:tcPr>
          <w:p w14:paraId="668A3B2B" w14:textId="77777777" w:rsidR="004A68D8" w:rsidRDefault="00000000">
            <w:pPr>
              <w:pStyle w:val="Compact"/>
            </w:pPr>
            <w:r>
              <w:t>An administrator shall create, edit, and soft-delete communities, each with a unique code and a name.</w:t>
            </w:r>
          </w:p>
        </w:tc>
        <w:tc>
          <w:tcPr>
            <w:tcW w:w="0" w:type="auto"/>
          </w:tcPr>
          <w:p w14:paraId="668A3B2C" w14:textId="77777777" w:rsidR="004A68D8" w:rsidRDefault="00000000">
            <w:pPr>
              <w:pStyle w:val="Compact"/>
            </w:pPr>
            <w:r>
              <w:t>Must</w:t>
            </w:r>
          </w:p>
        </w:tc>
        <w:tc>
          <w:tcPr>
            <w:tcW w:w="0" w:type="auto"/>
          </w:tcPr>
          <w:p w14:paraId="668A3B2D" w14:textId="77777777" w:rsidR="004A68D8" w:rsidRDefault="00000000">
            <w:pPr>
              <w:pStyle w:val="Compact"/>
            </w:pPr>
            <w:r>
              <w:t>Confirmed</w:t>
            </w:r>
          </w:p>
        </w:tc>
      </w:tr>
      <w:tr w:rsidR="004A68D8" w14:paraId="668A3B33" w14:textId="77777777">
        <w:tc>
          <w:tcPr>
            <w:tcW w:w="0" w:type="auto"/>
          </w:tcPr>
          <w:p w14:paraId="668A3B2F" w14:textId="77777777" w:rsidR="004A68D8" w:rsidRDefault="00000000">
            <w:pPr>
              <w:pStyle w:val="Compact"/>
            </w:pPr>
            <w:r>
              <w:t>FR-12</w:t>
            </w:r>
          </w:p>
        </w:tc>
        <w:tc>
          <w:tcPr>
            <w:tcW w:w="0" w:type="auto"/>
          </w:tcPr>
          <w:p w14:paraId="668A3B30" w14:textId="77777777" w:rsidR="004A68D8" w:rsidRDefault="00000000">
            <w:pPr>
              <w:pStyle w:val="Compact"/>
            </w:pPr>
            <w:r>
              <w:t>An administrator shall record the Corcentric DMS endpoint, username, and password against a community.</w:t>
            </w:r>
          </w:p>
        </w:tc>
        <w:tc>
          <w:tcPr>
            <w:tcW w:w="0" w:type="auto"/>
          </w:tcPr>
          <w:p w14:paraId="668A3B31" w14:textId="77777777" w:rsidR="004A68D8" w:rsidRDefault="00000000">
            <w:pPr>
              <w:pStyle w:val="Compact"/>
            </w:pPr>
            <w:r>
              <w:t>Must</w:t>
            </w:r>
          </w:p>
        </w:tc>
        <w:tc>
          <w:tcPr>
            <w:tcW w:w="0" w:type="auto"/>
          </w:tcPr>
          <w:p w14:paraId="668A3B32" w14:textId="77777777" w:rsidR="004A68D8" w:rsidRDefault="00000000">
            <w:pPr>
              <w:pStyle w:val="Compact"/>
            </w:pPr>
            <w:r>
              <w:t>Confirmed</w:t>
            </w:r>
          </w:p>
        </w:tc>
      </w:tr>
      <w:tr w:rsidR="004A68D8" w14:paraId="668A3B38" w14:textId="77777777">
        <w:tc>
          <w:tcPr>
            <w:tcW w:w="0" w:type="auto"/>
          </w:tcPr>
          <w:p w14:paraId="668A3B34" w14:textId="77777777" w:rsidR="004A68D8" w:rsidRDefault="00000000">
            <w:pPr>
              <w:pStyle w:val="Compact"/>
            </w:pPr>
            <w:r>
              <w:t>FR-13</w:t>
            </w:r>
          </w:p>
        </w:tc>
        <w:tc>
          <w:tcPr>
            <w:tcW w:w="0" w:type="auto"/>
          </w:tcPr>
          <w:p w14:paraId="668A3B35" w14:textId="77777777" w:rsidR="004A68D8" w:rsidRDefault="00000000">
            <w:pPr>
              <w:pStyle w:val="Compact"/>
            </w:pPr>
            <w:r>
              <w:t>An administrator shall associate a supplier with one or more communities, recording the vendor code and customer code Corcentric issued for that specific pairing.</w:t>
            </w:r>
          </w:p>
        </w:tc>
        <w:tc>
          <w:tcPr>
            <w:tcW w:w="0" w:type="auto"/>
          </w:tcPr>
          <w:p w14:paraId="668A3B36" w14:textId="77777777" w:rsidR="004A68D8" w:rsidRDefault="00000000">
            <w:pPr>
              <w:pStyle w:val="Compact"/>
            </w:pPr>
            <w:r>
              <w:t>Must</w:t>
            </w:r>
          </w:p>
        </w:tc>
        <w:tc>
          <w:tcPr>
            <w:tcW w:w="0" w:type="auto"/>
          </w:tcPr>
          <w:p w14:paraId="668A3B37" w14:textId="77777777" w:rsidR="004A68D8" w:rsidRDefault="00000000">
            <w:pPr>
              <w:pStyle w:val="Compact"/>
            </w:pPr>
            <w:r>
              <w:t>Confirmed</w:t>
            </w:r>
          </w:p>
        </w:tc>
      </w:tr>
      <w:tr w:rsidR="004A68D8" w14:paraId="668A3B3D" w14:textId="77777777">
        <w:tc>
          <w:tcPr>
            <w:tcW w:w="0" w:type="auto"/>
          </w:tcPr>
          <w:p w14:paraId="668A3B39" w14:textId="77777777" w:rsidR="004A68D8" w:rsidRDefault="00000000">
            <w:pPr>
              <w:pStyle w:val="Compact"/>
            </w:pPr>
            <w:r>
              <w:t>FR-14</w:t>
            </w:r>
          </w:p>
        </w:tc>
        <w:tc>
          <w:tcPr>
            <w:tcW w:w="0" w:type="auto"/>
          </w:tcPr>
          <w:p w14:paraId="668A3B3A" w14:textId="77777777" w:rsidR="004A68D8" w:rsidRDefault="00000000">
            <w:pPr>
              <w:pStyle w:val="Compact"/>
            </w:pPr>
            <w:r>
              <w:t>The system shall permit at most one primary community pairing per supplier, and shall use the primary pairing when resolving submission configuration.</w:t>
            </w:r>
          </w:p>
        </w:tc>
        <w:tc>
          <w:tcPr>
            <w:tcW w:w="0" w:type="auto"/>
          </w:tcPr>
          <w:p w14:paraId="668A3B3B" w14:textId="77777777" w:rsidR="004A68D8" w:rsidRDefault="00000000">
            <w:pPr>
              <w:pStyle w:val="Compact"/>
            </w:pPr>
            <w:r>
              <w:t>Must</w:t>
            </w:r>
          </w:p>
        </w:tc>
        <w:tc>
          <w:tcPr>
            <w:tcW w:w="0" w:type="auto"/>
          </w:tcPr>
          <w:p w14:paraId="668A3B3C" w14:textId="77777777" w:rsidR="004A68D8" w:rsidRDefault="00000000">
            <w:pPr>
              <w:pStyle w:val="Compact"/>
            </w:pPr>
            <w:r>
              <w:t>Confirmed</w:t>
            </w:r>
          </w:p>
        </w:tc>
      </w:tr>
      <w:tr w:rsidR="004A68D8" w14:paraId="668A3B42" w14:textId="77777777">
        <w:tc>
          <w:tcPr>
            <w:tcW w:w="0" w:type="auto"/>
          </w:tcPr>
          <w:p w14:paraId="668A3B3E" w14:textId="77777777" w:rsidR="004A68D8" w:rsidRDefault="00000000">
            <w:pPr>
              <w:pStyle w:val="Compact"/>
            </w:pPr>
            <w:r>
              <w:t>FR-15</w:t>
            </w:r>
          </w:p>
        </w:tc>
        <w:tc>
          <w:tcPr>
            <w:tcW w:w="0" w:type="auto"/>
          </w:tcPr>
          <w:p w14:paraId="668A3B3F" w14:textId="77777777" w:rsidR="004A68D8" w:rsidRDefault="00000000">
            <w:pPr>
              <w:pStyle w:val="Compact"/>
            </w:pPr>
            <w:r>
              <w:t>The system shall resolve integration credentials in the order: community, then supplier-level legacy values, then global fallback.</w:t>
            </w:r>
          </w:p>
        </w:tc>
        <w:tc>
          <w:tcPr>
            <w:tcW w:w="0" w:type="auto"/>
          </w:tcPr>
          <w:p w14:paraId="668A3B40" w14:textId="77777777" w:rsidR="004A68D8" w:rsidRDefault="00000000">
            <w:pPr>
              <w:pStyle w:val="Compact"/>
            </w:pPr>
            <w:r>
              <w:t>Must</w:t>
            </w:r>
          </w:p>
        </w:tc>
        <w:tc>
          <w:tcPr>
            <w:tcW w:w="0" w:type="auto"/>
          </w:tcPr>
          <w:p w14:paraId="668A3B41" w14:textId="77777777" w:rsidR="004A68D8" w:rsidRDefault="00000000">
            <w:pPr>
              <w:pStyle w:val="Compact"/>
            </w:pPr>
            <w:r>
              <w:t>Confirmed</w:t>
            </w:r>
          </w:p>
        </w:tc>
      </w:tr>
      <w:tr w:rsidR="004A68D8" w14:paraId="668A3B47" w14:textId="77777777">
        <w:tc>
          <w:tcPr>
            <w:tcW w:w="0" w:type="auto"/>
          </w:tcPr>
          <w:p w14:paraId="668A3B43" w14:textId="77777777" w:rsidR="004A68D8" w:rsidRDefault="00000000">
            <w:pPr>
              <w:pStyle w:val="Compact"/>
            </w:pPr>
            <w:r>
              <w:t>FR-16</w:t>
            </w:r>
          </w:p>
        </w:tc>
        <w:tc>
          <w:tcPr>
            <w:tcW w:w="0" w:type="auto"/>
          </w:tcPr>
          <w:p w14:paraId="668A3B44" w14:textId="77777777" w:rsidR="004A68D8" w:rsidRDefault="00000000">
            <w:pPr>
              <w:pStyle w:val="Compact"/>
            </w:pPr>
            <w:r>
              <w:t>An administrator shall enable or disable Corcentric submission per supplier.</w:t>
            </w:r>
          </w:p>
        </w:tc>
        <w:tc>
          <w:tcPr>
            <w:tcW w:w="0" w:type="auto"/>
          </w:tcPr>
          <w:p w14:paraId="668A3B45" w14:textId="77777777" w:rsidR="004A68D8" w:rsidRDefault="00000000">
            <w:pPr>
              <w:pStyle w:val="Compact"/>
            </w:pPr>
            <w:r>
              <w:t>Must</w:t>
            </w:r>
          </w:p>
        </w:tc>
        <w:tc>
          <w:tcPr>
            <w:tcW w:w="0" w:type="auto"/>
          </w:tcPr>
          <w:p w14:paraId="668A3B46" w14:textId="77777777" w:rsidR="004A68D8" w:rsidRDefault="00000000">
            <w:pPr>
              <w:pStyle w:val="Compact"/>
            </w:pPr>
            <w:r>
              <w:t>Confirmed</w:t>
            </w:r>
          </w:p>
        </w:tc>
      </w:tr>
      <w:tr w:rsidR="004A68D8" w14:paraId="668A3B4C" w14:textId="77777777">
        <w:tc>
          <w:tcPr>
            <w:tcW w:w="0" w:type="auto"/>
          </w:tcPr>
          <w:p w14:paraId="668A3B48" w14:textId="77777777" w:rsidR="004A68D8" w:rsidRDefault="00000000">
            <w:pPr>
              <w:pStyle w:val="Compact"/>
            </w:pPr>
            <w:r>
              <w:t>FR-17</w:t>
            </w:r>
          </w:p>
        </w:tc>
        <w:tc>
          <w:tcPr>
            <w:tcW w:w="0" w:type="auto"/>
          </w:tcPr>
          <w:p w14:paraId="668A3B49" w14:textId="77777777" w:rsidR="004A68D8" w:rsidRDefault="00000000">
            <w:pPr>
              <w:pStyle w:val="Compact"/>
            </w:pPr>
            <w:r>
              <w:t>An administrator shall configure a supplier’s Corcentric field mapping, transaction type, and currency, overriding system defaults.</w:t>
            </w:r>
          </w:p>
        </w:tc>
        <w:tc>
          <w:tcPr>
            <w:tcW w:w="0" w:type="auto"/>
          </w:tcPr>
          <w:p w14:paraId="668A3B4A" w14:textId="77777777" w:rsidR="004A68D8" w:rsidRDefault="00000000">
            <w:pPr>
              <w:pStyle w:val="Compact"/>
            </w:pPr>
            <w:r>
              <w:t>Should</w:t>
            </w:r>
          </w:p>
        </w:tc>
        <w:tc>
          <w:tcPr>
            <w:tcW w:w="0" w:type="auto"/>
          </w:tcPr>
          <w:p w14:paraId="668A3B4B" w14:textId="77777777" w:rsidR="004A68D8" w:rsidRDefault="00000000">
            <w:pPr>
              <w:pStyle w:val="Compact"/>
            </w:pPr>
            <w:r>
              <w:t>Confirmed</w:t>
            </w:r>
          </w:p>
        </w:tc>
      </w:tr>
      <w:tr w:rsidR="004A68D8" w14:paraId="668A3B51" w14:textId="77777777">
        <w:tc>
          <w:tcPr>
            <w:tcW w:w="0" w:type="auto"/>
          </w:tcPr>
          <w:p w14:paraId="668A3B4D" w14:textId="77777777" w:rsidR="004A68D8" w:rsidRDefault="00000000">
            <w:pPr>
              <w:pStyle w:val="Compact"/>
            </w:pPr>
            <w:r>
              <w:t>FR-18</w:t>
            </w:r>
          </w:p>
        </w:tc>
        <w:tc>
          <w:tcPr>
            <w:tcW w:w="0" w:type="auto"/>
          </w:tcPr>
          <w:p w14:paraId="668A3B4E" w14:textId="77777777" w:rsidR="004A68D8" w:rsidRDefault="00000000">
            <w:pPr>
              <w:pStyle w:val="Compact"/>
            </w:pPr>
            <w:r>
              <w:t>An administrator shall test the Corcentric connection for a supplier without submitting an invoice.</w:t>
            </w:r>
          </w:p>
        </w:tc>
        <w:tc>
          <w:tcPr>
            <w:tcW w:w="0" w:type="auto"/>
          </w:tcPr>
          <w:p w14:paraId="668A3B4F" w14:textId="77777777" w:rsidR="004A68D8" w:rsidRDefault="00000000">
            <w:pPr>
              <w:pStyle w:val="Compact"/>
            </w:pPr>
            <w:r>
              <w:t>Should</w:t>
            </w:r>
          </w:p>
        </w:tc>
        <w:tc>
          <w:tcPr>
            <w:tcW w:w="0" w:type="auto"/>
          </w:tcPr>
          <w:p w14:paraId="668A3B50" w14:textId="77777777" w:rsidR="004A68D8" w:rsidRDefault="00000000">
            <w:pPr>
              <w:pStyle w:val="Compact"/>
            </w:pPr>
            <w:r>
              <w:t>Confirmed</w:t>
            </w:r>
          </w:p>
        </w:tc>
      </w:tr>
      <w:tr w:rsidR="004A68D8" w14:paraId="668A3B56" w14:textId="77777777">
        <w:tc>
          <w:tcPr>
            <w:tcW w:w="0" w:type="auto"/>
          </w:tcPr>
          <w:p w14:paraId="668A3B52" w14:textId="77777777" w:rsidR="004A68D8" w:rsidRDefault="00000000">
            <w:pPr>
              <w:pStyle w:val="Compact"/>
            </w:pPr>
            <w:r>
              <w:t>FR-19</w:t>
            </w:r>
          </w:p>
        </w:tc>
        <w:tc>
          <w:tcPr>
            <w:tcW w:w="0" w:type="auto"/>
          </w:tcPr>
          <w:p w14:paraId="668A3B53" w14:textId="77777777" w:rsidR="004A68D8" w:rsidRDefault="00000000">
            <w:pPr>
              <w:pStyle w:val="Compact"/>
            </w:pPr>
            <w:r>
              <w:t>The system shall display a configuration warning on the review screen when a supplier’s Corcentric configuration is incomplete.</w:t>
            </w:r>
          </w:p>
        </w:tc>
        <w:tc>
          <w:tcPr>
            <w:tcW w:w="0" w:type="auto"/>
          </w:tcPr>
          <w:p w14:paraId="668A3B54" w14:textId="77777777" w:rsidR="004A68D8" w:rsidRDefault="00000000">
            <w:pPr>
              <w:pStyle w:val="Compact"/>
            </w:pPr>
            <w:r>
              <w:t>Should</w:t>
            </w:r>
          </w:p>
        </w:tc>
        <w:tc>
          <w:tcPr>
            <w:tcW w:w="0" w:type="auto"/>
          </w:tcPr>
          <w:p w14:paraId="668A3B55" w14:textId="77777777" w:rsidR="004A68D8" w:rsidRDefault="00000000">
            <w:pPr>
              <w:pStyle w:val="Compact"/>
            </w:pPr>
            <w:r>
              <w:t>Confirmed</w:t>
            </w:r>
          </w:p>
        </w:tc>
      </w:tr>
    </w:tbl>
    <w:p w14:paraId="668A3B57" w14:textId="77777777" w:rsidR="004A68D8" w:rsidRDefault="00000000">
      <w:pPr>
        <w:pStyle w:val="Heading2"/>
      </w:pPr>
      <w:bookmarkStart w:id="106" w:name="Xac55a94fc41c546e96abe380ff3a0acf0baaaae"/>
      <w:bookmarkStart w:id="107" w:name="_Toc237342911"/>
      <w:r>
        <w:t>8.3 PromoStandards configuration and ingestion</w:t>
      </w:r>
      <w:bookmarkEnd w:id="106"/>
      <w:bookmarkEnd w:id="107"/>
    </w:p>
    <w:tbl>
      <w:tblPr>
        <w:tblStyle w:val="Table"/>
        <w:tblW w:w="5000" w:type="pct"/>
        <w:tblLook w:val="07E0" w:firstRow="1" w:lastRow="1" w:firstColumn="1" w:lastColumn="1" w:noHBand="1" w:noVBand="1"/>
      </w:tblPr>
      <w:tblGrid>
        <w:gridCol w:w="626"/>
        <w:gridCol w:w="6698"/>
        <w:gridCol w:w="934"/>
        <w:gridCol w:w="1318"/>
      </w:tblGrid>
      <w:tr w:rsidR="004A68D8" w14:paraId="668A3B5C" w14:textId="77777777">
        <w:tc>
          <w:tcPr>
            <w:tcW w:w="0" w:type="auto"/>
            <w:tcBorders>
              <w:bottom w:val="single" w:sz="0" w:space="0" w:color="auto"/>
            </w:tcBorders>
            <w:vAlign w:val="bottom"/>
          </w:tcPr>
          <w:p w14:paraId="668A3B58" w14:textId="77777777" w:rsidR="004A68D8" w:rsidRDefault="00000000">
            <w:pPr>
              <w:pStyle w:val="Compact"/>
            </w:pPr>
            <w:r>
              <w:t>Ref</w:t>
            </w:r>
          </w:p>
        </w:tc>
        <w:tc>
          <w:tcPr>
            <w:tcW w:w="0" w:type="auto"/>
            <w:tcBorders>
              <w:bottom w:val="single" w:sz="0" w:space="0" w:color="auto"/>
            </w:tcBorders>
            <w:vAlign w:val="bottom"/>
          </w:tcPr>
          <w:p w14:paraId="668A3B59" w14:textId="77777777" w:rsidR="004A68D8" w:rsidRDefault="00000000">
            <w:pPr>
              <w:pStyle w:val="Compact"/>
            </w:pPr>
            <w:r>
              <w:t>Requirement</w:t>
            </w:r>
          </w:p>
        </w:tc>
        <w:tc>
          <w:tcPr>
            <w:tcW w:w="0" w:type="auto"/>
            <w:tcBorders>
              <w:bottom w:val="single" w:sz="0" w:space="0" w:color="auto"/>
            </w:tcBorders>
            <w:vAlign w:val="bottom"/>
          </w:tcPr>
          <w:p w14:paraId="668A3B5A" w14:textId="77777777" w:rsidR="004A68D8" w:rsidRDefault="00000000">
            <w:pPr>
              <w:pStyle w:val="Compact"/>
            </w:pPr>
            <w:r>
              <w:t>Priority</w:t>
            </w:r>
          </w:p>
        </w:tc>
        <w:tc>
          <w:tcPr>
            <w:tcW w:w="0" w:type="auto"/>
            <w:tcBorders>
              <w:bottom w:val="single" w:sz="0" w:space="0" w:color="auto"/>
            </w:tcBorders>
            <w:vAlign w:val="bottom"/>
          </w:tcPr>
          <w:p w14:paraId="668A3B5B" w14:textId="77777777" w:rsidR="004A68D8" w:rsidRDefault="00000000">
            <w:pPr>
              <w:pStyle w:val="Compact"/>
            </w:pPr>
            <w:r>
              <w:t>Confidence</w:t>
            </w:r>
          </w:p>
        </w:tc>
      </w:tr>
      <w:tr w:rsidR="004A68D8" w14:paraId="668A3B61" w14:textId="77777777">
        <w:tc>
          <w:tcPr>
            <w:tcW w:w="0" w:type="auto"/>
          </w:tcPr>
          <w:p w14:paraId="668A3B5D" w14:textId="77777777" w:rsidR="004A68D8" w:rsidRDefault="00000000">
            <w:pPr>
              <w:pStyle w:val="Compact"/>
            </w:pPr>
            <w:r>
              <w:t>FR-20</w:t>
            </w:r>
          </w:p>
        </w:tc>
        <w:tc>
          <w:tcPr>
            <w:tcW w:w="0" w:type="auto"/>
          </w:tcPr>
          <w:p w14:paraId="668A3B5E" w14:textId="77777777" w:rsidR="004A68D8" w:rsidRDefault="00000000">
            <w:pPr>
              <w:pStyle w:val="Compact"/>
            </w:pPr>
            <w:r>
              <w:t>An administrator shall configure a supplier’s PromoStandards endpoint, service version, authentication identifier, and password.</w:t>
            </w:r>
          </w:p>
        </w:tc>
        <w:tc>
          <w:tcPr>
            <w:tcW w:w="0" w:type="auto"/>
          </w:tcPr>
          <w:p w14:paraId="668A3B5F" w14:textId="77777777" w:rsidR="004A68D8" w:rsidRDefault="00000000">
            <w:pPr>
              <w:pStyle w:val="Compact"/>
            </w:pPr>
            <w:r>
              <w:t>Must</w:t>
            </w:r>
          </w:p>
        </w:tc>
        <w:tc>
          <w:tcPr>
            <w:tcW w:w="0" w:type="auto"/>
          </w:tcPr>
          <w:p w14:paraId="668A3B60" w14:textId="77777777" w:rsidR="004A68D8" w:rsidRDefault="00000000">
            <w:pPr>
              <w:pStyle w:val="Compact"/>
            </w:pPr>
            <w:r>
              <w:t>Confirmed</w:t>
            </w:r>
          </w:p>
        </w:tc>
      </w:tr>
      <w:tr w:rsidR="004A68D8" w14:paraId="668A3B66" w14:textId="77777777">
        <w:tc>
          <w:tcPr>
            <w:tcW w:w="0" w:type="auto"/>
          </w:tcPr>
          <w:p w14:paraId="668A3B62" w14:textId="77777777" w:rsidR="004A68D8" w:rsidRDefault="00000000">
            <w:pPr>
              <w:pStyle w:val="Compact"/>
            </w:pPr>
            <w:r>
              <w:t>FR-21</w:t>
            </w:r>
          </w:p>
        </w:tc>
        <w:tc>
          <w:tcPr>
            <w:tcW w:w="0" w:type="auto"/>
          </w:tcPr>
          <w:p w14:paraId="668A3B63" w14:textId="77777777" w:rsidR="004A68D8" w:rsidRDefault="00000000">
            <w:pPr>
              <w:pStyle w:val="Compact"/>
            </w:pPr>
            <w:r>
              <w:t>An administrator shall enable or disable PromoStandards ingestion per supplier and set a polling interval in hours, defaulting to six.</w:t>
            </w:r>
          </w:p>
        </w:tc>
        <w:tc>
          <w:tcPr>
            <w:tcW w:w="0" w:type="auto"/>
          </w:tcPr>
          <w:p w14:paraId="668A3B64" w14:textId="77777777" w:rsidR="004A68D8" w:rsidRDefault="00000000">
            <w:pPr>
              <w:pStyle w:val="Compact"/>
            </w:pPr>
            <w:r>
              <w:t>Must</w:t>
            </w:r>
          </w:p>
        </w:tc>
        <w:tc>
          <w:tcPr>
            <w:tcW w:w="0" w:type="auto"/>
          </w:tcPr>
          <w:p w14:paraId="668A3B65" w14:textId="77777777" w:rsidR="004A68D8" w:rsidRDefault="00000000">
            <w:pPr>
              <w:pStyle w:val="Compact"/>
            </w:pPr>
            <w:r>
              <w:t>Confirmed</w:t>
            </w:r>
          </w:p>
        </w:tc>
      </w:tr>
      <w:tr w:rsidR="004A68D8" w14:paraId="668A3B6B" w14:textId="77777777">
        <w:tc>
          <w:tcPr>
            <w:tcW w:w="0" w:type="auto"/>
          </w:tcPr>
          <w:p w14:paraId="668A3B67" w14:textId="77777777" w:rsidR="004A68D8" w:rsidRDefault="00000000">
            <w:pPr>
              <w:pStyle w:val="Compact"/>
            </w:pPr>
            <w:r>
              <w:t>FR-22</w:t>
            </w:r>
          </w:p>
        </w:tc>
        <w:tc>
          <w:tcPr>
            <w:tcW w:w="0" w:type="auto"/>
          </w:tcPr>
          <w:p w14:paraId="668A3B68" w14:textId="77777777" w:rsidR="004A68D8" w:rsidRDefault="00000000">
            <w:pPr>
              <w:pStyle w:val="Compact"/>
            </w:pPr>
            <w:r>
              <w:t>The system shall automatically pull invoices from every enabled supplier whose polling interval has elapsed.</w:t>
            </w:r>
          </w:p>
        </w:tc>
        <w:tc>
          <w:tcPr>
            <w:tcW w:w="0" w:type="auto"/>
          </w:tcPr>
          <w:p w14:paraId="668A3B69" w14:textId="77777777" w:rsidR="004A68D8" w:rsidRDefault="00000000">
            <w:pPr>
              <w:pStyle w:val="Compact"/>
            </w:pPr>
            <w:r>
              <w:t>Must</w:t>
            </w:r>
          </w:p>
        </w:tc>
        <w:tc>
          <w:tcPr>
            <w:tcW w:w="0" w:type="auto"/>
          </w:tcPr>
          <w:p w14:paraId="668A3B6A" w14:textId="77777777" w:rsidR="004A68D8" w:rsidRDefault="00000000">
            <w:pPr>
              <w:pStyle w:val="Compact"/>
            </w:pPr>
            <w:r>
              <w:t>Confirmed</w:t>
            </w:r>
          </w:p>
        </w:tc>
      </w:tr>
      <w:tr w:rsidR="004A68D8" w14:paraId="668A3B70" w14:textId="77777777">
        <w:tc>
          <w:tcPr>
            <w:tcW w:w="0" w:type="auto"/>
          </w:tcPr>
          <w:p w14:paraId="668A3B6C" w14:textId="77777777" w:rsidR="004A68D8" w:rsidRDefault="00000000">
            <w:pPr>
              <w:pStyle w:val="Compact"/>
            </w:pPr>
            <w:r>
              <w:t>FR-23</w:t>
            </w:r>
          </w:p>
        </w:tc>
        <w:tc>
          <w:tcPr>
            <w:tcW w:w="0" w:type="auto"/>
          </w:tcPr>
          <w:p w14:paraId="668A3B6D" w14:textId="77777777" w:rsidR="004A68D8" w:rsidRDefault="00000000">
            <w:pPr>
              <w:pStyle w:val="Compact"/>
            </w:pPr>
            <w:r>
              <w:t>The system shall request only invoices made available since the last successful pull for that supplier.</w:t>
            </w:r>
          </w:p>
        </w:tc>
        <w:tc>
          <w:tcPr>
            <w:tcW w:w="0" w:type="auto"/>
          </w:tcPr>
          <w:p w14:paraId="668A3B6E" w14:textId="77777777" w:rsidR="004A68D8" w:rsidRDefault="00000000">
            <w:pPr>
              <w:pStyle w:val="Compact"/>
            </w:pPr>
            <w:r>
              <w:t>Must</w:t>
            </w:r>
          </w:p>
        </w:tc>
        <w:tc>
          <w:tcPr>
            <w:tcW w:w="0" w:type="auto"/>
          </w:tcPr>
          <w:p w14:paraId="668A3B6F" w14:textId="77777777" w:rsidR="004A68D8" w:rsidRDefault="00000000">
            <w:pPr>
              <w:pStyle w:val="Compact"/>
            </w:pPr>
            <w:r>
              <w:t>Confirmed</w:t>
            </w:r>
          </w:p>
        </w:tc>
      </w:tr>
      <w:tr w:rsidR="004A68D8" w14:paraId="668A3B75" w14:textId="77777777">
        <w:tc>
          <w:tcPr>
            <w:tcW w:w="0" w:type="auto"/>
          </w:tcPr>
          <w:p w14:paraId="668A3B71" w14:textId="77777777" w:rsidR="004A68D8" w:rsidRDefault="00000000">
            <w:pPr>
              <w:pStyle w:val="Compact"/>
            </w:pPr>
            <w:r>
              <w:t>FR-24</w:t>
            </w:r>
          </w:p>
        </w:tc>
        <w:tc>
          <w:tcPr>
            <w:tcW w:w="0" w:type="auto"/>
          </w:tcPr>
          <w:p w14:paraId="668A3B72" w14:textId="77777777" w:rsidR="004A68D8" w:rsidRDefault="00000000">
            <w:pPr>
              <w:pStyle w:val="Compact"/>
            </w:pPr>
            <w:r>
              <w:t xml:space="preserve">The system shall not create a duplicate invoice where an invoice with the same number already exists for that supplier from this </w:t>
            </w:r>
            <w:r>
              <w:lastRenderedPageBreak/>
              <w:t>channel.</w:t>
            </w:r>
          </w:p>
        </w:tc>
        <w:tc>
          <w:tcPr>
            <w:tcW w:w="0" w:type="auto"/>
          </w:tcPr>
          <w:p w14:paraId="668A3B73" w14:textId="77777777" w:rsidR="004A68D8" w:rsidRDefault="00000000">
            <w:pPr>
              <w:pStyle w:val="Compact"/>
            </w:pPr>
            <w:r>
              <w:lastRenderedPageBreak/>
              <w:t>Must</w:t>
            </w:r>
          </w:p>
        </w:tc>
        <w:tc>
          <w:tcPr>
            <w:tcW w:w="0" w:type="auto"/>
          </w:tcPr>
          <w:p w14:paraId="668A3B74" w14:textId="77777777" w:rsidR="004A68D8" w:rsidRDefault="00000000">
            <w:pPr>
              <w:pStyle w:val="Compact"/>
            </w:pPr>
            <w:r>
              <w:t>Confirmed</w:t>
            </w:r>
          </w:p>
        </w:tc>
      </w:tr>
      <w:tr w:rsidR="004A68D8" w14:paraId="668A3B7A" w14:textId="77777777">
        <w:tc>
          <w:tcPr>
            <w:tcW w:w="0" w:type="auto"/>
          </w:tcPr>
          <w:p w14:paraId="668A3B76" w14:textId="77777777" w:rsidR="004A68D8" w:rsidRDefault="00000000">
            <w:pPr>
              <w:pStyle w:val="Compact"/>
            </w:pPr>
            <w:r>
              <w:t>FR-25</w:t>
            </w:r>
          </w:p>
        </w:tc>
        <w:tc>
          <w:tcPr>
            <w:tcW w:w="0" w:type="auto"/>
          </w:tcPr>
          <w:p w14:paraId="668A3B77" w14:textId="77777777" w:rsidR="004A68D8" w:rsidRDefault="00000000">
            <w:pPr>
              <w:pStyle w:val="Compact"/>
            </w:pPr>
            <w:r>
              <w:t>An administrator shall trigger an immediate pull for a single supplier or for all enabled suppliers.</w:t>
            </w:r>
          </w:p>
        </w:tc>
        <w:tc>
          <w:tcPr>
            <w:tcW w:w="0" w:type="auto"/>
          </w:tcPr>
          <w:p w14:paraId="668A3B78" w14:textId="77777777" w:rsidR="004A68D8" w:rsidRDefault="00000000">
            <w:pPr>
              <w:pStyle w:val="Compact"/>
            </w:pPr>
            <w:r>
              <w:t>Should</w:t>
            </w:r>
          </w:p>
        </w:tc>
        <w:tc>
          <w:tcPr>
            <w:tcW w:w="0" w:type="auto"/>
          </w:tcPr>
          <w:p w14:paraId="668A3B79" w14:textId="77777777" w:rsidR="004A68D8" w:rsidRDefault="00000000">
            <w:pPr>
              <w:pStyle w:val="Compact"/>
            </w:pPr>
            <w:r>
              <w:t>Confirmed</w:t>
            </w:r>
          </w:p>
        </w:tc>
      </w:tr>
      <w:tr w:rsidR="004A68D8" w14:paraId="668A3B7F" w14:textId="77777777">
        <w:tc>
          <w:tcPr>
            <w:tcW w:w="0" w:type="auto"/>
          </w:tcPr>
          <w:p w14:paraId="668A3B7B" w14:textId="77777777" w:rsidR="004A68D8" w:rsidRDefault="00000000">
            <w:pPr>
              <w:pStyle w:val="Compact"/>
            </w:pPr>
            <w:r>
              <w:t>FR-26</w:t>
            </w:r>
          </w:p>
        </w:tc>
        <w:tc>
          <w:tcPr>
            <w:tcW w:w="0" w:type="auto"/>
          </w:tcPr>
          <w:p w14:paraId="668A3B7C" w14:textId="77777777" w:rsidR="004A68D8" w:rsidRDefault="00000000">
            <w:pPr>
              <w:pStyle w:val="Compact"/>
            </w:pPr>
            <w:r>
              <w:t>An administrator shall test connectivity to a supplier’s PromoStandards endpoint without ingesting invoices.</w:t>
            </w:r>
          </w:p>
        </w:tc>
        <w:tc>
          <w:tcPr>
            <w:tcW w:w="0" w:type="auto"/>
          </w:tcPr>
          <w:p w14:paraId="668A3B7D" w14:textId="77777777" w:rsidR="004A68D8" w:rsidRDefault="00000000">
            <w:pPr>
              <w:pStyle w:val="Compact"/>
            </w:pPr>
            <w:r>
              <w:t>Should</w:t>
            </w:r>
          </w:p>
        </w:tc>
        <w:tc>
          <w:tcPr>
            <w:tcW w:w="0" w:type="auto"/>
          </w:tcPr>
          <w:p w14:paraId="668A3B7E" w14:textId="77777777" w:rsidR="004A68D8" w:rsidRDefault="00000000">
            <w:pPr>
              <w:pStyle w:val="Compact"/>
            </w:pPr>
            <w:r>
              <w:t>Confirmed</w:t>
            </w:r>
          </w:p>
        </w:tc>
      </w:tr>
      <w:tr w:rsidR="004A68D8" w14:paraId="668A3B84" w14:textId="77777777">
        <w:tc>
          <w:tcPr>
            <w:tcW w:w="0" w:type="auto"/>
          </w:tcPr>
          <w:p w14:paraId="668A3B80" w14:textId="77777777" w:rsidR="004A68D8" w:rsidRDefault="00000000">
            <w:pPr>
              <w:pStyle w:val="Compact"/>
            </w:pPr>
            <w:r>
              <w:t>FR-27</w:t>
            </w:r>
          </w:p>
        </w:tc>
        <w:tc>
          <w:tcPr>
            <w:tcW w:w="0" w:type="auto"/>
          </w:tcPr>
          <w:p w14:paraId="668A3B81" w14:textId="77777777" w:rsidR="004A68D8" w:rsidRDefault="00000000">
            <w:pPr>
              <w:pStyle w:val="Compact"/>
            </w:pPr>
            <w:r>
              <w:t>The system shall record every pull attempt with its parameters, outcome, timing, counts, service messages, and raw response.</w:t>
            </w:r>
          </w:p>
        </w:tc>
        <w:tc>
          <w:tcPr>
            <w:tcW w:w="0" w:type="auto"/>
          </w:tcPr>
          <w:p w14:paraId="668A3B82" w14:textId="77777777" w:rsidR="004A68D8" w:rsidRDefault="00000000">
            <w:pPr>
              <w:pStyle w:val="Compact"/>
            </w:pPr>
            <w:r>
              <w:t>Must</w:t>
            </w:r>
          </w:p>
        </w:tc>
        <w:tc>
          <w:tcPr>
            <w:tcW w:w="0" w:type="auto"/>
          </w:tcPr>
          <w:p w14:paraId="668A3B83" w14:textId="77777777" w:rsidR="004A68D8" w:rsidRDefault="00000000">
            <w:pPr>
              <w:pStyle w:val="Compact"/>
            </w:pPr>
            <w:r>
              <w:t>Confirmed</w:t>
            </w:r>
          </w:p>
        </w:tc>
      </w:tr>
      <w:tr w:rsidR="004A68D8" w14:paraId="668A3B89" w14:textId="77777777">
        <w:tc>
          <w:tcPr>
            <w:tcW w:w="0" w:type="auto"/>
          </w:tcPr>
          <w:p w14:paraId="668A3B85" w14:textId="77777777" w:rsidR="004A68D8" w:rsidRDefault="00000000">
            <w:pPr>
              <w:pStyle w:val="Compact"/>
            </w:pPr>
            <w:r>
              <w:t>FR-28</w:t>
            </w:r>
          </w:p>
        </w:tc>
        <w:tc>
          <w:tcPr>
            <w:tcW w:w="0" w:type="auto"/>
          </w:tcPr>
          <w:p w14:paraId="668A3B86" w14:textId="77777777" w:rsidR="004A68D8" w:rsidRDefault="00000000">
            <w:pPr>
              <w:pStyle w:val="Compact"/>
            </w:pPr>
            <w:r>
              <w:t>An administrator shall view per-supplier PromoStandards connection health and a queue of invoices from this channel, filterable by supplier and status.</w:t>
            </w:r>
          </w:p>
        </w:tc>
        <w:tc>
          <w:tcPr>
            <w:tcW w:w="0" w:type="auto"/>
          </w:tcPr>
          <w:p w14:paraId="668A3B87" w14:textId="77777777" w:rsidR="004A68D8" w:rsidRDefault="00000000">
            <w:pPr>
              <w:pStyle w:val="Compact"/>
            </w:pPr>
            <w:r>
              <w:t>Should</w:t>
            </w:r>
          </w:p>
        </w:tc>
        <w:tc>
          <w:tcPr>
            <w:tcW w:w="0" w:type="auto"/>
          </w:tcPr>
          <w:p w14:paraId="668A3B88" w14:textId="77777777" w:rsidR="004A68D8" w:rsidRDefault="00000000">
            <w:pPr>
              <w:pStyle w:val="Compact"/>
            </w:pPr>
            <w:r>
              <w:t>Confirmed</w:t>
            </w:r>
          </w:p>
        </w:tc>
      </w:tr>
      <w:tr w:rsidR="004A68D8" w14:paraId="668A3B8E" w14:textId="77777777">
        <w:tc>
          <w:tcPr>
            <w:tcW w:w="0" w:type="auto"/>
          </w:tcPr>
          <w:p w14:paraId="668A3B8A" w14:textId="77777777" w:rsidR="004A68D8" w:rsidRDefault="00000000">
            <w:pPr>
              <w:pStyle w:val="Compact"/>
            </w:pPr>
            <w:r>
              <w:t>FR-29</w:t>
            </w:r>
          </w:p>
        </w:tc>
        <w:tc>
          <w:tcPr>
            <w:tcW w:w="0" w:type="auto"/>
          </w:tcPr>
          <w:p w14:paraId="668A3B8B" w14:textId="77777777" w:rsidR="004A68D8" w:rsidRDefault="00000000">
            <w:pPr>
              <w:pStyle w:val="Compact"/>
            </w:pPr>
            <w:r>
              <w:t>A failure pulling from one supplier shall not prevent the sweep from continuing to other suppliers.</w:t>
            </w:r>
          </w:p>
        </w:tc>
        <w:tc>
          <w:tcPr>
            <w:tcW w:w="0" w:type="auto"/>
          </w:tcPr>
          <w:p w14:paraId="668A3B8C" w14:textId="77777777" w:rsidR="004A68D8" w:rsidRDefault="00000000">
            <w:pPr>
              <w:pStyle w:val="Compact"/>
            </w:pPr>
            <w:r>
              <w:t>Must</w:t>
            </w:r>
          </w:p>
        </w:tc>
        <w:tc>
          <w:tcPr>
            <w:tcW w:w="0" w:type="auto"/>
          </w:tcPr>
          <w:p w14:paraId="668A3B8D" w14:textId="77777777" w:rsidR="004A68D8" w:rsidRDefault="00000000">
            <w:pPr>
              <w:pStyle w:val="Compact"/>
            </w:pPr>
            <w:r>
              <w:t>Confirmed</w:t>
            </w:r>
          </w:p>
        </w:tc>
      </w:tr>
    </w:tbl>
    <w:p w14:paraId="668A3B8F" w14:textId="77777777" w:rsidR="004A68D8" w:rsidRDefault="00000000">
      <w:pPr>
        <w:pStyle w:val="Heading2"/>
      </w:pPr>
      <w:bookmarkStart w:id="108" w:name="email-intake-1"/>
      <w:bookmarkStart w:id="109" w:name="_Toc237342912"/>
      <w:r>
        <w:t>8.4 Email intake</w:t>
      </w:r>
      <w:bookmarkEnd w:id="108"/>
      <w:bookmarkEnd w:id="109"/>
    </w:p>
    <w:tbl>
      <w:tblPr>
        <w:tblStyle w:val="Table"/>
        <w:tblW w:w="5000" w:type="pct"/>
        <w:tblLook w:val="07E0" w:firstRow="1" w:lastRow="1" w:firstColumn="1" w:lastColumn="1" w:noHBand="1" w:noVBand="1"/>
      </w:tblPr>
      <w:tblGrid>
        <w:gridCol w:w="618"/>
        <w:gridCol w:w="5686"/>
        <w:gridCol w:w="934"/>
        <w:gridCol w:w="2338"/>
      </w:tblGrid>
      <w:tr w:rsidR="004A68D8" w14:paraId="668A3B94" w14:textId="77777777">
        <w:tc>
          <w:tcPr>
            <w:tcW w:w="0" w:type="auto"/>
            <w:tcBorders>
              <w:bottom w:val="single" w:sz="0" w:space="0" w:color="auto"/>
            </w:tcBorders>
            <w:vAlign w:val="bottom"/>
          </w:tcPr>
          <w:p w14:paraId="668A3B90" w14:textId="77777777" w:rsidR="004A68D8" w:rsidRDefault="00000000">
            <w:pPr>
              <w:pStyle w:val="Compact"/>
            </w:pPr>
            <w:r>
              <w:t>Ref</w:t>
            </w:r>
          </w:p>
        </w:tc>
        <w:tc>
          <w:tcPr>
            <w:tcW w:w="0" w:type="auto"/>
            <w:tcBorders>
              <w:bottom w:val="single" w:sz="0" w:space="0" w:color="auto"/>
            </w:tcBorders>
            <w:vAlign w:val="bottom"/>
          </w:tcPr>
          <w:p w14:paraId="668A3B91" w14:textId="77777777" w:rsidR="004A68D8" w:rsidRDefault="00000000">
            <w:pPr>
              <w:pStyle w:val="Compact"/>
            </w:pPr>
            <w:r>
              <w:t>Requirement</w:t>
            </w:r>
          </w:p>
        </w:tc>
        <w:tc>
          <w:tcPr>
            <w:tcW w:w="0" w:type="auto"/>
            <w:tcBorders>
              <w:bottom w:val="single" w:sz="0" w:space="0" w:color="auto"/>
            </w:tcBorders>
            <w:vAlign w:val="bottom"/>
          </w:tcPr>
          <w:p w14:paraId="668A3B92" w14:textId="77777777" w:rsidR="004A68D8" w:rsidRDefault="00000000">
            <w:pPr>
              <w:pStyle w:val="Compact"/>
            </w:pPr>
            <w:r>
              <w:t>Priority</w:t>
            </w:r>
          </w:p>
        </w:tc>
        <w:tc>
          <w:tcPr>
            <w:tcW w:w="0" w:type="auto"/>
            <w:tcBorders>
              <w:bottom w:val="single" w:sz="0" w:space="0" w:color="auto"/>
            </w:tcBorders>
            <w:vAlign w:val="bottom"/>
          </w:tcPr>
          <w:p w14:paraId="668A3B93" w14:textId="77777777" w:rsidR="004A68D8" w:rsidRDefault="00000000">
            <w:pPr>
              <w:pStyle w:val="Compact"/>
            </w:pPr>
            <w:r>
              <w:t>Confidence</w:t>
            </w:r>
          </w:p>
        </w:tc>
      </w:tr>
      <w:tr w:rsidR="004A68D8" w14:paraId="668A3B99" w14:textId="77777777">
        <w:tc>
          <w:tcPr>
            <w:tcW w:w="0" w:type="auto"/>
          </w:tcPr>
          <w:p w14:paraId="668A3B95" w14:textId="77777777" w:rsidR="004A68D8" w:rsidRDefault="00000000">
            <w:pPr>
              <w:pStyle w:val="Compact"/>
            </w:pPr>
            <w:r>
              <w:t>FR-30</w:t>
            </w:r>
          </w:p>
        </w:tc>
        <w:tc>
          <w:tcPr>
            <w:tcW w:w="0" w:type="auto"/>
          </w:tcPr>
          <w:p w14:paraId="668A3B96" w14:textId="77777777" w:rsidR="004A68D8" w:rsidRDefault="00000000">
            <w:pPr>
              <w:pStyle w:val="Compact"/>
            </w:pPr>
            <w:r>
              <w:t>The system shall accept invoices sent as PDF attachments to a supplier’s dedicated email address.</w:t>
            </w:r>
          </w:p>
        </w:tc>
        <w:tc>
          <w:tcPr>
            <w:tcW w:w="0" w:type="auto"/>
          </w:tcPr>
          <w:p w14:paraId="668A3B97" w14:textId="77777777" w:rsidR="004A68D8" w:rsidRDefault="00000000">
            <w:pPr>
              <w:pStyle w:val="Compact"/>
            </w:pPr>
            <w:r>
              <w:t>Must</w:t>
            </w:r>
          </w:p>
        </w:tc>
        <w:tc>
          <w:tcPr>
            <w:tcW w:w="0" w:type="auto"/>
          </w:tcPr>
          <w:p w14:paraId="668A3B98" w14:textId="77777777" w:rsidR="004A68D8" w:rsidRDefault="00000000">
            <w:pPr>
              <w:pStyle w:val="Compact"/>
            </w:pPr>
            <w:r>
              <w:t>Confirmed</w:t>
            </w:r>
          </w:p>
        </w:tc>
      </w:tr>
      <w:tr w:rsidR="004A68D8" w14:paraId="668A3B9E" w14:textId="77777777">
        <w:tc>
          <w:tcPr>
            <w:tcW w:w="0" w:type="auto"/>
          </w:tcPr>
          <w:p w14:paraId="668A3B9A" w14:textId="77777777" w:rsidR="004A68D8" w:rsidRDefault="00000000">
            <w:pPr>
              <w:pStyle w:val="Compact"/>
            </w:pPr>
            <w:r>
              <w:t>FR-31</w:t>
            </w:r>
          </w:p>
        </w:tc>
        <w:tc>
          <w:tcPr>
            <w:tcW w:w="0" w:type="auto"/>
          </w:tcPr>
          <w:p w14:paraId="668A3B9B" w14:textId="77777777" w:rsidR="004A68D8" w:rsidRDefault="00000000">
            <w:pPr>
              <w:pStyle w:val="Compact"/>
            </w:pPr>
            <w:r>
              <w:t>The system shall identify the supplier from the recipient address prefix and reject mail addressed to an unknown or inactive prefix.</w:t>
            </w:r>
          </w:p>
        </w:tc>
        <w:tc>
          <w:tcPr>
            <w:tcW w:w="0" w:type="auto"/>
          </w:tcPr>
          <w:p w14:paraId="668A3B9C" w14:textId="77777777" w:rsidR="004A68D8" w:rsidRDefault="00000000">
            <w:pPr>
              <w:pStyle w:val="Compact"/>
            </w:pPr>
            <w:r>
              <w:t>Must</w:t>
            </w:r>
          </w:p>
        </w:tc>
        <w:tc>
          <w:tcPr>
            <w:tcW w:w="0" w:type="auto"/>
          </w:tcPr>
          <w:p w14:paraId="668A3B9D" w14:textId="77777777" w:rsidR="004A68D8" w:rsidRDefault="00000000">
            <w:pPr>
              <w:pStyle w:val="Compact"/>
            </w:pPr>
            <w:r>
              <w:t>Confirmed</w:t>
            </w:r>
          </w:p>
        </w:tc>
      </w:tr>
      <w:tr w:rsidR="004A68D8" w14:paraId="668A3BA3" w14:textId="77777777">
        <w:tc>
          <w:tcPr>
            <w:tcW w:w="0" w:type="auto"/>
          </w:tcPr>
          <w:p w14:paraId="668A3B9F" w14:textId="77777777" w:rsidR="004A68D8" w:rsidRDefault="00000000">
            <w:pPr>
              <w:pStyle w:val="Compact"/>
            </w:pPr>
            <w:r>
              <w:t>FR-32</w:t>
            </w:r>
          </w:p>
        </w:tc>
        <w:tc>
          <w:tcPr>
            <w:tcW w:w="0" w:type="auto"/>
          </w:tcPr>
          <w:p w14:paraId="668A3BA0" w14:textId="77777777" w:rsidR="004A68D8" w:rsidRDefault="00000000">
            <w:pPr>
              <w:pStyle w:val="Compact"/>
            </w:pPr>
            <w:r>
              <w:t>Where a supplier has sender allow-lists configured, the system shall reject mail from a sender matching neither list.</w:t>
            </w:r>
          </w:p>
        </w:tc>
        <w:tc>
          <w:tcPr>
            <w:tcW w:w="0" w:type="auto"/>
          </w:tcPr>
          <w:p w14:paraId="668A3BA1" w14:textId="77777777" w:rsidR="004A68D8" w:rsidRDefault="00000000">
            <w:pPr>
              <w:pStyle w:val="Compact"/>
            </w:pPr>
            <w:r>
              <w:t>Must</w:t>
            </w:r>
          </w:p>
        </w:tc>
        <w:tc>
          <w:tcPr>
            <w:tcW w:w="0" w:type="auto"/>
          </w:tcPr>
          <w:p w14:paraId="668A3BA2" w14:textId="77777777" w:rsidR="004A68D8" w:rsidRDefault="00000000">
            <w:pPr>
              <w:pStyle w:val="Compact"/>
            </w:pPr>
            <w:r>
              <w:t>Confirmed</w:t>
            </w:r>
          </w:p>
        </w:tc>
      </w:tr>
      <w:tr w:rsidR="004A68D8" w14:paraId="668A3BA8" w14:textId="77777777">
        <w:tc>
          <w:tcPr>
            <w:tcW w:w="0" w:type="auto"/>
          </w:tcPr>
          <w:p w14:paraId="668A3BA4" w14:textId="77777777" w:rsidR="004A68D8" w:rsidRDefault="00000000">
            <w:pPr>
              <w:pStyle w:val="Compact"/>
            </w:pPr>
            <w:r>
              <w:t>FR-33</w:t>
            </w:r>
          </w:p>
        </w:tc>
        <w:tc>
          <w:tcPr>
            <w:tcW w:w="0" w:type="auto"/>
          </w:tcPr>
          <w:p w14:paraId="668A3BA5" w14:textId="77777777" w:rsidR="004A68D8" w:rsidRDefault="00000000">
            <w:pPr>
              <w:pStyle w:val="Compact"/>
            </w:pPr>
            <w:r>
              <w:t>Where a supplier has no sender allow-list configured, the system shall accept mail from any sender.</w:t>
            </w:r>
          </w:p>
        </w:tc>
        <w:tc>
          <w:tcPr>
            <w:tcW w:w="0" w:type="auto"/>
          </w:tcPr>
          <w:p w14:paraId="668A3BA6" w14:textId="77777777" w:rsidR="004A68D8" w:rsidRDefault="00000000">
            <w:pPr>
              <w:pStyle w:val="Compact"/>
            </w:pPr>
            <w:r>
              <w:t>Must</w:t>
            </w:r>
          </w:p>
        </w:tc>
        <w:tc>
          <w:tcPr>
            <w:tcW w:w="0" w:type="auto"/>
          </w:tcPr>
          <w:p w14:paraId="668A3BA7" w14:textId="77777777" w:rsidR="004A68D8" w:rsidRDefault="00000000">
            <w:pPr>
              <w:pStyle w:val="Compact"/>
            </w:pPr>
            <w:r>
              <w:t xml:space="preserve">Confirmed — </w:t>
            </w:r>
            <w:r>
              <w:rPr>
                <w:b/>
              </w:rPr>
              <w:t>requires business validation</w:t>
            </w:r>
          </w:p>
        </w:tc>
      </w:tr>
      <w:tr w:rsidR="004A68D8" w14:paraId="668A3BAD" w14:textId="77777777">
        <w:tc>
          <w:tcPr>
            <w:tcW w:w="0" w:type="auto"/>
          </w:tcPr>
          <w:p w14:paraId="668A3BA9" w14:textId="77777777" w:rsidR="004A68D8" w:rsidRDefault="00000000">
            <w:pPr>
              <w:pStyle w:val="Compact"/>
            </w:pPr>
            <w:r>
              <w:t>FR-34</w:t>
            </w:r>
          </w:p>
        </w:tc>
        <w:tc>
          <w:tcPr>
            <w:tcW w:w="0" w:type="auto"/>
          </w:tcPr>
          <w:p w14:paraId="668A3BAA" w14:textId="77777777" w:rsidR="004A68D8" w:rsidRDefault="00000000">
            <w:pPr>
              <w:pStyle w:val="Compact"/>
            </w:pPr>
            <w:r>
              <w:t>The system shall recognise PDF attachments by MIME type or by file extension.</w:t>
            </w:r>
          </w:p>
        </w:tc>
        <w:tc>
          <w:tcPr>
            <w:tcW w:w="0" w:type="auto"/>
          </w:tcPr>
          <w:p w14:paraId="668A3BAB" w14:textId="77777777" w:rsidR="004A68D8" w:rsidRDefault="00000000">
            <w:pPr>
              <w:pStyle w:val="Compact"/>
            </w:pPr>
            <w:r>
              <w:t>Must</w:t>
            </w:r>
          </w:p>
        </w:tc>
        <w:tc>
          <w:tcPr>
            <w:tcW w:w="0" w:type="auto"/>
          </w:tcPr>
          <w:p w14:paraId="668A3BAC" w14:textId="77777777" w:rsidR="004A68D8" w:rsidRDefault="00000000">
            <w:pPr>
              <w:pStyle w:val="Compact"/>
            </w:pPr>
            <w:r>
              <w:t>Confirmed</w:t>
            </w:r>
          </w:p>
        </w:tc>
      </w:tr>
      <w:tr w:rsidR="004A68D8" w14:paraId="668A3BB2" w14:textId="77777777">
        <w:tc>
          <w:tcPr>
            <w:tcW w:w="0" w:type="auto"/>
          </w:tcPr>
          <w:p w14:paraId="668A3BAE" w14:textId="77777777" w:rsidR="004A68D8" w:rsidRDefault="00000000">
            <w:pPr>
              <w:pStyle w:val="Compact"/>
            </w:pPr>
            <w:r>
              <w:t>FR-35</w:t>
            </w:r>
          </w:p>
        </w:tc>
        <w:tc>
          <w:tcPr>
            <w:tcW w:w="0" w:type="auto"/>
          </w:tcPr>
          <w:p w14:paraId="668A3BAF" w14:textId="77777777" w:rsidR="004A68D8" w:rsidRDefault="00000000">
            <w:pPr>
              <w:pStyle w:val="Compact"/>
            </w:pPr>
            <w:r>
              <w:t>The system shall create one invoice per PDF attachment, so that a single email may produce several invoices.</w:t>
            </w:r>
          </w:p>
        </w:tc>
        <w:tc>
          <w:tcPr>
            <w:tcW w:w="0" w:type="auto"/>
          </w:tcPr>
          <w:p w14:paraId="668A3BB0" w14:textId="77777777" w:rsidR="004A68D8" w:rsidRDefault="00000000">
            <w:pPr>
              <w:pStyle w:val="Compact"/>
            </w:pPr>
            <w:r>
              <w:t>Must</w:t>
            </w:r>
          </w:p>
        </w:tc>
        <w:tc>
          <w:tcPr>
            <w:tcW w:w="0" w:type="auto"/>
          </w:tcPr>
          <w:p w14:paraId="668A3BB1" w14:textId="77777777" w:rsidR="004A68D8" w:rsidRDefault="00000000">
            <w:pPr>
              <w:pStyle w:val="Compact"/>
            </w:pPr>
            <w:r>
              <w:t>Confirmed</w:t>
            </w:r>
          </w:p>
        </w:tc>
      </w:tr>
      <w:tr w:rsidR="004A68D8" w14:paraId="668A3BB7" w14:textId="77777777">
        <w:tc>
          <w:tcPr>
            <w:tcW w:w="0" w:type="auto"/>
          </w:tcPr>
          <w:p w14:paraId="668A3BB3" w14:textId="77777777" w:rsidR="004A68D8" w:rsidRDefault="00000000">
            <w:pPr>
              <w:pStyle w:val="Compact"/>
            </w:pPr>
            <w:r>
              <w:t>FR-36</w:t>
            </w:r>
          </w:p>
        </w:tc>
        <w:tc>
          <w:tcPr>
            <w:tcW w:w="0" w:type="auto"/>
          </w:tcPr>
          <w:p w14:paraId="668A3BB4" w14:textId="77777777" w:rsidR="004A68D8" w:rsidRDefault="00000000">
            <w:pPr>
              <w:pStyle w:val="Compact"/>
            </w:pPr>
            <w:r>
              <w:t>The system shall reply to the sender when the recipient address is unknown, and when no PDF attachment was found.</w:t>
            </w:r>
          </w:p>
        </w:tc>
        <w:tc>
          <w:tcPr>
            <w:tcW w:w="0" w:type="auto"/>
          </w:tcPr>
          <w:p w14:paraId="668A3BB5" w14:textId="77777777" w:rsidR="004A68D8" w:rsidRDefault="00000000">
            <w:pPr>
              <w:pStyle w:val="Compact"/>
            </w:pPr>
            <w:r>
              <w:t>Should</w:t>
            </w:r>
          </w:p>
        </w:tc>
        <w:tc>
          <w:tcPr>
            <w:tcW w:w="0" w:type="auto"/>
          </w:tcPr>
          <w:p w14:paraId="668A3BB6" w14:textId="77777777" w:rsidR="004A68D8" w:rsidRDefault="00000000">
            <w:pPr>
              <w:pStyle w:val="Compact"/>
            </w:pPr>
            <w:r>
              <w:t>Confirmed</w:t>
            </w:r>
          </w:p>
        </w:tc>
      </w:tr>
      <w:tr w:rsidR="004A68D8" w14:paraId="668A3BBC" w14:textId="77777777">
        <w:tc>
          <w:tcPr>
            <w:tcW w:w="0" w:type="auto"/>
          </w:tcPr>
          <w:p w14:paraId="668A3BB8" w14:textId="77777777" w:rsidR="004A68D8" w:rsidRDefault="00000000">
            <w:pPr>
              <w:pStyle w:val="Compact"/>
            </w:pPr>
            <w:r>
              <w:t>FR-37</w:t>
            </w:r>
          </w:p>
        </w:tc>
        <w:tc>
          <w:tcPr>
            <w:tcW w:w="0" w:type="auto"/>
          </w:tcPr>
          <w:p w14:paraId="668A3BB9" w14:textId="77777777" w:rsidR="004A68D8" w:rsidRDefault="00000000">
            <w:pPr>
              <w:pStyle w:val="Compact"/>
            </w:pPr>
            <w:r>
              <w:t>The system shall send the sender an acknowledgement when an invoice is accepted for processing.</w:t>
            </w:r>
          </w:p>
        </w:tc>
        <w:tc>
          <w:tcPr>
            <w:tcW w:w="0" w:type="auto"/>
          </w:tcPr>
          <w:p w14:paraId="668A3BBA" w14:textId="77777777" w:rsidR="004A68D8" w:rsidRDefault="00000000">
            <w:pPr>
              <w:pStyle w:val="Compact"/>
            </w:pPr>
            <w:r>
              <w:t>Should</w:t>
            </w:r>
          </w:p>
        </w:tc>
        <w:tc>
          <w:tcPr>
            <w:tcW w:w="0" w:type="auto"/>
          </w:tcPr>
          <w:p w14:paraId="668A3BBB" w14:textId="77777777" w:rsidR="004A68D8" w:rsidRDefault="00000000">
            <w:pPr>
              <w:pStyle w:val="Compact"/>
            </w:pPr>
            <w:r>
              <w:t>Confirmed</w:t>
            </w:r>
          </w:p>
        </w:tc>
      </w:tr>
      <w:tr w:rsidR="004A68D8" w14:paraId="668A3BC1" w14:textId="77777777">
        <w:tc>
          <w:tcPr>
            <w:tcW w:w="0" w:type="auto"/>
          </w:tcPr>
          <w:p w14:paraId="668A3BBD" w14:textId="77777777" w:rsidR="004A68D8" w:rsidRDefault="00000000">
            <w:pPr>
              <w:pStyle w:val="Compact"/>
            </w:pPr>
            <w:r>
              <w:t>FR-38</w:t>
            </w:r>
          </w:p>
        </w:tc>
        <w:tc>
          <w:tcPr>
            <w:tcW w:w="0" w:type="auto"/>
          </w:tcPr>
          <w:p w14:paraId="668A3BBE" w14:textId="77777777" w:rsidR="004A68D8" w:rsidRDefault="00000000">
            <w:pPr>
              <w:pStyle w:val="Compact"/>
            </w:pPr>
            <w:r>
              <w:t>The system shall record every rejection with a structured reason and the relevant context.</w:t>
            </w:r>
          </w:p>
        </w:tc>
        <w:tc>
          <w:tcPr>
            <w:tcW w:w="0" w:type="auto"/>
          </w:tcPr>
          <w:p w14:paraId="668A3BBF" w14:textId="77777777" w:rsidR="004A68D8" w:rsidRDefault="00000000">
            <w:pPr>
              <w:pStyle w:val="Compact"/>
            </w:pPr>
            <w:r>
              <w:t>Must</w:t>
            </w:r>
          </w:p>
        </w:tc>
        <w:tc>
          <w:tcPr>
            <w:tcW w:w="0" w:type="auto"/>
          </w:tcPr>
          <w:p w14:paraId="668A3BC0" w14:textId="77777777" w:rsidR="004A68D8" w:rsidRDefault="00000000">
            <w:pPr>
              <w:pStyle w:val="Compact"/>
            </w:pPr>
            <w:r>
              <w:t>Confirmed</w:t>
            </w:r>
          </w:p>
        </w:tc>
      </w:tr>
      <w:tr w:rsidR="004A68D8" w14:paraId="668A3BC6" w14:textId="77777777">
        <w:tc>
          <w:tcPr>
            <w:tcW w:w="0" w:type="auto"/>
          </w:tcPr>
          <w:p w14:paraId="668A3BC2" w14:textId="77777777" w:rsidR="004A68D8" w:rsidRDefault="00000000">
            <w:pPr>
              <w:pStyle w:val="Compact"/>
            </w:pPr>
            <w:r>
              <w:t>FR-39</w:t>
            </w:r>
          </w:p>
        </w:tc>
        <w:tc>
          <w:tcPr>
            <w:tcW w:w="0" w:type="auto"/>
          </w:tcPr>
          <w:p w14:paraId="668A3BC3" w14:textId="77777777" w:rsidR="004A68D8" w:rsidRDefault="00000000">
            <w:pPr>
              <w:pStyle w:val="Compact"/>
            </w:pPr>
            <w:r>
              <w:t>The system shall store the original PDF under a supplier-scoped, timestamped storage key.</w:t>
            </w:r>
          </w:p>
        </w:tc>
        <w:tc>
          <w:tcPr>
            <w:tcW w:w="0" w:type="auto"/>
          </w:tcPr>
          <w:p w14:paraId="668A3BC4" w14:textId="77777777" w:rsidR="004A68D8" w:rsidRDefault="00000000">
            <w:pPr>
              <w:pStyle w:val="Compact"/>
            </w:pPr>
            <w:r>
              <w:t>Must</w:t>
            </w:r>
          </w:p>
        </w:tc>
        <w:tc>
          <w:tcPr>
            <w:tcW w:w="0" w:type="auto"/>
          </w:tcPr>
          <w:p w14:paraId="668A3BC5" w14:textId="77777777" w:rsidR="004A68D8" w:rsidRDefault="00000000">
            <w:pPr>
              <w:pStyle w:val="Compact"/>
            </w:pPr>
            <w:r>
              <w:t>Confirmed</w:t>
            </w:r>
          </w:p>
        </w:tc>
      </w:tr>
    </w:tbl>
    <w:p w14:paraId="668A3BC7" w14:textId="77777777" w:rsidR="004A68D8" w:rsidRDefault="00000000">
      <w:pPr>
        <w:pStyle w:val="Heading2"/>
      </w:pPr>
      <w:bookmarkStart w:id="110" w:name="portal-upload"/>
      <w:bookmarkStart w:id="111" w:name="_Toc237342913"/>
      <w:r>
        <w:lastRenderedPageBreak/>
        <w:t>8.5 Portal upload</w:t>
      </w:r>
      <w:bookmarkEnd w:id="110"/>
      <w:bookmarkEnd w:id="111"/>
    </w:p>
    <w:tbl>
      <w:tblPr>
        <w:tblStyle w:val="Table"/>
        <w:tblW w:w="5000" w:type="pct"/>
        <w:tblLook w:val="07E0" w:firstRow="1" w:lastRow="1" w:firstColumn="1" w:lastColumn="1" w:noHBand="1" w:noVBand="1"/>
      </w:tblPr>
      <w:tblGrid>
        <w:gridCol w:w="660"/>
        <w:gridCol w:w="6664"/>
        <w:gridCol w:w="934"/>
        <w:gridCol w:w="1318"/>
      </w:tblGrid>
      <w:tr w:rsidR="004A68D8" w14:paraId="668A3BCC" w14:textId="77777777">
        <w:tc>
          <w:tcPr>
            <w:tcW w:w="0" w:type="auto"/>
            <w:tcBorders>
              <w:bottom w:val="single" w:sz="0" w:space="0" w:color="auto"/>
            </w:tcBorders>
            <w:vAlign w:val="bottom"/>
          </w:tcPr>
          <w:p w14:paraId="668A3BC8" w14:textId="77777777" w:rsidR="004A68D8" w:rsidRDefault="00000000">
            <w:pPr>
              <w:pStyle w:val="Compact"/>
            </w:pPr>
            <w:r>
              <w:t>Ref</w:t>
            </w:r>
          </w:p>
        </w:tc>
        <w:tc>
          <w:tcPr>
            <w:tcW w:w="0" w:type="auto"/>
            <w:tcBorders>
              <w:bottom w:val="single" w:sz="0" w:space="0" w:color="auto"/>
            </w:tcBorders>
            <w:vAlign w:val="bottom"/>
          </w:tcPr>
          <w:p w14:paraId="668A3BC9" w14:textId="77777777" w:rsidR="004A68D8" w:rsidRDefault="00000000">
            <w:pPr>
              <w:pStyle w:val="Compact"/>
            </w:pPr>
            <w:r>
              <w:t>Requirement</w:t>
            </w:r>
          </w:p>
        </w:tc>
        <w:tc>
          <w:tcPr>
            <w:tcW w:w="0" w:type="auto"/>
            <w:tcBorders>
              <w:bottom w:val="single" w:sz="0" w:space="0" w:color="auto"/>
            </w:tcBorders>
            <w:vAlign w:val="bottom"/>
          </w:tcPr>
          <w:p w14:paraId="668A3BCA" w14:textId="77777777" w:rsidR="004A68D8" w:rsidRDefault="00000000">
            <w:pPr>
              <w:pStyle w:val="Compact"/>
            </w:pPr>
            <w:r>
              <w:t>Priority</w:t>
            </w:r>
          </w:p>
        </w:tc>
        <w:tc>
          <w:tcPr>
            <w:tcW w:w="0" w:type="auto"/>
            <w:tcBorders>
              <w:bottom w:val="single" w:sz="0" w:space="0" w:color="auto"/>
            </w:tcBorders>
            <w:vAlign w:val="bottom"/>
          </w:tcPr>
          <w:p w14:paraId="668A3BCB" w14:textId="77777777" w:rsidR="004A68D8" w:rsidRDefault="00000000">
            <w:pPr>
              <w:pStyle w:val="Compact"/>
            </w:pPr>
            <w:r>
              <w:t>Confidence</w:t>
            </w:r>
          </w:p>
        </w:tc>
      </w:tr>
      <w:tr w:rsidR="004A68D8" w14:paraId="668A3BD1" w14:textId="77777777">
        <w:tc>
          <w:tcPr>
            <w:tcW w:w="0" w:type="auto"/>
          </w:tcPr>
          <w:p w14:paraId="668A3BCD" w14:textId="77777777" w:rsidR="004A68D8" w:rsidRDefault="00000000">
            <w:pPr>
              <w:pStyle w:val="Compact"/>
            </w:pPr>
            <w:r>
              <w:t>FR-40</w:t>
            </w:r>
          </w:p>
        </w:tc>
        <w:tc>
          <w:tcPr>
            <w:tcW w:w="0" w:type="auto"/>
          </w:tcPr>
          <w:p w14:paraId="668A3BCE" w14:textId="77777777" w:rsidR="004A68D8" w:rsidRDefault="00000000">
            <w:pPr>
              <w:pStyle w:val="Compact"/>
            </w:pPr>
            <w:r>
              <w:t>An authenticated user shall upload a PDF invoice through the portal by drag-and-drop or file selection.</w:t>
            </w:r>
          </w:p>
        </w:tc>
        <w:tc>
          <w:tcPr>
            <w:tcW w:w="0" w:type="auto"/>
          </w:tcPr>
          <w:p w14:paraId="668A3BCF" w14:textId="77777777" w:rsidR="004A68D8" w:rsidRDefault="00000000">
            <w:pPr>
              <w:pStyle w:val="Compact"/>
            </w:pPr>
            <w:r>
              <w:t>Must</w:t>
            </w:r>
          </w:p>
        </w:tc>
        <w:tc>
          <w:tcPr>
            <w:tcW w:w="0" w:type="auto"/>
          </w:tcPr>
          <w:p w14:paraId="668A3BD0" w14:textId="77777777" w:rsidR="004A68D8" w:rsidRDefault="00000000">
            <w:pPr>
              <w:pStyle w:val="Compact"/>
            </w:pPr>
            <w:r>
              <w:t>Confirmed</w:t>
            </w:r>
          </w:p>
        </w:tc>
      </w:tr>
      <w:tr w:rsidR="004A68D8" w14:paraId="668A3BD6" w14:textId="77777777">
        <w:tc>
          <w:tcPr>
            <w:tcW w:w="0" w:type="auto"/>
          </w:tcPr>
          <w:p w14:paraId="668A3BD2" w14:textId="77777777" w:rsidR="004A68D8" w:rsidRDefault="00000000">
            <w:pPr>
              <w:pStyle w:val="Compact"/>
            </w:pPr>
            <w:r>
              <w:t>FR-41</w:t>
            </w:r>
          </w:p>
        </w:tc>
        <w:tc>
          <w:tcPr>
            <w:tcW w:w="0" w:type="auto"/>
          </w:tcPr>
          <w:p w14:paraId="668A3BD3" w14:textId="77777777" w:rsidR="004A68D8" w:rsidRDefault="00000000">
            <w:pPr>
              <w:pStyle w:val="Compact"/>
            </w:pPr>
            <w:r>
              <w:t>Uploaded invoices shall follow the same extraction, enrichment, validation, and review path as emailed invoices.</w:t>
            </w:r>
          </w:p>
        </w:tc>
        <w:tc>
          <w:tcPr>
            <w:tcW w:w="0" w:type="auto"/>
          </w:tcPr>
          <w:p w14:paraId="668A3BD4" w14:textId="77777777" w:rsidR="004A68D8" w:rsidRDefault="00000000">
            <w:pPr>
              <w:pStyle w:val="Compact"/>
            </w:pPr>
            <w:r>
              <w:t>Must</w:t>
            </w:r>
          </w:p>
        </w:tc>
        <w:tc>
          <w:tcPr>
            <w:tcW w:w="0" w:type="auto"/>
          </w:tcPr>
          <w:p w14:paraId="668A3BD5" w14:textId="77777777" w:rsidR="004A68D8" w:rsidRDefault="00000000">
            <w:pPr>
              <w:pStyle w:val="Compact"/>
            </w:pPr>
            <w:r>
              <w:t>Confirmed</w:t>
            </w:r>
          </w:p>
        </w:tc>
      </w:tr>
      <w:tr w:rsidR="004A68D8" w14:paraId="668A3BDB" w14:textId="77777777">
        <w:tc>
          <w:tcPr>
            <w:tcW w:w="0" w:type="auto"/>
          </w:tcPr>
          <w:p w14:paraId="668A3BD7" w14:textId="77777777" w:rsidR="004A68D8" w:rsidRDefault="00000000">
            <w:pPr>
              <w:pStyle w:val="Compact"/>
            </w:pPr>
            <w:r>
              <w:t>FR-42</w:t>
            </w:r>
          </w:p>
        </w:tc>
        <w:tc>
          <w:tcPr>
            <w:tcW w:w="0" w:type="auto"/>
          </w:tcPr>
          <w:p w14:paraId="668A3BD8" w14:textId="77777777" w:rsidR="004A68D8" w:rsidRDefault="00000000">
            <w:pPr>
              <w:pStyle w:val="Compact"/>
            </w:pPr>
            <w:r>
              <w:t>The system shall enforce a configurable daily upload limit, defaulting to 25.</w:t>
            </w:r>
          </w:p>
        </w:tc>
        <w:tc>
          <w:tcPr>
            <w:tcW w:w="0" w:type="auto"/>
          </w:tcPr>
          <w:p w14:paraId="668A3BD9" w14:textId="77777777" w:rsidR="004A68D8" w:rsidRDefault="00000000">
            <w:pPr>
              <w:pStyle w:val="Compact"/>
            </w:pPr>
            <w:r>
              <w:t>Should</w:t>
            </w:r>
          </w:p>
        </w:tc>
        <w:tc>
          <w:tcPr>
            <w:tcW w:w="0" w:type="auto"/>
          </w:tcPr>
          <w:p w14:paraId="668A3BDA" w14:textId="77777777" w:rsidR="004A68D8" w:rsidRDefault="00000000">
            <w:pPr>
              <w:pStyle w:val="Compact"/>
            </w:pPr>
            <w:r>
              <w:t>Confirmed</w:t>
            </w:r>
          </w:p>
        </w:tc>
      </w:tr>
      <w:tr w:rsidR="004A68D8" w14:paraId="668A3BE0" w14:textId="77777777">
        <w:tc>
          <w:tcPr>
            <w:tcW w:w="0" w:type="auto"/>
          </w:tcPr>
          <w:p w14:paraId="668A3BDC" w14:textId="77777777" w:rsidR="004A68D8" w:rsidRDefault="00000000">
            <w:pPr>
              <w:pStyle w:val="Compact"/>
            </w:pPr>
            <w:r>
              <w:t>FR-43</w:t>
            </w:r>
          </w:p>
        </w:tc>
        <w:tc>
          <w:tcPr>
            <w:tcW w:w="0" w:type="auto"/>
          </w:tcPr>
          <w:p w14:paraId="668A3BDD" w14:textId="77777777" w:rsidR="004A68D8" w:rsidRDefault="00000000">
            <w:pPr>
              <w:pStyle w:val="Compact"/>
            </w:pPr>
            <w:r>
              <w:t>An administrator shall view current daily usage against the configured limit.</w:t>
            </w:r>
          </w:p>
        </w:tc>
        <w:tc>
          <w:tcPr>
            <w:tcW w:w="0" w:type="auto"/>
          </w:tcPr>
          <w:p w14:paraId="668A3BDE" w14:textId="77777777" w:rsidR="004A68D8" w:rsidRDefault="00000000">
            <w:pPr>
              <w:pStyle w:val="Compact"/>
            </w:pPr>
            <w:r>
              <w:t>Could</w:t>
            </w:r>
          </w:p>
        </w:tc>
        <w:tc>
          <w:tcPr>
            <w:tcW w:w="0" w:type="auto"/>
          </w:tcPr>
          <w:p w14:paraId="668A3BDF" w14:textId="77777777" w:rsidR="004A68D8" w:rsidRDefault="00000000">
            <w:pPr>
              <w:pStyle w:val="Compact"/>
            </w:pPr>
            <w:r>
              <w:t>Confirmed</w:t>
            </w:r>
          </w:p>
        </w:tc>
      </w:tr>
      <w:tr w:rsidR="004A68D8" w14:paraId="668A3BE5" w14:textId="77777777">
        <w:tc>
          <w:tcPr>
            <w:tcW w:w="0" w:type="auto"/>
          </w:tcPr>
          <w:p w14:paraId="668A3BE1" w14:textId="77777777" w:rsidR="004A68D8" w:rsidRDefault="00000000">
            <w:pPr>
              <w:pStyle w:val="Compact"/>
            </w:pPr>
            <w:r>
              <w:t>FR-44</w:t>
            </w:r>
          </w:p>
        </w:tc>
        <w:tc>
          <w:tcPr>
            <w:tcW w:w="0" w:type="auto"/>
          </w:tcPr>
          <w:p w14:paraId="668A3BE2" w14:textId="77777777" w:rsidR="004A68D8" w:rsidRDefault="00000000">
            <w:pPr>
              <w:pStyle w:val="Compact"/>
            </w:pPr>
            <w:r>
              <w:t>The system shall record the ingestion channel on every invoice as email, upload, or PromoStandards.</w:t>
            </w:r>
          </w:p>
        </w:tc>
        <w:tc>
          <w:tcPr>
            <w:tcW w:w="0" w:type="auto"/>
          </w:tcPr>
          <w:p w14:paraId="668A3BE3" w14:textId="77777777" w:rsidR="004A68D8" w:rsidRDefault="00000000">
            <w:pPr>
              <w:pStyle w:val="Compact"/>
            </w:pPr>
            <w:r>
              <w:t>Must</w:t>
            </w:r>
          </w:p>
        </w:tc>
        <w:tc>
          <w:tcPr>
            <w:tcW w:w="0" w:type="auto"/>
          </w:tcPr>
          <w:p w14:paraId="668A3BE4" w14:textId="77777777" w:rsidR="004A68D8" w:rsidRDefault="00000000">
            <w:pPr>
              <w:pStyle w:val="Compact"/>
            </w:pPr>
            <w:r>
              <w:t>Confirmed</w:t>
            </w:r>
          </w:p>
        </w:tc>
      </w:tr>
    </w:tbl>
    <w:p w14:paraId="668A3BE6" w14:textId="77777777" w:rsidR="004A68D8" w:rsidRDefault="00000000">
      <w:pPr>
        <w:pStyle w:val="Heading2"/>
      </w:pPr>
      <w:bookmarkStart w:id="112" w:name="extraction-1"/>
      <w:bookmarkStart w:id="113" w:name="_Toc237342914"/>
      <w:r>
        <w:t>8.6 Extraction</w:t>
      </w:r>
      <w:bookmarkEnd w:id="112"/>
      <w:bookmarkEnd w:id="113"/>
    </w:p>
    <w:tbl>
      <w:tblPr>
        <w:tblStyle w:val="Table"/>
        <w:tblW w:w="5000" w:type="pct"/>
        <w:tblLook w:val="07E0" w:firstRow="1" w:lastRow="1" w:firstColumn="1" w:lastColumn="1" w:noHBand="1" w:noVBand="1"/>
      </w:tblPr>
      <w:tblGrid>
        <w:gridCol w:w="615"/>
        <w:gridCol w:w="6709"/>
        <w:gridCol w:w="934"/>
        <w:gridCol w:w="1318"/>
      </w:tblGrid>
      <w:tr w:rsidR="004A68D8" w14:paraId="668A3BEB" w14:textId="77777777">
        <w:tc>
          <w:tcPr>
            <w:tcW w:w="0" w:type="auto"/>
            <w:tcBorders>
              <w:bottom w:val="single" w:sz="0" w:space="0" w:color="auto"/>
            </w:tcBorders>
            <w:vAlign w:val="bottom"/>
          </w:tcPr>
          <w:p w14:paraId="668A3BE7" w14:textId="77777777" w:rsidR="004A68D8" w:rsidRDefault="00000000">
            <w:pPr>
              <w:pStyle w:val="Compact"/>
            </w:pPr>
            <w:r>
              <w:t>Ref</w:t>
            </w:r>
          </w:p>
        </w:tc>
        <w:tc>
          <w:tcPr>
            <w:tcW w:w="0" w:type="auto"/>
            <w:tcBorders>
              <w:bottom w:val="single" w:sz="0" w:space="0" w:color="auto"/>
            </w:tcBorders>
            <w:vAlign w:val="bottom"/>
          </w:tcPr>
          <w:p w14:paraId="668A3BE8" w14:textId="77777777" w:rsidR="004A68D8" w:rsidRDefault="00000000">
            <w:pPr>
              <w:pStyle w:val="Compact"/>
            </w:pPr>
            <w:r>
              <w:t>Requirement</w:t>
            </w:r>
          </w:p>
        </w:tc>
        <w:tc>
          <w:tcPr>
            <w:tcW w:w="0" w:type="auto"/>
            <w:tcBorders>
              <w:bottom w:val="single" w:sz="0" w:space="0" w:color="auto"/>
            </w:tcBorders>
            <w:vAlign w:val="bottom"/>
          </w:tcPr>
          <w:p w14:paraId="668A3BE9" w14:textId="77777777" w:rsidR="004A68D8" w:rsidRDefault="00000000">
            <w:pPr>
              <w:pStyle w:val="Compact"/>
            </w:pPr>
            <w:r>
              <w:t>Priority</w:t>
            </w:r>
          </w:p>
        </w:tc>
        <w:tc>
          <w:tcPr>
            <w:tcW w:w="0" w:type="auto"/>
            <w:tcBorders>
              <w:bottom w:val="single" w:sz="0" w:space="0" w:color="auto"/>
            </w:tcBorders>
            <w:vAlign w:val="bottom"/>
          </w:tcPr>
          <w:p w14:paraId="668A3BEA" w14:textId="77777777" w:rsidR="004A68D8" w:rsidRDefault="00000000">
            <w:pPr>
              <w:pStyle w:val="Compact"/>
            </w:pPr>
            <w:r>
              <w:t>Confidence</w:t>
            </w:r>
          </w:p>
        </w:tc>
      </w:tr>
      <w:tr w:rsidR="004A68D8" w14:paraId="668A3BF0" w14:textId="77777777">
        <w:tc>
          <w:tcPr>
            <w:tcW w:w="0" w:type="auto"/>
          </w:tcPr>
          <w:p w14:paraId="668A3BEC" w14:textId="77777777" w:rsidR="004A68D8" w:rsidRDefault="00000000">
            <w:pPr>
              <w:pStyle w:val="Compact"/>
            </w:pPr>
            <w:r>
              <w:t>FR-45</w:t>
            </w:r>
          </w:p>
        </w:tc>
        <w:tc>
          <w:tcPr>
            <w:tcW w:w="0" w:type="auto"/>
          </w:tcPr>
          <w:p w14:paraId="668A3BED" w14:textId="77777777" w:rsidR="004A68D8" w:rsidRDefault="00000000">
            <w:pPr>
              <w:pStyle w:val="Compact"/>
            </w:pPr>
            <w:r>
              <w:t>The system shall extract structured invoice data from a PDF, covering approximately 79 fields across header, party, terms, line-item, totals, and reference blocks.</w:t>
            </w:r>
          </w:p>
        </w:tc>
        <w:tc>
          <w:tcPr>
            <w:tcW w:w="0" w:type="auto"/>
          </w:tcPr>
          <w:p w14:paraId="668A3BEE" w14:textId="77777777" w:rsidR="004A68D8" w:rsidRDefault="00000000">
            <w:pPr>
              <w:pStyle w:val="Compact"/>
            </w:pPr>
            <w:r>
              <w:t>Must</w:t>
            </w:r>
          </w:p>
        </w:tc>
        <w:tc>
          <w:tcPr>
            <w:tcW w:w="0" w:type="auto"/>
          </w:tcPr>
          <w:p w14:paraId="668A3BEF" w14:textId="77777777" w:rsidR="004A68D8" w:rsidRDefault="00000000">
            <w:pPr>
              <w:pStyle w:val="Compact"/>
            </w:pPr>
            <w:r>
              <w:t>Confirmed</w:t>
            </w:r>
          </w:p>
        </w:tc>
      </w:tr>
      <w:tr w:rsidR="004A68D8" w14:paraId="668A3BF5" w14:textId="77777777">
        <w:tc>
          <w:tcPr>
            <w:tcW w:w="0" w:type="auto"/>
          </w:tcPr>
          <w:p w14:paraId="668A3BF1" w14:textId="77777777" w:rsidR="004A68D8" w:rsidRDefault="00000000">
            <w:pPr>
              <w:pStyle w:val="Compact"/>
            </w:pPr>
            <w:r>
              <w:t>FR-46</w:t>
            </w:r>
          </w:p>
        </w:tc>
        <w:tc>
          <w:tcPr>
            <w:tcW w:w="0" w:type="auto"/>
          </w:tcPr>
          <w:p w14:paraId="668A3BF2" w14:textId="77777777" w:rsidR="004A68D8" w:rsidRDefault="00000000">
            <w:pPr>
              <w:pStyle w:val="Compact"/>
            </w:pPr>
            <w:r>
              <w:t>The system shall attempt extraction through three tiers, escalating only when the previous tier fails or produces a low-confidence result.</w:t>
            </w:r>
          </w:p>
        </w:tc>
        <w:tc>
          <w:tcPr>
            <w:tcW w:w="0" w:type="auto"/>
          </w:tcPr>
          <w:p w14:paraId="668A3BF3" w14:textId="77777777" w:rsidR="004A68D8" w:rsidRDefault="00000000">
            <w:pPr>
              <w:pStyle w:val="Compact"/>
            </w:pPr>
            <w:r>
              <w:t>Must</w:t>
            </w:r>
          </w:p>
        </w:tc>
        <w:tc>
          <w:tcPr>
            <w:tcW w:w="0" w:type="auto"/>
          </w:tcPr>
          <w:p w14:paraId="668A3BF4" w14:textId="77777777" w:rsidR="004A68D8" w:rsidRDefault="00000000">
            <w:pPr>
              <w:pStyle w:val="Compact"/>
            </w:pPr>
            <w:r>
              <w:t>Confirmed</w:t>
            </w:r>
          </w:p>
        </w:tc>
      </w:tr>
      <w:tr w:rsidR="004A68D8" w14:paraId="668A3BFA" w14:textId="77777777">
        <w:tc>
          <w:tcPr>
            <w:tcW w:w="0" w:type="auto"/>
          </w:tcPr>
          <w:p w14:paraId="668A3BF6" w14:textId="77777777" w:rsidR="004A68D8" w:rsidRDefault="00000000">
            <w:pPr>
              <w:pStyle w:val="Compact"/>
            </w:pPr>
            <w:r>
              <w:t>FR-47</w:t>
            </w:r>
          </w:p>
        </w:tc>
        <w:tc>
          <w:tcPr>
            <w:tcW w:w="0" w:type="auto"/>
          </w:tcPr>
          <w:p w14:paraId="668A3BF7" w14:textId="77777777" w:rsidR="004A68D8" w:rsidRDefault="00000000">
            <w:pPr>
              <w:pStyle w:val="Compact"/>
            </w:pPr>
            <w:r>
              <w:t>The system shall prefer lower-cost extraction tiers and use the paid tier only as a last resort.</w:t>
            </w:r>
          </w:p>
        </w:tc>
        <w:tc>
          <w:tcPr>
            <w:tcW w:w="0" w:type="auto"/>
          </w:tcPr>
          <w:p w14:paraId="668A3BF8" w14:textId="77777777" w:rsidR="004A68D8" w:rsidRDefault="00000000">
            <w:pPr>
              <w:pStyle w:val="Compact"/>
            </w:pPr>
            <w:r>
              <w:t>Must</w:t>
            </w:r>
          </w:p>
        </w:tc>
        <w:tc>
          <w:tcPr>
            <w:tcW w:w="0" w:type="auto"/>
          </w:tcPr>
          <w:p w14:paraId="668A3BF9" w14:textId="77777777" w:rsidR="004A68D8" w:rsidRDefault="00000000">
            <w:pPr>
              <w:pStyle w:val="Compact"/>
            </w:pPr>
            <w:r>
              <w:t>Confirmed</w:t>
            </w:r>
          </w:p>
        </w:tc>
      </w:tr>
      <w:tr w:rsidR="004A68D8" w14:paraId="668A3BFF" w14:textId="77777777">
        <w:tc>
          <w:tcPr>
            <w:tcW w:w="0" w:type="auto"/>
          </w:tcPr>
          <w:p w14:paraId="668A3BFB" w14:textId="77777777" w:rsidR="004A68D8" w:rsidRDefault="00000000">
            <w:pPr>
              <w:pStyle w:val="Compact"/>
            </w:pPr>
            <w:r>
              <w:t>FR-48</w:t>
            </w:r>
          </w:p>
        </w:tc>
        <w:tc>
          <w:tcPr>
            <w:tcW w:w="0" w:type="auto"/>
          </w:tcPr>
          <w:p w14:paraId="668A3BFC" w14:textId="77777777" w:rsidR="004A68D8" w:rsidRDefault="00000000">
            <w:pPr>
              <w:pStyle w:val="Compact"/>
            </w:pPr>
            <w:r>
              <w:t>Where more than one tier produced a result, the system shall retain the highest-scoring result.</w:t>
            </w:r>
          </w:p>
        </w:tc>
        <w:tc>
          <w:tcPr>
            <w:tcW w:w="0" w:type="auto"/>
          </w:tcPr>
          <w:p w14:paraId="668A3BFD" w14:textId="77777777" w:rsidR="004A68D8" w:rsidRDefault="00000000">
            <w:pPr>
              <w:pStyle w:val="Compact"/>
            </w:pPr>
            <w:r>
              <w:t>Must</w:t>
            </w:r>
          </w:p>
        </w:tc>
        <w:tc>
          <w:tcPr>
            <w:tcW w:w="0" w:type="auto"/>
          </w:tcPr>
          <w:p w14:paraId="668A3BFE" w14:textId="77777777" w:rsidR="004A68D8" w:rsidRDefault="00000000">
            <w:pPr>
              <w:pStyle w:val="Compact"/>
            </w:pPr>
            <w:r>
              <w:t>Confirmed</w:t>
            </w:r>
          </w:p>
        </w:tc>
      </w:tr>
      <w:tr w:rsidR="004A68D8" w14:paraId="668A3C04" w14:textId="77777777">
        <w:tc>
          <w:tcPr>
            <w:tcW w:w="0" w:type="auto"/>
          </w:tcPr>
          <w:p w14:paraId="668A3C00" w14:textId="77777777" w:rsidR="004A68D8" w:rsidRDefault="00000000">
            <w:pPr>
              <w:pStyle w:val="Compact"/>
            </w:pPr>
            <w:r>
              <w:t>FR-49</w:t>
            </w:r>
          </w:p>
        </w:tc>
        <w:tc>
          <w:tcPr>
            <w:tcW w:w="0" w:type="auto"/>
          </w:tcPr>
          <w:p w14:paraId="668A3C01" w14:textId="77777777" w:rsidR="004A68D8" w:rsidRDefault="00000000">
            <w:pPr>
              <w:pStyle w:val="Compact"/>
            </w:pPr>
            <w:r>
              <w:t>The system shall pass any supplier-specific extraction template, or the system default template, to the extraction provider.</w:t>
            </w:r>
          </w:p>
        </w:tc>
        <w:tc>
          <w:tcPr>
            <w:tcW w:w="0" w:type="auto"/>
          </w:tcPr>
          <w:p w14:paraId="668A3C02" w14:textId="77777777" w:rsidR="004A68D8" w:rsidRDefault="00000000">
            <w:pPr>
              <w:pStyle w:val="Compact"/>
            </w:pPr>
            <w:r>
              <w:t>Should</w:t>
            </w:r>
          </w:p>
        </w:tc>
        <w:tc>
          <w:tcPr>
            <w:tcW w:w="0" w:type="auto"/>
          </w:tcPr>
          <w:p w14:paraId="668A3C03" w14:textId="77777777" w:rsidR="004A68D8" w:rsidRDefault="00000000">
            <w:pPr>
              <w:pStyle w:val="Compact"/>
            </w:pPr>
            <w:r>
              <w:t>Confirmed</w:t>
            </w:r>
          </w:p>
        </w:tc>
      </w:tr>
      <w:tr w:rsidR="004A68D8" w14:paraId="668A3C09" w14:textId="77777777">
        <w:tc>
          <w:tcPr>
            <w:tcW w:w="0" w:type="auto"/>
          </w:tcPr>
          <w:p w14:paraId="668A3C05" w14:textId="77777777" w:rsidR="004A68D8" w:rsidRDefault="00000000">
            <w:pPr>
              <w:pStyle w:val="Compact"/>
            </w:pPr>
            <w:r>
              <w:t>FR-50</w:t>
            </w:r>
          </w:p>
        </w:tc>
        <w:tc>
          <w:tcPr>
            <w:tcW w:w="0" w:type="auto"/>
          </w:tcPr>
          <w:p w14:paraId="668A3C06" w14:textId="77777777" w:rsidR="004A68D8" w:rsidRDefault="00000000">
            <w:pPr>
              <w:pStyle w:val="Compact"/>
            </w:pPr>
            <w:r>
              <w:t xml:space="preserve">The system shall normalise recognised date formats to the required </w:t>
            </w:r>
            <w:r>
              <w:rPr>
                <w:rStyle w:val="VerbatimChar"/>
              </w:rPr>
              <w:t>YYYYMMDD</w:t>
            </w:r>
            <w:r>
              <w:t xml:space="preserve"> form before scoring.</w:t>
            </w:r>
          </w:p>
        </w:tc>
        <w:tc>
          <w:tcPr>
            <w:tcW w:w="0" w:type="auto"/>
          </w:tcPr>
          <w:p w14:paraId="668A3C07" w14:textId="77777777" w:rsidR="004A68D8" w:rsidRDefault="00000000">
            <w:pPr>
              <w:pStyle w:val="Compact"/>
            </w:pPr>
            <w:r>
              <w:t>Must</w:t>
            </w:r>
          </w:p>
        </w:tc>
        <w:tc>
          <w:tcPr>
            <w:tcW w:w="0" w:type="auto"/>
          </w:tcPr>
          <w:p w14:paraId="668A3C08" w14:textId="77777777" w:rsidR="004A68D8" w:rsidRDefault="00000000">
            <w:pPr>
              <w:pStyle w:val="Compact"/>
            </w:pPr>
            <w:r>
              <w:t>Confirmed</w:t>
            </w:r>
          </w:p>
        </w:tc>
      </w:tr>
      <w:tr w:rsidR="004A68D8" w14:paraId="668A3C0E" w14:textId="77777777">
        <w:tc>
          <w:tcPr>
            <w:tcW w:w="0" w:type="auto"/>
          </w:tcPr>
          <w:p w14:paraId="668A3C0A" w14:textId="77777777" w:rsidR="004A68D8" w:rsidRDefault="00000000">
            <w:pPr>
              <w:pStyle w:val="Compact"/>
            </w:pPr>
            <w:r>
              <w:t>FR-51</w:t>
            </w:r>
          </w:p>
        </w:tc>
        <w:tc>
          <w:tcPr>
            <w:tcW w:w="0" w:type="auto"/>
          </w:tcPr>
          <w:p w14:paraId="668A3C0B" w14:textId="77777777" w:rsidR="004A68D8" w:rsidRDefault="00000000">
            <w:pPr>
              <w:pStyle w:val="Compact"/>
            </w:pPr>
            <w:r>
              <w:t>The system shall calculate a 0–100 confidence score for every extraction using the weighted rubric in Section 5.6 and shall record the individual issues detected.</w:t>
            </w:r>
          </w:p>
        </w:tc>
        <w:tc>
          <w:tcPr>
            <w:tcW w:w="0" w:type="auto"/>
          </w:tcPr>
          <w:p w14:paraId="668A3C0C" w14:textId="77777777" w:rsidR="004A68D8" w:rsidRDefault="00000000">
            <w:pPr>
              <w:pStyle w:val="Compact"/>
            </w:pPr>
            <w:r>
              <w:t>Must</w:t>
            </w:r>
          </w:p>
        </w:tc>
        <w:tc>
          <w:tcPr>
            <w:tcW w:w="0" w:type="auto"/>
          </w:tcPr>
          <w:p w14:paraId="668A3C0D" w14:textId="77777777" w:rsidR="004A68D8" w:rsidRDefault="00000000">
            <w:pPr>
              <w:pStyle w:val="Compact"/>
            </w:pPr>
            <w:r>
              <w:t>Confirmed</w:t>
            </w:r>
          </w:p>
        </w:tc>
      </w:tr>
      <w:tr w:rsidR="004A68D8" w14:paraId="668A3C13" w14:textId="77777777">
        <w:tc>
          <w:tcPr>
            <w:tcW w:w="0" w:type="auto"/>
          </w:tcPr>
          <w:p w14:paraId="668A3C0F" w14:textId="77777777" w:rsidR="004A68D8" w:rsidRDefault="00000000">
            <w:pPr>
              <w:pStyle w:val="Compact"/>
            </w:pPr>
            <w:r>
              <w:t>FR-52</w:t>
            </w:r>
          </w:p>
        </w:tc>
        <w:tc>
          <w:tcPr>
            <w:tcW w:w="0" w:type="auto"/>
          </w:tcPr>
          <w:p w14:paraId="668A3C10" w14:textId="77777777" w:rsidR="004A68D8" w:rsidRDefault="00000000">
            <w:pPr>
              <w:pStyle w:val="Compact"/>
            </w:pPr>
            <w:r>
              <w:t xml:space="preserve">The system shall route invoices scoring above 80 directly to </w:t>
            </w:r>
            <w:r>
              <w:rPr>
                <w:i/>
              </w:rPr>
              <w:t>ready to submit</w:t>
            </w:r>
            <w:r>
              <w:t xml:space="preserve">, invoices scoring 50 to 80 to </w:t>
            </w:r>
            <w:r>
              <w:rPr>
                <w:i/>
              </w:rPr>
              <w:t>needs review</w:t>
            </w:r>
            <w:r>
              <w:t>, and invoices scoring below 50 to the next extraction tier.</w:t>
            </w:r>
          </w:p>
        </w:tc>
        <w:tc>
          <w:tcPr>
            <w:tcW w:w="0" w:type="auto"/>
          </w:tcPr>
          <w:p w14:paraId="668A3C11" w14:textId="77777777" w:rsidR="004A68D8" w:rsidRDefault="00000000">
            <w:pPr>
              <w:pStyle w:val="Compact"/>
            </w:pPr>
            <w:r>
              <w:t>Must</w:t>
            </w:r>
          </w:p>
        </w:tc>
        <w:tc>
          <w:tcPr>
            <w:tcW w:w="0" w:type="auto"/>
          </w:tcPr>
          <w:p w14:paraId="668A3C12" w14:textId="77777777" w:rsidR="004A68D8" w:rsidRDefault="00000000">
            <w:pPr>
              <w:pStyle w:val="Compact"/>
            </w:pPr>
            <w:r>
              <w:t>Confirmed</w:t>
            </w:r>
          </w:p>
        </w:tc>
      </w:tr>
      <w:tr w:rsidR="004A68D8" w14:paraId="668A3C18" w14:textId="77777777">
        <w:tc>
          <w:tcPr>
            <w:tcW w:w="0" w:type="auto"/>
          </w:tcPr>
          <w:p w14:paraId="668A3C14" w14:textId="77777777" w:rsidR="004A68D8" w:rsidRDefault="00000000">
            <w:pPr>
              <w:pStyle w:val="Compact"/>
            </w:pPr>
            <w:r>
              <w:t>FR-53</w:t>
            </w:r>
          </w:p>
        </w:tc>
        <w:tc>
          <w:tcPr>
            <w:tcW w:w="0" w:type="auto"/>
          </w:tcPr>
          <w:p w14:paraId="668A3C15" w14:textId="77777777" w:rsidR="004A68D8" w:rsidRDefault="00000000">
            <w:pPr>
              <w:pStyle w:val="Compact"/>
            </w:pPr>
            <w:r>
              <w:t>Where all extraction tiers fail, the system shall retain the invoice with whatever data was obtained and mark it as needing review, rather than discarding it.</w:t>
            </w:r>
          </w:p>
        </w:tc>
        <w:tc>
          <w:tcPr>
            <w:tcW w:w="0" w:type="auto"/>
          </w:tcPr>
          <w:p w14:paraId="668A3C16" w14:textId="77777777" w:rsidR="004A68D8" w:rsidRDefault="00000000">
            <w:pPr>
              <w:pStyle w:val="Compact"/>
            </w:pPr>
            <w:r>
              <w:t>Must</w:t>
            </w:r>
          </w:p>
        </w:tc>
        <w:tc>
          <w:tcPr>
            <w:tcW w:w="0" w:type="auto"/>
          </w:tcPr>
          <w:p w14:paraId="668A3C17" w14:textId="77777777" w:rsidR="004A68D8" w:rsidRDefault="00000000">
            <w:pPr>
              <w:pStyle w:val="Compact"/>
            </w:pPr>
            <w:r>
              <w:t>Confirmed</w:t>
            </w:r>
          </w:p>
        </w:tc>
      </w:tr>
      <w:tr w:rsidR="004A68D8" w14:paraId="668A3C1D" w14:textId="77777777">
        <w:tc>
          <w:tcPr>
            <w:tcW w:w="0" w:type="auto"/>
          </w:tcPr>
          <w:p w14:paraId="668A3C19" w14:textId="77777777" w:rsidR="004A68D8" w:rsidRDefault="00000000">
            <w:pPr>
              <w:pStyle w:val="Compact"/>
            </w:pPr>
            <w:r>
              <w:t>FR-54</w:t>
            </w:r>
          </w:p>
        </w:tc>
        <w:tc>
          <w:tcPr>
            <w:tcW w:w="0" w:type="auto"/>
          </w:tcPr>
          <w:p w14:paraId="668A3C1A" w14:textId="77777777" w:rsidR="004A68D8" w:rsidRDefault="00000000">
            <w:pPr>
              <w:pStyle w:val="Compact"/>
            </w:pPr>
            <w:r>
              <w:t>The system shall retain each provider’s raw response for diagnostics.</w:t>
            </w:r>
          </w:p>
        </w:tc>
        <w:tc>
          <w:tcPr>
            <w:tcW w:w="0" w:type="auto"/>
          </w:tcPr>
          <w:p w14:paraId="668A3C1B" w14:textId="77777777" w:rsidR="004A68D8" w:rsidRDefault="00000000">
            <w:pPr>
              <w:pStyle w:val="Compact"/>
            </w:pPr>
            <w:r>
              <w:t>Should</w:t>
            </w:r>
          </w:p>
        </w:tc>
        <w:tc>
          <w:tcPr>
            <w:tcW w:w="0" w:type="auto"/>
          </w:tcPr>
          <w:p w14:paraId="668A3C1C" w14:textId="77777777" w:rsidR="004A68D8" w:rsidRDefault="00000000">
            <w:pPr>
              <w:pStyle w:val="Compact"/>
            </w:pPr>
            <w:r>
              <w:t>Confirmed</w:t>
            </w:r>
          </w:p>
        </w:tc>
      </w:tr>
      <w:tr w:rsidR="004A68D8" w14:paraId="668A3C22" w14:textId="77777777">
        <w:tc>
          <w:tcPr>
            <w:tcW w:w="0" w:type="auto"/>
          </w:tcPr>
          <w:p w14:paraId="668A3C1E" w14:textId="77777777" w:rsidR="004A68D8" w:rsidRDefault="00000000">
            <w:pPr>
              <w:pStyle w:val="Compact"/>
            </w:pPr>
            <w:r>
              <w:lastRenderedPageBreak/>
              <w:t>FR-55</w:t>
            </w:r>
          </w:p>
        </w:tc>
        <w:tc>
          <w:tcPr>
            <w:tcW w:w="0" w:type="auto"/>
          </w:tcPr>
          <w:p w14:paraId="668A3C1F" w14:textId="77777777" w:rsidR="004A68D8" w:rsidRDefault="00000000">
            <w:pPr>
              <w:pStyle w:val="Compact"/>
            </w:pPr>
            <w:r>
              <w:t>A reviewer shall be able to re-run extraction on an invoice, subject to confirmation.</w:t>
            </w:r>
          </w:p>
        </w:tc>
        <w:tc>
          <w:tcPr>
            <w:tcW w:w="0" w:type="auto"/>
          </w:tcPr>
          <w:p w14:paraId="668A3C20" w14:textId="77777777" w:rsidR="004A68D8" w:rsidRDefault="00000000">
            <w:pPr>
              <w:pStyle w:val="Compact"/>
            </w:pPr>
            <w:r>
              <w:t>Should</w:t>
            </w:r>
          </w:p>
        </w:tc>
        <w:tc>
          <w:tcPr>
            <w:tcW w:w="0" w:type="auto"/>
          </w:tcPr>
          <w:p w14:paraId="668A3C21" w14:textId="77777777" w:rsidR="004A68D8" w:rsidRDefault="00000000">
            <w:pPr>
              <w:pStyle w:val="Compact"/>
            </w:pPr>
            <w:r>
              <w:t>Confirmed</w:t>
            </w:r>
          </w:p>
        </w:tc>
      </w:tr>
      <w:tr w:rsidR="004A68D8" w14:paraId="668A3C27" w14:textId="77777777">
        <w:tc>
          <w:tcPr>
            <w:tcW w:w="0" w:type="auto"/>
          </w:tcPr>
          <w:p w14:paraId="668A3C23" w14:textId="77777777" w:rsidR="004A68D8" w:rsidRDefault="00000000">
            <w:pPr>
              <w:pStyle w:val="Compact"/>
            </w:pPr>
            <w:r>
              <w:t>FR-56</w:t>
            </w:r>
          </w:p>
        </w:tc>
        <w:tc>
          <w:tcPr>
            <w:tcW w:w="0" w:type="auto"/>
          </w:tcPr>
          <w:p w14:paraId="668A3C24" w14:textId="77777777" w:rsidR="004A68D8" w:rsidRDefault="00000000">
            <w:pPr>
              <w:pStyle w:val="Compact"/>
            </w:pPr>
            <w:r>
              <w:t>The system shall record the provider that produced the retained result.</w:t>
            </w:r>
          </w:p>
        </w:tc>
        <w:tc>
          <w:tcPr>
            <w:tcW w:w="0" w:type="auto"/>
          </w:tcPr>
          <w:p w14:paraId="668A3C25" w14:textId="77777777" w:rsidR="004A68D8" w:rsidRDefault="00000000">
            <w:pPr>
              <w:pStyle w:val="Compact"/>
            </w:pPr>
            <w:r>
              <w:t>Should</w:t>
            </w:r>
          </w:p>
        </w:tc>
        <w:tc>
          <w:tcPr>
            <w:tcW w:w="0" w:type="auto"/>
          </w:tcPr>
          <w:p w14:paraId="668A3C26" w14:textId="77777777" w:rsidR="004A68D8" w:rsidRDefault="00000000">
            <w:pPr>
              <w:pStyle w:val="Compact"/>
            </w:pPr>
            <w:r>
              <w:t>Confirmed</w:t>
            </w:r>
          </w:p>
        </w:tc>
      </w:tr>
    </w:tbl>
    <w:p w14:paraId="668A3C28" w14:textId="77777777" w:rsidR="004A68D8" w:rsidRDefault="00000000">
      <w:pPr>
        <w:pStyle w:val="Heading2"/>
      </w:pPr>
      <w:bookmarkStart w:id="114" w:name="X404a18e4b0431b67d57a957f4d9fdf94f7aa099"/>
      <w:bookmarkStart w:id="115" w:name="_Toc237342915"/>
      <w:r>
        <w:t>8.7 Customer and delivery-location resolution</w:t>
      </w:r>
      <w:bookmarkEnd w:id="114"/>
      <w:bookmarkEnd w:id="115"/>
    </w:p>
    <w:tbl>
      <w:tblPr>
        <w:tblStyle w:val="Table"/>
        <w:tblW w:w="5000" w:type="pct"/>
        <w:tblLook w:val="07E0" w:firstRow="1" w:lastRow="1" w:firstColumn="1" w:lastColumn="1" w:noHBand="1" w:noVBand="1"/>
      </w:tblPr>
      <w:tblGrid>
        <w:gridCol w:w="630"/>
        <w:gridCol w:w="6694"/>
        <w:gridCol w:w="934"/>
        <w:gridCol w:w="1318"/>
      </w:tblGrid>
      <w:tr w:rsidR="004A68D8" w14:paraId="668A3C2D" w14:textId="77777777">
        <w:tc>
          <w:tcPr>
            <w:tcW w:w="0" w:type="auto"/>
            <w:tcBorders>
              <w:bottom w:val="single" w:sz="0" w:space="0" w:color="auto"/>
            </w:tcBorders>
            <w:vAlign w:val="bottom"/>
          </w:tcPr>
          <w:p w14:paraId="668A3C29" w14:textId="77777777" w:rsidR="004A68D8" w:rsidRDefault="00000000">
            <w:pPr>
              <w:pStyle w:val="Compact"/>
            </w:pPr>
            <w:r>
              <w:t>Ref</w:t>
            </w:r>
          </w:p>
        </w:tc>
        <w:tc>
          <w:tcPr>
            <w:tcW w:w="0" w:type="auto"/>
            <w:tcBorders>
              <w:bottom w:val="single" w:sz="0" w:space="0" w:color="auto"/>
            </w:tcBorders>
            <w:vAlign w:val="bottom"/>
          </w:tcPr>
          <w:p w14:paraId="668A3C2A" w14:textId="77777777" w:rsidR="004A68D8" w:rsidRDefault="00000000">
            <w:pPr>
              <w:pStyle w:val="Compact"/>
            </w:pPr>
            <w:r>
              <w:t>Requirement</w:t>
            </w:r>
          </w:p>
        </w:tc>
        <w:tc>
          <w:tcPr>
            <w:tcW w:w="0" w:type="auto"/>
            <w:tcBorders>
              <w:bottom w:val="single" w:sz="0" w:space="0" w:color="auto"/>
            </w:tcBorders>
            <w:vAlign w:val="bottom"/>
          </w:tcPr>
          <w:p w14:paraId="668A3C2B" w14:textId="77777777" w:rsidR="004A68D8" w:rsidRDefault="00000000">
            <w:pPr>
              <w:pStyle w:val="Compact"/>
            </w:pPr>
            <w:r>
              <w:t>Priority</w:t>
            </w:r>
          </w:p>
        </w:tc>
        <w:tc>
          <w:tcPr>
            <w:tcW w:w="0" w:type="auto"/>
            <w:tcBorders>
              <w:bottom w:val="single" w:sz="0" w:space="0" w:color="auto"/>
            </w:tcBorders>
            <w:vAlign w:val="bottom"/>
          </w:tcPr>
          <w:p w14:paraId="668A3C2C" w14:textId="77777777" w:rsidR="004A68D8" w:rsidRDefault="00000000">
            <w:pPr>
              <w:pStyle w:val="Compact"/>
            </w:pPr>
            <w:r>
              <w:t>Confidence</w:t>
            </w:r>
          </w:p>
        </w:tc>
      </w:tr>
      <w:tr w:rsidR="004A68D8" w14:paraId="668A3C32" w14:textId="77777777">
        <w:tc>
          <w:tcPr>
            <w:tcW w:w="0" w:type="auto"/>
          </w:tcPr>
          <w:p w14:paraId="668A3C2E" w14:textId="77777777" w:rsidR="004A68D8" w:rsidRDefault="00000000">
            <w:pPr>
              <w:pStyle w:val="Compact"/>
            </w:pPr>
            <w:r>
              <w:t>FR-57</w:t>
            </w:r>
          </w:p>
        </w:tc>
        <w:tc>
          <w:tcPr>
            <w:tcW w:w="0" w:type="auto"/>
          </w:tcPr>
          <w:p w14:paraId="668A3C2F" w14:textId="77777777" w:rsidR="004A68D8" w:rsidRDefault="00000000">
            <w:pPr>
              <w:pStyle w:val="Compact"/>
            </w:pPr>
            <w:r>
              <w:t>The system shall attempt to resolve the invoice’s bill-to party to a customer record, first by exact supplier-specific code, then by fuzzy name similarity.</w:t>
            </w:r>
          </w:p>
        </w:tc>
        <w:tc>
          <w:tcPr>
            <w:tcW w:w="0" w:type="auto"/>
          </w:tcPr>
          <w:p w14:paraId="668A3C30" w14:textId="77777777" w:rsidR="004A68D8" w:rsidRDefault="00000000">
            <w:pPr>
              <w:pStyle w:val="Compact"/>
            </w:pPr>
            <w:r>
              <w:t>Must</w:t>
            </w:r>
          </w:p>
        </w:tc>
        <w:tc>
          <w:tcPr>
            <w:tcW w:w="0" w:type="auto"/>
          </w:tcPr>
          <w:p w14:paraId="668A3C31" w14:textId="77777777" w:rsidR="004A68D8" w:rsidRDefault="00000000">
            <w:pPr>
              <w:pStyle w:val="Compact"/>
            </w:pPr>
            <w:r>
              <w:t>Confirmed</w:t>
            </w:r>
          </w:p>
        </w:tc>
      </w:tr>
      <w:tr w:rsidR="004A68D8" w14:paraId="668A3C37" w14:textId="77777777">
        <w:tc>
          <w:tcPr>
            <w:tcW w:w="0" w:type="auto"/>
          </w:tcPr>
          <w:p w14:paraId="668A3C33" w14:textId="77777777" w:rsidR="004A68D8" w:rsidRDefault="00000000">
            <w:pPr>
              <w:pStyle w:val="Compact"/>
            </w:pPr>
            <w:r>
              <w:t>FR-58</w:t>
            </w:r>
          </w:p>
        </w:tc>
        <w:tc>
          <w:tcPr>
            <w:tcW w:w="0" w:type="auto"/>
          </w:tcPr>
          <w:p w14:paraId="668A3C34" w14:textId="77777777" w:rsidR="004A68D8" w:rsidRDefault="00000000">
            <w:pPr>
              <w:pStyle w:val="Compact"/>
            </w:pPr>
            <w:r>
              <w:t>Fuzzy matching shall normalise both names by lowercasing, removing common legal suffixes and punctuation, and collapsing whitespace.</w:t>
            </w:r>
          </w:p>
        </w:tc>
        <w:tc>
          <w:tcPr>
            <w:tcW w:w="0" w:type="auto"/>
          </w:tcPr>
          <w:p w14:paraId="668A3C35" w14:textId="77777777" w:rsidR="004A68D8" w:rsidRDefault="00000000">
            <w:pPr>
              <w:pStyle w:val="Compact"/>
            </w:pPr>
            <w:r>
              <w:t>Must</w:t>
            </w:r>
          </w:p>
        </w:tc>
        <w:tc>
          <w:tcPr>
            <w:tcW w:w="0" w:type="auto"/>
          </w:tcPr>
          <w:p w14:paraId="668A3C36" w14:textId="77777777" w:rsidR="004A68D8" w:rsidRDefault="00000000">
            <w:pPr>
              <w:pStyle w:val="Compact"/>
            </w:pPr>
            <w:r>
              <w:t>Confirmed</w:t>
            </w:r>
          </w:p>
        </w:tc>
      </w:tr>
      <w:tr w:rsidR="004A68D8" w14:paraId="668A3C3C" w14:textId="77777777">
        <w:tc>
          <w:tcPr>
            <w:tcW w:w="0" w:type="auto"/>
          </w:tcPr>
          <w:p w14:paraId="668A3C38" w14:textId="77777777" w:rsidR="004A68D8" w:rsidRDefault="00000000">
            <w:pPr>
              <w:pStyle w:val="Compact"/>
            </w:pPr>
            <w:r>
              <w:t>FR-59</w:t>
            </w:r>
          </w:p>
        </w:tc>
        <w:tc>
          <w:tcPr>
            <w:tcW w:w="0" w:type="auto"/>
          </w:tcPr>
          <w:p w14:paraId="668A3C39" w14:textId="77777777" w:rsidR="004A68D8" w:rsidRDefault="00000000">
            <w:pPr>
              <w:pStyle w:val="Compact"/>
            </w:pPr>
            <w:r>
              <w:t>Where the invoice’s bill-to postcode matches a candidate’s stored postcode, the system shall increase that candidate’s score by 0.10, capped at 1.0.</w:t>
            </w:r>
          </w:p>
        </w:tc>
        <w:tc>
          <w:tcPr>
            <w:tcW w:w="0" w:type="auto"/>
          </w:tcPr>
          <w:p w14:paraId="668A3C3A" w14:textId="77777777" w:rsidR="004A68D8" w:rsidRDefault="00000000">
            <w:pPr>
              <w:pStyle w:val="Compact"/>
            </w:pPr>
            <w:r>
              <w:t>Should</w:t>
            </w:r>
          </w:p>
        </w:tc>
        <w:tc>
          <w:tcPr>
            <w:tcW w:w="0" w:type="auto"/>
          </w:tcPr>
          <w:p w14:paraId="668A3C3B" w14:textId="77777777" w:rsidR="004A68D8" w:rsidRDefault="00000000">
            <w:pPr>
              <w:pStyle w:val="Compact"/>
            </w:pPr>
            <w:r>
              <w:t>Confirmed</w:t>
            </w:r>
          </w:p>
        </w:tc>
      </w:tr>
      <w:tr w:rsidR="004A68D8" w14:paraId="668A3C41" w14:textId="77777777">
        <w:tc>
          <w:tcPr>
            <w:tcW w:w="0" w:type="auto"/>
          </w:tcPr>
          <w:p w14:paraId="668A3C3D" w14:textId="77777777" w:rsidR="004A68D8" w:rsidRDefault="00000000">
            <w:pPr>
              <w:pStyle w:val="Compact"/>
            </w:pPr>
            <w:r>
              <w:t>FR-60</w:t>
            </w:r>
          </w:p>
        </w:tc>
        <w:tc>
          <w:tcPr>
            <w:tcW w:w="0" w:type="auto"/>
          </w:tcPr>
          <w:p w14:paraId="668A3C3E" w14:textId="77777777" w:rsidR="004A68D8" w:rsidRDefault="00000000">
            <w:pPr>
              <w:pStyle w:val="Compact"/>
            </w:pPr>
            <w:r>
              <w:t>The system shall link the customer automatically at a confidence of 0.85 or above, and shall flag the invoice for customer review below that threshold.</w:t>
            </w:r>
          </w:p>
        </w:tc>
        <w:tc>
          <w:tcPr>
            <w:tcW w:w="0" w:type="auto"/>
          </w:tcPr>
          <w:p w14:paraId="668A3C3F" w14:textId="77777777" w:rsidR="004A68D8" w:rsidRDefault="00000000">
            <w:pPr>
              <w:pStyle w:val="Compact"/>
            </w:pPr>
            <w:r>
              <w:t>Must</w:t>
            </w:r>
          </w:p>
        </w:tc>
        <w:tc>
          <w:tcPr>
            <w:tcW w:w="0" w:type="auto"/>
          </w:tcPr>
          <w:p w14:paraId="668A3C40" w14:textId="77777777" w:rsidR="004A68D8" w:rsidRDefault="00000000">
            <w:pPr>
              <w:pStyle w:val="Compact"/>
            </w:pPr>
            <w:r>
              <w:t>Confirmed</w:t>
            </w:r>
          </w:p>
        </w:tc>
      </w:tr>
      <w:tr w:rsidR="004A68D8" w14:paraId="668A3C46" w14:textId="77777777">
        <w:tc>
          <w:tcPr>
            <w:tcW w:w="0" w:type="auto"/>
          </w:tcPr>
          <w:p w14:paraId="668A3C42" w14:textId="77777777" w:rsidR="004A68D8" w:rsidRDefault="00000000">
            <w:pPr>
              <w:pStyle w:val="Compact"/>
            </w:pPr>
            <w:r>
              <w:t>FR-61</w:t>
            </w:r>
          </w:p>
        </w:tc>
        <w:tc>
          <w:tcPr>
            <w:tcW w:w="0" w:type="auto"/>
          </w:tcPr>
          <w:p w14:paraId="668A3C43" w14:textId="77777777" w:rsidR="004A68D8" w:rsidRDefault="00000000">
            <w:pPr>
              <w:pStyle w:val="Compact"/>
            </w:pPr>
            <w:r>
              <w:t>The system shall record the match confidence on the invoice.</w:t>
            </w:r>
          </w:p>
        </w:tc>
        <w:tc>
          <w:tcPr>
            <w:tcW w:w="0" w:type="auto"/>
          </w:tcPr>
          <w:p w14:paraId="668A3C44" w14:textId="77777777" w:rsidR="004A68D8" w:rsidRDefault="00000000">
            <w:pPr>
              <w:pStyle w:val="Compact"/>
            </w:pPr>
            <w:r>
              <w:t>Should</w:t>
            </w:r>
          </w:p>
        </w:tc>
        <w:tc>
          <w:tcPr>
            <w:tcW w:w="0" w:type="auto"/>
          </w:tcPr>
          <w:p w14:paraId="668A3C45" w14:textId="77777777" w:rsidR="004A68D8" w:rsidRDefault="00000000">
            <w:pPr>
              <w:pStyle w:val="Compact"/>
            </w:pPr>
            <w:r>
              <w:t>Confirmed</w:t>
            </w:r>
          </w:p>
        </w:tc>
      </w:tr>
      <w:tr w:rsidR="004A68D8" w14:paraId="668A3C4B" w14:textId="77777777">
        <w:tc>
          <w:tcPr>
            <w:tcW w:w="0" w:type="auto"/>
          </w:tcPr>
          <w:p w14:paraId="668A3C47" w14:textId="77777777" w:rsidR="004A68D8" w:rsidRDefault="00000000">
            <w:pPr>
              <w:pStyle w:val="Compact"/>
            </w:pPr>
            <w:r>
              <w:t>FR-62</w:t>
            </w:r>
          </w:p>
        </w:tc>
        <w:tc>
          <w:tcPr>
            <w:tcW w:w="0" w:type="auto"/>
          </w:tcPr>
          <w:p w14:paraId="668A3C48" w14:textId="77777777" w:rsidR="004A68D8" w:rsidRDefault="00000000">
            <w:pPr>
              <w:pStyle w:val="Compact"/>
            </w:pPr>
            <w:r>
              <w:t>The review screen shall present up to five ranked candidate customers for a reviewer to choose from.</w:t>
            </w:r>
          </w:p>
        </w:tc>
        <w:tc>
          <w:tcPr>
            <w:tcW w:w="0" w:type="auto"/>
          </w:tcPr>
          <w:p w14:paraId="668A3C49" w14:textId="77777777" w:rsidR="004A68D8" w:rsidRDefault="00000000">
            <w:pPr>
              <w:pStyle w:val="Compact"/>
            </w:pPr>
            <w:r>
              <w:t>Should</w:t>
            </w:r>
          </w:p>
        </w:tc>
        <w:tc>
          <w:tcPr>
            <w:tcW w:w="0" w:type="auto"/>
          </w:tcPr>
          <w:p w14:paraId="668A3C4A" w14:textId="77777777" w:rsidR="004A68D8" w:rsidRDefault="00000000">
            <w:pPr>
              <w:pStyle w:val="Compact"/>
            </w:pPr>
            <w:r>
              <w:t>Confirmed</w:t>
            </w:r>
          </w:p>
        </w:tc>
      </w:tr>
      <w:tr w:rsidR="004A68D8" w14:paraId="668A3C50" w14:textId="77777777">
        <w:tc>
          <w:tcPr>
            <w:tcW w:w="0" w:type="auto"/>
          </w:tcPr>
          <w:p w14:paraId="668A3C4C" w14:textId="77777777" w:rsidR="004A68D8" w:rsidRDefault="00000000">
            <w:pPr>
              <w:pStyle w:val="Compact"/>
            </w:pPr>
            <w:r>
              <w:t>FR-63</w:t>
            </w:r>
          </w:p>
        </w:tc>
        <w:tc>
          <w:tcPr>
            <w:tcW w:w="0" w:type="auto"/>
          </w:tcPr>
          <w:p w14:paraId="668A3C4D" w14:textId="77777777" w:rsidR="004A68D8" w:rsidRDefault="00000000">
            <w:pPr>
              <w:pStyle w:val="Compact"/>
            </w:pPr>
            <w:r>
              <w:t>A reviewer shall create a new customer record directly from the invoice’s bill-to block, pre-populated from the extracted data.</w:t>
            </w:r>
          </w:p>
        </w:tc>
        <w:tc>
          <w:tcPr>
            <w:tcW w:w="0" w:type="auto"/>
          </w:tcPr>
          <w:p w14:paraId="668A3C4E" w14:textId="77777777" w:rsidR="004A68D8" w:rsidRDefault="00000000">
            <w:pPr>
              <w:pStyle w:val="Compact"/>
            </w:pPr>
            <w:r>
              <w:t>Should</w:t>
            </w:r>
          </w:p>
        </w:tc>
        <w:tc>
          <w:tcPr>
            <w:tcW w:w="0" w:type="auto"/>
          </w:tcPr>
          <w:p w14:paraId="668A3C4F" w14:textId="77777777" w:rsidR="004A68D8" w:rsidRDefault="00000000">
            <w:pPr>
              <w:pStyle w:val="Compact"/>
            </w:pPr>
            <w:r>
              <w:t>Confirmed</w:t>
            </w:r>
          </w:p>
        </w:tc>
      </w:tr>
      <w:tr w:rsidR="004A68D8" w14:paraId="668A3C55" w14:textId="77777777">
        <w:tc>
          <w:tcPr>
            <w:tcW w:w="0" w:type="auto"/>
          </w:tcPr>
          <w:p w14:paraId="668A3C51" w14:textId="77777777" w:rsidR="004A68D8" w:rsidRDefault="00000000">
            <w:pPr>
              <w:pStyle w:val="Compact"/>
            </w:pPr>
            <w:r>
              <w:t>FR-64</w:t>
            </w:r>
          </w:p>
        </w:tc>
        <w:tc>
          <w:tcPr>
            <w:tcW w:w="0" w:type="auto"/>
          </w:tcPr>
          <w:p w14:paraId="668A3C52" w14:textId="77777777" w:rsidR="004A68D8" w:rsidRDefault="00000000">
            <w:pPr>
              <w:pStyle w:val="Compact"/>
            </w:pPr>
            <w:r>
              <w:t>The system shall apply an equivalent match-and-create flow for delivery locations.</w:t>
            </w:r>
          </w:p>
        </w:tc>
        <w:tc>
          <w:tcPr>
            <w:tcW w:w="0" w:type="auto"/>
          </w:tcPr>
          <w:p w14:paraId="668A3C53" w14:textId="77777777" w:rsidR="004A68D8" w:rsidRDefault="00000000">
            <w:pPr>
              <w:pStyle w:val="Compact"/>
            </w:pPr>
            <w:r>
              <w:t>Should</w:t>
            </w:r>
          </w:p>
        </w:tc>
        <w:tc>
          <w:tcPr>
            <w:tcW w:w="0" w:type="auto"/>
          </w:tcPr>
          <w:p w14:paraId="668A3C54" w14:textId="77777777" w:rsidR="004A68D8" w:rsidRDefault="00000000">
            <w:pPr>
              <w:pStyle w:val="Compact"/>
            </w:pPr>
            <w:r>
              <w:t>Confirmed</w:t>
            </w:r>
          </w:p>
        </w:tc>
      </w:tr>
      <w:tr w:rsidR="004A68D8" w14:paraId="668A3C5A" w14:textId="77777777">
        <w:tc>
          <w:tcPr>
            <w:tcW w:w="0" w:type="auto"/>
          </w:tcPr>
          <w:p w14:paraId="668A3C56" w14:textId="77777777" w:rsidR="004A68D8" w:rsidRDefault="00000000">
            <w:pPr>
              <w:pStyle w:val="Compact"/>
            </w:pPr>
            <w:r>
              <w:t>FR-65</w:t>
            </w:r>
          </w:p>
        </w:tc>
        <w:tc>
          <w:tcPr>
            <w:tcW w:w="0" w:type="auto"/>
          </w:tcPr>
          <w:p w14:paraId="668A3C57" w14:textId="77777777" w:rsidR="004A68D8" w:rsidRDefault="00000000">
            <w:pPr>
              <w:pStyle w:val="Compact"/>
            </w:pPr>
            <w:r>
              <w:t>Where an invoice carries no delivery-location code, the system shall generate one.</w:t>
            </w:r>
          </w:p>
        </w:tc>
        <w:tc>
          <w:tcPr>
            <w:tcW w:w="0" w:type="auto"/>
          </w:tcPr>
          <w:p w14:paraId="668A3C58" w14:textId="77777777" w:rsidR="004A68D8" w:rsidRDefault="00000000">
            <w:pPr>
              <w:pStyle w:val="Compact"/>
            </w:pPr>
            <w:r>
              <w:t>Should</w:t>
            </w:r>
          </w:p>
        </w:tc>
        <w:tc>
          <w:tcPr>
            <w:tcW w:w="0" w:type="auto"/>
          </w:tcPr>
          <w:p w14:paraId="668A3C59" w14:textId="77777777" w:rsidR="004A68D8" w:rsidRDefault="00000000">
            <w:pPr>
              <w:pStyle w:val="Compact"/>
            </w:pPr>
            <w:r>
              <w:t>Confirmed</w:t>
            </w:r>
          </w:p>
        </w:tc>
      </w:tr>
      <w:tr w:rsidR="004A68D8" w14:paraId="668A3C5F" w14:textId="77777777">
        <w:tc>
          <w:tcPr>
            <w:tcW w:w="0" w:type="auto"/>
          </w:tcPr>
          <w:p w14:paraId="668A3C5B" w14:textId="77777777" w:rsidR="004A68D8" w:rsidRDefault="00000000">
            <w:pPr>
              <w:pStyle w:val="Compact"/>
            </w:pPr>
            <w:r>
              <w:t>FR-66</w:t>
            </w:r>
          </w:p>
        </w:tc>
        <w:tc>
          <w:tcPr>
            <w:tcW w:w="0" w:type="auto"/>
          </w:tcPr>
          <w:p w14:paraId="668A3C5C" w14:textId="77777777" w:rsidR="004A68D8" w:rsidRDefault="00000000">
            <w:pPr>
              <w:pStyle w:val="Compact"/>
            </w:pPr>
            <w:r>
              <w:t>The system shall record a supplier’s own account code for a customer so that subsequent invoices match exactly rather than fuzzily.</w:t>
            </w:r>
          </w:p>
        </w:tc>
        <w:tc>
          <w:tcPr>
            <w:tcW w:w="0" w:type="auto"/>
          </w:tcPr>
          <w:p w14:paraId="668A3C5D" w14:textId="77777777" w:rsidR="004A68D8" w:rsidRDefault="00000000">
            <w:pPr>
              <w:pStyle w:val="Compact"/>
            </w:pPr>
            <w:r>
              <w:t>Must</w:t>
            </w:r>
          </w:p>
        </w:tc>
        <w:tc>
          <w:tcPr>
            <w:tcW w:w="0" w:type="auto"/>
          </w:tcPr>
          <w:p w14:paraId="668A3C5E" w14:textId="77777777" w:rsidR="004A68D8" w:rsidRDefault="00000000">
            <w:pPr>
              <w:pStyle w:val="Compact"/>
            </w:pPr>
            <w:r>
              <w:t>Confirmed</w:t>
            </w:r>
          </w:p>
        </w:tc>
      </w:tr>
    </w:tbl>
    <w:p w14:paraId="668A3C60" w14:textId="77777777" w:rsidR="004A68D8" w:rsidRDefault="00000000">
      <w:pPr>
        <w:pStyle w:val="Heading2"/>
      </w:pPr>
      <w:bookmarkStart w:id="116" w:name="customer-master-data"/>
      <w:bookmarkStart w:id="117" w:name="_Toc237342916"/>
      <w:r>
        <w:t>8.8 Customer master data</w:t>
      </w:r>
      <w:bookmarkEnd w:id="116"/>
      <w:bookmarkEnd w:id="117"/>
    </w:p>
    <w:tbl>
      <w:tblPr>
        <w:tblStyle w:val="Table"/>
        <w:tblW w:w="5000" w:type="pct"/>
        <w:tblLook w:val="07E0" w:firstRow="1" w:lastRow="1" w:firstColumn="1" w:lastColumn="1" w:noHBand="1" w:noVBand="1"/>
      </w:tblPr>
      <w:tblGrid>
        <w:gridCol w:w="606"/>
        <w:gridCol w:w="5684"/>
        <w:gridCol w:w="934"/>
        <w:gridCol w:w="2352"/>
      </w:tblGrid>
      <w:tr w:rsidR="004A68D8" w14:paraId="668A3C65" w14:textId="77777777">
        <w:tc>
          <w:tcPr>
            <w:tcW w:w="0" w:type="auto"/>
            <w:tcBorders>
              <w:bottom w:val="single" w:sz="0" w:space="0" w:color="auto"/>
            </w:tcBorders>
            <w:vAlign w:val="bottom"/>
          </w:tcPr>
          <w:p w14:paraId="668A3C61" w14:textId="77777777" w:rsidR="004A68D8" w:rsidRDefault="00000000">
            <w:pPr>
              <w:pStyle w:val="Compact"/>
            </w:pPr>
            <w:r>
              <w:t>Ref</w:t>
            </w:r>
          </w:p>
        </w:tc>
        <w:tc>
          <w:tcPr>
            <w:tcW w:w="0" w:type="auto"/>
            <w:tcBorders>
              <w:bottom w:val="single" w:sz="0" w:space="0" w:color="auto"/>
            </w:tcBorders>
            <w:vAlign w:val="bottom"/>
          </w:tcPr>
          <w:p w14:paraId="668A3C62" w14:textId="77777777" w:rsidR="004A68D8" w:rsidRDefault="00000000">
            <w:pPr>
              <w:pStyle w:val="Compact"/>
            </w:pPr>
            <w:r>
              <w:t>Requirement</w:t>
            </w:r>
          </w:p>
        </w:tc>
        <w:tc>
          <w:tcPr>
            <w:tcW w:w="0" w:type="auto"/>
            <w:tcBorders>
              <w:bottom w:val="single" w:sz="0" w:space="0" w:color="auto"/>
            </w:tcBorders>
            <w:vAlign w:val="bottom"/>
          </w:tcPr>
          <w:p w14:paraId="668A3C63" w14:textId="77777777" w:rsidR="004A68D8" w:rsidRDefault="00000000">
            <w:pPr>
              <w:pStyle w:val="Compact"/>
            </w:pPr>
            <w:r>
              <w:t>Priority</w:t>
            </w:r>
          </w:p>
        </w:tc>
        <w:tc>
          <w:tcPr>
            <w:tcW w:w="0" w:type="auto"/>
            <w:tcBorders>
              <w:bottom w:val="single" w:sz="0" w:space="0" w:color="auto"/>
            </w:tcBorders>
            <w:vAlign w:val="bottom"/>
          </w:tcPr>
          <w:p w14:paraId="668A3C64" w14:textId="77777777" w:rsidR="004A68D8" w:rsidRDefault="00000000">
            <w:pPr>
              <w:pStyle w:val="Compact"/>
            </w:pPr>
            <w:r>
              <w:t>Confidence</w:t>
            </w:r>
          </w:p>
        </w:tc>
      </w:tr>
      <w:tr w:rsidR="004A68D8" w14:paraId="668A3C6A" w14:textId="77777777">
        <w:tc>
          <w:tcPr>
            <w:tcW w:w="0" w:type="auto"/>
          </w:tcPr>
          <w:p w14:paraId="668A3C66" w14:textId="77777777" w:rsidR="004A68D8" w:rsidRDefault="00000000">
            <w:pPr>
              <w:pStyle w:val="Compact"/>
            </w:pPr>
            <w:r>
              <w:t>FR-67</w:t>
            </w:r>
          </w:p>
        </w:tc>
        <w:tc>
          <w:tcPr>
            <w:tcW w:w="0" w:type="auto"/>
          </w:tcPr>
          <w:p w14:paraId="668A3C67" w14:textId="77777777" w:rsidR="004A68D8" w:rsidRDefault="00000000">
            <w:pPr>
              <w:pStyle w:val="Compact"/>
            </w:pPr>
            <w:r>
              <w:t>A user shall create, view, and edit customer records, subject to their role scope.</w:t>
            </w:r>
          </w:p>
        </w:tc>
        <w:tc>
          <w:tcPr>
            <w:tcW w:w="0" w:type="auto"/>
          </w:tcPr>
          <w:p w14:paraId="668A3C68" w14:textId="77777777" w:rsidR="004A68D8" w:rsidRDefault="00000000">
            <w:pPr>
              <w:pStyle w:val="Compact"/>
            </w:pPr>
            <w:r>
              <w:t>Must</w:t>
            </w:r>
          </w:p>
        </w:tc>
        <w:tc>
          <w:tcPr>
            <w:tcW w:w="0" w:type="auto"/>
          </w:tcPr>
          <w:p w14:paraId="668A3C69" w14:textId="77777777" w:rsidR="004A68D8" w:rsidRDefault="00000000">
            <w:pPr>
              <w:pStyle w:val="Compact"/>
            </w:pPr>
            <w:r>
              <w:t>Confirmed</w:t>
            </w:r>
          </w:p>
        </w:tc>
      </w:tr>
      <w:tr w:rsidR="004A68D8" w14:paraId="668A3C6F" w14:textId="77777777">
        <w:tc>
          <w:tcPr>
            <w:tcW w:w="0" w:type="auto"/>
          </w:tcPr>
          <w:p w14:paraId="668A3C6B" w14:textId="77777777" w:rsidR="004A68D8" w:rsidRDefault="00000000">
            <w:pPr>
              <w:pStyle w:val="Compact"/>
            </w:pPr>
            <w:r>
              <w:t>FR-68</w:t>
            </w:r>
          </w:p>
        </w:tc>
        <w:tc>
          <w:tcPr>
            <w:tcW w:w="0" w:type="auto"/>
          </w:tcPr>
          <w:p w14:paraId="668A3C6C" w14:textId="77777777" w:rsidR="004A68D8" w:rsidRDefault="00000000">
            <w:pPr>
              <w:pStyle w:val="Compact"/>
            </w:pPr>
            <w:r>
              <w:t>A customer record shall carry a name, a unique code, the Corcentric customer code, a billing address, contact email and phone, an active flag, and notes.</w:t>
            </w:r>
          </w:p>
        </w:tc>
        <w:tc>
          <w:tcPr>
            <w:tcW w:w="0" w:type="auto"/>
          </w:tcPr>
          <w:p w14:paraId="668A3C6D" w14:textId="77777777" w:rsidR="004A68D8" w:rsidRDefault="00000000">
            <w:pPr>
              <w:pStyle w:val="Compact"/>
            </w:pPr>
            <w:r>
              <w:t>Must</w:t>
            </w:r>
          </w:p>
        </w:tc>
        <w:tc>
          <w:tcPr>
            <w:tcW w:w="0" w:type="auto"/>
          </w:tcPr>
          <w:p w14:paraId="668A3C6E" w14:textId="77777777" w:rsidR="004A68D8" w:rsidRDefault="00000000">
            <w:pPr>
              <w:pStyle w:val="Compact"/>
            </w:pPr>
            <w:r>
              <w:t>Confirmed</w:t>
            </w:r>
          </w:p>
        </w:tc>
      </w:tr>
      <w:tr w:rsidR="004A68D8" w14:paraId="668A3C74" w14:textId="77777777">
        <w:tc>
          <w:tcPr>
            <w:tcW w:w="0" w:type="auto"/>
          </w:tcPr>
          <w:p w14:paraId="668A3C70" w14:textId="77777777" w:rsidR="004A68D8" w:rsidRDefault="00000000">
            <w:pPr>
              <w:pStyle w:val="Compact"/>
            </w:pPr>
            <w:r>
              <w:lastRenderedPageBreak/>
              <w:t>FR-69</w:t>
            </w:r>
          </w:p>
        </w:tc>
        <w:tc>
          <w:tcPr>
            <w:tcW w:w="0" w:type="auto"/>
          </w:tcPr>
          <w:p w14:paraId="668A3C71" w14:textId="77777777" w:rsidR="004A68D8" w:rsidRDefault="00000000">
            <w:pPr>
              <w:pStyle w:val="Compact"/>
            </w:pPr>
            <w:r>
              <w:t>A user shall create, edit, and delete delivery locations beneath a customer, each with a code, name, address, optional attention line, active flag, and notes.</w:t>
            </w:r>
          </w:p>
        </w:tc>
        <w:tc>
          <w:tcPr>
            <w:tcW w:w="0" w:type="auto"/>
          </w:tcPr>
          <w:p w14:paraId="668A3C72" w14:textId="77777777" w:rsidR="004A68D8" w:rsidRDefault="00000000">
            <w:pPr>
              <w:pStyle w:val="Compact"/>
            </w:pPr>
            <w:r>
              <w:t>Must</w:t>
            </w:r>
          </w:p>
        </w:tc>
        <w:tc>
          <w:tcPr>
            <w:tcW w:w="0" w:type="auto"/>
          </w:tcPr>
          <w:p w14:paraId="668A3C73" w14:textId="77777777" w:rsidR="004A68D8" w:rsidRDefault="00000000">
            <w:pPr>
              <w:pStyle w:val="Compact"/>
            </w:pPr>
            <w:r>
              <w:t>Confirmed</w:t>
            </w:r>
          </w:p>
        </w:tc>
      </w:tr>
      <w:tr w:rsidR="004A68D8" w14:paraId="668A3C79" w14:textId="77777777">
        <w:tc>
          <w:tcPr>
            <w:tcW w:w="0" w:type="auto"/>
          </w:tcPr>
          <w:p w14:paraId="668A3C75" w14:textId="77777777" w:rsidR="004A68D8" w:rsidRDefault="00000000">
            <w:pPr>
              <w:pStyle w:val="Compact"/>
            </w:pPr>
            <w:r>
              <w:t>FR-70</w:t>
            </w:r>
          </w:p>
        </w:tc>
        <w:tc>
          <w:tcPr>
            <w:tcW w:w="0" w:type="auto"/>
          </w:tcPr>
          <w:p w14:paraId="668A3C76" w14:textId="77777777" w:rsidR="004A68D8" w:rsidRDefault="00000000">
            <w:pPr>
              <w:pStyle w:val="Compact"/>
            </w:pPr>
            <w:r>
              <w:t>A user shall create and delete supplier-specific code mappings against a customer.</w:t>
            </w:r>
          </w:p>
        </w:tc>
        <w:tc>
          <w:tcPr>
            <w:tcW w:w="0" w:type="auto"/>
          </w:tcPr>
          <w:p w14:paraId="668A3C77" w14:textId="77777777" w:rsidR="004A68D8" w:rsidRDefault="00000000">
            <w:pPr>
              <w:pStyle w:val="Compact"/>
            </w:pPr>
            <w:r>
              <w:t>Must</w:t>
            </w:r>
          </w:p>
        </w:tc>
        <w:tc>
          <w:tcPr>
            <w:tcW w:w="0" w:type="auto"/>
          </w:tcPr>
          <w:p w14:paraId="668A3C78" w14:textId="77777777" w:rsidR="004A68D8" w:rsidRDefault="00000000">
            <w:pPr>
              <w:pStyle w:val="Compact"/>
            </w:pPr>
            <w:r>
              <w:t>Confirmed</w:t>
            </w:r>
          </w:p>
        </w:tc>
      </w:tr>
      <w:tr w:rsidR="004A68D8" w14:paraId="668A3C7E" w14:textId="77777777">
        <w:tc>
          <w:tcPr>
            <w:tcW w:w="0" w:type="auto"/>
          </w:tcPr>
          <w:p w14:paraId="668A3C7A" w14:textId="77777777" w:rsidR="004A68D8" w:rsidRDefault="00000000">
            <w:pPr>
              <w:pStyle w:val="Compact"/>
            </w:pPr>
            <w:r>
              <w:t>FR-71</w:t>
            </w:r>
          </w:p>
        </w:tc>
        <w:tc>
          <w:tcPr>
            <w:tcW w:w="0" w:type="auto"/>
          </w:tcPr>
          <w:p w14:paraId="668A3C7B" w14:textId="77777777" w:rsidR="004A68D8" w:rsidRDefault="00000000">
            <w:pPr>
              <w:pStyle w:val="Compact"/>
            </w:pPr>
            <w:r>
              <w:t>The system shall enforce uniqueness of customer codes system-wide, of delivery-location codes within a customer, and of supplier code mappings within a supplier.</w:t>
            </w:r>
          </w:p>
        </w:tc>
        <w:tc>
          <w:tcPr>
            <w:tcW w:w="0" w:type="auto"/>
          </w:tcPr>
          <w:p w14:paraId="668A3C7C" w14:textId="77777777" w:rsidR="004A68D8" w:rsidRDefault="00000000">
            <w:pPr>
              <w:pStyle w:val="Compact"/>
            </w:pPr>
            <w:r>
              <w:t>Must</w:t>
            </w:r>
          </w:p>
        </w:tc>
        <w:tc>
          <w:tcPr>
            <w:tcW w:w="0" w:type="auto"/>
          </w:tcPr>
          <w:p w14:paraId="668A3C7D" w14:textId="77777777" w:rsidR="004A68D8" w:rsidRDefault="00000000">
            <w:pPr>
              <w:pStyle w:val="Compact"/>
            </w:pPr>
            <w:r>
              <w:t>Confirmed</w:t>
            </w:r>
          </w:p>
        </w:tc>
      </w:tr>
      <w:tr w:rsidR="004A68D8" w14:paraId="668A3C83" w14:textId="77777777">
        <w:tc>
          <w:tcPr>
            <w:tcW w:w="0" w:type="auto"/>
          </w:tcPr>
          <w:p w14:paraId="668A3C7F" w14:textId="77777777" w:rsidR="004A68D8" w:rsidRDefault="00000000">
            <w:pPr>
              <w:pStyle w:val="Compact"/>
            </w:pPr>
            <w:r>
              <w:t>FR-72</w:t>
            </w:r>
          </w:p>
        </w:tc>
        <w:tc>
          <w:tcPr>
            <w:tcW w:w="0" w:type="auto"/>
          </w:tcPr>
          <w:p w14:paraId="668A3C80" w14:textId="77777777" w:rsidR="004A68D8" w:rsidRDefault="00000000">
            <w:pPr>
              <w:pStyle w:val="Compact"/>
            </w:pPr>
            <w:r>
              <w:t>Customer records shall be owned by a supplier, and supplier users shall be able to manage their own supplier’s customers.</w:t>
            </w:r>
          </w:p>
        </w:tc>
        <w:tc>
          <w:tcPr>
            <w:tcW w:w="0" w:type="auto"/>
          </w:tcPr>
          <w:p w14:paraId="668A3C81" w14:textId="77777777" w:rsidR="004A68D8" w:rsidRDefault="00000000">
            <w:pPr>
              <w:pStyle w:val="Compact"/>
            </w:pPr>
            <w:r>
              <w:t>Must</w:t>
            </w:r>
          </w:p>
        </w:tc>
        <w:tc>
          <w:tcPr>
            <w:tcW w:w="0" w:type="auto"/>
          </w:tcPr>
          <w:p w14:paraId="668A3C82" w14:textId="77777777" w:rsidR="004A68D8" w:rsidRDefault="00000000">
            <w:pPr>
              <w:pStyle w:val="Compact"/>
            </w:pPr>
            <w:r>
              <w:t xml:space="preserve">Confirmed — </w:t>
            </w:r>
            <w:r>
              <w:rPr>
                <w:b/>
              </w:rPr>
              <w:t>but see Section 15, finding RSK-02</w:t>
            </w:r>
          </w:p>
        </w:tc>
      </w:tr>
    </w:tbl>
    <w:p w14:paraId="668A3C84" w14:textId="77777777" w:rsidR="004A68D8" w:rsidRDefault="00000000">
      <w:pPr>
        <w:pStyle w:val="Heading2"/>
      </w:pPr>
      <w:bookmarkStart w:id="118" w:name="validation-1"/>
      <w:bookmarkStart w:id="119" w:name="_Toc237342917"/>
      <w:r>
        <w:t>8.9 Validation</w:t>
      </w:r>
      <w:bookmarkEnd w:id="118"/>
      <w:bookmarkEnd w:id="119"/>
    </w:p>
    <w:tbl>
      <w:tblPr>
        <w:tblStyle w:val="Table"/>
        <w:tblW w:w="5000" w:type="pct"/>
        <w:tblLook w:val="07E0" w:firstRow="1" w:lastRow="1" w:firstColumn="1" w:lastColumn="1" w:noHBand="1" w:noVBand="1"/>
      </w:tblPr>
      <w:tblGrid>
        <w:gridCol w:w="609"/>
        <w:gridCol w:w="5968"/>
        <w:gridCol w:w="934"/>
        <w:gridCol w:w="2065"/>
      </w:tblGrid>
      <w:tr w:rsidR="004A68D8" w14:paraId="668A3C89" w14:textId="77777777">
        <w:tc>
          <w:tcPr>
            <w:tcW w:w="0" w:type="auto"/>
            <w:tcBorders>
              <w:bottom w:val="single" w:sz="0" w:space="0" w:color="auto"/>
            </w:tcBorders>
            <w:vAlign w:val="bottom"/>
          </w:tcPr>
          <w:p w14:paraId="668A3C85" w14:textId="77777777" w:rsidR="004A68D8" w:rsidRDefault="00000000">
            <w:pPr>
              <w:pStyle w:val="Compact"/>
            </w:pPr>
            <w:r>
              <w:t>Ref</w:t>
            </w:r>
          </w:p>
        </w:tc>
        <w:tc>
          <w:tcPr>
            <w:tcW w:w="0" w:type="auto"/>
            <w:tcBorders>
              <w:bottom w:val="single" w:sz="0" w:space="0" w:color="auto"/>
            </w:tcBorders>
            <w:vAlign w:val="bottom"/>
          </w:tcPr>
          <w:p w14:paraId="668A3C86" w14:textId="77777777" w:rsidR="004A68D8" w:rsidRDefault="00000000">
            <w:pPr>
              <w:pStyle w:val="Compact"/>
            </w:pPr>
            <w:r>
              <w:t>Requirement</w:t>
            </w:r>
          </w:p>
        </w:tc>
        <w:tc>
          <w:tcPr>
            <w:tcW w:w="0" w:type="auto"/>
            <w:tcBorders>
              <w:bottom w:val="single" w:sz="0" w:space="0" w:color="auto"/>
            </w:tcBorders>
            <w:vAlign w:val="bottom"/>
          </w:tcPr>
          <w:p w14:paraId="668A3C87" w14:textId="77777777" w:rsidR="004A68D8" w:rsidRDefault="00000000">
            <w:pPr>
              <w:pStyle w:val="Compact"/>
            </w:pPr>
            <w:r>
              <w:t>Priority</w:t>
            </w:r>
          </w:p>
        </w:tc>
        <w:tc>
          <w:tcPr>
            <w:tcW w:w="0" w:type="auto"/>
            <w:tcBorders>
              <w:bottom w:val="single" w:sz="0" w:space="0" w:color="auto"/>
            </w:tcBorders>
            <w:vAlign w:val="bottom"/>
          </w:tcPr>
          <w:p w14:paraId="668A3C88" w14:textId="77777777" w:rsidR="004A68D8" w:rsidRDefault="00000000">
            <w:pPr>
              <w:pStyle w:val="Compact"/>
            </w:pPr>
            <w:r>
              <w:t>Confidence</w:t>
            </w:r>
          </w:p>
        </w:tc>
      </w:tr>
      <w:tr w:rsidR="004A68D8" w14:paraId="668A3C8E" w14:textId="77777777">
        <w:tc>
          <w:tcPr>
            <w:tcW w:w="0" w:type="auto"/>
          </w:tcPr>
          <w:p w14:paraId="668A3C8A" w14:textId="77777777" w:rsidR="004A68D8" w:rsidRDefault="00000000">
            <w:pPr>
              <w:pStyle w:val="Compact"/>
            </w:pPr>
            <w:r>
              <w:t>FR-73</w:t>
            </w:r>
          </w:p>
        </w:tc>
        <w:tc>
          <w:tcPr>
            <w:tcW w:w="0" w:type="auto"/>
          </w:tcPr>
          <w:p w14:paraId="668A3C8B" w14:textId="77777777" w:rsidR="004A68D8" w:rsidRDefault="00000000">
            <w:pPr>
              <w:pStyle w:val="Compact"/>
            </w:pPr>
            <w:r>
              <w:t>The system shall validate every invoice after extraction and enrichment and shall store the findings against the invoice.</w:t>
            </w:r>
          </w:p>
        </w:tc>
        <w:tc>
          <w:tcPr>
            <w:tcW w:w="0" w:type="auto"/>
          </w:tcPr>
          <w:p w14:paraId="668A3C8C" w14:textId="77777777" w:rsidR="004A68D8" w:rsidRDefault="00000000">
            <w:pPr>
              <w:pStyle w:val="Compact"/>
            </w:pPr>
            <w:r>
              <w:t>Must</w:t>
            </w:r>
          </w:p>
        </w:tc>
        <w:tc>
          <w:tcPr>
            <w:tcW w:w="0" w:type="auto"/>
          </w:tcPr>
          <w:p w14:paraId="668A3C8D" w14:textId="77777777" w:rsidR="004A68D8" w:rsidRDefault="00000000">
            <w:pPr>
              <w:pStyle w:val="Compact"/>
            </w:pPr>
            <w:r>
              <w:t>Confirmed</w:t>
            </w:r>
          </w:p>
        </w:tc>
      </w:tr>
      <w:tr w:rsidR="004A68D8" w14:paraId="668A3C93" w14:textId="77777777">
        <w:tc>
          <w:tcPr>
            <w:tcW w:w="0" w:type="auto"/>
          </w:tcPr>
          <w:p w14:paraId="668A3C8F" w14:textId="77777777" w:rsidR="004A68D8" w:rsidRDefault="00000000">
            <w:pPr>
              <w:pStyle w:val="Compact"/>
            </w:pPr>
            <w:r>
              <w:t>FR-74</w:t>
            </w:r>
          </w:p>
        </w:tc>
        <w:tc>
          <w:tcPr>
            <w:tcW w:w="0" w:type="auto"/>
          </w:tcPr>
          <w:p w14:paraId="668A3C90" w14:textId="77777777" w:rsidR="004A68D8" w:rsidRDefault="00000000">
            <w:pPr>
              <w:pStyle w:val="Compact"/>
            </w:pPr>
            <w:r>
              <w:t>Each finding shall carry a severity of error, warning, or info; a stable code; a human-readable message; and the field it relates to.</w:t>
            </w:r>
          </w:p>
        </w:tc>
        <w:tc>
          <w:tcPr>
            <w:tcW w:w="0" w:type="auto"/>
          </w:tcPr>
          <w:p w14:paraId="668A3C91" w14:textId="77777777" w:rsidR="004A68D8" w:rsidRDefault="00000000">
            <w:pPr>
              <w:pStyle w:val="Compact"/>
            </w:pPr>
            <w:r>
              <w:t>Must</w:t>
            </w:r>
          </w:p>
        </w:tc>
        <w:tc>
          <w:tcPr>
            <w:tcW w:w="0" w:type="auto"/>
          </w:tcPr>
          <w:p w14:paraId="668A3C92" w14:textId="77777777" w:rsidR="004A68D8" w:rsidRDefault="00000000">
            <w:pPr>
              <w:pStyle w:val="Compact"/>
            </w:pPr>
            <w:r>
              <w:t>Confirmed</w:t>
            </w:r>
          </w:p>
        </w:tc>
      </w:tr>
      <w:tr w:rsidR="004A68D8" w14:paraId="668A3C98" w14:textId="77777777">
        <w:tc>
          <w:tcPr>
            <w:tcW w:w="0" w:type="auto"/>
          </w:tcPr>
          <w:p w14:paraId="668A3C94" w14:textId="77777777" w:rsidR="004A68D8" w:rsidRDefault="00000000">
            <w:pPr>
              <w:pStyle w:val="Compact"/>
            </w:pPr>
            <w:r>
              <w:t>FR-75</w:t>
            </w:r>
          </w:p>
        </w:tc>
        <w:tc>
          <w:tcPr>
            <w:tcW w:w="0" w:type="auto"/>
          </w:tcPr>
          <w:p w14:paraId="668A3C95" w14:textId="77777777" w:rsidR="004A68D8" w:rsidRDefault="00000000">
            <w:pPr>
              <w:pStyle w:val="Compact"/>
            </w:pPr>
            <w:r>
              <w:t xml:space="preserve">The system shall force an invoice to </w:t>
            </w:r>
            <w:r>
              <w:rPr>
                <w:i/>
              </w:rPr>
              <w:t>needs review</w:t>
            </w:r>
            <w:r>
              <w:t xml:space="preserve"> whenever any error-severity finding exists, irrespective of extraction confidence.</w:t>
            </w:r>
          </w:p>
        </w:tc>
        <w:tc>
          <w:tcPr>
            <w:tcW w:w="0" w:type="auto"/>
          </w:tcPr>
          <w:p w14:paraId="668A3C96" w14:textId="77777777" w:rsidR="004A68D8" w:rsidRDefault="00000000">
            <w:pPr>
              <w:pStyle w:val="Compact"/>
            </w:pPr>
            <w:r>
              <w:t>Must</w:t>
            </w:r>
          </w:p>
        </w:tc>
        <w:tc>
          <w:tcPr>
            <w:tcW w:w="0" w:type="auto"/>
          </w:tcPr>
          <w:p w14:paraId="668A3C97" w14:textId="77777777" w:rsidR="004A68D8" w:rsidRDefault="00000000">
            <w:pPr>
              <w:pStyle w:val="Compact"/>
            </w:pPr>
            <w:r>
              <w:t>Confirmed</w:t>
            </w:r>
          </w:p>
        </w:tc>
      </w:tr>
      <w:tr w:rsidR="004A68D8" w14:paraId="668A3C9D" w14:textId="77777777">
        <w:tc>
          <w:tcPr>
            <w:tcW w:w="0" w:type="auto"/>
          </w:tcPr>
          <w:p w14:paraId="668A3C99" w14:textId="77777777" w:rsidR="004A68D8" w:rsidRDefault="00000000">
            <w:pPr>
              <w:pStyle w:val="Compact"/>
            </w:pPr>
            <w:r>
              <w:t>FR-76</w:t>
            </w:r>
          </w:p>
        </w:tc>
        <w:tc>
          <w:tcPr>
            <w:tcW w:w="0" w:type="auto"/>
          </w:tcPr>
          <w:p w14:paraId="668A3C9A" w14:textId="77777777" w:rsidR="004A68D8" w:rsidRDefault="00000000">
            <w:pPr>
              <w:pStyle w:val="Compact"/>
            </w:pPr>
            <w:r>
              <w:t>The system shall prevent submission of an invoice carrying any error-severity finding.</w:t>
            </w:r>
          </w:p>
        </w:tc>
        <w:tc>
          <w:tcPr>
            <w:tcW w:w="0" w:type="auto"/>
          </w:tcPr>
          <w:p w14:paraId="668A3C9B" w14:textId="77777777" w:rsidR="004A68D8" w:rsidRDefault="00000000">
            <w:pPr>
              <w:pStyle w:val="Compact"/>
            </w:pPr>
            <w:r>
              <w:t>Must</w:t>
            </w:r>
          </w:p>
        </w:tc>
        <w:tc>
          <w:tcPr>
            <w:tcW w:w="0" w:type="auto"/>
          </w:tcPr>
          <w:p w14:paraId="668A3C9C" w14:textId="77777777" w:rsidR="004A68D8" w:rsidRDefault="00000000">
            <w:pPr>
              <w:pStyle w:val="Compact"/>
            </w:pPr>
            <w:r>
              <w:t>Confirmed</w:t>
            </w:r>
          </w:p>
        </w:tc>
      </w:tr>
      <w:tr w:rsidR="004A68D8" w14:paraId="668A3CA2" w14:textId="77777777">
        <w:tc>
          <w:tcPr>
            <w:tcW w:w="0" w:type="auto"/>
          </w:tcPr>
          <w:p w14:paraId="668A3C9E" w14:textId="77777777" w:rsidR="004A68D8" w:rsidRDefault="00000000">
            <w:pPr>
              <w:pStyle w:val="Compact"/>
            </w:pPr>
            <w:r>
              <w:t>FR-77</w:t>
            </w:r>
          </w:p>
        </w:tc>
        <w:tc>
          <w:tcPr>
            <w:tcW w:w="0" w:type="auto"/>
          </w:tcPr>
          <w:p w14:paraId="668A3C9F" w14:textId="77777777" w:rsidR="004A68D8" w:rsidRDefault="00000000">
            <w:pPr>
              <w:pStyle w:val="Compact"/>
            </w:pPr>
            <w:r>
              <w:t>The system shall permit submission of an invoice carrying warning-severity findings only.</w:t>
            </w:r>
          </w:p>
        </w:tc>
        <w:tc>
          <w:tcPr>
            <w:tcW w:w="0" w:type="auto"/>
          </w:tcPr>
          <w:p w14:paraId="668A3CA0" w14:textId="77777777" w:rsidR="004A68D8" w:rsidRDefault="00000000">
            <w:pPr>
              <w:pStyle w:val="Compact"/>
            </w:pPr>
            <w:r>
              <w:t>Must</w:t>
            </w:r>
          </w:p>
        </w:tc>
        <w:tc>
          <w:tcPr>
            <w:tcW w:w="0" w:type="auto"/>
          </w:tcPr>
          <w:p w14:paraId="668A3CA1" w14:textId="77777777" w:rsidR="004A68D8" w:rsidRDefault="00000000">
            <w:pPr>
              <w:pStyle w:val="Compact"/>
            </w:pPr>
            <w:r>
              <w:t>Confirmed</w:t>
            </w:r>
          </w:p>
        </w:tc>
      </w:tr>
      <w:tr w:rsidR="004A68D8" w14:paraId="668A3CA7" w14:textId="77777777">
        <w:tc>
          <w:tcPr>
            <w:tcW w:w="0" w:type="auto"/>
          </w:tcPr>
          <w:p w14:paraId="668A3CA3" w14:textId="77777777" w:rsidR="004A68D8" w:rsidRDefault="00000000">
            <w:pPr>
              <w:pStyle w:val="Compact"/>
            </w:pPr>
            <w:r>
              <w:t>FR-78</w:t>
            </w:r>
          </w:p>
        </w:tc>
        <w:tc>
          <w:tcPr>
            <w:tcW w:w="0" w:type="auto"/>
          </w:tcPr>
          <w:p w14:paraId="668A3CA4" w14:textId="77777777" w:rsidR="004A68D8" w:rsidRDefault="00000000">
            <w:pPr>
              <w:pStyle w:val="Compact"/>
            </w:pPr>
            <w:r>
              <w:t>The system shall validate that every Corcentric-mandatory header and line-item field is populated.</w:t>
            </w:r>
          </w:p>
        </w:tc>
        <w:tc>
          <w:tcPr>
            <w:tcW w:w="0" w:type="auto"/>
          </w:tcPr>
          <w:p w14:paraId="668A3CA5" w14:textId="77777777" w:rsidR="004A68D8" w:rsidRDefault="00000000">
            <w:pPr>
              <w:pStyle w:val="Compact"/>
            </w:pPr>
            <w:r>
              <w:t>Must</w:t>
            </w:r>
          </w:p>
        </w:tc>
        <w:tc>
          <w:tcPr>
            <w:tcW w:w="0" w:type="auto"/>
          </w:tcPr>
          <w:p w14:paraId="668A3CA6" w14:textId="77777777" w:rsidR="004A68D8" w:rsidRDefault="00000000">
            <w:pPr>
              <w:pStyle w:val="Compact"/>
            </w:pPr>
            <w:r>
              <w:t>Confirmed</w:t>
            </w:r>
          </w:p>
        </w:tc>
      </w:tr>
      <w:tr w:rsidR="004A68D8" w14:paraId="668A3CAC" w14:textId="77777777">
        <w:tc>
          <w:tcPr>
            <w:tcW w:w="0" w:type="auto"/>
          </w:tcPr>
          <w:p w14:paraId="668A3CA8" w14:textId="77777777" w:rsidR="004A68D8" w:rsidRDefault="00000000">
            <w:pPr>
              <w:pStyle w:val="Compact"/>
            </w:pPr>
            <w:r>
              <w:t>FR-79</w:t>
            </w:r>
          </w:p>
        </w:tc>
        <w:tc>
          <w:tcPr>
            <w:tcW w:w="0" w:type="auto"/>
          </w:tcPr>
          <w:p w14:paraId="668A3CA9" w14:textId="77777777" w:rsidR="004A68D8" w:rsidRDefault="00000000">
            <w:pPr>
              <w:pStyle w:val="Compact"/>
            </w:pPr>
            <w:r>
              <w:t>The system shall validate currency against ISO 4217 and country codes against ISO 3166-1 alpha-2.</w:t>
            </w:r>
          </w:p>
        </w:tc>
        <w:tc>
          <w:tcPr>
            <w:tcW w:w="0" w:type="auto"/>
          </w:tcPr>
          <w:p w14:paraId="668A3CAA" w14:textId="77777777" w:rsidR="004A68D8" w:rsidRDefault="00000000">
            <w:pPr>
              <w:pStyle w:val="Compact"/>
            </w:pPr>
            <w:r>
              <w:t>Must</w:t>
            </w:r>
          </w:p>
        </w:tc>
        <w:tc>
          <w:tcPr>
            <w:tcW w:w="0" w:type="auto"/>
          </w:tcPr>
          <w:p w14:paraId="668A3CAB" w14:textId="77777777" w:rsidR="004A68D8" w:rsidRDefault="00000000">
            <w:pPr>
              <w:pStyle w:val="Compact"/>
            </w:pPr>
            <w:r>
              <w:t>Confirmed</w:t>
            </w:r>
          </w:p>
        </w:tc>
      </w:tr>
      <w:tr w:rsidR="004A68D8" w14:paraId="668A3CB1" w14:textId="77777777">
        <w:tc>
          <w:tcPr>
            <w:tcW w:w="0" w:type="auto"/>
          </w:tcPr>
          <w:p w14:paraId="668A3CAD" w14:textId="77777777" w:rsidR="004A68D8" w:rsidRDefault="00000000">
            <w:pPr>
              <w:pStyle w:val="Compact"/>
            </w:pPr>
            <w:r>
              <w:t>FR-80</w:t>
            </w:r>
          </w:p>
        </w:tc>
        <w:tc>
          <w:tcPr>
            <w:tcW w:w="0" w:type="auto"/>
          </w:tcPr>
          <w:p w14:paraId="668A3CAE" w14:textId="77777777" w:rsidR="004A68D8" w:rsidRDefault="00000000">
            <w:pPr>
              <w:pStyle w:val="Compact"/>
            </w:pPr>
            <w:r>
              <w:t>The system shall check arithmetic consistency on structured-source invoices, to a tolerance of one cent, covering tax array totals, amount due, and line extended price.</w:t>
            </w:r>
          </w:p>
        </w:tc>
        <w:tc>
          <w:tcPr>
            <w:tcW w:w="0" w:type="auto"/>
          </w:tcPr>
          <w:p w14:paraId="668A3CAF" w14:textId="77777777" w:rsidR="004A68D8" w:rsidRDefault="00000000">
            <w:pPr>
              <w:pStyle w:val="Compact"/>
            </w:pPr>
            <w:r>
              <w:t>Must</w:t>
            </w:r>
          </w:p>
        </w:tc>
        <w:tc>
          <w:tcPr>
            <w:tcW w:w="0" w:type="auto"/>
          </w:tcPr>
          <w:p w14:paraId="668A3CB0" w14:textId="77777777" w:rsidR="004A68D8" w:rsidRDefault="00000000">
            <w:pPr>
              <w:pStyle w:val="Compact"/>
            </w:pPr>
            <w:r>
              <w:t>Confirmed</w:t>
            </w:r>
          </w:p>
        </w:tc>
      </w:tr>
      <w:tr w:rsidR="004A68D8" w14:paraId="668A3CB6" w14:textId="77777777">
        <w:tc>
          <w:tcPr>
            <w:tcW w:w="0" w:type="auto"/>
          </w:tcPr>
          <w:p w14:paraId="668A3CB2" w14:textId="77777777" w:rsidR="004A68D8" w:rsidRDefault="00000000">
            <w:pPr>
              <w:pStyle w:val="Compact"/>
            </w:pPr>
            <w:r>
              <w:t>FR-81</w:t>
            </w:r>
          </w:p>
        </w:tc>
        <w:tc>
          <w:tcPr>
            <w:tcW w:w="0" w:type="auto"/>
          </w:tcPr>
          <w:p w14:paraId="668A3CB3" w14:textId="77777777" w:rsidR="004A68D8" w:rsidRDefault="00000000">
            <w:pPr>
              <w:pStyle w:val="Compact"/>
            </w:pPr>
            <w:r>
              <w:t>The system shall warn where an invoice number already exists for that supplier.</w:t>
            </w:r>
          </w:p>
        </w:tc>
        <w:tc>
          <w:tcPr>
            <w:tcW w:w="0" w:type="auto"/>
          </w:tcPr>
          <w:p w14:paraId="668A3CB4" w14:textId="77777777" w:rsidR="004A68D8" w:rsidRDefault="00000000">
            <w:pPr>
              <w:pStyle w:val="Compact"/>
            </w:pPr>
            <w:r>
              <w:t>Should</w:t>
            </w:r>
          </w:p>
        </w:tc>
        <w:tc>
          <w:tcPr>
            <w:tcW w:w="0" w:type="auto"/>
          </w:tcPr>
          <w:p w14:paraId="668A3CB5" w14:textId="77777777" w:rsidR="004A68D8" w:rsidRDefault="00000000">
            <w:pPr>
              <w:pStyle w:val="Compact"/>
            </w:pPr>
            <w:r>
              <w:t>Confirmed</w:t>
            </w:r>
          </w:p>
        </w:tc>
      </w:tr>
      <w:tr w:rsidR="004A68D8" w14:paraId="668A3CBB" w14:textId="77777777">
        <w:tc>
          <w:tcPr>
            <w:tcW w:w="0" w:type="auto"/>
          </w:tcPr>
          <w:p w14:paraId="668A3CB7" w14:textId="77777777" w:rsidR="004A68D8" w:rsidRDefault="00000000">
            <w:pPr>
              <w:pStyle w:val="Compact"/>
            </w:pPr>
            <w:r>
              <w:t>FR-82</w:t>
            </w:r>
          </w:p>
        </w:tc>
        <w:tc>
          <w:tcPr>
            <w:tcW w:w="0" w:type="auto"/>
          </w:tcPr>
          <w:p w14:paraId="668A3CB8" w14:textId="77777777" w:rsidR="004A68D8" w:rsidRDefault="00000000">
            <w:pPr>
              <w:pStyle w:val="Compact"/>
            </w:pPr>
            <w:r>
              <w:t>The system shall recompute findings on every write to the invoice.</w:t>
            </w:r>
          </w:p>
        </w:tc>
        <w:tc>
          <w:tcPr>
            <w:tcW w:w="0" w:type="auto"/>
          </w:tcPr>
          <w:p w14:paraId="668A3CB9" w14:textId="77777777" w:rsidR="004A68D8" w:rsidRDefault="00000000">
            <w:pPr>
              <w:pStyle w:val="Compact"/>
            </w:pPr>
            <w:r>
              <w:t>Must</w:t>
            </w:r>
          </w:p>
        </w:tc>
        <w:tc>
          <w:tcPr>
            <w:tcW w:w="0" w:type="auto"/>
          </w:tcPr>
          <w:p w14:paraId="668A3CBA" w14:textId="77777777" w:rsidR="004A68D8" w:rsidRDefault="00000000">
            <w:pPr>
              <w:pStyle w:val="Compact"/>
            </w:pPr>
            <w:r>
              <w:t>Confirmed</w:t>
            </w:r>
          </w:p>
        </w:tc>
      </w:tr>
      <w:tr w:rsidR="004A68D8" w14:paraId="668A3CC0" w14:textId="77777777">
        <w:tc>
          <w:tcPr>
            <w:tcW w:w="0" w:type="auto"/>
          </w:tcPr>
          <w:p w14:paraId="668A3CBC" w14:textId="77777777" w:rsidR="004A68D8" w:rsidRDefault="00000000">
            <w:pPr>
              <w:pStyle w:val="Compact"/>
            </w:pPr>
            <w:r>
              <w:lastRenderedPageBreak/>
              <w:t>FR-83</w:t>
            </w:r>
          </w:p>
        </w:tc>
        <w:tc>
          <w:tcPr>
            <w:tcW w:w="0" w:type="auto"/>
          </w:tcPr>
          <w:p w14:paraId="668A3CBD" w14:textId="77777777" w:rsidR="004A68D8" w:rsidRDefault="00000000">
            <w:pPr>
              <w:pStyle w:val="Compact"/>
            </w:pPr>
            <w:r>
              <w:t>The system shall not perform purchase-order validation.</w:t>
            </w:r>
          </w:p>
        </w:tc>
        <w:tc>
          <w:tcPr>
            <w:tcW w:w="0" w:type="auto"/>
          </w:tcPr>
          <w:p w14:paraId="668A3CBE" w14:textId="77777777" w:rsidR="004A68D8" w:rsidRDefault="00000000">
            <w:pPr>
              <w:pStyle w:val="Compact"/>
            </w:pPr>
            <w:r>
              <w:t>Must</w:t>
            </w:r>
          </w:p>
        </w:tc>
        <w:tc>
          <w:tcPr>
            <w:tcW w:w="0" w:type="auto"/>
          </w:tcPr>
          <w:p w14:paraId="668A3CBF" w14:textId="77777777" w:rsidR="004A68D8" w:rsidRDefault="00000000">
            <w:pPr>
              <w:pStyle w:val="Compact"/>
            </w:pPr>
            <w:r>
              <w:t>Confirmed (explicit product decision)</w:t>
            </w:r>
          </w:p>
        </w:tc>
      </w:tr>
    </w:tbl>
    <w:p w14:paraId="668A3CC1" w14:textId="77777777" w:rsidR="004A68D8" w:rsidRDefault="00000000">
      <w:pPr>
        <w:pStyle w:val="Heading2"/>
      </w:pPr>
      <w:bookmarkStart w:id="120" w:name="invoice-review"/>
      <w:bookmarkStart w:id="121" w:name="_Toc237342918"/>
      <w:r>
        <w:t>8.10 Invoice review</w:t>
      </w:r>
      <w:bookmarkEnd w:id="120"/>
      <w:bookmarkEnd w:id="121"/>
    </w:p>
    <w:tbl>
      <w:tblPr>
        <w:tblStyle w:val="Table"/>
        <w:tblW w:w="5000" w:type="pct"/>
        <w:tblLook w:val="07E0" w:firstRow="1" w:lastRow="1" w:firstColumn="1" w:lastColumn="1" w:noHBand="1" w:noVBand="1"/>
      </w:tblPr>
      <w:tblGrid>
        <w:gridCol w:w="630"/>
        <w:gridCol w:w="5757"/>
        <w:gridCol w:w="934"/>
        <w:gridCol w:w="2255"/>
      </w:tblGrid>
      <w:tr w:rsidR="004A68D8" w14:paraId="668A3CC6" w14:textId="77777777">
        <w:tc>
          <w:tcPr>
            <w:tcW w:w="0" w:type="auto"/>
            <w:tcBorders>
              <w:bottom w:val="single" w:sz="0" w:space="0" w:color="auto"/>
            </w:tcBorders>
            <w:vAlign w:val="bottom"/>
          </w:tcPr>
          <w:p w14:paraId="668A3CC2" w14:textId="77777777" w:rsidR="004A68D8" w:rsidRDefault="00000000">
            <w:pPr>
              <w:pStyle w:val="Compact"/>
            </w:pPr>
            <w:r>
              <w:t>Ref</w:t>
            </w:r>
          </w:p>
        </w:tc>
        <w:tc>
          <w:tcPr>
            <w:tcW w:w="0" w:type="auto"/>
            <w:tcBorders>
              <w:bottom w:val="single" w:sz="0" w:space="0" w:color="auto"/>
            </w:tcBorders>
            <w:vAlign w:val="bottom"/>
          </w:tcPr>
          <w:p w14:paraId="668A3CC3" w14:textId="77777777" w:rsidR="004A68D8" w:rsidRDefault="00000000">
            <w:pPr>
              <w:pStyle w:val="Compact"/>
            </w:pPr>
            <w:r>
              <w:t>Requirement</w:t>
            </w:r>
          </w:p>
        </w:tc>
        <w:tc>
          <w:tcPr>
            <w:tcW w:w="0" w:type="auto"/>
            <w:tcBorders>
              <w:bottom w:val="single" w:sz="0" w:space="0" w:color="auto"/>
            </w:tcBorders>
            <w:vAlign w:val="bottom"/>
          </w:tcPr>
          <w:p w14:paraId="668A3CC4" w14:textId="77777777" w:rsidR="004A68D8" w:rsidRDefault="00000000">
            <w:pPr>
              <w:pStyle w:val="Compact"/>
            </w:pPr>
            <w:r>
              <w:t>Priority</w:t>
            </w:r>
          </w:p>
        </w:tc>
        <w:tc>
          <w:tcPr>
            <w:tcW w:w="0" w:type="auto"/>
            <w:tcBorders>
              <w:bottom w:val="single" w:sz="0" w:space="0" w:color="auto"/>
            </w:tcBorders>
            <w:vAlign w:val="bottom"/>
          </w:tcPr>
          <w:p w14:paraId="668A3CC5" w14:textId="77777777" w:rsidR="004A68D8" w:rsidRDefault="00000000">
            <w:pPr>
              <w:pStyle w:val="Compact"/>
            </w:pPr>
            <w:r>
              <w:t>Confidence</w:t>
            </w:r>
          </w:p>
        </w:tc>
      </w:tr>
      <w:tr w:rsidR="004A68D8" w14:paraId="668A3CCB" w14:textId="77777777">
        <w:tc>
          <w:tcPr>
            <w:tcW w:w="0" w:type="auto"/>
          </w:tcPr>
          <w:p w14:paraId="668A3CC7" w14:textId="77777777" w:rsidR="004A68D8" w:rsidRDefault="00000000">
            <w:pPr>
              <w:pStyle w:val="Compact"/>
            </w:pPr>
            <w:r>
              <w:t>FR-84</w:t>
            </w:r>
          </w:p>
        </w:tc>
        <w:tc>
          <w:tcPr>
            <w:tcW w:w="0" w:type="auto"/>
          </w:tcPr>
          <w:p w14:paraId="668A3CC8" w14:textId="77777777" w:rsidR="004A68D8" w:rsidRDefault="00000000">
            <w:pPr>
              <w:pStyle w:val="Compact"/>
            </w:pPr>
            <w:r>
              <w:t>A reviewer shall open a full-screen workspace showing the source PDF alongside the extracted data as an editable form.</w:t>
            </w:r>
          </w:p>
        </w:tc>
        <w:tc>
          <w:tcPr>
            <w:tcW w:w="0" w:type="auto"/>
          </w:tcPr>
          <w:p w14:paraId="668A3CC9" w14:textId="77777777" w:rsidR="004A68D8" w:rsidRDefault="00000000">
            <w:pPr>
              <w:pStyle w:val="Compact"/>
            </w:pPr>
            <w:r>
              <w:t>Must</w:t>
            </w:r>
          </w:p>
        </w:tc>
        <w:tc>
          <w:tcPr>
            <w:tcW w:w="0" w:type="auto"/>
          </w:tcPr>
          <w:p w14:paraId="668A3CCA" w14:textId="77777777" w:rsidR="004A68D8" w:rsidRDefault="00000000">
            <w:pPr>
              <w:pStyle w:val="Compact"/>
            </w:pPr>
            <w:r>
              <w:t>Confirmed</w:t>
            </w:r>
          </w:p>
        </w:tc>
      </w:tr>
      <w:tr w:rsidR="004A68D8" w14:paraId="668A3CD0" w14:textId="77777777">
        <w:tc>
          <w:tcPr>
            <w:tcW w:w="0" w:type="auto"/>
          </w:tcPr>
          <w:p w14:paraId="668A3CCC" w14:textId="77777777" w:rsidR="004A68D8" w:rsidRDefault="00000000">
            <w:pPr>
              <w:pStyle w:val="Compact"/>
            </w:pPr>
            <w:r>
              <w:t>FR-85</w:t>
            </w:r>
          </w:p>
        </w:tc>
        <w:tc>
          <w:tcPr>
            <w:tcW w:w="0" w:type="auto"/>
          </w:tcPr>
          <w:p w14:paraId="668A3CCD" w14:textId="77777777" w:rsidR="004A68D8" w:rsidRDefault="00000000">
            <w:pPr>
              <w:pStyle w:val="Compact"/>
            </w:pPr>
            <w:r>
              <w:t>The reviewer shall switch between PDF-only, split, and form-only layouts, and the choice shall persist between sessions.</w:t>
            </w:r>
          </w:p>
        </w:tc>
        <w:tc>
          <w:tcPr>
            <w:tcW w:w="0" w:type="auto"/>
          </w:tcPr>
          <w:p w14:paraId="668A3CCE" w14:textId="77777777" w:rsidR="004A68D8" w:rsidRDefault="00000000">
            <w:pPr>
              <w:pStyle w:val="Compact"/>
            </w:pPr>
            <w:r>
              <w:t>Should</w:t>
            </w:r>
          </w:p>
        </w:tc>
        <w:tc>
          <w:tcPr>
            <w:tcW w:w="0" w:type="auto"/>
          </w:tcPr>
          <w:p w14:paraId="668A3CCF" w14:textId="77777777" w:rsidR="004A68D8" w:rsidRDefault="00000000">
            <w:pPr>
              <w:pStyle w:val="Compact"/>
            </w:pPr>
            <w:r>
              <w:t>Confirmed</w:t>
            </w:r>
          </w:p>
        </w:tc>
      </w:tr>
      <w:tr w:rsidR="004A68D8" w14:paraId="668A3CD5" w14:textId="77777777">
        <w:tc>
          <w:tcPr>
            <w:tcW w:w="0" w:type="auto"/>
          </w:tcPr>
          <w:p w14:paraId="668A3CD1" w14:textId="77777777" w:rsidR="004A68D8" w:rsidRDefault="00000000">
            <w:pPr>
              <w:pStyle w:val="Compact"/>
            </w:pPr>
            <w:r>
              <w:t>FR-86</w:t>
            </w:r>
          </w:p>
        </w:tc>
        <w:tc>
          <w:tcPr>
            <w:tcW w:w="0" w:type="auto"/>
          </w:tcPr>
          <w:p w14:paraId="668A3CD2" w14:textId="77777777" w:rsidR="004A68D8" w:rsidRDefault="00000000">
            <w:pPr>
              <w:pStyle w:val="Compact"/>
            </w:pPr>
            <w:r>
              <w:t>The form shall visually distinguish fields by confidence state, drawing attention to fields the extraction flagged.</w:t>
            </w:r>
          </w:p>
        </w:tc>
        <w:tc>
          <w:tcPr>
            <w:tcW w:w="0" w:type="auto"/>
          </w:tcPr>
          <w:p w14:paraId="668A3CD3" w14:textId="77777777" w:rsidR="004A68D8" w:rsidRDefault="00000000">
            <w:pPr>
              <w:pStyle w:val="Compact"/>
            </w:pPr>
            <w:r>
              <w:t>Must</w:t>
            </w:r>
          </w:p>
        </w:tc>
        <w:tc>
          <w:tcPr>
            <w:tcW w:w="0" w:type="auto"/>
          </w:tcPr>
          <w:p w14:paraId="668A3CD4" w14:textId="77777777" w:rsidR="004A68D8" w:rsidRDefault="00000000">
            <w:pPr>
              <w:pStyle w:val="Compact"/>
            </w:pPr>
            <w:r>
              <w:t>Confirmed</w:t>
            </w:r>
          </w:p>
        </w:tc>
      </w:tr>
      <w:tr w:rsidR="004A68D8" w14:paraId="668A3CDA" w14:textId="77777777">
        <w:tc>
          <w:tcPr>
            <w:tcW w:w="0" w:type="auto"/>
          </w:tcPr>
          <w:p w14:paraId="668A3CD6" w14:textId="77777777" w:rsidR="004A68D8" w:rsidRDefault="00000000">
            <w:pPr>
              <w:pStyle w:val="Compact"/>
            </w:pPr>
            <w:r>
              <w:t>FR-87</w:t>
            </w:r>
          </w:p>
        </w:tc>
        <w:tc>
          <w:tcPr>
            <w:tcW w:w="0" w:type="auto"/>
          </w:tcPr>
          <w:p w14:paraId="668A3CD7" w14:textId="77777777" w:rsidR="004A68D8" w:rsidRDefault="00000000">
            <w:pPr>
              <w:pStyle w:val="Compact"/>
            </w:pPr>
            <w:r>
              <w:t>The reviewer shall edit any header field and any line-item field.</w:t>
            </w:r>
          </w:p>
        </w:tc>
        <w:tc>
          <w:tcPr>
            <w:tcW w:w="0" w:type="auto"/>
          </w:tcPr>
          <w:p w14:paraId="668A3CD8" w14:textId="77777777" w:rsidR="004A68D8" w:rsidRDefault="00000000">
            <w:pPr>
              <w:pStyle w:val="Compact"/>
            </w:pPr>
            <w:r>
              <w:t>Must</w:t>
            </w:r>
          </w:p>
        </w:tc>
        <w:tc>
          <w:tcPr>
            <w:tcW w:w="0" w:type="auto"/>
          </w:tcPr>
          <w:p w14:paraId="668A3CD9" w14:textId="77777777" w:rsidR="004A68D8" w:rsidRDefault="00000000">
            <w:pPr>
              <w:pStyle w:val="Compact"/>
            </w:pPr>
            <w:r>
              <w:t>Confirmed</w:t>
            </w:r>
          </w:p>
        </w:tc>
      </w:tr>
      <w:tr w:rsidR="004A68D8" w14:paraId="668A3CDF" w14:textId="77777777">
        <w:tc>
          <w:tcPr>
            <w:tcW w:w="0" w:type="auto"/>
          </w:tcPr>
          <w:p w14:paraId="668A3CDB" w14:textId="77777777" w:rsidR="004A68D8" w:rsidRDefault="00000000">
            <w:pPr>
              <w:pStyle w:val="Compact"/>
            </w:pPr>
            <w:r>
              <w:t>FR-88</w:t>
            </w:r>
          </w:p>
        </w:tc>
        <w:tc>
          <w:tcPr>
            <w:tcW w:w="0" w:type="auto"/>
          </w:tcPr>
          <w:p w14:paraId="668A3CDC" w14:textId="77777777" w:rsidR="004A68D8" w:rsidRDefault="00000000">
            <w:pPr>
              <w:pStyle w:val="Compact"/>
            </w:pPr>
            <w:r>
              <w:t>The reviewer shall add and remove line items.</w:t>
            </w:r>
          </w:p>
        </w:tc>
        <w:tc>
          <w:tcPr>
            <w:tcW w:w="0" w:type="auto"/>
          </w:tcPr>
          <w:p w14:paraId="668A3CDD" w14:textId="77777777" w:rsidR="004A68D8" w:rsidRDefault="00000000">
            <w:pPr>
              <w:pStyle w:val="Compact"/>
            </w:pPr>
            <w:r>
              <w:t>Should</w:t>
            </w:r>
          </w:p>
        </w:tc>
        <w:tc>
          <w:tcPr>
            <w:tcW w:w="0" w:type="auto"/>
          </w:tcPr>
          <w:p w14:paraId="668A3CDE" w14:textId="77777777" w:rsidR="004A68D8" w:rsidRDefault="00000000">
            <w:pPr>
              <w:pStyle w:val="Compact"/>
            </w:pPr>
            <w:r>
              <w:t>Inferred</w:t>
            </w:r>
          </w:p>
        </w:tc>
      </w:tr>
      <w:tr w:rsidR="004A68D8" w14:paraId="668A3CE4" w14:textId="77777777">
        <w:tc>
          <w:tcPr>
            <w:tcW w:w="0" w:type="auto"/>
          </w:tcPr>
          <w:p w14:paraId="668A3CE0" w14:textId="77777777" w:rsidR="004A68D8" w:rsidRDefault="00000000">
            <w:pPr>
              <w:pStyle w:val="Compact"/>
            </w:pPr>
            <w:r>
              <w:t>FR-89</w:t>
            </w:r>
          </w:p>
        </w:tc>
        <w:tc>
          <w:tcPr>
            <w:tcW w:w="0" w:type="auto"/>
          </w:tcPr>
          <w:p w14:paraId="668A3CE1" w14:textId="77777777" w:rsidR="004A68D8" w:rsidRDefault="00000000">
            <w:pPr>
              <w:pStyle w:val="Compact"/>
            </w:pPr>
            <w:r>
              <w:t>The reviewer shall save changes without changing the invoice’s status.</w:t>
            </w:r>
          </w:p>
        </w:tc>
        <w:tc>
          <w:tcPr>
            <w:tcW w:w="0" w:type="auto"/>
          </w:tcPr>
          <w:p w14:paraId="668A3CE2" w14:textId="77777777" w:rsidR="004A68D8" w:rsidRDefault="00000000">
            <w:pPr>
              <w:pStyle w:val="Compact"/>
            </w:pPr>
            <w:r>
              <w:t>Must</w:t>
            </w:r>
          </w:p>
        </w:tc>
        <w:tc>
          <w:tcPr>
            <w:tcW w:w="0" w:type="auto"/>
          </w:tcPr>
          <w:p w14:paraId="668A3CE3" w14:textId="77777777" w:rsidR="004A68D8" w:rsidRDefault="00000000">
            <w:pPr>
              <w:pStyle w:val="Compact"/>
            </w:pPr>
            <w:r>
              <w:t>Confirmed</w:t>
            </w:r>
          </w:p>
        </w:tc>
      </w:tr>
      <w:tr w:rsidR="004A68D8" w14:paraId="668A3CE9" w14:textId="77777777">
        <w:tc>
          <w:tcPr>
            <w:tcW w:w="0" w:type="auto"/>
          </w:tcPr>
          <w:p w14:paraId="668A3CE5" w14:textId="77777777" w:rsidR="004A68D8" w:rsidRDefault="00000000">
            <w:pPr>
              <w:pStyle w:val="Compact"/>
            </w:pPr>
            <w:r>
              <w:t>FR-90</w:t>
            </w:r>
          </w:p>
        </w:tc>
        <w:tc>
          <w:tcPr>
            <w:tcW w:w="0" w:type="auto"/>
          </w:tcPr>
          <w:p w14:paraId="668A3CE6" w14:textId="77777777" w:rsidR="004A68D8" w:rsidRDefault="00000000">
            <w:pPr>
              <w:pStyle w:val="Compact"/>
            </w:pPr>
            <w:r>
              <w:t xml:space="preserve">The reviewer shall approve an invoice, moving it to </w:t>
            </w:r>
            <w:r>
              <w:rPr>
                <w:i/>
              </w:rPr>
              <w:t>ready to submit</w:t>
            </w:r>
            <w:r>
              <w:t>.</w:t>
            </w:r>
          </w:p>
        </w:tc>
        <w:tc>
          <w:tcPr>
            <w:tcW w:w="0" w:type="auto"/>
          </w:tcPr>
          <w:p w14:paraId="668A3CE7" w14:textId="77777777" w:rsidR="004A68D8" w:rsidRDefault="00000000">
            <w:pPr>
              <w:pStyle w:val="Compact"/>
            </w:pPr>
            <w:r>
              <w:t>Must</w:t>
            </w:r>
          </w:p>
        </w:tc>
        <w:tc>
          <w:tcPr>
            <w:tcW w:w="0" w:type="auto"/>
          </w:tcPr>
          <w:p w14:paraId="668A3CE8" w14:textId="77777777" w:rsidR="004A68D8" w:rsidRDefault="00000000">
            <w:pPr>
              <w:pStyle w:val="Compact"/>
            </w:pPr>
            <w:r>
              <w:t>Confirmed</w:t>
            </w:r>
          </w:p>
        </w:tc>
      </w:tr>
      <w:tr w:rsidR="004A68D8" w14:paraId="668A3CEE" w14:textId="77777777">
        <w:tc>
          <w:tcPr>
            <w:tcW w:w="0" w:type="auto"/>
          </w:tcPr>
          <w:p w14:paraId="668A3CEA" w14:textId="77777777" w:rsidR="004A68D8" w:rsidRDefault="00000000">
            <w:pPr>
              <w:pStyle w:val="Compact"/>
            </w:pPr>
            <w:r>
              <w:t>FR-91</w:t>
            </w:r>
          </w:p>
        </w:tc>
        <w:tc>
          <w:tcPr>
            <w:tcW w:w="0" w:type="auto"/>
          </w:tcPr>
          <w:p w14:paraId="668A3CEB" w14:textId="77777777" w:rsidR="004A68D8" w:rsidRDefault="00000000">
            <w:pPr>
              <w:pStyle w:val="Compact"/>
            </w:pPr>
            <w:r>
              <w:t>The reviewer shall reject an invoice, and shall be required to supply feedback explaining the rejection.</w:t>
            </w:r>
          </w:p>
        </w:tc>
        <w:tc>
          <w:tcPr>
            <w:tcW w:w="0" w:type="auto"/>
          </w:tcPr>
          <w:p w14:paraId="668A3CEC" w14:textId="77777777" w:rsidR="004A68D8" w:rsidRDefault="00000000">
            <w:pPr>
              <w:pStyle w:val="Compact"/>
            </w:pPr>
            <w:r>
              <w:t>Must</w:t>
            </w:r>
          </w:p>
        </w:tc>
        <w:tc>
          <w:tcPr>
            <w:tcW w:w="0" w:type="auto"/>
          </w:tcPr>
          <w:p w14:paraId="668A3CED" w14:textId="77777777" w:rsidR="004A68D8" w:rsidRDefault="00000000">
            <w:pPr>
              <w:pStyle w:val="Compact"/>
            </w:pPr>
            <w:r>
              <w:t>Confirmed</w:t>
            </w:r>
          </w:p>
        </w:tc>
      </w:tr>
      <w:tr w:rsidR="004A68D8" w14:paraId="668A3CF3" w14:textId="77777777">
        <w:tc>
          <w:tcPr>
            <w:tcW w:w="0" w:type="auto"/>
          </w:tcPr>
          <w:p w14:paraId="668A3CEF" w14:textId="77777777" w:rsidR="004A68D8" w:rsidRDefault="00000000">
            <w:pPr>
              <w:pStyle w:val="Compact"/>
            </w:pPr>
            <w:r>
              <w:t>FR-92</w:t>
            </w:r>
          </w:p>
        </w:tc>
        <w:tc>
          <w:tcPr>
            <w:tcW w:w="0" w:type="auto"/>
          </w:tcPr>
          <w:p w14:paraId="668A3CF0" w14:textId="77777777" w:rsidR="004A68D8" w:rsidRDefault="00000000">
            <w:pPr>
              <w:pStyle w:val="Compact"/>
            </w:pPr>
            <w:r>
              <w:t>Rejection feedback shall be retained against the invoice and attributed to the user and date.</w:t>
            </w:r>
          </w:p>
        </w:tc>
        <w:tc>
          <w:tcPr>
            <w:tcW w:w="0" w:type="auto"/>
          </w:tcPr>
          <w:p w14:paraId="668A3CF1" w14:textId="77777777" w:rsidR="004A68D8" w:rsidRDefault="00000000">
            <w:pPr>
              <w:pStyle w:val="Compact"/>
            </w:pPr>
            <w:r>
              <w:t>Must</w:t>
            </w:r>
          </w:p>
        </w:tc>
        <w:tc>
          <w:tcPr>
            <w:tcW w:w="0" w:type="auto"/>
          </w:tcPr>
          <w:p w14:paraId="668A3CF2" w14:textId="77777777" w:rsidR="004A68D8" w:rsidRDefault="00000000">
            <w:pPr>
              <w:pStyle w:val="Compact"/>
            </w:pPr>
            <w:r>
              <w:t>Confirmed</w:t>
            </w:r>
          </w:p>
        </w:tc>
      </w:tr>
      <w:tr w:rsidR="004A68D8" w14:paraId="668A3CF8" w14:textId="77777777">
        <w:tc>
          <w:tcPr>
            <w:tcW w:w="0" w:type="auto"/>
          </w:tcPr>
          <w:p w14:paraId="668A3CF4" w14:textId="77777777" w:rsidR="004A68D8" w:rsidRDefault="00000000">
            <w:pPr>
              <w:pStyle w:val="Compact"/>
            </w:pPr>
            <w:r>
              <w:t>FR-93</w:t>
            </w:r>
          </w:p>
        </w:tc>
        <w:tc>
          <w:tcPr>
            <w:tcW w:w="0" w:type="auto"/>
          </w:tcPr>
          <w:p w14:paraId="668A3CF5" w14:textId="77777777" w:rsidR="004A68D8" w:rsidRDefault="00000000">
            <w:pPr>
              <w:pStyle w:val="Compact"/>
            </w:pPr>
            <w:r>
              <w:t>The reviewer shall delete an invoice, subject to confirmation and to server-side scope and business-rule checks.</w:t>
            </w:r>
          </w:p>
        </w:tc>
        <w:tc>
          <w:tcPr>
            <w:tcW w:w="0" w:type="auto"/>
          </w:tcPr>
          <w:p w14:paraId="668A3CF6" w14:textId="77777777" w:rsidR="004A68D8" w:rsidRDefault="00000000">
            <w:pPr>
              <w:pStyle w:val="Compact"/>
            </w:pPr>
            <w:r>
              <w:t>Should</w:t>
            </w:r>
          </w:p>
        </w:tc>
        <w:tc>
          <w:tcPr>
            <w:tcW w:w="0" w:type="auto"/>
          </w:tcPr>
          <w:p w14:paraId="668A3CF7" w14:textId="77777777" w:rsidR="004A68D8" w:rsidRDefault="00000000">
            <w:pPr>
              <w:pStyle w:val="Compact"/>
            </w:pPr>
            <w:r>
              <w:t>Confirmed</w:t>
            </w:r>
          </w:p>
        </w:tc>
      </w:tr>
      <w:tr w:rsidR="004A68D8" w14:paraId="668A3CFD" w14:textId="77777777">
        <w:tc>
          <w:tcPr>
            <w:tcW w:w="0" w:type="auto"/>
          </w:tcPr>
          <w:p w14:paraId="668A3CF9" w14:textId="77777777" w:rsidR="004A68D8" w:rsidRDefault="00000000">
            <w:pPr>
              <w:pStyle w:val="Compact"/>
            </w:pPr>
            <w:r>
              <w:t>FR-94</w:t>
            </w:r>
          </w:p>
        </w:tc>
        <w:tc>
          <w:tcPr>
            <w:tcW w:w="0" w:type="auto"/>
          </w:tcPr>
          <w:p w14:paraId="668A3CFA" w14:textId="77777777" w:rsidR="004A68D8" w:rsidRDefault="00000000">
            <w:pPr>
              <w:pStyle w:val="Compact"/>
            </w:pPr>
            <w:r>
              <w:t>The system shall present an extraction summary showing the provider used, the confidence achieved, and the issues detected.</w:t>
            </w:r>
          </w:p>
        </w:tc>
        <w:tc>
          <w:tcPr>
            <w:tcW w:w="0" w:type="auto"/>
          </w:tcPr>
          <w:p w14:paraId="668A3CFB" w14:textId="77777777" w:rsidR="004A68D8" w:rsidRDefault="00000000">
            <w:pPr>
              <w:pStyle w:val="Compact"/>
            </w:pPr>
            <w:r>
              <w:t>Should</w:t>
            </w:r>
          </w:p>
        </w:tc>
        <w:tc>
          <w:tcPr>
            <w:tcW w:w="0" w:type="auto"/>
          </w:tcPr>
          <w:p w14:paraId="668A3CFC" w14:textId="77777777" w:rsidR="004A68D8" w:rsidRDefault="00000000">
            <w:pPr>
              <w:pStyle w:val="Compact"/>
            </w:pPr>
            <w:r>
              <w:t>Confirmed</w:t>
            </w:r>
          </w:p>
        </w:tc>
      </w:tr>
      <w:tr w:rsidR="004A68D8" w14:paraId="668A3D02" w14:textId="77777777">
        <w:tc>
          <w:tcPr>
            <w:tcW w:w="0" w:type="auto"/>
          </w:tcPr>
          <w:p w14:paraId="668A3CFE" w14:textId="77777777" w:rsidR="004A68D8" w:rsidRDefault="00000000">
            <w:pPr>
              <w:pStyle w:val="Compact"/>
            </w:pPr>
            <w:r>
              <w:t>FR-95</w:t>
            </w:r>
          </w:p>
        </w:tc>
        <w:tc>
          <w:tcPr>
            <w:tcW w:w="0" w:type="auto"/>
          </w:tcPr>
          <w:p w14:paraId="668A3CFF" w14:textId="77777777" w:rsidR="004A68D8" w:rsidRDefault="00000000">
            <w:pPr>
              <w:pStyle w:val="Compact"/>
            </w:pPr>
            <w:r>
              <w:t>The system shall disable submission controls while any Corcentric-mandatory field is empty.</w:t>
            </w:r>
          </w:p>
        </w:tc>
        <w:tc>
          <w:tcPr>
            <w:tcW w:w="0" w:type="auto"/>
          </w:tcPr>
          <w:p w14:paraId="668A3D00" w14:textId="77777777" w:rsidR="004A68D8" w:rsidRDefault="00000000">
            <w:pPr>
              <w:pStyle w:val="Compact"/>
            </w:pPr>
            <w:r>
              <w:t>Must</w:t>
            </w:r>
          </w:p>
        </w:tc>
        <w:tc>
          <w:tcPr>
            <w:tcW w:w="0" w:type="auto"/>
          </w:tcPr>
          <w:p w14:paraId="668A3D01" w14:textId="77777777" w:rsidR="004A68D8" w:rsidRDefault="00000000">
            <w:pPr>
              <w:pStyle w:val="Compact"/>
            </w:pPr>
            <w:r>
              <w:t>Confirmed</w:t>
            </w:r>
          </w:p>
        </w:tc>
      </w:tr>
      <w:tr w:rsidR="004A68D8" w14:paraId="668A3D07" w14:textId="77777777">
        <w:tc>
          <w:tcPr>
            <w:tcW w:w="0" w:type="auto"/>
          </w:tcPr>
          <w:p w14:paraId="668A3D03" w14:textId="77777777" w:rsidR="004A68D8" w:rsidRDefault="00000000">
            <w:pPr>
              <w:pStyle w:val="Compact"/>
            </w:pPr>
            <w:r>
              <w:t>FR-96</w:t>
            </w:r>
          </w:p>
        </w:tc>
        <w:tc>
          <w:tcPr>
            <w:tcW w:w="0" w:type="auto"/>
          </w:tcPr>
          <w:p w14:paraId="668A3D04" w14:textId="77777777" w:rsidR="004A68D8" w:rsidRDefault="00000000">
            <w:pPr>
              <w:pStyle w:val="Compact"/>
            </w:pPr>
            <w:r>
              <w:t>The review screen shall be directly addressable by URL so that a specific invoice can be linked to.</w:t>
            </w:r>
          </w:p>
        </w:tc>
        <w:tc>
          <w:tcPr>
            <w:tcW w:w="0" w:type="auto"/>
          </w:tcPr>
          <w:p w14:paraId="668A3D05" w14:textId="77777777" w:rsidR="004A68D8" w:rsidRDefault="00000000">
            <w:pPr>
              <w:pStyle w:val="Compact"/>
            </w:pPr>
            <w:r>
              <w:t>Should</w:t>
            </w:r>
          </w:p>
        </w:tc>
        <w:tc>
          <w:tcPr>
            <w:tcW w:w="0" w:type="auto"/>
          </w:tcPr>
          <w:p w14:paraId="668A3D06" w14:textId="77777777" w:rsidR="004A68D8" w:rsidRDefault="00000000">
            <w:pPr>
              <w:pStyle w:val="Compact"/>
            </w:pPr>
            <w:r>
              <w:t>Confirmed</w:t>
            </w:r>
          </w:p>
        </w:tc>
      </w:tr>
      <w:tr w:rsidR="004A68D8" w14:paraId="668A3D0C" w14:textId="77777777">
        <w:tc>
          <w:tcPr>
            <w:tcW w:w="0" w:type="auto"/>
          </w:tcPr>
          <w:p w14:paraId="668A3D08" w14:textId="77777777" w:rsidR="004A68D8" w:rsidRDefault="00000000">
            <w:pPr>
              <w:pStyle w:val="Compact"/>
            </w:pPr>
            <w:r>
              <w:t>FR-97</w:t>
            </w:r>
          </w:p>
        </w:tc>
        <w:tc>
          <w:tcPr>
            <w:tcW w:w="0" w:type="auto"/>
          </w:tcPr>
          <w:p w14:paraId="668A3D09" w14:textId="77777777" w:rsidR="004A68D8" w:rsidRDefault="00000000">
            <w:pPr>
              <w:pStyle w:val="Compact"/>
            </w:pPr>
            <w:r>
              <w:t>Modal dialogues shall not close on background click, to protect in-progress input.</w:t>
            </w:r>
          </w:p>
        </w:tc>
        <w:tc>
          <w:tcPr>
            <w:tcW w:w="0" w:type="auto"/>
          </w:tcPr>
          <w:p w14:paraId="668A3D0A" w14:textId="77777777" w:rsidR="004A68D8" w:rsidRDefault="00000000">
            <w:pPr>
              <w:pStyle w:val="Compact"/>
            </w:pPr>
            <w:r>
              <w:t>Should</w:t>
            </w:r>
          </w:p>
        </w:tc>
        <w:tc>
          <w:tcPr>
            <w:tcW w:w="0" w:type="auto"/>
          </w:tcPr>
          <w:p w14:paraId="668A3D0B" w14:textId="77777777" w:rsidR="004A68D8" w:rsidRDefault="00000000">
            <w:pPr>
              <w:pStyle w:val="Compact"/>
            </w:pPr>
            <w:r>
              <w:t>Confirmed (explicit design standard)</w:t>
            </w:r>
          </w:p>
        </w:tc>
      </w:tr>
    </w:tbl>
    <w:p w14:paraId="668A3D0D" w14:textId="77777777" w:rsidR="004A68D8" w:rsidRDefault="00000000">
      <w:pPr>
        <w:pStyle w:val="Heading2"/>
      </w:pPr>
      <w:bookmarkStart w:id="122" w:name="invoice-queue"/>
      <w:bookmarkStart w:id="123" w:name="_Toc237342919"/>
      <w:r>
        <w:lastRenderedPageBreak/>
        <w:t>8.11 Invoice queue</w:t>
      </w:r>
      <w:bookmarkEnd w:id="122"/>
      <w:bookmarkEnd w:id="123"/>
    </w:p>
    <w:tbl>
      <w:tblPr>
        <w:tblStyle w:val="Table"/>
        <w:tblW w:w="5000" w:type="pct"/>
        <w:tblLook w:val="07E0" w:firstRow="1" w:lastRow="1" w:firstColumn="1" w:lastColumn="1" w:noHBand="1" w:noVBand="1"/>
      </w:tblPr>
      <w:tblGrid>
        <w:gridCol w:w="714"/>
        <w:gridCol w:w="6610"/>
        <w:gridCol w:w="934"/>
        <w:gridCol w:w="1318"/>
      </w:tblGrid>
      <w:tr w:rsidR="004A68D8" w14:paraId="668A3D12" w14:textId="77777777">
        <w:tc>
          <w:tcPr>
            <w:tcW w:w="0" w:type="auto"/>
            <w:tcBorders>
              <w:bottom w:val="single" w:sz="0" w:space="0" w:color="auto"/>
            </w:tcBorders>
            <w:vAlign w:val="bottom"/>
          </w:tcPr>
          <w:p w14:paraId="668A3D0E" w14:textId="77777777" w:rsidR="004A68D8" w:rsidRDefault="00000000">
            <w:pPr>
              <w:pStyle w:val="Compact"/>
            </w:pPr>
            <w:r>
              <w:t>Ref</w:t>
            </w:r>
          </w:p>
        </w:tc>
        <w:tc>
          <w:tcPr>
            <w:tcW w:w="0" w:type="auto"/>
            <w:tcBorders>
              <w:bottom w:val="single" w:sz="0" w:space="0" w:color="auto"/>
            </w:tcBorders>
            <w:vAlign w:val="bottom"/>
          </w:tcPr>
          <w:p w14:paraId="668A3D0F" w14:textId="77777777" w:rsidR="004A68D8" w:rsidRDefault="00000000">
            <w:pPr>
              <w:pStyle w:val="Compact"/>
            </w:pPr>
            <w:r>
              <w:t>Requirement</w:t>
            </w:r>
          </w:p>
        </w:tc>
        <w:tc>
          <w:tcPr>
            <w:tcW w:w="0" w:type="auto"/>
            <w:tcBorders>
              <w:bottom w:val="single" w:sz="0" w:space="0" w:color="auto"/>
            </w:tcBorders>
            <w:vAlign w:val="bottom"/>
          </w:tcPr>
          <w:p w14:paraId="668A3D10" w14:textId="77777777" w:rsidR="004A68D8" w:rsidRDefault="00000000">
            <w:pPr>
              <w:pStyle w:val="Compact"/>
            </w:pPr>
            <w:r>
              <w:t>Priority</w:t>
            </w:r>
          </w:p>
        </w:tc>
        <w:tc>
          <w:tcPr>
            <w:tcW w:w="0" w:type="auto"/>
            <w:tcBorders>
              <w:bottom w:val="single" w:sz="0" w:space="0" w:color="auto"/>
            </w:tcBorders>
            <w:vAlign w:val="bottom"/>
          </w:tcPr>
          <w:p w14:paraId="668A3D11" w14:textId="77777777" w:rsidR="004A68D8" w:rsidRDefault="00000000">
            <w:pPr>
              <w:pStyle w:val="Compact"/>
            </w:pPr>
            <w:r>
              <w:t>Confidence</w:t>
            </w:r>
          </w:p>
        </w:tc>
      </w:tr>
      <w:tr w:rsidR="004A68D8" w14:paraId="668A3D17" w14:textId="77777777">
        <w:tc>
          <w:tcPr>
            <w:tcW w:w="0" w:type="auto"/>
          </w:tcPr>
          <w:p w14:paraId="668A3D13" w14:textId="77777777" w:rsidR="004A68D8" w:rsidRDefault="00000000">
            <w:pPr>
              <w:pStyle w:val="Compact"/>
            </w:pPr>
            <w:r>
              <w:t>FR-98</w:t>
            </w:r>
          </w:p>
        </w:tc>
        <w:tc>
          <w:tcPr>
            <w:tcW w:w="0" w:type="auto"/>
          </w:tcPr>
          <w:p w14:paraId="668A3D14" w14:textId="77777777" w:rsidR="004A68D8" w:rsidRDefault="00000000">
            <w:pPr>
              <w:pStyle w:val="Compact"/>
            </w:pPr>
            <w:r>
              <w:t>A user shall view a list of invoices within their role scope.</w:t>
            </w:r>
          </w:p>
        </w:tc>
        <w:tc>
          <w:tcPr>
            <w:tcW w:w="0" w:type="auto"/>
          </w:tcPr>
          <w:p w14:paraId="668A3D15" w14:textId="77777777" w:rsidR="004A68D8" w:rsidRDefault="00000000">
            <w:pPr>
              <w:pStyle w:val="Compact"/>
            </w:pPr>
            <w:r>
              <w:t>Must</w:t>
            </w:r>
          </w:p>
        </w:tc>
        <w:tc>
          <w:tcPr>
            <w:tcW w:w="0" w:type="auto"/>
          </w:tcPr>
          <w:p w14:paraId="668A3D16" w14:textId="77777777" w:rsidR="004A68D8" w:rsidRDefault="00000000">
            <w:pPr>
              <w:pStyle w:val="Compact"/>
            </w:pPr>
            <w:r>
              <w:t>Confirmed</w:t>
            </w:r>
          </w:p>
        </w:tc>
      </w:tr>
      <w:tr w:rsidR="004A68D8" w14:paraId="668A3D1C" w14:textId="77777777">
        <w:tc>
          <w:tcPr>
            <w:tcW w:w="0" w:type="auto"/>
          </w:tcPr>
          <w:p w14:paraId="668A3D18" w14:textId="77777777" w:rsidR="004A68D8" w:rsidRDefault="00000000">
            <w:pPr>
              <w:pStyle w:val="Compact"/>
            </w:pPr>
            <w:r>
              <w:t>FR-99</w:t>
            </w:r>
          </w:p>
        </w:tc>
        <w:tc>
          <w:tcPr>
            <w:tcW w:w="0" w:type="auto"/>
          </w:tcPr>
          <w:p w14:paraId="668A3D19" w14:textId="77777777" w:rsidR="004A68D8" w:rsidRDefault="00000000">
            <w:pPr>
              <w:pStyle w:val="Compact"/>
            </w:pPr>
            <w:r>
              <w:t>The queue shall present counts by lifecycle state as clickable summary cards: all, needs review, ready to submit, submitted, and rejected.</w:t>
            </w:r>
          </w:p>
        </w:tc>
        <w:tc>
          <w:tcPr>
            <w:tcW w:w="0" w:type="auto"/>
          </w:tcPr>
          <w:p w14:paraId="668A3D1A" w14:textId="77777777" w:rsidR="004A68D8" w:rsidRDefault="00000000">
            <w:pPr>
              <w:pStyle w:val="Compact"/>
            </w:pPr>
            <w:r>
              <w:t>Should</w:t>
            </w:r>
          </w:p>
        </w:tc>
        <w:tc>
          <w:tcPr>
            <w:tcW w:w="0" w:type="auto"/>
          </w:tcPr>
          <w:p w14:paraId="668A3D1B" w14:textId="77777777" w:rsidR="004A68D8" w:rsidRDefault="00000000">
            <w:pPr>
              <w:pStyle w:val="Compact"/>
            </w:pPr>
            <w:r>
              <w:t>Confirmed</w:t>
            </w:r>
          </w:p>
        </w:tc>
      </w:tr>
      <w:tr w:rsidR="004A68D8" w14:paraId="668A3D21" w14:textId="77777777">
        <w:tc>
          <w:tcPr>
            <w:tcW w:w="0" w:type="auto"/>
          </w:tcPr>
          <w:p w14:paraId="668A3D1D" w14:textId="77777777" w:rsidR="004A68D8" w:rsidRDefault="00000000">
            <w:pPr>
              <w:pStyle w:val="Compact"/>
            </w:pPr>
            <w:r>
              <w:t>FR-100</w:t>
            </w:r>
          </w:p>
        </w:tc>
        <w:tc>
          <w:tcPr>
            <w:tcW w:w="0" w:type="auto"/>
          </w:tcPr>
          <w:p w14:paraId="668A3D1E" w14:textId="77777777" w:rsidR="004A68D8" w:rsidRDefault="00000000">
            <w:pPr>
              <w:pStyle w:val="Compact"/>
            </w:pPr>
            <w:r>
              <w:t>A user shall filter the queue by status and search it by free text.</w:t>
            </w:r>
          </w:p>
        </w:tc>
        <w:tc>
          <w:tcPr>
            <w:tcW w:w="0" w:type="auto"/>
          </w:tcPr>
          <w:p w14:paraId="668A3D1F" w14:textId="77777777" w:rsidR="004A68D8" w:rsidRDefault="00000000">
            <w:pPr>
              <w:pStyle w:val="Compact"/>
            </w:pPr>
            <w:r>
              <w:t>Must</w:t>
            </w:r>
          </w:p>
        </w:tc>
        <w:tc>
          <w:tcPr>
            <w:tcW w:w="0" w:type="auto"/>
          </w:tcPr>
          <w:p w14:paraId="668A3D20" w14:textId="77777777" w:rsidR="004A68D8" w:rsidRDefault="00000000">
            <w:pPr>
              <w:pStyle w:val="Compact"/>
            </w:pPr>
            <w:r>
              <w:t>Confirmed</w:t>
            </w:r>
          </w:p>
        </w:tc>
      </w:tr>
      <w:tr w:rsidR="004A68D8" w14:paraId="668A3D26" w14:textId="77777777">
        <w:tc>
          <w:tcPr>
            <w:tcW w:w="0" w:type="auto"/>
          </w:tcPr>
          <w:p w14:paraId="668A3D22" w14:textId="77777777" w:rsidR="004A68D8" w:rsidRDefault="00000000">
            <w:pPr>
              <w:pStyle w:val="Compact"/>
            </w:pPr>
            <w:r>
              <w:t>FR-101</w:t>
            </w:r>
          </w:p>
        </w:tc>
        <w:tc>
          <w:tcPr>
            <w:tcW w:w="0" w:type="auto"/>
          </w:tcPr>
          <w:p w14:paraId="668A3D23" w14:textId="77777777" w:rsidR="004A68D8" w:rsidRDefault="00000000">
            <w:pPr>
              <w:pStyle w:val="Compact"/>
            </w:pPr>
            <w:r>
              <w:t>The active filter shall be shown as a removable chip and shall be reflected in the URL.</w:t>
            </w:r>
          </w:p>
        </w:tc>
        <w:tc>
          <w:tcPr>
            <w:tcW w:w="0" w:type="auto"/>
          </w:tcPr>
          <w:p w14:paraId="668A3D24" w14:textId="77777777" w:rsidR="004A68D8" w:rsidRDefault="00000000">
            <w:pPr>
              <w:pStyle w:val="Compact"/>
            </w:pPr>
            <w:r>
              <w:t>Should</w:t>
            </w:r>
          </w:p>
        </w:tc>
        <w:tc>
          <w:tcPr>
            <w:tcW w:w="0" w:type="auto"/>
          </w:tcPr>
          <w:p w14:paraId="668A3D25" w14:textId="77777777" w:rsidR="004A68D8" w:rsidRDefault="00000000">
            <w:pPr>
              <w:pStyle w:val="Compact"/>
            </w:pPr>
            <w:r>
              <w:t>Confirmed</w:t>
            </w:r>
          </w:p>
        </w:tc>
      </w:tr>
      <w:tr w:rsidR="004A68D8" w14:paraId="668A3D2B" w14:textId="77777777">
        <w:tc>
          <w:tcPr>
            <w:tcW w:w="0" w:type="auto"/>
          </w:tcPr>
          <w:p w14:paraId="668A3D27" w14:textId="77777777" w:rsidR="004A68D8" w:rsidRDefault="00000000">
            <w:pPr>
              <w:pStyle w:val="Compact"/>
            </w:pPr>
            <w:r>
              <w:t>FR-102</w:t>
            </w:r>
          </w:p>
        </w:tc>
        <w:tc>
          <w:tcPr>
            <w:tcW w:w="0" w:type="auto"/>
          </w:tcPr>
          <w:p w14:paraId="668A3D28" w14:textId="77777777" w:rsidR="004A68D8" w:rsidRDefault="00000000">
            <w:pPr>
              <w:pStyle w:val="Compact"/>
            </w:pPr>
            <w:r>
              <w:t>A user shall select individual invoices or all currently filtered invoices for bulk action.</w:t>
            </w:r>
          </w:p>
        </w:tc>
        <w:tc>
          <w:tcPr>
            <w:tcW w:w="0" w:type="auto"/>
          </w:tcPr>
          <w:p w14:paraId="668A3D29" w14:textId="77777777" w:rsidR="004A68D8" w:rsidRDefault="00000000">
            <w:pPr>
              <w:pStyle w:val="Compact"/>
            </w:pPr>
            <w:r>
              <w:t>Should</w:t>
            </w:r>
          </w:p>
        </w:tc>
        <w:tc>
          <w:tcPr>
            <w:tcW w:w="0" w:type="auto"/>
          </w:tcPr>
          <w:p w14:paraId="668A3D2A" w14:textId="77777777" w:rsidR="004A68D8" w:rsidRDefault="00000000">
            <w:pPr>
              <w:pStyle w:val="Compact"/>
            </w:pPr>
            <w:r>
              <w:t>Confirmed</w:t>
            </w:r>
          </w:p>
        </w:tc>
      </w:tr>
      <w:tr w:rsidR="004A68D8" w14:paraId="668A3D30" w14:textId="77777777">
        <w:tc>
          <w:tcPr>
            <w:tcW w:w="0" w:type="auto"/>
          </w:tcPr>
          <w:p w14:paraId="668A3D2C" w14:textId="77777777" w:rsidR="004A68D8" w:rsidRDefault="00000000">
            <w:pPr>
              <w:pStyle w:val="Compact"/>
            </w:pPr>
            <w:r>
              <w:t>FR-103</w:t>
            </w:r>
          </w:p>
        </w:tc>
        <w:tc>
          <w:tcPr>
            <w:tcW w:w="0" w:type="auto"/>
          </w:tcPr>
          <w:p w14:paraId="668A3D2D" w14:textId="77777777" w:rsidR="004A68D8" w:rsidRDefault="00000000">
            <w:pPr>
              <w:pStyle w:val="Compact"/>
            </w:pPr>
            <w:r>
              <w:t>The queue shall indicate the count of error-severity validation findings on each row.</w:t>
            </w:r>
          </w:p>
        </w:tc>
        <w:tc>
          <w:tcPr>
            <w:tcW w:w="0" w:type="auto"/>
          </w:tcPr>
          <w:p w14:paraId="668A3D2E" w14:textId="77777777" w:rsidR="004A68D8" w:rsidRDefault="00000000">
            <w:pPr>
              <w:pStyle w:val="Compact"/>
            </w:pPr>
            <w:r>
              <w:t>Should</w:t>
            </w:r>
          </w:p>
        </w:tc>
        <w:tc>
          <w:tcPr>
            <w:tcW w:w="0" w:type="auto"/>
          </w:tcPr>
          <w:p w14:paraId="668A3D2F" w14:textId="77777777" w:rsidR="004A68D8" w:rsidRDefault="00000000">
            <w:pPr>
              <w:pStyle w:val="Compact"/>
            </w:pPr>
            <w:r>
              <w:t>Confirmed</w:t>
            </w:r>
          </w:p>
        </w:tc>
      </w:tr>
      <w:tr w:rsidR="004A68D8" w14:paraId="668A3D35" w14:textId="77777777">
        <w:tc>
          <w:tcPr>
            <w:tcW w:w="0" w:type="auto"/>
          </w:tcPr>
          <w:p w14:paraId="668A3D31" w14:textId="77777777" w:rsidR="004A68D8" w:rsidRDefault="00000000">
            <w:pPr>
              <w:pStyle w:val="Compact"/>
            </w:pPr>
            <w:r>
              <w:t>FR-104</w:t>
            </w:r>
          </w:p>
        </w:tc>
        <w:tc>
          <w:tcPr>
            <w:tcW w:w="0" w:type="auto"/>
          </w:tcPr>
          <w:p w14:paraId="668A3D32" w14:textId="77777777" w:rsidR="004A68D8" w:rsidRDefault="00000000">
            <w:pPr>
              <w:pStyle w:val="Compact"/>
            </w:pPr>
            <w:r>
              <w:t>Each row shall present a status-appropriate action verb — Review, Submit, View, or Fix.</w:t>
            </w:r>
          </w:p>
        </w:tc>
        <w:tc>
          <w:tcPr>
            <w:tcW w:w="0" w:type="auto"/>
          </w:tcPr>
          <w:p w14:paraId="668A3D33" w14:textId="77777777" w:rsidR="004A68D8" w:rsidRDefault="00000000">
            <w:pPr>
              <w:pStyle w:val="Compact"/>
            </w:pPr>
            <w:r>
              <w:t>Could</w:t>
            </w:r>
          </w:p>
        </w:tc>
        <w:tc>
          <w:tcPr>
            <w:tcW w:w="0" w:type="auto"/>
          </w:tcPr>
          <w:p w14:paraId="668A3D34" w14:textId="77777777" w:rsidR="004A68D8" w:rsidRDefault="00000000">
            <w:pPr>
              <w:pStyle w:val="Compact"/>
            </w:pPr>
            <w:r>
              <w:t>Confirmed</w:t>
            </w:r>
          </w:p>
        </w:tc>
      </w:tr>
    </w:tbl>
    <w:p w14:paraId="668A3D36" w14:textId="77777777" w:rsidR="004A68D8" w:rsidRDefault="00000000">
      <w:pPr>
        <w:pStyle w:val="Heading2"/>
      </w:pPr>
      <w:bookmarkStart w:id="124" w:name="corcentric-submission"/>
      <w:bookmarkStart w:id="125" w:name="_Toc237342920"/>
      <w:r>
        <w:t>8.12 Corcentric submission</w:t>
      </w:r>
      <w:bookmarkEnd w:id="124"/>
      <w:bookmarkEnd w:id="125"/>
    </w:p>
    <w:tbl>
      <w:tblPr>
        <w:tblStyle w:val="Table"/>
        <w:tblW w:w="5000" w:type="pct"/>
        <w:tblLook w:val="07E0" w:firstRow="1" w:lastRow="1" w:firstColumn="1" w:lastColumn="1" w:noHBand="1" w:noVBand="1"/>
      </w:tblPr>
      <w:tblGrid>
        <w:gridCol w:w="687"/>
        <w:gridCol w:w="6637"/>
        <w:gridCol w:w="934"/>
        <w:gridCol w:w="1318"/>
      </w:tblGrid>
      <w:tr w:rsidR="004A68D8" w14:paraId="668A3D3B" w14:textId="77777777">
        <w:tc>
          <w:tcPr>
            <w:tcW w:w="0" w:type="auto"/>
            <w:tcBorders>
              <w:bottom w:val="single" w:sz="0" w:space="0" w:color="auto"/>
            </w:tcBorders>
            <w:vAlign w:val="bottom"/>
          </w:tcPr>
          <w:p w14:paraId="668A3D37" w14:textId="77777777" w:rsidR="004A68D8" w:rsidRDefault="00000000">
            <w:pPr>
              <w:pStyle w:val="Compact"/>
            </w:pPr>
            <w:r>
              <w:t>Ref</w:t>
            </w:r>
          </w:p>
        </w:tc>
        <w:tc>
          <w:tcPr>
            <w:tcW w:w="0" w:type="auto"/>
            <w:tcBorders>
              <w:bottom w:val="single" w:sz="0" w:space="0" w:color="auto"/>
            </w:tcBorders>
            <w:vAlign w:val="bottom"/>
          </w:tcPr>
          <w:p w14:paraId="668A3D38" w14:textId="77777777" w:rsidR="004A68D8" w:rsidRDefault="00000000">
            <w:pPr>
              <w:pStyle w:val="Compact"/>
            </w:pPr>
            <w:r>
              <w:t>Requirement</w:t>
            </w:r>
          </w:p>
        </w:tc>
        <w:tc>
          <w:tcPr>
            <w:tcW w:w="0" w:type="auto"/>
            <w:tcBorders>
              <w:bottom w:val="single" w:sz="0" w:space="0" w:color="auto"/>
            </w:tcBorders>
            <w:vAlign w:val="bottom"/>
          </w:tcPr>
          <w:p w14:paraId="668A3D39" w14:textId="77777777" w:rsidR="004A68D8" w:rsidRDefault="00000000">
            <w:pPr>
              <w:pStyle w:val="Compact"/>
            </w:pPr>
            <w:r>
              <w:t>Priority</w:t>
            </w:r>
          </w:p>
        </w:tc>
        <w:tc>
          <w:tcPr>
            <w:tcW w:w="0" w:type="auto"/>
            <w:tcBorders>
              <w:bottom w:val="single" w:sz="0" w:space="0" w:color="auto"/>
            </w:tcBorders>
            <w:vAlign w:val="bottom"/>
          </w:tcPr>
          <w:p w14:paraId="668A3D3A" w14:textId="77777777" w:rsidR="004A68D8" w:rsidRDefault="00000000">
            <w:pPr>
              <w:pStyle w:val="Compact"/>
            </w:pPr>
            <w:r>
              <w:t>Confidence</w:t>
            </w:r>
          </w:p>
        </w:tc>
      </w:tr>
      <w:tr w:rsidR="004A68D8" w14:paraId="668A3D40" w14:textId="77777777">
        <w:tc>
          <w:tcPr>
            <w:tcW w:w="0" w:type="auto"/>
          </w:tcPr>
          <w:p w14:paraId="668A3D3C" w14:textId="77777777" w:rsidR="004A68D8" w:rsidRDefault="00000000">
            <w:pPr>
              <w:pStyle w:val="Compact"/>
            </w:pPr>
            <w:r>
              <w:t>FR-105</w:t>
            </w:r>
          </w:p>
        </w:tc>
        <w:tc>
          <w:tcPr>
            <w:tcW w:w="0" w:type="auto"/>
          </w:tcPr>
          <w:p w14:paraId="668A3D3D" w14:textId="77777777" w:rsidR="004A68D8" w:rsidRDefault="00000000">
            <w:pPr>
              <w:pStyle w:val="Compact"/>
            </w:pPr>
            <w:r>
              <w:t>An administrator shall preview the generated Corcentric XML for an invoice without transmitting it.</w:t>
            </w:r>
          </w:p>
        </w:tc>
        <w:tc>
          <w:tcPr>
            <w:tcW w:w="0" w:type="auto"/>
          </w:tcPr>
          <w:p w14:paraId="668A3D3E" w14:textId="77777777" w:rsidR="004A68D8" w:rsidRDefault="00000000">
            <w:pPr>
              <w:pStyle w:val="Compact"/>
            </w:pPr>
            <w:r>
              <w:t>Should</w:t>
            </w:r>
          </w:p>
        </w:tc>
        <w:tc>
          <w:tcPr>
            <w:tcW w:w="0" w:type="auto"/>
          </w:tcPr>
          <w:p w14:paraId="668A3D3F" w14:textId="77777777" w:rsidR="004A68D8" w:rsidRDefault="00000000">
            <w:pPr>
              <w:pStyle w:val="Compact"/>
            </w:pPr>
            <w:r>
              <w:t>Confirmed</w:t>
            </w:r>
          </w:p>
        </w:tc>
      </w:tr>
      <w:tr w:rsidR="004A68D8" w14:paraId="668A3D45" w14:textId="77777777">
        <w:tc>
          <w:tcPr>
            <w:tcW w:w="0" w:type="auto"/>
          </w:tcPr>
          <w:p w14:paraId="668A3D41" w14:textId="77777777" w:rsidR="004A68D8" w:rsidRDefault="00000000">
            <w:pPr>
              <w:pStyle w:val="Compact"/>
            </w:pPr>
            <w:r>
              <w:t>FR-106</w:t>
            </w:r>
          </w:p>
        </w:tc>
        <w:tc>
          <w:tcPr>
            <w:tcW w:w="0" w:type="auto"/>
          </w:tcPr>
          <w:p w14:paraId="668A3D42" w14:textId="77777777" w:rsidR="004A68D8" w:rsidRDefault="00000000">
            <w:pPr>
              <w:pStyle w:val="Compact"/>
            </w:pPr>
            <w:r>
              <w:t xml:space="preserve">An administrator shall perform a dry-run submission, flagged as a test, which shall never advance the invoice to </w:t>
            </w:r>
            <w:r>
              <w:rPr>
                <w:i/>
              </w:rPr>
              <w:t>submitted</w:t>
            </w:r>
            <w:r>
              <w:t>.</w:t>
            </w:r>
          </w:p>
        </w:tc>
        <w:tc>
          <w:tcPr>
            <w:tcW w:w="0" w:type="auto"/>
          </w:tcPr>
          <w:p w14:paraId="668A3D43" w14:textId="77777777" w:rsidR="004A68D8" w:rsidRDefault="00000000">
            <w:pPr>
              <w:pStyle w:val="Compact"/>
            </w:pPr>
            <w:r>
              <w:t>Should</w:t>
            </w:r>
          </w:p>
        </w:tc>
        <w:tc>
          <w:tcPr>
            <w:tcW w:w="0" w:type="auto"/>
          </w:tcPr>
          <w:p w14:paraId="668A3D44" w14:textId="77777777" w:rsidR="004A68D8" w:rsidRDefault="00000000">
            <w:pPr>
              <w:pStyle w:val="Compact"/>
            </w:pPr>
            <w:r>
              <w:t>Confirmed</w:t>
            </w:r>
          </w:p>
        </w:tc>
      </w:tr>
      <w:tr w:rsidR="004A68D8" w14:paraId="668A3D4A" w14:textId="77777777">
        <w:tc>
          <w:tcPr>
            <w:tcW w:w="0" w:type="auto"/>
          </w:tcPr>
          <w:p w14:paraId="668A3D46" w14:textId="77777777" w:rsidR="004A68D8" w:rsidRDefault="00000000">
            <w:pPr>
              <w:pStyle w:val="Compact"/>
            </w:pPr>
            <w:r>
              <w:t>FR-107</w:t>
            </w:r>
          </w:p>
        </w:tc>
        <w:tc>
          <w:tcPr>
            <w:tcW w:w="0" w:type="auto"/>
          </w:tcPr>
          <w:p w14:paraId="668A3D47" w14:textId="77777777" w:rsidR="004A68D8" w:rsidRDefault="00000000">
            <w:pPr>
              <w:pStyle w:val="Compact"/>
            </w:pPr>
            <w:r>
              <w:t>An administrator shall submit an invoice to Corcentric.</w:t>
            </w:r>
          </w:p>
        </w:tc>
        <w:tc>
          <w:tcPr>
            <w:tcW w:w="0" w:type="auto"/>
          </w:tcPr>
          <w:p w14:paraId="668A3D48" w14:textId="77777777" w:rsidR="004A68D8" w:rsidRDefault="00000000">
            <w:pPr>
              <w:pStyle w:val="Compact"/>
            </w:pPr>
            <w:r>
              <w:t>Must</w:t>
            </w:r>
          </w:p>
        </w:tc>
        <w:tc>
          <w:tcPr>
            <w:tcW w:w="0" w:type="auto"/>
          </w:tcPr>
          <w:p w14:paraId="668A3D49" w14:textId="77777777" w:rsidR="004A68D8" w:rsidRDefault="00000000">
            <w:pPr>
              <w:pStyle w:val="Compact"/>
            </w:pPr>
            <w:r>
              <w:t>Confirmed</w:t>
            </w:r>
          </w:p>
        </w:tc>
      </w:tr>
      <w:tr w:rsidR="004A68D8" w14:paraId="668A3D4F" w14:textId="77777777">
        <w:tc>
          <w:tcPr>
            <w:tcW w:w="0" w:type="auto"/>
          </w:tcPr>
          <w:p w14:paraId="668A3D4B" w14:textId="77777777" w:rsidR="004A68D8" w:rsidRDefault="00000000">
            <w:pPr>
              <w:pStyle w:val="Compact"/>
            </w:pPr>
            <w:r>
              <w:t>FR-108</w:t>
            </w:r>
          </w:p>
        </w:tc>
        <w:tc>
          <w:tcPr>
            <w:tcW w:w="0" w:type="auto"/>
          </w:tcPr>
          <w:p w14:paraId="668A3D4C" w14:textId="77777777" w:rsidR="004A68D8" w:rsidRDefault="00000000">
            <w:pPr>
              <w:pStyle w:val="Compact"/>
            </w:pPr>
            <w:r>
              <w:t>The system shall resolve endpoint, credentials, and party codes through the defined precedence chain before submitting.</w:t>
            </w:r>
          </w:p>
        </w:tc>
        <w:tc>
          <w:tcPr>
            <w:tcW w:w="0" w:type="auto"/>
          </w:tcPr>
          <w:p w14:paraId="668A3D4D" w14:textId="77777777" w:rsidR="004A68D8" w:rsidRDefault="00000000">
            <w:pPr>
              <w:pStyle w:val="Compact"/>
            </w:pPr>
            <w:r>
              <w:t>Must</w:t>
            </w:r>
          </w:p>
        </w:tc>
        <w:tc>
          <w:tcPr>
            <w:tcW w:w="0" w:type="auto"/>
          </w:tcPr>
          <w:p w14:paraId="668A3D4E" w14:textId="77777777" w:rsidR="004A68D8" w:rsidRDefault="00000000">
            <w:pPr>
              <w:pStyle w:val="Compact"/>
            </w:pPr>
            <w:r>
              <w:t>Confirmed</w:t>
            </w:r>
          </w:p>
        </w:tc>
      </w:tr>
      <w:tr w:rsidR="004A68D8" w14:paraId="668A3D54" w14:textId="77777777">
        <w:tc>
          <w:tcPr>
            <w:tcW w:w="0" w:type="auto"/>
          </w:tcPr>
          <w:p w14:paraId="668A3D50" w14:textId="77777777" w:rsidR="004A68D8" w:rsidRDefault="00000000">
            <w:pPr>
              <w:pStyle w:val="Compact"/>
            </w:pPr>
            <w:r>
              <w:t>FR-109</w:t>
            </w:r>
          </w:p>
        </w:tc>
        <w:tc>
          <w:tcPr>
            <w:tcW w:w="0" w:type="auto"/>
          </w:tcPr>
          <w:p w14:paraId="668A3D51" w14:textId="77777777" w:rsidR="004A68D8" w:rsidRDefault="00000000">
            <w:pPr>
              <w:pStyle w:val="Compact"/>
            </w:pPr>
            <w:r>
              <w:t>The system shall embed the original PDF in the request where available.</w:t>
            </w:r>
          </w:p>
        </w:tc>
        <w:tc>
          <w:tcPr>
            <w:tcW w:w="0" w:type="auto"/>
          </w:tcPr>
          <w:p w14:paraId="668A3D52" w14:textId="77777777" w:rsidR="004A68D8" w:rsidRDefault="00000000">
            <w:pPr>
              <w:pStyle w:val="Compact"/>
            </w:pPr>
            <w:r>
              <w:t>Should</w:t>
            </w:r>
          </w:p>
        </w:tc>
        <w:tc>
          <w:tcPr>
            <w:tcW w:w="0" w:type="auto"/>
          </w:tcPr>
          <w:p w14:paraId="668A3D53" w14:textId="77777777" w:rsidR="004A68D8" w:rsidRDefault="00000000">
            <w:pPr>
              <w:pStyle w:val="Compact"/>
            </w:pPr>
            <w:r>
              <w:t>Confirmed</w:t>
            </w:r>
          </w:p>
        </w:tc>
      </w:tr>
      <w:tr w:rsidR="004A68D8" w14:paraId="668A3D59" w14:textId="77777777">
        <w:tc>
          <w:tcPr>
            <w:tcW w:w="0" w:type="auto"/>
          </w:tcPr>
          <w:p w14:paraId="668A3D55" w14:textId="77777777" w:rsidR="004A68D8" w:rsidRDefault="00000000">
            <w:pPr>
              <w:pStyle w:val="Compact"/>
            </w:pPr>
            <w:r>
              <w:t>FR-110</w:t>
            </w:r>
          </w:p>
        </w:tc>
        <w:tc>
          <w:tcPr>
            <w:tcW w:w="0" w:type="auto"/>
          </w:tcPr>
          <w:p w14:paraId="668A3D56" w14:textId="77777777" w:rsidR="004A68D8" w:rsidRDefault="00000000">
            <w:pPr>
              <w:pStyle w:val="Compact"/>
            </w:pPr>
            <w:r>
              <w:t>The system shall apply the supplier’s field mapping configuration where present, and system defaults otherwise.</w:t>
            </w:r>
          </w:p>
        </w:tc>
        <w:tc>
          <w:tcPr>
            <w:tcW w:w="0" w:type="auto"/>
          </w:tcPr>
          <w:p w14:paraId="668A3D57" w14:textId="77777777" w:rsidR="004A68D8" w:rsidRDefault="00000000">
            <w:pPr>
              <w:pStyle w:val="Compact"/>
            </w:pPr>
            <w:r>
              <w:t>Must</w:t>
            </w:r>
          </w:p>
        </w:tc>
        <w:tc>
          <w:tcPr>
            <w:tcW w:w="0" w:type="auto"/>
          </w:tcPr>
          <w:p w14:paraId="668A3D58" w14:textId="77777777" w:rsidR="004A68D8" w:rsidRDefault="00000000">
            <w:pPr>
              <w:pStyle w:val="Compact"/>
            </w:pPr>
            <w:r>
              <w:t>Confirmed</w:t>
            </w:r>
          </w:p>
        </w:tc>
      </w:tr>
      <w:tr w:rsidR="004A68D8" w14:paraId="668A3D5E" w14:textId="77777777">
        <w:tc>
          <w:tcPr>
            <w:tcW w:w="0" w:type="auto"/>
          </w:tcPr>
          <w:p w14:paraId="668A3D5A" w14:textId="77777777" w:rsidR="004A68D8" w:rsidRDefault="00000000">
            <w:pPr>
              <w:pStyle w:val="Compact"/>
            </w:pPr>
            <w:r>
              <w:t>FR-111</w:t>
            </w:r>
          </w:p>
        </w:tc>
        <w:tc>
          <w:tcPr>
            <w:tcW w:w="0" w:type="auto"/>
          </w:tcPr>
          <w:p w14:paraId="668A3D5B" w14:textId="77777777" w:rsidR="004A68D8" w:rsidRDefault="00000000">
            <w:pPr>
              <w:pStyle w:val="Compact"/>
            </w:pPr>
            <w:r>
              <w:t>The system shall time out a submission after 30 seconds.</w:t>
            </w:r>
          </w:p>
        </w:tc>
        <w:tc>
          <w:tcPr>
            <w:tcW w:w="0" w:type="auto"/>
          </w:tcPr>
          <w:p w14:paraId="668A3D5C" w14:textId="77777777" w:rsidR="004A68D8" w:rsidRDefault="00000000">
            <w:pPr>
              <w:pStyle w:val="Compact"/>
            </w:pPr>
            <w:r>
              <w:t>Must</w:t>
            </w:r>
          </w:p>
        </w:tc>
        <w:tc>
          <w:tcPr>
            <w:tcW w:w="0" w:type="auto"/>
          </w:tcPr>
          <w:p w14:paraId="668A3D5D" w14:textId="77777777" w:rsidR="004A68D8" w:rsidRDefault="00000000">
            <w:pPr>
              <w:pStyle w:val="Compact"/>
            </w:pPr>
            <w:r>
              <w:t>Confirmed</w:t>
            </w:r>
          </w:p>
        </w:tc>
      </w:tr>
      <w:tr w:rsidR="004A68D8" w14:paraId="668A3D63" w14:textId="77777777">
        <w:tc>
          <w:tcPr>
            <w:tcW w:w="0" w:type="auto"/>
          </w:tcPr>
          <w:p w14:paraId="668A3D5F" w14:textId="77777777" w:rsidR="004A68D8" w:rsidRDefault="00000000">
            <w:pPr>
              <w:pStyle w:val="Compact"/>
            </w:pPr>
            <w:r>
              <w:t>FR-112</w:t>
            </w:r>
          </w:p>
        </w:tc>
        <w:tc>
          <w:tcPr>
            <w:tcW w:w="0" w:type="auto"/>
          </w:tcPr>
          <w:p w14:paraId="668A3D60" w14:textId="77777777" w:rsidR="004A68D8" w:rsidRDefault="00000000">
            <w:pPr>
              <w:pStyle w:val="Compact"/>
            </w:pPr>
            <w:r>
              <w:t>The system shall interpret the Corcentric response code and record the corresponding outcome.</w:t>
            </w:r>
          </w:p>
        </w:tc>
        <w:tc>
          <w:tcPr>
            <w:tcW w:w="0" w:type="auto"/>
          </w:tcPr>
          <w:p w14:paraId="668A3D61" w14:textId="77777777" w:rsidR="004A68D8" w:rsidRDefault="00000000">
            <w:pPr>
              <w:pStyle w:val="Compact"/>
            </w:pPr>
            <w:r>
              <w:t>Must</w:t>
            </w:r>
          </w:p>
        </w:tc>
        <w:tc>
          <w:tcPr>
            <w:tcW w:w="0" w:type="auto"/>
          </w:tcPr>
          <w:p w14:paraId="668A3D62" w14:textId="77777777" w:rsidR="004A68D8" w:rsidRDefault="00000000">
            <w:pPr>
              <w:pStyle w:val="Compact"/>
            </w:pPr>
            <w:r>
              <w:t>Confirmed</w:t>
            </w:r>
          </w:p>
        </w:tc>
      </w:tr>
      <w:tr w:rsidR="004A68D8" w14:paraId="668A3D68" w14:textId="77777777">
        <w:tc>
          <w:tcPr>
            <w:tcW w:w="0" w:type="auto"/>
          </w:tcPr>
          <w:p w14:paraId="668A3D64" w14:textId="77777777" w:rsidR="004A68D8" w:rsidRDefault="00000000">
            <w:pPr>
              <w:pStyle w:val="Compact"/>
            </w:pPr>
            <w:r>
              <w:t>FR-113</w:t>
            </w:r>
          </w:p>
        </w:tc>
        <w:tc>
          <w:tcPr>
            <w:tcW w:w="0" w:type="auto"/>
          </w:tcPr>
          <w:p w14:paraId="668A3D65" w14:textId="77777777" w:rsidR="004A68D8" w:rsidRDefault="00000000">
            <w:pPr>
              <w:pStyle w:val="Compact"/>
            </w:pPr>
            <w:r>
              <w:t xml:space="preserve">The system shall advance an invoice to </w:t>
            </w:r>
            <w:r>
              <w:rPr>
                <w:i/>
              </w:rPr>
              <w:t>submitted</w:t>
            </w:r>
            <w:r>
              <w:t xml:space="preserve"> only on a live submission returning Success or Success-with-warnings.</w:t>
            </w:r>
          </w:p>
        </w:tc>
        <w:tc>
          <w:tcPr>
            <w:tcW w:w="0" w:type="auto"/>
          </w:tcPr>
          <w:p w14:paraId="668A3D66" w14:textId="77777777" w:rsidR="004A68D8" w:rsidRDefault="00000000">
            <w:pPr>
              <w:pStyle w:val="Compact"/>
            </w:pPr>
            <w:r>
              <w:t>Must</w:t>
            </w:r>
          </w:p>
        </w:tc>
        <w:tc>
          <w:tcPr>
            <w:tcW w:w="0" w:type="auto"/>
          </w:tcPr>
          <w:p w14:paraId="668A3D67" w14:textId="77777777" w:rsidR="004A68D8" w:rsidRDefault="00000000">
            <w:pPr>
              <w:pStyle w:val="Compact"/>
            </w:pPr>
            <w:r>
              <w:t>Confirmed</w:t>
            </w:r>
          </w:p>
        </w:tc>
      </w:tr>
      <w:tr w:rsidR="004A68D8" w14:paraId="668A3D6D" w14:textId="77777777">
        <w:tc>
          <w:tcPr>
            <w:tcW w:w="0" w:type="auto"/>
          </w:tcPr>
          <w:p w14:paraId="668A3D69" w14:textId="77777777" w:rsidR="004A68D8" w:rsidRDefault="00000000">
            <w:pPr>
              <w:pStyle w:val="Compact"/>
            </w:pPr>
            <w:r>
              <w:t>FR-</w:t>
            </w:r>
            <w:r>
              <w:lastRenderedPageBreak/>
              <w:t>114</w:t>
            </w:r>
          </w:p>
        </w:tc>
        <w:tc>
          <w:tcPr>
            <w:tcW w:w="0" w:type="auto"/>
          </w:tcPr>
          <w:p w14:paraId="668A3D6A" w14:textId="77777777" w:rsidR="004A68D8" w:rsidRDefault="00000000">
            <w:pPr>
              <w:pStyle w:val="Compact"/>
            </w:pPr>
            <w:r>
              <w:lastRenderedPageBreak/>
              <w:t xml:space="preserve">The system shall automatically submit invoices for suppliers </w:t>
            </w:r>
            <w:r>
              <w:lastRenderedPageBreak/>
              <w:t>configured for auto-submission, provided all required configuration and credentials are present.</w:t>
            </w:r>
          </w:p>
        </w:tc>
        <w:tc>
          <w:tcPr>
            <w:tcW w:w="0" w:type="auto"/>
          </w:tcPr>
          <w:p w14:paraId="668A3D6B" w14:textId="77777777" w:rsidR="004A68D8" w:rsidRDefault="00000000">
            <w:pPr>
              <w:pStyle w:val="Compact"/>
            </w:pPr>
            <w:r>
              <w:lastRenderedPageBreak/>
              <w:t>Should</w:t>
            </w:r>
          </w:p>
        </w:tc>
        <w:tc>
          <w:tcPr>
            <w:tcW w:w="0" w:type="auto"/>
          </w:tcPr>
          <w:p w14:paraId="668A3D6C" w14:textId="77777777" w:rsidR="004A68D8" w:rsidRDefault="00000000">
            <w:pPr>
              <w:pStyle w:val="Compact"/>
            </w:pPr>
            <w:r>
              <w:t>Confirmed</w:t>
            </w:r>
          </w:p>
        </w:tc>
      </w:tr>
      <w:tr w:rsidR="004A68D8" w14:paraId="668A3D72" w14:textId="77777777">
        <w:tc>
          <w:tcPr>
            <w:tcW w:w="0" w:type="auto"/>
          </w:tcPr>
          <w:p w14:paraId="668A3D6E" w14:textId="77777777" w:rsidR="004A68D8" w:rsidRDefault="00000000">
            <w:pPr>
              <w:pStyle w:val="Compact"/>
            </w:pPr>
            <w:r>
              <w:t>FR-115</w:t>
            </w:r>
          </w:p>
        </w:tc>
        <w:tc>
          <w:tcPr>
            <w:tcW w:w="0" w:type="auto"/>
          </w:tcPr>
          <w:p w14:paraId="668A3D6F" w14:textId="77777777" w:rsidR="004A68D8" w:rsidRDefault="00000000">
            <w:pPr>
              <w:pStyle w:val="Compact"/>
            </w:pPr>
            <w:r>
              <w:t>The system shall distinguish automatically submitted invoices from manually submitted ones in the audit trail.</w:t>
            </w:r>
          </w:p>
        </w:tc>
        <w:tc>
          <w:tcPr>
            <w:tcW w:w="0" w:type="auto"/>
          </w:tcPr>
          <w:p w14:paraId="668A3D70" w14:textId="77777777" w:rsidR="004A68D8" w:rsidRDefault="00000000">
            <w:pPr>
              <w:pStyle w:val="Compact"/>
            </w:pPr>
            <w:r>
              <w:t>Should</w:t>
            </w:r>
          </w:p>
        </w:tc>
        <w:tc>
          <w:tcPr>
            <w:tcW w:w="0" w:type="auto"/>
          </w:tcPr>
          <w:p w14:paraId="668A3D71" w14:textId="77777777" w:rsidR="004A68D8" w:rsidRDefault="00000000">
            <w:pPr>
              <w:pStyle w:val="Compact"/>
            </w:pPr>
            <w:r>
              <w:t>Confirmed</w:t>
            </w:r>
          </w:p>
        </w:tc>
      </w:tr>
      <w:tr w:rsidR="004A68D8" w14:paraId="668A3D77" w14:textId="77777777">
        <w:tc>
          <w:tcPr>
            <w:tcW w:w="0" w:type="auto"/>
          </w:tcPr>
          <w:p w14:paraId="668A3D73" w14:textId="77777777" w:rsidR="004A68D8" w:rsidRDefault="00000000">
            <w:pPr>
              <w:pStyle w:val="Compact"/>
            </w:pPr>
            <w:r>
              <w:t>FR-116</w:t>
            </w:r>
          </w:p>
        </w:tc>
        <w:tc>
          <w:tcPr>
            <w:tcW w:w="0" w:type="auto"/>
          </w:tcPr>
          <w:p w14:paraId="668A3D74" w14:textId="77777777" w:rsidR="004A68D8" w:rsidRDefault="00000000">
            <w:pPr>
              <w:pStyle w:val="Compact"/>
            </w:pPr>
            <w:r>
              <w:t>The system shall record every submission attempt with the full request and response, status, messages, attempt number, timestamps, triggering user, and dry-run flag.</w:t>
            </w:r>
          </w:p>
        </w:tc>
        <w:tc>
          <w:tcPr>
            <w:tcW w:w="0" w:type="auto"/>
          </w:tcPr>
          <w:p w14:paraId="668A3D75" w14:textId="77777777" w:rsidR="004A68D8" w:rsidRDefault="00000000">
            <w:pPr>
              <w:pStyle w:val="Compact"/>
            </w:pPr>
            <w:r>
              <w:t>Must</w:t>
            </w:r>
          </w:p>
        </w:tc>
        <w:tc>
          <w:tcPr>
            <w:tcW w:w="0" w:type="auto"/>
          </w:tcPr>
          <w:p w14:paraId="668A3D76" w14:textId="77777777" w:rsidR="004A68D8" w:rsidRDefault="00000000">
            <w:pPr>
              <w:pStyle w:val="Compact"/>
            </w:pPr>
            <w:r>
              <w:t>Confirmed</w:t>
            </w:r>
          </w:p>
        </w:tc>
      </w:tr>
      <w:tr w:rsidR="004A68D8" w14:paraId="668A3D7C" w14:textId="77777777">
        <w:tc>
          <w:tcPr>
            <w:tcW w:w="0" w:type="auto"/>
          </w:tcPr>
          <w:p w14:paraId="668A3D78" w14:textId="77777777" w:rsidR="004A68D8" w:rsidRDefault="00000000">
            <w:pPr>
              <w:pStyle w:val="Compact"/>
            </w:pPr>
            <w:r>
              <w:t>FR-117</w:t>
            </w:r>
          </w:p>
        </w:tc>
        <w:tc>
          <w:tcPr>
            <w:tcW w:w="0" w:type="auto"/>
          </w:tcPr>
          <w:p w14:paraId="668A3D79" w14:textId="77777777" w:rsidR="004A68D8" w:rsidRDefault="00000000">
            <w:pPr>
              <w:pStyle w:val="Compact"/>
            </w:pPr>
            <w:r>
              <w:t>An administrator shall retry a failed submission, incrementing the attempt number.</w:t>
            </w:r>
          </w:p>
        </w:tc>
        <w:tc>
          <w:tcPr>
            <w:tcW w:w="0" w:type="auto"/>
          </w:tcPr>
          <w:p w14:paraId="668A3D7A" w14:textId="77777777" w:rsidR="004A68D8" w:rsidRDefault="00000000">
            <w:pPr>
              <w:pStyle w:val="Compact"/>
            </w:pPr>
            <w:r>
              <w:t>Should</w:t>
            </w:r>
          </w:p>
        </w:tc>
        <w:tc>
          <w:tcPr>
            <w:tcW w:w="0" w:type="auto"/>
          </w:tcPr>
          <w:p w14:paraId="668A3D7B" w14:textId="77777777" w:rsidR="004A68D8" w:rsidRDefault="00000000">
            <w:pPr>
              <w:pStyle w:val="Compact"/>
            </w:pPr>
            <w:r>
              <w:t>Confirmed</w:t>
            </w:r>
          </w:p>
        </w:tc>
      </w:tr>
      <w:tr w:rsidR="004A68D8" w14:paraId="668A3D81" w14:textId="77777777">
        <w:tc>
          <w:tcPr>
            <w:tcW w:w="0" w:type="auto"/>
          </w:tcPr>
          <w:p w14:paraId="668A3D7D" w14:textId="77777777" w:rsidR="004A68D8" w:rsidRDefault="00000000">
            <w:pPr>
              <w:pStyle w:val="Compact"/>
            </w:pPr>
            <w:r>
              <w:t>FR-118</w:t>
            </w:r>
          </w:p>
        </w:tc>
        <w:tc>
          <w:tcPr>
            <w:tcW w:w="0" w:type="auto"/>
          </w:tcPr>
          <w:p w14:paraId="668A3D7E" w14:textId="77777777" w:rsidR="004A68D8" w:rsidRDefault="00000000">
            <w:pPr>
              <w:pStyle w:val="Compact"/>
            </w:pPr>
            <w:r>
              <w:t>An administrator shall view submission history and open a detail view showing the complete request and response.</w:t>
            </w:r>
          </w:p>
        </w:tc>
        <w:tc>
          <w:tcPr>
            <w:tcW w:w="0" w:type="auto"/>
          </w:tcPr>
          <w:p w14:paraId="668A3D7F" w14:textId="77777777" w:rsidR="004A68D8" w:rsidRDefault="00000000">
            <w:pPr>
              <w:pStyle w:val="Compact"/>
            </w:pPr>
            <w:r>
              <w:t>Should</w:t>
            </w:r>
          </w:p>
        </w:tc>
        <w:tc>
          <w:tcPr>
            <w:tcW w:w="0" w:type="auto"/>
          </w:tcPr>
          <w:p w14:paraId="668A3D80" w14:textId="77777777" w:rsidR="004A68D8" w:rsidRDefault="00000000">
            <w:pPr>
              <w:pStyle w:val="Compact"/>
            </w:pPr>
            <w:r>
              <w:t>Confirmed</w:t>
            </w:r>
          </w:p>
        </w:tc>
      </w:tr>
      <w:tr w:rsidR="004A68D8" w14:paraId="668A3D86" w14:textId="77777777">
        <w:tc>
          <w:tcPr>
            <w:tcW w:w="0" w:type="auto"/>
          </w:tcPr>
          <w:p w14:paraId="668A3D82" w14:textId="77777777" w:rsidR="004A68D8" w:rsidRDefault="00000000">
            <w:pPr>
              <w:pStyle w:val="Compact"/>
            </w:pPr>
            <w:r>
              <w:t>FR-119</w:t>
            </w:r>
          </w:p>
        </w:tc>
        <w:tc>
          <w:tcPr>
            <w:tcW w:w="0" w:type="auto"/>
          </w:tcPr>
          <w:p w14:paraId="668A3D83" w14:textId="77777777" w:rsidR="004A68D8" w:rsidRDefault="00000000">
            <w:pPr>
              <w:pStyle w:val="Compact"/>
            </w:pPr>
            <w:r>
              <w:t>The system shall track each supplier’s last submission time, status, and error.</w:t>
            </w:r>
          </w:p>
        </w:tc>
        <w:tc>
          <w:tcPr>
            <w:tcW w:w="0" w:type="auto"/>
          </w:tcPr>
          <w:p w14:paraId="668A3D84" w14:textId="77777777" w:rsidR="004A68D8" w:rsidRDefault="00000000">
            <w:pPr>
              <w:pStyle w:val="Compact"/>
            </w:pPr>
            <w:r>
              <w:t>Should</w:t>
            </w:r>
          </w:p>
        </w:tc>
        <w:tc>
          <w:tcPr>
            <w:tcW w:w="0" w:type="auto"/>
          </w:tcPr>
          <w:p w14:paraId="668A3D85" w14:textId="77777777" w:rsidR="004A68D8" w:rsidRDefault="00000000">
            <w:pPr>
              <w:pStyle w:val="Compact"/>
            </w:pPr>
            <w:r>
              <w:t>Confirmed</w:t>
            </w:r>
          </w:p>
        </w:tc>
      </w:tr>
    </w:tbl>
    <w:p w14:paraId="668A3D87" w14:textId="77777777" w:rsidR="004A68D8" w:rsidRDefault="00000000">
      <w:pPr>
        <w:pStyle w:val="Heading2"/>
      </w:pPr>
      <w:bookmarkStart w:id="126" w:name="export-1"/>
      <w:bookmarkStart w:id="127" w:name="_Toc237342921"/>
      <w:r>
        <w:t>8.13 Export</w:t>
      </w:r>
      <w:bookmarkEnd w:id="126"/>
      <w:bookmarkEnd w:id="127"/>
    </w:p>
    <w:tbl>
      <w:tblPr>
        <w:tblStyle w:val="Table"/>
        <w:tblW w:w="5000" w:type="pct"/>
        <w:tblLook w:val="07E0" w:firstRow="1" w:lastRow="1" w:firstColumn="1" w:lastColumn="1" w:noHBand="1" w:noVBand="1"/>
      </w:tblPr>
      <w:tblGrid>
        <w:gridCol w:w="741"/>
        <w:gridCol w:w="6583"/>
        <w:gridCol w:w="934"/>
        <w:gridCol w:w="1318"/>
      </w:tblGrid>
      <w:tr w:rsidR="004A68D8" w14:paraId="668A3D8C" w14:textId="77777777">
        <w:tc>
          <w:tcPr>
            <w:tcW w:w="0" w:type="auto"/>
            <w:tcBorders>
              <w:bottom w:val="single" w:sz="0" w:space="0" w:color="auto"/>
            </w:tcBorders>
            <w:vAlign w:val="bottom"/>
          </w:tcPr>
          <w:p w14:paraId="668A3D88" w14:textId="77777777" w:rsidR="004A68D8" w:rsidRDefault="00000000">
            <w:pPr>
              <w:pStyle w:val="Compact"/>
            </w:pPr>
            <w:r>
              <w:t>Ref</w:t>
            </w:r>
          </w:p>
        </w:tc>
        <w:tc>
          <w:tcPr>
            <w:tcW w:w="0" w:type="auto"/>
            <w:tcBorders>
              <w:bottom w:val="single" w:sz="0" w:space="0" w:color="auto"/>
            </w:tcBorders>
            <w:vAlign w:val="bottom"/>
          </w:tcPr>
          <w:p w14:paraId="668A3D89" w14:textId="77777777" w:rsidR="004A68D8" w:rsidRDefault="00000000">
            <w:pPr>
              <w:pStyle w:val="Compact"/>
            </w:pPr>
            <w:r>
              <w:t>Requirement</w:t>
            </w:r>
          </w:p>
        </w:tc>
        <w:tc>
          <w:tcPr>
            <w:tcW w:w="0" w:type="auto"/>
            <w:tcBorders>
              <w:bottom w:val="single" w:sz="0" w:space="0" w:color="auto"/>
            </w:tcBorders>
            <w:vAlign w:val="bottom"/>
          </w:tcPr>
          <w:p w14:paraId="668A3D8A" w14:textId="77777777" w:rsidR="004A68D8" w:rsidRDefault="00000000">
            <w:pPr>
              <w:pStyle w:val="Compact"/>
            </w:pPr>
            <w:r>
              <w:t>Priority</w:t>
            </w:r>
          </w:p>
        </w:tc>
        <w:tc>
          <w:tcPr>
            <w:tcW w:w="0" w:type="auto"/>
            <w:tcBorders>
              <w:bottom w:val="single" w:sz="0" w:space="0" w:color="auto"/>
            </w:tcBorders>
            <w:vAlign w:val="bottom"/>
          </w:tcPr>
          <w:p w14:paraId="668A3D8B" w14:textId="77777777" w:rsidR="004A68D8" w:rsidRDefault="00000000">
            <w:pPr>
              <w:pStyle w:val="Compact"/>
            </w:pPr>
            <w:r>
              <w:t>Confidence</w:t>
            </w:r>
          </w:p>
        </w:tc>
      </w:tr>
      <w:tr w:rsidR="004A68D8" w14:paraId="668A3D91" w14:textId="77777777">
        <w:tc>
          <w:tcPr>
            <w:tcW w:w="0" w:type="auto"/>
          </w:tcPr>
          <w:p w14:paraId="668A3D8D" w14:textId="77777777" w:rsidR="004A68D8" w:rsidRDefault="00000000">
            <w:pPr>
              <w:pStyle w:val="Compact"/>
            </w:pPr>
            <w:r>
              <w:t>FR-120</w:t>
            </w:r>
          </w:p>
        </w:tc>
        <w:tc>
          <w:tcPr>
            <w:tcW w:w="0" w:type="auto"/>
          </w:tcPr>
          <w:p w14:paraId="668A3D8E" w14:textId="77777777" w:rsidR="004A68D8" w:rsidRDefault="00000000">
            <w:pPr>
              <w:pStyle w:val="Compact"/>
            </w:pPr>
            <w:r>
              <w:t>A user shall export a single invoice as CSV in the Corcentric column format.</w:t>
            </w:r>
          </w:p>
        </w:tc>
        <w:tc>
          <w:tcPr>
            <w:tcW w:w="0" w:type="auto"/>
          </w:tcPr>
          <w:p w14:paraId="668A3D8F" w14:textId="77777777" w:rsidR="004A68D8" w:rsidRDefault="00000000">
            <w:pPr>
              <w:pStyle w:val="Compact"/>
            </w:pPr>
            <w:r>
              <w:t>Must</w:t>
            </w:r>
          </w:p>
        </w:tc>
        <w:tc>
          <w:tcPr>
            <w:tcW w:w="0" w:type="auto"/>
          </w:tcPr>
          <w:p w14:paraId="668A3D90" w14:textId="77777777" w:rsidR="004A68D8" w:rsidRDefault="00000000">
            <w:pPr>
              <w:pStyle w:val="Compact"/>
            </w:pPr>
            <w:r>
              <w:t>Confirmed</w:t>
            </w:r>
          </w:p>
        </w:tc>
      </w:tr>
      <w:tr w:rsidR="004A68D8" w14:paraId="668A3D96" w14:textId="77777777">
        <w:tc>
          <w:tcPr>
            <w:tcW w:w="0" w:type="auto"/>
          </w:tcPr>
          <w:p w14:paraId="668A3D92" w14:textId="77777777" w:rsidR="004A68D8" w:rsidRDefault="00000000">
            <w:pPr>
              <w:pStyle w:val="Compact"/>
            </w:pPr>
            <w:r>
              <w:t>FR-121</w:t>
            </w:r>
          </w:p>
        </w:tc>
        <w:tc>
          <w:tcPr>
            <w:tcW w:w="0" w:type="auto"/>
          </w:tcPr>
          <w:p w14:paraId="668A3D93" w14:textId="77777777" w:rsidR="004A68D8" w:rsidRDefault="00000000">
            <w:pPr>
              <w:pStyle w:val="Compact"/>
            </w:pPr>
            <w:r>
              <w:t>A user shall bulk-export invoices as CSV.</w:t>
            </w:r>
          </w:p>
        </w:tc>
        <w:tc>
          <w:tcPr>
            <w:tcW w:w="0" w:type="auto"/>
          </w:tcPr>
          <w:p w14:paraId="668A3D94" w14:textId="77777777" w:rsidR="004A68D8" w:rsidRDefault="00000000">
            <w:pPr>
              <w:pStyle w:val="Compact"/>
            </w:pPr>
            <w:r>
              <w:t>Should</w:t>
            </w:r>
          </w:p>
        </w:tc>
        <w:tc>
          <w:tcPr>
            <w:tcW w:w="0" w:type="auto"/>
          </w:tcPr>
          <w:p w14:paraId="668A3D95" w14:textId="77777777" w:rsidR="004A68D8" w:rsidRDefault="00000000">
            <w:pPr>
              <w:pStyle w:val="Compact"/>
            </w:pPr>
            <w:r>
              <w:t>Confirmed</w:t>
            </w:r>
          </w:p>
        </w:tc>
      </w:tr>
      <w:tr w:rsidR="004A68D8" w14:paraId="668A3D9B" w14:textId="77777777">
        <w:tc>
          <w:tcPr>
            <w:tcW w:w="0" w:type="auto"/>
          </w:tcPr>
          <w:p w14:paraId="668A3D97" w14:textId="77777777" w:rsidR="004A68D8" w:rsidRDefault="00000000">
            <w:pPr>
              <w:pStyle w:val="Compact"/>
            </w:pPr>
            <w:r>
              <w:t>FR-122</w:t>
            </w:r>
          </w:p>
        </w:tc>
        <w:tc>
          <w:tcPr>
            <w:tcW w:w="0" w:type="auto"/>
          </w:tcPr>
          <w:p w14:paraId="668A3D98" w14:textId="77777777" w:rsidR="004A68D8" w:rsidRDefault="00000000">
            <w:pPr>
              <w:pStyle w:val="Compact"/>
            </w:pPr>
            <w:r>
              <w:t>Where no invoices are explicitly selected, bulk export shall apply to all invoices currently matching the active filters.</w:t>
            </w:r>
          </w:p>
        </w:tc>
        <w:tc>
          <w:tcPr>
            <w:tcW w:w="0" w:type="auto"/>
          </w:tcPr>
          <w:p w14:paraId="668A3D99" w14:textId="77777777" w:rsidR="004A68D8" w:rsidRDefault="00000000">
            <w:pPr>
              <w:pStyle w:val="Compact"/>
            </w:pPr>
            <w:r>
              <w:t>Should</w:t>
            </w:r>
          </w:p>
        </w:tc>
        <w:tc>
          <w:tcPr>
            <w:tcW w:w="0" w:type="auto"/>
          </w:tcPr>
          <w:p w14:paraId="668A3D9A" w14:textId="77777777" w:rsidR="004A68D8" w:rsidRDefault="00000000">
            <w:pPr>
              <w:pStyle w:val="Compact"/>
            </w:pPr>
            <w:r>
              <w:t>Confirmed</w:t>
            </w:r>
          </w:p>
        </w:tc>
      </w:tr>
      <w:tr w:rsidR="004A68D8" w14:paraId="668A3DA0" w14:textId="77777777">
        <w:tc>
          <w:tcPr>
            <w:tcW w:w="0" w:type="auto"/>
          </w:tcPr>
          <w:p w14:paraId="668A3D9C" w14:textId="77777777" w:rsidR="004A68D8" w:rsidRDefault="00000000">
            <w:pPr>
              <w:pStyle w:val="Compact"/>
            </w:pPr>
            <w:r>
              <w:t>FR-123</w:t>
            </w:r>
          </w:p>
        </w:tc>
        <w:tc>
          <w:tcPr>
            <w:tcW w:w="0" w:type="auto"/>
          </w:tcPr>
          <w:p w14:paraId="668A3D9D" w14:textId="77777777" w:rsidR="004A68D8" w:rsidRDefault="00000000">
            <w:pPr>
              <w:pStyle w:val="Compact"/>
            </w:pPr>
            <w:r>
              <w:t>CSV output shall produce one row per line item, repeating header data on every row.</w:t>
            </w:r>
          </w:p>
        </w:tc>
        <w:tc>
          <w:tcPr>
            <w:tcW w:w="0" w:type="auto"/>
          </w:tcPr>
          <w:p w14:paraId="668A3D9E" w14:textId="77777777" w:rsidR="004A68D8" w:rsidRDefault="00000000">
            <w:pPr>
              <w:pStyle w:val="Compact"/>
            </w:pPr>
            <w:r>
              <w:t>Must</w:t>
            </w:r>
          </w:p>
        </w:tc>
        <w:tc>
          <w:tcPr>
            <w:tcW w:w="0" w:type="auto"/>
          </w:tcPr>
          <w:p w14:paraId="668A3D9F" w14:textId="77777777" w:rsidR="004A68D8" w:rsidRDefault="00000000">
            <w:pPr>
              <w:pStyle w:val="Compact"/>
            </w:pPr>
            <w:r>
              <w:t>Confirmed</w:t>
            </w:r>
          </w:p>
        </w:tc>
      </w:tr>
      <w:tr w:rsidR="004A68D8" w14:paraId="668A3DA5" w14:textId="77777777">
        <w:tc>
          <w:tcPr>
            <w:tcW w:w="0" w:type="auto"/>
          </w:tcPr>
          <w:p w14:paraId="668A3DA1" w14:textId="77777777" w:rsidR="004A68D8" w:rsidRDefault="00000000">
            <w:pPr>
              <w:pStyle w:val="Compact"/>
            </w:pPr>
            <w:r>
              <w:t>FR-124</w:t>
            </w:r>
          </w:p>
        </w:tc>
        <w:tc>
          <w:tcPr>
            <w:tcW w:w="0" w:type="auto"/>
          </w:tcPr>
          <w:p w14:paraId="668A3DA2" w14:textId="77777777" w:rsidR="004A68D8" w:rsidRDefault="00000000">
            <w:pPr>
              <w:pStyle w:val="Compact"/>
            </w:pPr>
            <w:r>
              <w:t>The system shall record every export in the access audit log.</w:t>
            </w:r>
          </w:p>
        </w:tc>
        <w:tc>
          <w:tcPr>
            <w:tcW w:w="0" w:type="auto"/>
          </w:tcPr>
          <w:p w14:paraId="668A3DA3" w14:textId="77777777" w:rsidR="004A68D8" w:rsidRDefault="00000000">
            <w:pPr>
              <w:pStyle w:val="Compact"/>
            </w:pPr>
            <w:r>
              <w:t>Must</w:t>
            </w:r>
          </w:p>
        </w:tc>
        <w:tc>
          <w:tcPr>
            <w:tcW w:w="0" w:type="auto"/>
          </w:tcPr>
          <w:p w14:paraId="668A3DA4" w14:textId="77777777" w:rsidR="004A68D8" w:rsidRDefault="00000000">
            <w:pPr>
              <w:pStyle w:val="Compact"/>
            </w:pPr>
            <w:r>
              <w:t>Confirmed</w:t>
            </w:r>
          </w:p>
        </w:tc>
      </w:tr>
    </w:tbl>
    <w:p w14:paraId="668A3DA6" w14:textId="77777777" w:rsidR="004A68D8" w:rsidRDefault="00000000">
      <w:pPr>
        <w:pStyle w:val="Heading2"/>
      </w:pPr>
      <w:bookmarkStart w:id="128" w:name="user-and-access-management"/>
      <w:bookmarkStart w:id="129" w:name="_Toc237342922"/>
      <w:r>
        <w:t>8.14 User and access management</w:t>
      </w:r>
      <w:bookmarkEnd w:id="128"/>
      <w:bookmarkEnd w:id="129"/>
    </w:p>
    <w:tbl>
      <w:tblPr>
        <w:tblStyle w:val="Table"/>
        <w:tblW w:w="5000" w:type="pct"/>
        <w:tblLook w:val="07E0" w:firstRow="1" w:lastRow="1" w:firstColumn="1" w:lastColumn="1" w:noHBand="1" w:noVBand="1"/>
      </w:tblPr>
      <w:tblGrid>
        <w:gridCol w:w="668"/>
        <w:gridCol w:w="5643"/>
        <w:gridCol w:w="934"/>
        <w:gridCol w:w="2331"/>
      </w:tblGrid>
      <w:tr w:rsidR="004A68D8" w14:paraId="668A3DAB" w14:textId="77777777">
        <w:tc>
          <w:tcPr>
            <w:tcW w:w="0" w:type="auto"/>
            <w:tcBorders>
              <w:bottom w:val="single" w:sz="0" w:space="0" w:color="auto"/>
            </w:tcBorders>
            <w:vAlign w:val="bottom"/>
          </w:tcPr>
          <w:p w14:paraId="668A3DA7" w14:textId="77777777" w:rsidR="004A68D8" w:rsidRDefault="00000000">
            <w:pPr>
              <w:pStyle w:val="Compact"/>
            </w:pPr>
            <w:r>
              <w:t>Ref</w:t>
            </w:r>
          </w:p>
        </w:tc>
        <w:tc>
          <w:tcPr>
            <w:tcW w:w="0" w:type="auto"/>
            <w:tcBorders>
              <w:bottom w:val="single" w:sz="0" w:space="0" w:color="auto"/>
            </w:tcBorders>
            <w:vAlign w:val="bottom"/>
          </w:tcPr>
          <w:p w14:paraId="668A3DA8" w14:textId="77777777" w:rsidR="004A68D8" w:rsidRDefault="00000000">
            <w:pPr>
              <w:pStyle w:val="Compact"/>
            </w:pPr>
            <w:r>
              <w:t>Requirement</w:t>
            </w:r>
          </w:p>
        </w:tc>
        <w:tc>
          <w:tcPr>
            <w:tcW w:w="0" w:type="auto"/>
            <w:tcBorders>
              <w:bottom w:val="single" w:sz="0" w:space="0" w:color="auto"/>
            </w:tcBorders>
            <w:vAlign w:val="bottom"/>
          </w:tcPr>
          <w:p w14:paraId="668A3DA9" w14:textId="77777777" w:rsidR="004A68D8" w:rsidRDefault="00000000">
            <w:pPr>
              <w:pStyle w:val="Compact"/>
            </w:pPr>
            <w:r>
              <w:t>Priority</w:t>
            </w:r>
          </w:p>
        </w:tc>
        <w:tc>
          <w:tcPr>
            <w:tcW w:w="0" w:type="auto"/>
            <w:tcBorders>
              <w:bottom w:val="single" w:sz="0" w:space="0" w:color="auto"/>
            </w:tcBorders>
            <w:vAlign w:val="bottom"/>
          </w:tcPr>
          <w:p w14:paraId="668A3DAA" w14:textId="77777777" w:rsidR="004A68D8" w:rsidRDefault="00000000">
            <w:pPr>
              <w:pStyle w:val="Compact"/>
            </w:pPr>
            <w:r>
              <w:t>Confidence</w:t>
            </w:r>
          </w:p>
        </w:tc>
      </w:tr>
      <w:tr w:rsidR="004A68D8" w14:paraId="668A3DB0" w14:textId="77777777">
        <w:tc>
          <w:tcPr>
            <w:tcW w:w="0" w:type="auto"/>
          </w:tcPr>
          <w:p w14:paraId="668A3DAC" w14:textId="77777777" w:rsidR="004A68D8" w:rsidRDefault="00000000">
            <w:pPr>
              <w:pStyle w:val="Compact"/>
            </w:pPr>
            <w:r>
              <w:t>FR-125</w:t>
            </w:r>
          </w:p>
        </w:tc>
        <w:tc>
          <w:tcPr>
            <w:tcW w:w="0" w:type="auto"/>
          </w:tcPr>
          <w:p w14:paraId="668A3DAD" w14:textId="77777777" w:rsidR="004A68D8" w:rsidRDefault="00000000">
            <w:pPr>
              <w:pStyle w:val="Compact"/>
            </w:pPr>
            <w:r>
              <w:t>An administrator shall invite a user by email, assigning a display name and a role, and optionally assigning suppliers.</w:t>
            </w:r>
          </w:p>
        </w:tc>
        <w:tc>
          <w:tcPr>
            <w:tcW w:w="0" w:type="auto"/>
          </w:tcPr>
          <w:p w14:paraId="668A3DAE" w14:textId="77777777" w:rsidR="004A68D8" w:rsidRDefault="00000000">
            <w:pPr>
              <w:pStyle w:val="Compact"/>
            </w:pPr>
            <w:r>
              <w:t>Must</w:t>
            </w:r>
          </w:p>
        </w:tc>
        <w:tc>
          <w:tcPr>
            <w:tcW w:w="0" w:type="auto"/>
          </w:tcPr>
          <w:p w14:paraId="668A3DAF" w14:textId="77777777" w:rsidR="004A68D8" w:rsidRDefault="00000000">
            <w:pPr>
              <w:pStyle w:val="Compact"/>
            </w:pPr>
            <w:r>
              <w:t>Confirmed</w:t>
            </w:r>
          </w:p>
        </w:tc>
      </w:tr>
      <w:tr w:rsidR="004A68D8" w14:paraId="668A3DB5" w14:textId="77777777">
        <w:tc>
          <w:tcPr>
            <w:tcW w:w="0" w:type="auto"/>
          </w:tcPr>
          <w:p w14:paraId="668A3DB1" w14:textId="77777777" w:rsidR="004A68D8" w:rsidRDefault="00000000">
            <w:pPr>
              <w:pStyle w:val="Compact"/>
            </w:pPr>
            <w:r>
              <w:t>FR-126</w:t>
            </w:r>
          </w:p>
        </w:tc>
        <w:tc>
          <w:tcPr>
            <w:tcW w:w="0" w:type="auto"/>
          </w:tcPr>
          <w:p w14:paraId="668A3DB2" w14:textId="77777777" w:rsidR="004A68D8" w:rsidRDefault="00000000">
            <w:pPr>
              <w:pStyle w:val="Compact"/>
            </w:pPr>
            <w:r>
              <w:t>An administrator shall change a user’s role and display name.</w:t>
            </w:r>
          </w:p>
        </w:tc>
        <w:tc>
          <w:tcPr>
            <w:tcW w:w="0" w:type="auto"/>
          </w:tcPr>
          <w:p w14:paraId="668A3DB3" w14:textId="77777777" w:rsidR="004A68D8" w:rsidRDefault="00000000">
            <w:pPr>
              <w:pStyle w:val="Compact"/>
            </w:pPr>
            <w:r>
              <w:t>Must</w:t>
            </w:r>
          </w:p>
        </w:tc>
        <w:tc>
          <w:tcPr>
            <w:tcW w:w="0" w:type="auto"/>
          </w:tcPr>
          <w:p w14:paraId="668A3DB4" w14:textId="77777777" w:rsidR="004A68D8" w:rsidRDefault="00000000">
            <w:pPr>
              <w:pStyle w:val="Compact"/>
            </w:pPr>
            <w:r>
              <w:t>Confirmed</w:t>
            </w:r>
          </w:p>
        </w:tc>
      </w:tr>
      <w:tr w:rsidR="004A68D8" w14:paraId="668A3DBA" w14:textId="77777777">
        <w:tc>
          <w:tcPr>
            <w:tcW w:w="0" w:type="auto"/>
          </w:tcPr>
          <w:p w14:paraId="668A3DB6" w14:textId="77777777" w:rsidR="004A68D8" w:rsidRDefault="00000000">
            <w:pPr>
              <w:pStyle w:val="Compact"/>
            </w:pPr>
            <w:r>
              <w:t>FR-127</w:t>
            </w:r>
          </w:p>
        </w:tc>
        <w:tc>
          <w:tcPr>
            <w:tcW w:w="0" w:type="auto"/>
          </w:tcPr>
          <w:p w14:paraId="668A3DB7" w14:textId="77777777" w:rsidR="004A68D8" w:rsidRDefault="00000000">
            <w:pPr>
              <w:pStyle w:val="Compact"/>
            </w:pPr>
            <w:r>
              <w:t>An administrator shall deactivate, reactivate, and delete a user.</w:t>
            </w:r>
          </w:p>
        </w:tc>
        <w:tc>
          <w:tcPr>
            <w:tcW w:w="0" w:type="auto"/>
          </w:tcPr>
          <w:p w14:paraId="668A3DB8" w14:textId="77777777" w:rsidR="004A68D8" w:rsidRDefault="00000000">
            <w:pPr>
              <w:pStyle w:val="Compact"/>
            </w:pPr>
            <w:r>
              <w:t>Must</w:t>
            </w:r>
          </w:p>
        </w:tc>
        <w:tc>
          <w:tcPr>
            <w:tcW w:w="0" w:type="auto"/>
          </w:tcPr>
          <w:p w14:paraId="668A3DB9" w14:textId="77777777" w:rsidR="004A68D8" w:rsidRDefault="00000000">
            <w:pPr>
              <w:pStyle w:val="Compact"/>
            </w:pPr>
            <w:r>
              <w:t>Confirmed</w:t>
            </w:r>
          </w:p>
        </w:tc>
      </w:tr>
      <w:tr w:rsidR="004A68D8" w14:paraId="668A3DBF" w14:textId="77777777">
        <w:tc>
          <w:tcPr>
            <w:tcW w:w="0" w:type="auto"/>
          </w:tcPr>
          <w:p w14:paraId="668A3DBB" w14:textId="77777777" w:rsidR="004A68D8" w:rsidRDefault="00000000">
            <w:pPr>
              <w:pStyle w:val="Compact"/>
            </w:pPr>
            <w:r>
              <w:t>FR-128</w:t>
            </w:r>
          </w:p>
        </w:tc>
        <w:tc>
          <w:tcPr>
            <w:tcW w:w="0" w:type="auto"/>
          </w:tcPr>
          <w:p w14:paraId="668A3DBC" w14:textId="77777777" w:rsidR="004A68D8" w:rsidRDefault="00000000">
            <w:pPr>
              <w:pStyle w:val="Compact"/>
            </w:pPr>
            <w:r>
              <w:t>An administrator shall assign and unassign suppliers to a team user.</w:t>
            </w:r>
          </w:p>
        </w:tc>
        <w:tc>
          <w:tcPr>
            <w:tcW w:w="0" w:type="auto"/>
          </w:tcPr>
          <w:p w14:paraId="668A3DBD" w14:textId="77777777" w:rsidR="004A68D8" w:rsidRDefault="00000000">
            <w:pPr>
              <w:pStyle w:val="Compact"/>
            </w:pPr>
            <w:r>
              <w:t>Must</w:t>
            </w:r>
          </w:p>
        </w:tc>
        <w:tc>
          <w:tcPr>
            <w:tcW w:w="0" w:type="auto"/>
          </w:tcPr>
          <w:p w14:paraId="668A3DBE" w14:textId="77777777" w:rsidR="004A68D8" w:rsidRDefault="00000000">
            <w:pPr>
              <w:pStyle w:val="Compact"/>
            </w:pPr>
            <w:r>
              <w:t>Confirmed</w:t>
            </w:r>
          </w:p>
        </w:tc>
      </w:tr>
      <w:tr w:rsidR="004A68D8" w14:paraId="668A3DC4" w14:textId="77777777">
        <w:tc>
          <w:tcPr>
            <w:tcW w:w="0" w:type="auto"/>
          </w:tcPr>
          <w:p w14:paraId="668A3DC0" w14:textId="77777777" w:rsidR="004A68D8" w:rsidRDefault="00000000">
            <w:pPr>
              <w:pStyle w:val="Compact"/>
            </w:pPr>
            <w:r>
              <w:t>FR-129</w:t>
            </w:r>
          </w:p>
        </w:tc>
        <w:tc>
          <w:tcPr>
            <w:tcW w:w="0" w:type="auto"/>
          </w:tcPr>
          <w:p w14:paraId="668A3DC1" w14:textId="77777777" w:rsidR="004A68D8" w:rsidRDefault="00000000">
            <w:pPr>
              <w:pStyle w:val="Compact"/>
            </w:pPr>
            <w:r>
              <w:t>An administrator shall resend an invitation and force a password reset for a user.</w:t>
            </w:r>
          </w:p>
        </w:tc>
        <w:tc>
          <w:tcPr>
            <w:tcW w:w="0" w:type="auto"/>
          </w:tcPr>
          <w:p w14:paraId="668A3DC2" w14:textId="77777777" w:rsidR="004A68D8" w:rsidRDefault="00000000">
            <w:pPr>
              <w:pStyle w:val="Compact"/>
            </w:pPr>
            <w:r>
              <w:t>Should</w:t>
            </w:r>
          </w:p>
        </w:tc>
        <w:tc>
          <w:tcPr>
            <w:tcW w:w="0" w:type="auto"/>
          </w:tcPr>
          <w:p w14:paraId="668A3DC3" w14:textId="77777777" w:rsidR="004A68D8" w:rsidRDefault="00000000">
            <w:pPr>
              <w:pStyle w:val="Compact"/>
            </w:pPr>
            <w:r>
              <w:t>Confirmed</w:t>
            </w:r>
          </w:p>
        </w:tc>
      </w:tr>
      <w:tr w:rsidR="004A68D8" w14:paraId="668A3DC9" w14:textId="77777777">
        <w:tc>
          <w:tcPr>
            <w:tcW w:w="0" w:type="auto"/>
          </w:tcPr>
          <w:p w14:paraId="668A3DC5" w14:textId="77777777" w:rsidR="004A68D8" w:rsidRDefault="00000000">
            <w:pPr>
              <w:pStyle w:val="Compact"/>
            </w:pPr>
            <w:r>
              <w:lastRenderedPageBreak/>
              <w:t>FR-130</w:t>
            </w:r>
          </w:p>
        </w:tc>
        <w:tc>
          <w:tcPr>
            <w:tcW w:w="0" w:type="auto"/>
          </w:tcPr>
          <w:p w14:paraId="668A3DC6" w14:textId="77777777" w:rsidR="004A68D8" w:rsidRDefault="00000000">
            <w:pPr>
              <w:pStyle w:val="Compact"/>
            </w:pPr>
            <w:r>
              <w:t>Where an administrator forces a password reset, the user shall be redirected to set a new password on next sign-in and shall not be able to bypass it.</w:t>
            </w:r>
          </w:p>
        </w:tc>
        <w:tc>
          <w:tcPr>
            <w:tcW w:w="0" w:type="auto"/>
          </w:tcPr>
          <w:p w14:paraId="668A3DC7" w14:textId="77777777" w:rsidR="004A68D8" w:rsidRDefault="00000000">
            <w:pPr>
              <w:pStyle w:val="Compact"/>
            </w:pPr>
            <w:r>
              <w:t>Must</w:t>
            </w:r>
          </w:p>
        </w:tc>
        <w:tc>
          <w:tcPr>
            <w:tcW w:w="0" w:type="auto"/>
          </w:tcPr>
          <w:p w14:paraId="668A3DC8" w14:textId="77777777" w:rsidR="004A68D8" w:rsidRDefault="00000000">
            <w:pPr>
              <w:pStyle w:val="Compact"/>
            </w:pPr>
            <w:r>
              <w:t>Confirmed</w:t>
            </w:r>
          </w:p>
        </w:tc>
      </w:tr>
      <w:tr w:rsidR="004A68D8" w14:paraId="668A3DCE" w14:textId="77777777">
        <w:tc>
          <w:tcPr>
            <w:tcW w:w="0" w:type="auto"/>
          </w:tcPr>
          <w:p w14:paraId="668A3DCA" w14:textId="77777777" w:rsidR="004A68D8" w:rsidRDefault="00000000">
            <w:pPr>
              <w:pStyle w:val="Compact"/>
            </w:pPr>
            <w:r>
              <w:t>FR-131</w:t>
            </w:r>
          </w:p>
        </w:tc>
        <w:tc>
          <w:tcPr>
            <w:tcW w:w="0" w:type="auto"/>
          </w:tcPr>
          <w:p w14:paraId="668A3DCB" w14:textId="77777777" w:rsidR="004A68D8" w:rsidRDefault="00000000">
            <w:pPr>
              <w:pStyle w:val="Compact"/>
            </w:pPr>
            <w:r>
              <w:t>A user shall sign in with an email address and password.</w:t>
            </w:r>
          </w:p>
        </w:tc>
        <w:tc>
          <w:tcPr>
            <w:tcW w:w="0" w:type="auto"/>
          </w:tcPr>
          <w:p w14:paraId="668A3DCC" w14:textId="77777777" w:rsidR="004A68D8" w:rsidRDefault="00000000">
            <w:pPr>
              <w:pStyle w:val="Compact"/>
            </w:pPr>
            <w:r>
              <w:t>Must</w:t>
            </w:r>
          </w:p>
        </w:tc>
        <w:tc>
          <w:tcPr>
            <w:tcW w:w="0" w:type="auto"/>
          </w:tcPr>
          <w:p w14:paraId="668A3DCD" w14:textId="77777777" w:rsidR="004A68D8" w:rsidRDefault="00000000">
            <w:pPr>
              <w:pStyle w:val="Compact"/>
            </w:pPr>
            <w:r>
              <w:t>Confirmed</w:t>
            </w:r>
          </w:p>
        </w:tc>
      </w:tr>
      <w:tr w:rsidR="004A68D8" w14:paraId="668A3DD3" w14:textId="77777777">
        <w:tc>
          <w:tcPr>
            <w:tcW w:w="0" w:type="auto"/>
          </w:tcPr>
          <w:p w14:paraId="668A3DCF" w14:textId="77777777" w:rsidR="004A68D8" w:rsidRDefault="00000000">
            <w:pPr>
              <w:pStyle w:val="Compact"/>
            </w:pPr>
            <w:r>
              <w:t>FR-132</w:t>
            </w:r>
          </w:p>
        </w:tc>
        <w:tc>
          <w:tcPr>
            <w:tcW w:w="0" w:type="auto"/>
          </w:tcPr>
          <w:p w14:paraId="668A3DD0" w14:textId="77777777" w:rsidR="004A68D8" w:rsidRDefault="00000000">
            <w:pPr>
              <w:pStyle w:val="Compact"/>
            </w:pPr>
            <w:r>
              <w:t>A user shall alternatively sign in with a six-digit one-time code sent to their email address.</w:t>
            </w:r>
          </w:p>
        </w:tc>
        <w:tc>
          <w:tcPr>
            <w:tcW w:w="0" w:type="auto"/>
          </w:tcPr>
          <w:p w14:paraId="668A3DD1" w14:textId="77777777" w:rsidR="004A68D8" w:rsidRDefault="00000000">
            <w:pPr>
              <w:pStyle w:val="Compact"/>
            </w:pPr>
            <w:r>
              <w:t>Must</w:t>
            </w:r>
          </w:p>
        </w:tc>
        <w:tc>
          <w:tcPr>
            <w:tcW w:w="0" w:type="auto"/>
          </w:tcPr>
          <w:p w14:paraId="668A3DD2" w14:textId="77777777" w:rsidR="004A68D8" w:rsidRDefault="00000000">
            <w:pPr>
              <w:pStyle w:val="Compact"/>
            </w:pPr>
            <w:r>
              <w:t>Confirmed</w:t>
            </w:r>
          </w:p>
        </w:tc>
      </w:tr>
      <w:tr w:rsidR="004A68D8" w14:paraId="668A3DD8" w14:textId="77777777">
        <w:tc>
          <w:tcPr>
            <w:tcW w:w="0" w:type="auto"/>
          </w:tcPr>
          <w:p w14:paraId="668A3DD4" w14:textId="77777777" w:rsidR="004A68D8" w:rsidRDefault="00000000">
            <w:pPr>
              <w:pStyle w:val="Compact"/>
            </w:pPr>
            <w:r>
              <w:t>FR-133</w:t>
            </w:r>
          </w:p>
        </w:tc>
        <w:tc>
          <w:tcPr>
            <w:tcW w:w="0" w:type="auto"/>
          </w:tcPr>
          <w:p w14:paraId="668A3DD5" w14:textId="77777777" w:rsidR="004A68D8" w:rsidRDefault="00000000">
            <w:pPr>
              <w:pStyle w:val="Compact"/>
            </w:pPr>
            <w:r>
              <w:t>A user shall request a password reset by email.</w:t>
            </w:r>
          </w:p>
        </w:tc>
        <w:tc>
          <w:tcPr>
            <w:tcW w:w="0" w:type="auto"/>
          </w:tcPr>
          <w:p w14:paraId="668A3DD6" w14:textId="77777777" w:rsidR="004A68D8" w:rsidRDefault="00000000">
            <w:pPr>
              <w:pStyle w:val="Compact"/>
            </w:pPr>
            <w:r>
              <w:t>Must</w:t>
            </w:r>
          </w:p>
        </w:tc>
        <w:tc>
          <w:tcPr>
            <w:tcW w:w="0" w:type="auto"/>
          </w:tcPr>
          <w:p w14:paraId="668A3DD7" w14:textId="77777777" w:rsidR="004A68D8" w:rsidRDefault="00000000">
            <w:pPr>
              <w:pStyle w:val="Compact"/>
            </w:pPr>
            <w:r>
              <w:t>Confirmed</w:t>
            </w:r>
          </w:p>
        </w:tc>
      </w:tr>
      <w:tr w:rsidR="004A68D8" w14:paraId="668A3DDD" w14:textId="77777777">
        <w:tc>
          <w:tcPr>
            <w:tcW w:w="0" w:type="auto"/>
          </w:tcPr>
          <w:p w14:paraId="668A3DD9" w14:textId="77777777" w:rsidR="004A68D8" w:rsidRDefault="00000000">
            <w:pPr>
              <w:pStyle w:val="Compact"/>
            </w:pPr>
            <w:r>
              <w:t>FR-134</w:t>
            </w:r>
          </w:p>
        </w:tc>
        <w:tc>
          <w:tcPr>
            <w:tcW w:w="0" w:type="auto"/>
          </w:tcPr>
          <w:p w14:paraId="668A3DDA" w14:textId="77777777" w:rsidR="004A68D8" w:rsidRDefault="00000000">
            <w:pPr>
              <w:pStyle w:val="Compact"/>
            </w:pPr>
            <w:r>
              <w:t>An invited user shall accept the invitation using a six-digit code and set their own password.</w:t>
            </w:r>
          </w:p>
        </w:tc>
        <w:tc>
          <w:tcPr>
            <w:tcW w:w="0" w:type="auto"/>
          </w:tcPr>
          <w:p w14:paraId="668A3DDB" w14:textId="77777777" w:rsidR="004A68D8" w:rsidRDefault="00000000">
            <w:pPr>
              <w:pStyle w:val="Compact"/>
            </w:pPr>
            <w:r>
              <w:t>Must</w:t>
            </w:r>
          </w:p>
        </w:tc>
        <w:tc>
          <w:tcPr>
            <w:tcW w:w="0" w:type="auto"/>
          </w:tcPr>
          <w:p w14:paraId="668A3DDC" w14:textId="77777777" w:rsidR="004A68D8" w:rsidRDefault="00000000">
            <w:pPr>
              <w:pStyle w:val="Compact"/>
            </w:pPr>
            <w:r>
              <w:t>Confirmed</w:t>
            </w:r>
          </w:p>
        </w:tc>
      </w:tr>
      <w:tr w:rsidR="004A68D8" w14:paraId="668A3DE2" w14:textId="77777777">
        <w:tc>
          <w:tcPr>
            <w:tcW w:w="0" w:type="auto"/>
          </w:tcPr>
          <w:p w14:paraId="668A3DDE" w14:textId="77777777" w:rsidR="004A68D8" w:rsidRDefault="00000000">
            <w:pPr>
              <w:pStyle w:val="Compact"/>
            </w:pPr>
            <w:r>
              <w:t>FR-135</w:t>
            </w:r>
          </w:p>
        </w:tc>
        <w:tc>
          <w:tcPr>
            <w:tcW w:w="0" w:type="auto"/>
          </w:tcPr>
          <w:p w14:paraId="668A3DDF" w14:textId="77777777" w:rsidR="004A68D8" w:rsidRDefault="00000000">
            <w:pPr>
              <w:pStyle w:val="Compact"/>
            </w:pPr>
            <w:r>
              <w:t>The system shall restrict administrative functions to administrators and shall redirect other users away from administrative routes.</w:t>
            </w:r>
          </w:p>
        </w:tc>
        <w:tc>
          <w:tcPr>
            <w:tcW w:w="0" w:type="auto"/>
          </w:tcPr>
          <w:p w14:paraId="668A3DE0" w14:textId="77777777" w:rsidR="004A68D8" w:rsidRDefault="00000000">
            <w:pPr>
              <w:pStyle w:val="Compact"/>
            </w:pPr>
            <w:r>
              <w:t>Must</w:t>
            </w:r>
          </w:p>
        </w:tc>
        <w:tc>
          <w:tcPr>
            <w:tcW w:w="0" w:type="auto"/>
          </w:tcPr>
          <w:p w14:paraId="668A3DE1" w14:textId="77777777" w:rsidR="004A68D8" w:rsidRDefault="00000000">
            <w:pPr>
              <w:pStyle w:val="Compact"/>
            </w:pPr>
            <w:r>
              <w:t>Confirmed</w:t>
            </w:r>
          </w:p>
        </w:tc>
      </w:tr>
      <w:tr w:rsidR="004A68D8" w14:paraId="668A3DE7" w14:textId="77777777">
        <w:tc>
          <w:tcPr>
            <w:tcW w:w="0" w:type="auto"/>
          </w:tcPr>
          <w:p w14:paraId="668A3DE3" w14:textId="77777777" w:rsidR="004A68D8" w:rsidRDefault="00000000">
            <w:pPr>
              <w:pStyle w:val="Compact"/>
            </w:pPr>
            <w:r>
              <w:t>FR-136</w:t>
            </w:r>
          </w:p>
        </w:tc>
        <w:tc>
          <w:tcPr>
            <w:tcW w:w="0" w:type="auto"/>
          </w:tcPr>
          <w:p w14:paraId="668A3DE4" w14:textId="77777777" w:rsidR="004A68D8" w:rsidRDefault="00000000">
            <w:pPr>
              <w:pStyle w:val="Compact"/>
            </w:pPr>
            <w:r>
              <w:t>The system shall scope invoice and customer data by role: administrators see everything, team users see assigned suppliers, supplier users see their own supplier.</w:t>
            </w:r>
          </w:p>
        </w:tc>
        <w:tc>
          <w:tcPr>
            <w:tcW w:w="0" w:type="auto"/>
          </w:tcPr>
          <w:p w14:paraId="668A3DE5" w14:textId="77777777" w:rsidR="004A68D8" w:rsidRDefault="00000000">
            <w:pPr>
              <w:pStyle w:val="Compact"/>
            </w:pPr>
            <w:r>
              <w:t>Must</w:t>
            </w:r>
          </w:p>
        </w:tc>
        <w:tc>
          <w:tcPr>
            <w:tcW w:w="0" w:type="auto"/>
          </w:tcPr>
          <w:p w14:paraId="668A3DE6" w14:textId="77777777" w:rsidR="004A68D8" w:rsidRDefault="00000000">
            <w:pPr>
              <w:pStyle w:val="Compact"/>
            </w:pPr>
            <w:r>
              <w:t xml:space="preserve">Confirmed — </w:t>
            </w:r>
            <w:r>
              <w:rPr>
                <w:b/>
              </w:rPr>
              <w:t>but see Section 15, finding RSK-02</w:t>
            </w:r>
          </w:p>
        </w:tc>
      </w:tr>
    </w:tbl>
    <w:p w14:paraId="668A3DE8" w14:textId="77777777" w:rsidR="004A68D8" w:rsidRDefault="00000000">
      <w:pPr>
        <w:pStyle w:val="Heading2"/>
      </w:pPr>
      <w:bookmarkStart w:id="130" w:name="terms-of-use"/>
      <w:bookmarkStart w:id="131" w:name="_Toc237342923"/>
      <w:r>
        <w:t>8.15 Terms of use</w:t>
      </w:r>
      <w:bookmarkEnd w:id="130"/>
      <w:bookmarkEnd w:id="131"/>
    </w:p>
    <w:tbl>
      <w:tblPr>
        <w:tblStyle w:val="Table"/>
        <w:tblW w:w="5000" w:type="pct"/>
        <w:tblLook w:val="07E0" w:firstRow="1" w:lastRow="1" w:firstColumn="1" w:lastColumn="1" w:noHBand="1" w:noVBand="1"/>
      </w:tblPr>
      <w:tblGrid>
        <w:gridCol w:w="737"/>
        <w:gridCol w:w="6587"/>
        <w:gridCol w:w="934"/>
        <w:gridCol w:w="1318"/>
      </w:tblGrid>
      <w:tr w:rsidR="004A68D8" w14:paraId="668A3DED" w14:textId="77777777">
        <w:tc>
          <w:tcPr>
            <w:tcW w:w="0" w:type="auto"/>
            <w:tcBorders>
              <w:bottom w:val="single" w:sz="0" w:space="0" w:color="auto"/>
            </w:tcBorders>
            <w:vAlign w:val="bottom"/>
          </w:tcPr>
          <w:p w14:paraId="668A3DE9" w14:textId="77777777" w:rsidR="004A68D8" w:rsidRDefault="00000000">
            <w:pPr>
              <w:pStyle w:val="Compact"/>
            </w:pPr>
            <w:r>
              <w:t>Ref</w:t>
            </w:r>
          </w:p>
        </w:tc>
        <w:tc>
          <w:tcPr>
            <w:tcW w:w="0" w:type="auto"/>
            <w:tcBorders>
              <w:bottom w:val="single" w:sz="0" w:space="0" w:color="auto"/>
            </w:tcBorders>
            <w:vAlign w:val="bottom"/>
          </w:tcPr>
          <w:p w14:paraId="668A3DEA" w14:textId="77777777" w:rsidR="004A68D8" w:rsidRDefault="00000000">
            <w:pPr>
              <w:pStyle w:val="Compact"/>
            </w:pPr>
            <w:r>
              <w:t>Requirement</w:t>
            </w:r>
          </w:p>
        </w:tc>
        <w:tc>
          <w:tcPr>
            <w:tcW w:w="0" w:type="auto"/>
            <w:tcBorders>
              <w:bottom w:val="single" w:sz="0" w:space="0" w:color="auto"/>
            </w:tcBorders>
            <w:vAlign w:val="bottom"/>
          </w:tcPr>
          <w:p w14:paraId="668A3DEB" w14:textId="77777777" w:rsidR="004A68D8" w:rsidRDefault="00000000">
            <w:pPr>
              <w:pStyle w:val="Compact"/>
            </w:pPr>
            <w:r>
              <w:t>Priority</w:t>
            </w:r>
          </w:p>
        </w:tc>
        <w:tc>
          <w:tcPr>
            <w:tcW w:w="0" w:type="auto"/>
            <w:tcBorders>
              <w:bottom w:val="single" w:sz="0" w:space="0" w:color="auto"/>
            </w:tcBorders>
            <w:vAlign w:val="bottom"/>
          </w:tcPr>
          <w:p w14:paraId="668A3DEC" w14:textId="77777777" w:rsidR="004A68D8" w:rsidRDefault="00000000">
            <w:pPr>
              <w:pStyle w:val="Compact"/>
            </w:pPr>
            <w:r>
              <w:t>Confidence</w:t>
            </w:r>
          </w:p>
        </w:tc>
      </w:tr>
      <w:tr w:rsidR="004A68D8" w14:paraId="668A3DF2" w14:textId="77777777">
        <w:tc>
          <w:tcPr>
            <w:tcW w:w="0" w:type="auto"/>
          </w:tcPr>
          <w:p w14:paraId="668A3DEE" w14:textId="77777777" w:rsidR="004A68D8" w:rsidRDefault="00000000">
            <w:pPr>
              <w:pStyle w:val="Compact"/>
            </w:pPr>
            <w:r>
              <w:t>FR-137</w:t>
            </w:r>
          </w:p>
        </w:tc>
        <w:tc>
          <w:tcPr>
            <w:tcW w:w="0" w:type="auto"/>
          </w:tcPr>
          <w:p w14:paraId="668A3DEF" w14:textId="77777777" w:rsidR="004A68D8" w:rsidRDefault="00000000">
            <w:pPr>
              <w:pStyle w:val="Compact"/>
            </w:pPr>
            <w:r>
              <w:t>The system shall block access to the portal for any authenticated user who has not accepted the current terms of use.</w:t>
            </w:r>
          </w:p>
        </w:tc>
        <w:tc>
          <w:tcPr>
            <w:tcW w:w="0" w:type="auto"/>
          </w:tcPr>
          <w:p w14:paraId="668A3DF0" w14:textId="77777777" w:rsidR="004A68D8" w:rsidRDefault="00000000">
            <w:pPr>
              <w:pStyle w:val="Compact"/>
            </w:pPr>
            <w:r>
              <w:t>Must</w:t>
            </w:r>
          </w:p>
        </w:tc>
        <w:tc>
          <w:tcPr>
            <w:tcW w:w="0" w:type="auto"/>
          </w:tcPr>
          <w:p w14:paraId="668A3DF1" w14:textId="77777777" w:rsidR="004A68D8" w:rsidRDefault="00000000">
            <w:pPr>
              <w:pStyle w:val="Compact"/>
            </w:pPr>
            <w:r>
              <w:t>Confirmed</w:t>
            </w:r>
          </w:p>
        </w:tc>
      </w:tr>
      <w:tr w:rsidR="004A68D8" w14:paraId="668A3DF7" w14:textId="77777777">
        <w:tc>
          <w:tcPr>
            <w:tcW w:w="0" w:type="auto"/>
          </w:tcPr>
          <w:p w14:paraId="668A3DF3" w14:textId="77777777" w:rsidR="004A68D8" w:rsidRDefault="00000000">
            <w:pPr>
              <w:pStyle w:val="Compact"/>
            </w:pPr>
            <w:r>
              <w:t>FR-138</w:t>
            </w:r>
          </w:p>
        </w:tc>
        <w:tc>
          <w:tcPr>
            <w:tcW w:w="0" w:type="auto"/>
          </w:tcPr>
          <w:p w14:paraId="668A3DF4" w14:textId="77777777" w:rsidR="004A68D8" w:rsidRDefault="00000000">
            <w:pPr>
              <w:pStyle w:val="Compact"/>
            </w:pPr>
            <w:r>
              <w:t>The system shall record the date and time of a user’s acceptance.</w:t>
            </w:r>
          </w:p>
        </w:tc>
        <w:tc>
          <w:tcPr>
            <w:tcW w:w="0" w:type="auto"/>
          </w:tcPr>
          <w:p w14:paraId="668A3DF5" w14:textId="77777777" w:rsidR="004A68D8" w:rsidRDefault="00000000">
            <w:pPr>
              <w:pStyle w:val="Compact"/>
            </w:pPr>
            <w:r>
              <w:t>Must</w:t>
            </w:r>
          </w:p>
        </w:tc>
        <w:tc>
          <w:tcPr>
            <w:tcW w:w="0" w:type="auto"/>
          </w:tcPr>
          <w:p w14:paraId="668A3DF6" w14:textId="77777777" w:rsidR="004A68D8" w:rsidRDefault="00000000">
            <w:pPr>
              <w:pStyle w:val="Compact"/>
            </w:pPr>
            <w:r>
              <w:t>Confirmed</w:t>
            </w:r>
          </w:p>
        </w:tc>
      </w:tr>
      <w:tr w:rsidR="004A68D8" w14:paraId="668A3DFC" w14:textId="77777777">
        <w:tc>
          <w:tcPr>
            <w:tcW w:w="0" w:type="auto"/>
          </w:tcPr>
          <w:p w14:paraId="668A3DF8" w14:textId="77777777" w:rsidR="004A68D8" w:rsidRDefault="00000000">
            <w:pPr>
              <w:pStyle w:val="Compact"/>
            </w:pPr>
            <w:r>
              <w:t>FR-139</w:t>
            </w:r>
          </w:p>
        </w:tc>
        <w:tc>
          <w:tcPr>
            <w:tcW w:w="0" w:type="auto"/>
          </w:tcPr>
          <w:p w14:paraId="668A3DF9" w14:textId="77777777" w:rsidR="004A68D8" w:rsidRDefault="00000000">
            <w:pPr>
              <w:pStyle w:val="Compact"/>
            </w:pPr>
            <w:r>
              <w:t>The terms of use shall be readable at a public address without signing in.</w:t>
            </w:r>
          </w:p>
        </w:tc>
        <w:tc>
          <w:tcPr>
            <w:tcW w:w="0" w:type="auto"/>
          </w:tcPr>
          <w:p w14:paraId="668A3DFA" w14:textId="77777777" w:rsidR="004A68D8" w:rsidRDefault="00000000">
            <w:pPr>
              <w:pStyle w:val="Compact"/>
            </w:pPr>
            <w:r>
              <w:t>Should</w:t>
            </w:r>
          </w:p>
        </w:tc>
        <w:tc>
          <w:tcPr>
            <w:tcW w:w="0" w:type="auto"/>
          </w:tcPr>
          <w:p w14:paraId="668A3DFB" w14:textId="77777777" w:rsidR="004A68D8" w:rsidRDefault="00000000">
            <w:pPr>
              <w:pStyle w:val="Compact"/>
            </w:pPr>
            <w:r>
              <w:t>Confirmed</w:t>
            </w:r>
          </w:p>
        </w:tc>
      </w:tr>
    </w:tbl>
    <w:p w14:paraId="668A3DFD" w14:textId="77777777" w:rsidR="004A68D8" w:rsidRDefault="00000000">
      <w:pPr>
        <w:pStyle w:val="Heading2"/>
      </w:pPr>
      <w:bookmarkStart w:id="132" w:name="administration-console-and-settings"/>
      <w:bookmarkStart w:id="133" w:name="_Toc237342924"/>
      <w:r>
        <w:t>8.16 Administration console and settings</w:t>
      </w:r>
      <w:bookmarkEnd w:id="132"/>
      <w:bookmarkEnd w:id="133"/>
    </w:p>
    <w:tbl>
      <w:tblPr>
        <w:tblStyle w:val="Table"/>
        <w:tblW w:w="5000" w:type="pct"/>
        <w:tblLook w:val="07E0" w:firstRow="1" w:lastRow="1" w:firstColumn="1" w:lastColumn="1" w:noHBand="1" w:noVBand="1"/>
      </w:tblPr>
      <w:tblGrid>
        <w:gridCol w:w="658"/>
        <w:gridCol w:w="6666"/>
        <w:gridCol w:w="934"/>
        <w:gridCol w:w="1318"/>
      </w:tblGrid>
      <w:tr w:rsidR="004A68D8" w14:paraId="668A3E02" w14:textId="77777777">
        <w:tc>
          <w:tcPr>
            <w:tcW w:w="0" w:type="auto"/>
            <w:tcBorders>
              <w:bottom w:val="single" w:sz="0" w:space="0" w:color="auto"/>
            </w:tcBorders>
            <w:vAlign w:val="bottom"/>
          </w:tcPr>
          <w:p w14:paraId="668A3DFE" w14:textId="77777777" w:rsidR="004A68D8" w:rsidRDefault="00000000">
            <w:pPr>
              <w:pStyle w:val="Compact"/>
            </w:pPr>
            <w:r>
              <w:t>Ref</w:t>
            </w:r>
          </w:p>
        </w:tc>
        <w:tc>
          <w:tcPr>
            <w:tcW w:w="0" w:type="auto"/>
            <w:tcBorders>
              <w:bottom w:val="single" w:sz="0" w:space="0" w:color="auto"/>
            </w:tcBorders>
            <w:vAlign w:val="bottom"/>
          </w:tcPr>
          <w:p w14:paraId="668A3DFF" w14:textId="77777777" w:rsidR="004A68D8" w:rsidRDefault="00000000">
            <w:pPr>
              <w:pStyle w:val="Compact"/>
            </w:pPr>
            <w:r>
              <w:t>Requirement</w:t>
            </w:r>
          </w:p>
        </w:tc>
        <w:tc>
          <w:tcPr>
            <w:tcW w:w="0" w:type="auto"/>
            <w:tcBorders>
              <w:bottom w:val="single" w:sz="0" w:space="0" w:color="auto"/>
            </w:tcBorders>
            <w:vAlign w:val="bottom"/>
          </w:tcPr>
          <w:p w14:paraId="668A3E00" w14:textId="77777777" w:rsidR="004A68D8" w:rsidRDefault="00000000">
            <w:pPr>
              <w:pStyle w:val="Compact"/>
            </w:pPr>
            <w:r>
              <w:t>Priority</w:t>
            </w:r>
          </w:p>
        </w:tc>
        <w:tc>
          <w:tcPr>
            <w:tcW w:w="0" w:type="auto"/>
            <w:tcBorders>
              <w:bottom w:val="single" w:sz="0" w:space="0" w:color="auto"/>
            </w:tcBorders>
            <w:vAlign w:val="bottom"/>
          </w:tcPr>
          <w:p w14:paraId="668A3E01" w14:textId="77777777" w:rsidR="004A68D8" w:rsidRDefault="00000000">
            <w:pPr>
              <w:pStyle w:val="Compact"/>
            </w:pPr>
            <w:r>
              <w:t>Confidence</w:t>
            </w:r>
          </w:p>
        </w:tc>
      </w:tr>
      <w:tr w:rsidR="004A68D8" w14:paraId="668A3E07" w14:textId="77777777">
        <w:tc>
          <w:tcPr>
            <w:tcW w:w="0" w:type="auto"/>
          </w:tcPr>
          <w:p w14:paraId="668A3E03" w14:textId="77777777" w:rsidR="004A68D8" w:rsidRDefault="00000000">
            <w:pPr>
              <w:pStyle w:val="Compact"/>
            </w:pPr>
            <w:r>
              <w:t>FR-140</w:t>
            </w:r>
          </w:p>
        </w:tc>
        <w:tc>
          <w:tcPr>
            <w:tcW w:w="0" w:type="auto"/>
          </w:tcPr>
          <w:p w14:paraId="668A3E04" w14:textId="77777777" w:rsidR="004A68D8" w:rsidRDefault="00000000">
            <w:pPr>
              <w:pStyle w:val="Compact"/>
            </w:pPr>
            <w:r>
              <w:t>An administrator shall view a console showing counts of suppliers, customers, communities, and invoices for the current month.</w:t>
            </w:r>
          </w:p>
        </w:tc>
        <w:tc>
          <w:tcPr>
            <w:tcW w:w="0" w:type="auto"/>
          </w:tcPr>
          <w:p w14:paraId="668A3E05" w14:textId="77777777" w:rsidR="004A68D8" w:rsidRDefault="00000000">
            <w:pPr>
              <w:pStyle w:val="Compact"/>
            </w:pPr>
            <w:r>
              <w:t>Should</w:t>
            </w:r>
          </w:p>
        </w:tc>
        <w:tc>
          <w:tcPr>
            <w:tcW w:w="0" w:type="auto"/>
          </w:tcPr>
          <w:p w14:paraId="668A3E06" w14:textId="77777777" w:rsidR="004A68D8" w:rsidRDefault="00000000">
            <w:pPr>
              <w:pStyle w:val="Compact"/>
            </w:pPr>
            <w:r>
              <w:t>Confirmed</w:t>
            </w:r>
          </w:p>
        </w:tc>
      </w:tr>
      <w:tr w:rsidR="004A68D8" w14:paraId="668A3E0C" w14:textId="77777777">
        <w:tc>
          <w:tcPr>
            <w:tcW w:w="0" w:type="auto"/>
          </w:tcPr>
          <w:p w14:paraId="668A3E08" w14:textId="77777777" w:rsidR="004A68D8" w:rsidRDefault="00000000">
            <w:pPr>
              <w:pStyle w:val="Compact"/>
            </w:pPr>
            <w:r>
              <w:t>FR-141</w:t>
            </w:r>
          </w:p>
        </w:tc>
        <w:tc>
          <w:tcPr>
            <w:tcW w:w="0" w:type="auto"/>
          </w:tcPr>
          <w:p w14:paraId="668A3E09" w14:textId="77777777" w:rsidR="004A68D8" w:rsidRDefault="00000000">
            <w:pPr>
              <w:pStyle w:val="Compact"/>
            </w:pPr>
            <w:r>
              <w:t>The console shall display the health of each dependency, including the database, object storage, the extraction service, the email service, and the Corcentric DMS.</w:t>
            </w:r>
          </w:p>
        </w:tc>
        <w:tc>
          <w:tcPr>
            <w:tcW w:w="0" w:type="auto"/>
          </w:tcPr>
          <w:p w14:paraId="668A3E0A" w14:textId="77777777" w:rsidR="004A68D8" w:rsidRDefault="00000000">
            <w:pPr>
              <w:pStyle w:val="Compact"/>
            </w:pPr>
            <w:r>
              <w:t>Should</w:t>
            </w:r>
          </w:p>
        </w:tc>
        <w:tc>
          <w:tcPr>
            <w:tcW w:w="0" w:type="auto"/>
          </w:tcPr>
          <w:p w14:paraId="668A3E0B" w14:textId="77777777" w:rsidR="004A68D8" w:rsidRDefault="00000000">
            <w:pPr>
              <w:pStyle w:val="Compact"/>
            </w:pPr>
            <w:r>
              <w:t>Confirmed</w:t>
            </w:r>
          </w:p>
        </w:tc>
      </w:tr>
      <w:tr w:rsidR="004A68D8" w14:paraId="668A3E11" w14:textId="77777777">
        <w:tc>
          <w:tcPr>
            <w:tcW w:w="0" w:type="auto"/>
          </w:tcPr>
          <w:p w14:paraId="668A3E0D" w14:textId="77777777" w:rsidR="004A68D8" w:rsidRDefault="00000000">
            <w:pPr>
              <w:pStyle w:val="Compact"/>
            </w:pPr>
            <w:r>
              <w:t>FR-142</w:t>
            </w:r>
          </w:p>
        </w:tc>
        <w:tc>
          <w:tcPr>
            <w:tcW w:w="0" w:type="auto"/>
          </w:tcPr>
          <w:p w14:paraId="668A3E0E" w14:textId="77777777" w:rsidR="004A68D8" w:rsidRDefault="00000000">
            <w:pPr>
              <w:pStyle w:val="Compact"/>
            </w:pPr>
            <w:r>
              <w:t>The console shall provide shortcuts to the common administrative actions.</w:t>
            </w:r>
          </w:p>
        </w:tc>
        <w:tc>
          <w:tcPr>
            <w:tcW w:w="0" w:type="auto"/>
          </w:tcPr>
          <w:p w14:paraId="668A3E0F" w14:textId="77777777" w:rsidR="004A68D8" w:rsidRDefault="00000000">
            <w:pPr>
              <w:pStyle w:val="Compact"/>
            </w:pPr>
            <w:r>
              <w:t>Could</w:t>
            </w:r>
          </w:p>
        </w:tc>
        <w:tc>
          <w:tcPr>
            <w:tcW w:w="0" w:type="auto"/>
          </w:tcPr>
          <w:p w14:paraId="668A3E10" w14:textId="77777777" w:rsidR="004A68D8" w:rsidRDefault="00000000">
            <w:pPr>
              <w:pStyle w:val="Compact"/>
            </w:pPr>
            <w:r>
              <w:t>Confirmed</w:t>
            </w:r>
          </w:p>
        </w:tc>
      </w:tr>
      <w:tr w:rsidR="004A68D8" w14:paraId="668A3E16" w14:textId="77777777">
        <w:tc>
          <w:tcPr>
            <w:tcW w:w="0" w:type="auto"/>
          </w:tcPr>
          <w:p w14:paraId="668A3E12" w14:textId="77777777" w:rsidR="004A68D8" w:rsidRDefault="00000000">
            <w:pPr>
              <w:pStyle w:val="Compact"/>
            </w:pPr>
            <w:r>
              <w:t>FR-143</w:t>
            </w:r>
          </w:p>
        </w:tc>
        <w:tc>
          <w:tcPr>
            <w:tcW w:w="0" w:type="auto"/>
          </w:tcPr>
          <w:p w14:paraId="668A3E13" w14:textId="77777777" w:rsidR="004A68D8" w:rsidRDefault="00000000">
            <w:pPr>
              <w:pStyle w:val="Compact"/>
            </w:pPr>
            <w:r>
              <w:t xml:space="preserve">An administrator shall configure the organisation name, default currency, default extraction template, daily upload limit, </w:t>
            </w:r>
            <w:r>
              <w:lastRenderedPageBreak/>
              <w:t>retention period, and notification recipients for extraction errors, submission failures, and a daily digest.</w:t>
            </w:r>
          </w:p>
        </w:tc>
        <w:tc>
          <w:tcPr>
            <w:tcW w:w="0" w:type="auto"/>
          </w:tcPr>
          <w:p w14:paraId="668A3E14" w14:textId="77777777" w:rsidR="004A68D8" w:rsidRDefault="00000000">
            <w:pPr>
              <w:pStyle w:val="Compact"/>
            </w:pPr>
            <w:r>
              <w:lastRenderedPageBreak/>
              <w:t>Should</w:t>
            </w:r>
          </w:p>
        </w:tc>
        <w:tc>
          <w:tcPr>
            <w:tcW w:w="0" w:type="auto"/>
          </w:tcPr>
          <w:p w14:paraId="668A3E15" w14:textId="77777777" w:rsidR="004A68D8" w:rsidRDefault="00000000">
            <w:pPr>
              <w:pStyle w:val="Compact"/>
            </w:pPr>
            <w:r>
              <w:t>Confirmed</w:t>
            </w:r>
          </w:p>
        </w:tc>
      </w:tr>
      <w:tr w:rsidR="004A68D8" w14:paraId="668A3E1B" w14:textId="77777777">
        <w:tc>
          <w:tcPr>
            <w:tcW w:w="0" w:type="auto"/>
          </w:tcPr>
          <w:p w14:paraId="668A3E17" w14:textId="77777777" w:rsidR="004A68D8" w:rsidRDefault="00000000">
            <w:pPr>
              <w:pStyle w:val="Compact"/>
            </w:pPr>
            <w:r>
              <w:t>FR-144</w:t>
            </w:r>
          </w:p>
        </w:tc>
        <w:tc>
          <w:tcPr>
            <w:tcW w:w="0" w:type="auto"/>
          </w:tcPr>
          <w:p w14:paraId="668A3E18" w14:textId="77777777" w:rsidR="004A68D8" w:rsidRDefault="00000000">
            <w:pPr>
              <w:pStyle w:val="Compact"/>
            </w:pPr>
            <w:r>
              <w:t>Settings shall be saved per section, so that changing one group does not affect another.</w:t>
            </w:r>
          </w:p>
        </w:tc>
        <w:tc>
          <w:tcPr>
            <w:tcW w:w="0" w:type="auto"/>
          </w:tcPr>
          <w:p w14:paraId="668A3E19" w14:textId="77777777" w:rsidR="004A68D8" w:rsidRDefault="00000000">
            <w:pPr>
              <w:pStyle w:val="Compact"/>
            </w:pPr>
            <w:r>
              <w:t>Could</w:t>
            </w:r>
          </w:p>
        </w:tc>
        <w:tc>
          <w:tcPr>
            <w:tcW w:w="0" w:type="auto"/>
          </w:tcPr>
          <w:p w14:paraId="668A3E1A" w14:textId="77777777" w:rsidR="004A68D8" w:rsidRDefault="00000000">
            <w:pPr>
              <w:pStyle w:val="Compact"/>
            </w:pPr>
            <w:r>
              <w:t>Confirmed</w:t>
            </w:r>
          </w:p>
        </w:tc>
      </w:tr>
    </w:tbl>
    <w:p w14:paraId="668A3E1C" w14:textId="77777777" w:rsidR="004A68D8" w:rsidRDefault="00000000">
      <w:pPr>
        <w:pStyle w:val="Heading2"/>
      </w:pPr>
      <w:bookmarkStart w:id="134" w:name="audit-and-activity"/>
      <w:bookmarkStart w:id="135" w:name="_Toc237342925"/>
      <w:r>
        <w:t>8.17 Audit and activity</w:t>
      </w:r>
      <w:bookmarkEnd w:id="134"/>
      <w:bookmarkEnd w:id="135"/>
    </w:p>
    <w:tbl>
      <w:tblPr>
        <w:tblStyle w:val="Table"/>
        <w:tblW w:w="5000" w:type="pct"/>
        <w:tblLook w:val="07E0" w:firstRow="1" w:lastRow="1" w:firstColumn="1" w:lastColumn="1" w:noHBand="1" w:noVBand="1"/>
      </w:tblPr>
      <w:tblGrid>
        <w:gridCol w:w="662"/>
        <w:gridCol w:w="6662"/>
        <w:gridCol w:w="934"/>
        <w:gridCol w:w="1318"/>
      </w:tblGrid>
      <w:tr w:rsidR="004A68D8" w14:paraId="668A3E21" w14:textId="77777777">
        <w:tc>
          <w:tcPr>
            <w:tcW w:w="0" w:type="auto"/>
            <w:tcBorders>
              <w:bottom w:val="single" w:sz="0" w:space="0" w:color="auto"/>
            </w:tcBorders>
            <w:vAlign w:val="bottom"/>
          </w:tcPr>
          <w:p w14:paraId="668A3E1D" w14:textId="77777777" w:rsidR="004A68D8" w:rsidRDefault="00000000">
            <w:pPr>
              <w:pStyle w:val="Compact"/>
            </w:pPr>
            <w:r>
              <w:t>Ref</w:t>
            </w:r>
          </w:p>
        </w:tc>
        <w:tc>
          <w:tcPr>
            <w:tcW w:w="0" w:type="auto"/>
            <w:tcBorders>
              <w:bottom w:val="single" w:sz="0" w:space="0" w:color="auto"/>
            </w:tcBorders>
            <w:vAlign w:val="bottom"/>
          </w:tcPr>
          <w:p w14:paraId="668A3E1E" w14:textId="77777777" w:rsidR="004A68D8" w:rsidRDefault="00000000">
            <w:pPr>
              <w:pStyle w:val="Compact"/>
            </w:pPr>
            <w:r>
              <w:t>Requirement</w:t>
            </w:r>
          </w:p>
        </w:tc>
        <w:tc>
          <w:tcPr>
            <w:tcW w:w="0" w:type="auto"/>
            <w:tcBorders>
              <w:bottom w:val="single" w:sz="0" w:space="0" w:color="auto"/>
            </w:tcBorders>
            <w:vAlign w:val="bottom"/>
          </w:tcPr>
          <w:p w14:paraId="668A3E1F" w14:textId="77777777" w:rsidR="004A68D8" w:rsidRDefault="00000000">
            <w:pPr>
              <w:pStyle w:val="Compact"/>
            </w:pPr>
            <w:r>
              <w:t>Priority</w:t>
            </w:r>
          </w:p>
        </w:tc>
        <w:tc>
          <w:tcPr>
            <w:tcW w:w="0" w:type="auto"/>
            <w:tcBorders>
              <w:bottom w:val="single" w:sz="0" w:space="0" w:color="auto"/>
            </w:tcBorders>
            <w:vAlign w:val="bottom"/>
          </w:tcPr>
          <w:p w14:paraId="668A3E20" w14:textId="77777777" w:rsidR="004A68D8" w:rsidRDefault="00000000">
            <w:pPr>
              <w:pStyle w:val="Compact"/>
            </w:pPr>
            <w:r>
              <w:t>Confidence</w:t>
            </w:r>
          </w:p>
        </w:tc>
      </w:tr>
      <w:tr w:rsidR="004A68D8" w14:paraId="668A3E26" w14:textId="77777777">
        <w:tc>
          <w:tcPr>
            <w:tcW w:w="0" w:type="auto"/>
          </w:tcPr>
          <w:p w14:paraId="668A3E22" w14:textId="77777777" w:rsidR="004A68D8" w:rsidRDefault="00000000">
            <w:pPr>
              <w:pStyle w:val="Compact"/>
            </w:pPr>
            <w:r>
              <w:t>FR-145</w:t>
            </w:r>
          </w:p>
        </w:tc>
        <w:tc>
          <w:tcPr>
            <w:tcW w:w="0" w:type="auto"/>
          </w:tcPr>
          <w:p w14:paraId="668A3E23" w14:textId="77777777" w:rsidR="004A68D8" w:rsidRDefault="00000000">
            <w:pPr>
              <w:pStyle w:val="Compact"/>
            </w:pPr>
            <w:r>
              <w:t>The system shall record an audit entry for every invoice view, invoice list, PDF download, CSV export, and invoice update, capturing the user, action, resource, IP address, timestamp, and contextual metadata.</w:t>
            </w:r>
          </w:p>
        </w:tc>
        <w:tc>
          <w:tcPr>
            <w:tcW w:w="0" w:type="auto"/>
          </w:tcPr>
          <w:p w14:paraId="668A3E24" w14:textId="77777777" w:rsidR="004A68D8" w:rsidRDefault="00000000">
            <w:pPr>
              <w:pStyle w:val="Compact"/>
            </w:pPr>
            <w:r>
              <w:t>Must</w:t>
            </w:r>
          </w:p>
        </w:tc>
        <w:tc>
          <w:tcPr>
            <w:tcW w:w="0" w:type="auto"/>
          </w:tcPr>
          <w:p w14:paraId="668A3E25" w14:textId="77777777" w:rsidR="004A68D8" w:rsidRDefault="00000000">
            <w:pPr>
              <w:pStyle w:val="Compact"/>
            </w:pPr>
            <w:r>
              <w:t>Confirmed</w:t>
            </w:r>
          </w:p>
        </w:tc>
      </w:tr>
      <w:tr w:rsidR="004A68D8" w14:paraId="668A3E2B" w14:textId="77777777">
        <w:tc>
          <w:tcPr>
            <w:tcW w:w="0" w:type="auto"/>
          </w:tcPr>
          <w:p w14:paraId="668A3E27" w14:textId="77777777" w:rsidR="004A68D8" w:rsidRDefault="00000000">
            <w:pPr>
              <w:pStyle w:val="Compact"/>
            </w:pPr>
            <w:r>
              <w:t>FR-146</w:t>
            </w:r>
          </w:p>
        </w:tc>
        <w:tc>
          <w:tcPr>
            <w:tcW w:w="0" w:type="auto"/>
          </w:tcPr>
          <w:p w14:paraId="668A3E28" w14:textId="77777777" w:rsidR="004A68D8" w:rsidRDefault="00000000">
            <w:pPr>
              <w:pStyle w:val="Compact"/>
            </w:pPr>
            <w:r>
              <w:t>Audit entries shall be immutable — no interface or database policy shall permit them to be altered or individually deleted.</w:t>
            </w:r>
          </w:p>
        </w:tc>
        <w:tc>
          <w:tcPr>
            <w:tcW w:w="0" w:type="auto"/>
          </w:tcPr>
          <w:p w14:paraId="668A3E29" w14:textId="77777777" w:rsidR="004A68D8" w:rsidRDefault="00000000">
            <w:pPr>
              <w:pStyle w:val="Compact"/>
            </w:pPr>
            <w:r>
              <w:t>Must</w:t>
            </w:r>
          </w:p>
        </w:tc>
        <w:tc>
          <w:tcPr>
            <w:tcW w:w="0" w:type="auto"/>
          </w:tcPr>
          <w:p w14:paraId="668A3E2A" w14:textId="77777777" w:rsidR="004A68D8" w:rsidRDefault="00000000">
            <w:pPr>
              <w:pStyle w:val="Compact"/>
            </w:pPr>
            <w:r>
              <w:t>Confirmed</w:t>
            </w:r>
          </w:p>
        </w:tc>
      </w:tr>
      <w:tr w:rsidR="004A68D8" w14:paraId="668A3E30" w14:textId="77777777">
        <w:tc>
          <w:tcPr>
            <w:tcW w:w="0" w:type="auto"/>
          </w:tcPr>
          <w:p w14:paraId="668A3E2C" w14:textId="77777777" w:rsidR="004A68D8" w:rsidRDefault="00000000">
            <w:pPr>
              <w:pStyle w:val="Compact"/>
            </w:pPr>
            <w:r>
              <w:t>FR-147</w:t>
            </w:r>
          </w:p>
        </w:tc>
        <w:tc>
          <w:tcPr>
            <w:tcW w:w="0" w:type="auto"/>
          </w:tcPr>
          <w:p w14:paraId="668A3E2D" w14:textId="77777777" w:rsidR="004A68D8" w:rsidRDefault="00000000">
            <w:pPr>
              <w:pStyle w:val="Compact"/>
            </w:pPr>
            <w:r>
              <w:t>The system shall record an audit entry for an unauthenticated access attempt, with no user attributed.</w:t>
            </w:r>
          </w:p>
        </w:tc>
        <w:tc>
          <w:tcPr>
            <w:tcW w:w="0" w:type="auto"/>
          </w:tcPr>
          <w:p w14:paraId="668A3E2E" w14:textId="77777777" w:rsidR="004A68D8" w:rsidRDefault="00000000">
            <w:pPr>
              <w:pStyle w:val="Compact"/>
            </w:pPr>
            <w:r>
              <w:t>Must</w:t>
            </w:r>
          </w:p>
        </w:tc>
        <w:tc>
          <w:tcPr>
            <w:tcW w:w="0" w:type="auto"/>
          </w:tcPr>
          <w:p w14:paraId="668A3E2F" w14:textId="77777777" w:rsidR="004A68D8" w:rsidRDefault="00000000">
            <w:pPr>
              <w:pStyle w:val="Compact"/>
            </w:pPr>
            <w:r>
              <w:t>Confirmed</w:t>
            </w:r>
          </w:p>
        </w:tc>
      </w:tr>
      <w:tr w:rsidR="004A68D8" w14:paraId="668A3E35" w14:textId="77777777">
        <w:tc>
          <w:tcPr>
            <w:tcW w:w="0" w:type="auto"/>
          </w:tcPr>
          <w:p w14:paraId="668A3E31" w14:textId="77777777" w:rsidR="004A68D8" w:rsidRDefault="00000000">
            <w:pPr>
              <w:pStyle w:val="Compact"/>
            </w:pPr>
            <w:r>
              <w:t>FR-148</w:t>
            </w:r>
          </w:p>
        </w:tc>
        <w:tc>
          <w:tcPr>
            <w:tcW w:w="0" w:type="auto"/>
          </w:tcPr>
          <w:p w14:paraId="668A3E32" w14:textId="77777777" w:rsidR="004A68D8" w:rsidRDefault="00000000">
            <w:pPr>
              <w:pStyle w:val="Compact"/>
            </w:pPr>
            <w:r>
              <w:t>An administrator shall view the activity log, filter it by action type, actor, and date range, and expand any entry to see its full detail.</w:t>
            </w:r>
          </w:p>
        </w:tc>
        <w:tc>
          <w:tcPr>
            <w:tcW w:w="0" w:type="auto"/>
          </w:tcPr>
          <w:p w14:paraId="668A3E33" w14:textId="77777777" w:rsidR="004A68D8" w:rsidRDefault="00000000">
            <w:pPr>
              <w:pStyle w:val="Compact"/>
            </w:pPr>
            <w:r>
              <w:t>Should</w:t>
            </w:r>
          </w:p>
        </w:tc>
        <w:tc>
          <w:tcPr>
            <w:tcW w:w="0" w:type="auto"/>
          </w:tcPr>
          <w:p w14:paraId="668A3E34" w14:textId="77777777" w:rsidR="004A68D8" w:rsidRDefault="00000000">
            <w:pPr>
              <w:pStyle w:val="Compact"/>
            </w:pPr>
            <w:r>
              <w:t>Confirmed</w:t>
            </w:r>
          </w:p>
        </w:tc>
      </w:tr>
      <w:tr w:rsidR="004A68D8" w14:paraId="668A3E3A" w14:textId="77777777">
        <w:tc>
          <w:tcPr>
            <w:tcW w:w="0" w:type="auto"/>
          </w:tcPr>
          <w:p w14:paraId="668A3E36" w14:textId="77777777" w:rsidR="004A68D8" w:rsidRDefault="00000000">
            <w:pPr>
              <w:pStyle w:val="Compact"/>
            </w:pPr>
            <w:r>
              <w:t>FR-149</w:t>
            </w:r>
          </w:p>
        </w:tc>
        <w:tc>
          <w:tcPr>
            <w:tcW w:w="0" w:type="auto"/>
          </w:tcPr>
          <w:p w14:paraId="668A3E37" w14:textId="77777777" w:rsidR="004A68D8" w:rsidRDefault="00000000">
            <w:pPr>
              <w:pStyle w:val="Compact"/>
            </w:pPr>
            <w:r>
              <w:t>The system shall reject audit entries dated more than one minute in the future.</w:t>
            </w:r>
          </w:p>
        </w:tc>
        <w:tc>
          <w:tcPr>
            <w:tcW w:w="0" w:type="auto"/>
          </w:tcPr>
          <w:p w14:paraId="668A3E38" w14:textId="77777777" w:rsidR="004A68D8" w:rsidRDefault="00000000">
            <w:pPr>
              <w:pStyle w:val="Compact"/>
            </w:pPr>
            <w:r>
              <w:t>Must</w:t>
            </w:r>
          </w:p>
        </w:tc>
        <w:tc>
          <w:tcPr>
            <w:tcW w:w="0" w:type="auto"/>
          </w:tcPr>
          <w:p w14:paraId="668A3E39" w14:textId="77777777" w:rsidR="004A68D8" w:rsidRDefault="00000000">
            <w:pPr>
              <w:pStyle w:val="Compact"/>
            </w:pPr>
            <w:r>
              <w:t>Confirmed</w:t>
            </w:r>
          </w:p>
        </w:tc>
      </w:tr>
    </w:tbl>
    <w:p w14:paraId="668A3E3B" w14:textId="77777777" w:rsidR="004A68D8" w:rsidRDefault="00000000">
      <w:pPr>
        <w:pStyle w:val="Heading2"/>
      </w:pPr>
      <w:bookmarkStart w:id="136" w:name="data-retention"/>
      <w:bookmarkStart w:id="137" w:name="_Toc237342926"/>
      <w:r>
        <w:t>8.18 Data retention</w:t>
      </w:r>
      <w:bookmarkEnd w:id="136"/>
      <w:bookmarkEnd w:id="137"/>
    </w:p>
    <w:tbl>
      <w:tblPr>
        <w:tblStyle w:val="Table"/>
        <w:tblW w:w="5000" w:type="pct"/>
        <w:tblLook w:val="07E0" w:firstRow="1" w:lastRow="1" w:firstColumn="1" w:lastColumn="1" w:noHBand="1" w:noVBand="1"/>
      </w:tblPr>
      <w:tblGrid>
        <w:gridCol w:w="665"/>
        <w:gridCol w:w="4929"/>
        <w:gridCol w:w="934"/>
        <w:gridCol w:w="3048"/>
      </w:tblGrid>
      <w:tr w:rsidR="004A68D8" w14:paraId="668A3E40" w14:textId="77777777">
        <w:tc>
          <w:tcPr>
            <w:tcW w:w="0" w:type="auto"/>
            <w:tcBorders>
              <w:bottom w:val="single" w:sz="0" w:space="0" w:color="auto"/>
            </w:tcBorders>
            <w:vAlign w:val="bottom"/>
          </w:tcPr>
          <w:p w14:paraId="668A3E3C" w14:textId="77777777" w:rsidR="004A68D8" w:rsidRDefault="00000000">
            <w:pPr>
              <w:pStyle w:val="Compact"/>
            </w:pPr>
            <w:r>
              <w:t>Ref</w:t>
            </w:r>
          </w:p>
        </w:tc>
        <w:tc>
          <w:tcPr>
            <w:tcW w:w="0" w:type="auto"/>
            <w:tcBorders>
              <w:bottom w:val="single" w:sz="0" w:space="0" w:color="auto"/>
            </w:tcBorders>
            <w:vAlign w:val="bottom"/>
          </w:tcPr>
          <w:p w14:paraId="668A3E3D" w14:textId="77777777" w:rsidR="004A68D8" w:rsidRDefault="00000000">
            <w:pPr>
              <w:pStyle w:val="Compact"/>
            </w:pPr>
            <w:r>
              <w:t>Requirement</w:t>
            </w:r>
          </w:p>
        </w:tc>
        <w:tc>
          <w:tcPr>
            <w:tcW w:w="0" w:type="auto"/>
            <w:tcBorders>
              <w:bottom w:val="single" w:sz="0" w:space="0" w:color="auto"/>
            </w:tcBorders>
            <w:vAlign w:val="bottom"/>
          </w:tcPr>
          <w:p w14:paraId="668A3E3E" w14:textId="77777777" w:rsidR="004A68D8" w:rsidRDefault="00000000">
            <w:pPr>
              <w:pStyle w:val="Compact"/>
            </w:pPr>
            <w:r>
              <w:t>Priority</w:t>
            </w:r>
          </w:p>
        </w:tc>
        <w:tc>
          <w:tcPr>
            <w:tcW w:w="0" w:type="auto"/>
            <w:tcBorders>
              <w:bottom w:val="single" w:sz="0" w:space="0" w:color="auto"/>
            </w:tcBorders>
            <w:vAlign w:val="bottom"/>
          </w:tcPr>
          <w:p w14:paraId="668A3E3F" w14:textId="77777777" w:rsidR="004A68D8" w:rsidRDefault="00000000">
            <w:pPr>
              <w:pStyle w:val="Compact"/>
            </w:pPr>
            <w:r>
              <w:t>Confidence</w:t>
            </w:r>
          </w:p>
        </w:tc>
      </w:tr>
      <w:tr w:rsidR="004A68D8" w14:paraId="668A3E45" w14:textId="77777777">
        <w:tc>
          <w:tcPr>
            <w:tcW w:w="0" w:type="auto"/>
          </w:tcPr>
          <w:p w14:paraId="668A3E41" w14:textId="77777777" w:rsidR="004A68D8" w:rsidRDefault="00000000">
            <w:pPr>
              <w:pStyle w:val="Compact"/>
            </w:pPr>
            <w:r>
              <w:t>FR-150</w:t>
            </w:r>
          </w:p>
        </w:tc>
        <w:tc>
          <w:tcPr>
            <w:tcW w:w="0" w:type="auto"/>
          </w:tcPr>
          <w:p w14:paraId="668A3E42" w14:textId="77777777" w:rsidR="004A68D8" w:rsidRDefault="00000000">
            <w:pPr>
              <w:pStyle w:val="Compact"/>
            </w:pPr>
            <w:r>
              <w:t>An administrator shall configure retention periods in days for invoices, audit logs, raw extraction responses, stored PDFs, and feedback history.</w:t>
            </w:r>
          </w:p>
        </w:tc>
        <w:tc>
          <w:tcPr>
            <w:tcW w:w="0" w:type="auto"/>
          </w:tcPr>
          <w:p w14:paraId="668A3E43" w14:textId="77777777" w:rsidR="004A68D8" w:rsidRDefault="00000000">
            <w:pPr>
              <w:pStyle w:val="Compact"/>
            </w:pPr>
            <w:r>
              <w:t>Must</w:t>
            </w:r>
          </w:p>
        </w:tc>
        <w:tc>
          <w:tcPr>
            <w:tcW w:w="0" w:type="auto"/>
          </w:tcPr>
          <w:p w14:paraId="668A3E44" w14:textId="77777777" w:rsidR="004A68D8" w:rsidRDefault="00000000">
            <w:pPr>
              <w:pStyle w:val="Compact"/>
            </w:pPr>
            <w:r>
              <w:t>Confirmed</w:t>
            </w:r>
          </w:p>
        </w:tc>
      </w:tr>
      <w:tr w:rsidR="004A68D8" w14:paraId="668A3E4A" w14:textId="77777777">
        <w:tc>
          <w:tcPr>
            <w:tcW w:w="0" w:type="auto"/>
          </w:tcPr>
          <w:p w14:paraId="668A3E46" w14:textId="77777777" w:rsidR="004A68D8" w:rsidRDefault="00000000">
            <w:pPr>
              <w:pStyle w:val="Compact"/>
            </w:pPr>
            <w:r>
              <w:t>FR-151</w:t>
            </w:r>
          </w:p>
        </w:tc>
        <w:tc>
          <w:tcPr>
            <w:tcW w:w="0" w:type="auto"/>
          </w:tcPr>
          <w:p w14:paraId="668A3E47" w14:textId="77777777" w:rsidR="004A68D8" w:rsidRDefault="00000000">
            <w:pPr>
              <w:pStyle w:val="Compact"/>
            </w:pPr>
            <w:r>
              <w:t>Setting a retention period to zero shall disable that cleanup.</w:t>
            </w:r>
          </w:p>
        </w:tc>
        <w:tc>
          <w:tcPr>
            <w:tcW w:w="0" w:type="auto"/>
          </w:tcPr>
          <w:p w14:paraId="668A3E48" w14:textId="77777777" w:rsidR="004A68D8" w:rsidRDefault="00000000">
            <w:pPr>
              <w:pStyle w:val="Compact"/>
            </w:pPr>
            <w:r>
              <w:t>Must</w:t>
            </w:r>
          </w:p>
        </w:tc>
        <w:tc>
          <w:tcPr>
            <w:tcW w:w="0" w:type="auto"/>
          </w:tcPr>
          <w:p w14:paraId="668A3E49" w14:textId="77777777" w:rsidR="004A68D8" w:rsidRDefault="00000000">
            <w:pPr>
              <w:pStyle w:val="Compact"/>
            </w:pPr>
            <w:r>
              <w:t>Confirmed</w:t>
            </w:r>
          </w:p>
        </w:tc>
      </w:tr>
      <w:tr w:rsidR="004A68D8" w14:paraId="668A3E4F" w14:textId="77777777">
        <w:tc>
          <w:tcPr>
            <w:tcW w:w="0" w:type="auto"/>
          </w:tcPr>
          <w:p w14:paraId="668A3E4B" w14:textId="77777777" w:rsidR="004A68D8" w:rsidRDefault="00000000">
            <w:pPr>
              <w:pStyle w:val="Compact"/>
            </w:pPr>
            <w:r>
              <w:t>FR-152</w:t>
            </w:r>
          </w:p>
        </w:tc>
        <w:tc>
          <w:tcPr>
            <w:tcW w:w="0" w:type="auto"/>
          </w:tcPr>
          <w:p w14:paraId="668A3E4C" w14:textId="77777777" w:rsidR="004A68D8" w:rsidRDefault="00000000">
            <w:pPr>
              <w:pStyle w:val="Compact"/>
            </w:pPr>
            <w:r>
              <w:t>Invoice expiry shall redact the invoice’s extracted content and clear its raw extraction response, retaining the record itself.</w:t>
            </w:r>
          </w:p>
        </w:tc>
        <w:tc>
          <w:tcPr>
            <w:tcW w:w="0" w:type="auto"/>
          </w:tcPr>
          <w:p w14:paraId="668A3E4D" w14:textId="77777777" w:rsidR="004A68D8" w:rsidRDefault="00000000">
            <w:pPr>
              <w:pStyle w:val="Compact"/>
            </w:pPr>
            <w:r>
              <w:t>Must</w:t>
            </w:r>
          </w:p>
        </w:tc>
        <w:tc>
          <w:tcPr>
            <w:tcW w:w="0" w:type="auto"/>
          </w:tcPr>
          <w:p w14:paraId="668A3E4E" w14:textId="77777777" w:rsidR="004A68D8" w:rsidRDefault="00000000">
            <w:pPr>
              <w:pStyle w:val="Compact"/>
            </w:pPr>
            <w:r>
              <w:t xml:space="preserve">Confirmed — </w:t>
            </w:r>
            <w:r>
              <w:rPr>
                <w:b/>
              </w:rPr>
              <w:t>currently non-functional; see Section 15, finding RSK-05</w:t>
            </w:r>
          </w:p>
        </w:tc>
      </w:tr>
      <w:tr w:rsidR="004A68D8" w14:paraId="668A3E54" w14:textId="77777777">
        <w:tc>
          <w:tcPr>
            <w:tcW w:w="0" w:type="auto"/>
          </w:tcPr>
          <w:p w14:paraId="668A3E50" w14:textId="77777777" w:rsidR="004A68D8" w:rsidRDefault="00000000">
            <w:pPr>
              <w:pStyle w:val="Compact"/>
            </w:pPr>
            <w:r>
              <w:t>FR-153</w:t>
            </w:r>
          </w:p>
        </w:tc>
        <w:tc>
          <w:tcPr>
            <w:tcW w:w="0" w:type="auto"/>
          </w:tcPr>
          <w:p w14:paraId="668A3E51" w14:textId="77777777" w:rsidR="004A68D8" w:rsidRDefault="00000000">
            <w:pPr>
              <w:pStyle w:val="Compact"/>
            </w:pPr>
            <w:r>
              <w:t>Audit log and feedback expiry shall permanently delete the expired records.</w:t>
            </w:r>
          </w:p>
        </w:tc>
        <w:tc>
          <w:tcPr>
            <w:tcW w:w="0" w:type="auto"/>
          </w:tcPr>
          <w:p w14:paraId="668A3E52" w14:textId="77777777" w:rsidR="004A68D8" w:rsidRDefault="00000000">
            <w:pPr>
              <w:pStyle w:val="Compact"/>
            </w:pPr>
            <w:r>
              <w:t>Must</w:t>
            </w:r>
          </w:p>
        </w:tc>
        <w:tc>
          <w:tcPr>
            <w:tcW w:w="0" w:type="auto"/>
          </w:tcPr>
          <w:p w14:paraId="668A3E53" w14:textId="77777777" w:rsidR="004A68D8" w:rsidRDefault="00000000">
            <w:pPr>
              <w:pStyle w:val="Compact"/>
            </w:pPr>
            <w:r>
              <w:t>Confirmed</w:t>
            </w:r>
          </w:p>
        </w:tc>
      </w:tr>
      <w:tr w:rsidR="004A68D8" w14:paraId="668A3E59" w14:textId="77777777">
        <w:tc>
          <w:tcPr>
            <w:tcW w:w="0" w:type="auto"/>
          </w:tcPr>
          <w:p w14:paraId="668A3E55" w14:textId="77777777" w:rsidR="004A68D8" w:rsidRDefault="00000000">
            <w:pPr>
              <w:pStyle w:val="Compact"/>
            </w:pPr>
            <w:r>
              <w:t>FR-154</w:t>
            </w:r>
          </w:p>
        </w:tc>
        <w:tc>
          <w:tcPr>
            <w:tcW w:w="0" w:type="auto"/>
          </w:tcPr>
          <w:p w14:paraId="668A3E56" w14:textId="77777777" w:rsidR="004A68D8" w:rsidRDefault="00000000">
            <w:pPr>
              <w:pStyle w:val="Compact"/>
            </w:pPr>
            <w:r>
              <w:t>Retention processing shall be idempotent, so that repeated runs do not double-process a record.</w:t>
            </w:r>
          </w:p>
        </w:tc>
        <w:tc>
          <w:tcPr>
            <w:tcW w:w="0" w:type="auto"/>
          </w:tcPr>
          <w:p w14:paraId="668A3E57" w14:textId="77777777" w:rsidR="004A68D8" w:rsidRDefault="00000000">
            <w:pPr>
              <w:pStyle w:val="Compact"/>
            </w:pPr>
            <w:r>
              <w:t>Must</w:t>
            </w:r>
          </w:p>
        </w:tc>
        <w:tc>
          <w:tcPr>
            <w:tcW w:w="0" w:type="auto"/>
          </w:tcPr>
          <w:p w14:paraId="668A3E58" w14:textId="77777777" w:rsidR="004A68D8" w:rsidRDefault="00000000">
            <w:pPr>
              <w:pStyle w:val="Compact"/>
            </w:pPr>
            <w:r>
              <w:t>Confirmed</w:t>
            </w:r>
          </w:p>
        </w:tc>
      </w:tr>
      <w:tr w:rsidR="004A68D8" w14:paraId="668A3E5E" w14:textId="77777777">
        <w:tc>
          <w:tcPr>
            <w:tcW w:w="0" w:type="auto"/>
          </w:tcPr>
          <w:p w14:paraId="668A3E5A" w14:textId="77777777" w:rsidR="004A68D8" w:rsidRDefault="00000000">
            <w:pPr>
              <w:pStyle w:val="Compact"/>
            </w:pPr>
            <w:r>
              <w:t>FR-155</w:t>
            </w:r>
          </w:p>
        </w:tc>
        <w:tc>
          <w:tcPr>
            <w:tcW w:w="0" w:type="auto"/>
          </w:tcPr>
          <w:p w14:paraId="668A3E5B" w14:textId="77777777" w:rsidR="004A68D8" w:rsidRDefault="00000000">
            <w:pPr>
              <w:pStyle w:val="Compact"/>
            </w:pPr>
            <w:r>
              <w:t>The system shall return a summary of each retention run, including counts by data type and the configuration applied.</w:t>
            </w:r>
          </w:p>
        </w:tc>
        <w:tc>
          <w:tcPr>
            <w:tcW w:w="0" w:type="auto"/>
          </w:tcPr>
          <w:p w14:paraId="668A3E5C" w14:textId="77777777" w:rsidR="004A68D8" w:rsidRDefault="00000000">
            <w:pPr>
              <w:pStyle w:val="Compact"/>
            </w:pPr>
            <w:r>
              <w:t>Should</w:t>
            </w:r>
          </w:p>
        </w:tc>
        <w:tc>
          <w:tcPr>
            <w:tcW w:w="0" w:type="auto"/>
          </w:tcPr>
          <w:p w14:paraId="668A3E5D" w14:textId="77777777" w:rsidR="004A68D8" w:rsidRDefault="00000000">
            <w:pPr>
              <w:pStyle w:val="Compact"/>
            </w:pPr>
            <w:r>
              <w:t>Confirmed</w:t>
            </w:r>
          </w:p>
        </w:tc>
      </w:tr>
      <w:tr w:rsidR="004A68D8" w14:paraId="668A3E63" w14:textId="77777777">
        <w:tc>
          <w:tcPr>
            <w:tcW w:w="0" w:type="auto"/>
          </w:tcPr>
          <w:p w14:paraId="668A3E5F" w14:textId="77777777" w:rsidR="004A68D8" w:rsidRDefault="00000000">
            <w:pPr>
              <w:pStyle w:val="Compact"/>
            </w:pPr>
            <w:r>
              <w:t>FR-</w:t>
            </w:r>
            <w:r>
              <w:lastRenderedPageBreak/>
              <w:t>156</w:t>
            </w:r>
          </w:p>
        </w:tc>
        <w:tc>
          <w:tcPr>
            <w:tcW w:w="0" w:type="auto"/>
          </w:tcPr>
          <w:p w14:paraId="668A3E60" w14:textId="77777777" w:rsidR="004A68D8" w:rsidRDefault="00000000">
            <w:pPr>
              <w:pStyle w:val="Compact"/>
            </w:pPr>
            <w:r>
              <w:lastRenderedPageBreak/>
              <w:t xml:space="preserve">The system shall delete expired PDFs from </w:t>
            </w:r>
            <w:r>
              <w:lastRenderedPageBreak/>
              <w:t>object storage.</w:t>
            </w:r>
          </w:p>
        </w:tc>
        <w:tc>
          <w:tcPr>
            <w:tcW w:w="0" w:type="auto"/>
          </w:tcPr>
          <w:p w14:paraId="668A3E61" w14:textId="77777777" w:rsidR="004A68D8" w:rsidRDefault="00000000">
            <w:pPr>
              <w:pStyle w:val="Compact"/>
            </w:pPr>
            <w:r>
              <w:lastRenderedPageBreak/>
              <w:t>Must</w:t>
            </w:r>
          </w:p>
        </w:tc>
        <w:tc>
          <w:tcPr>
            <w:tcW w:w="0" w:type="auto"/>
          </w:tcPr>
          <w:p w14:paraId="668A3E62" w14:textId="77777777" w:rsidR="004A68D8" w:rsidRDefault="00000000">
            <w:pPr>
              <w:pStyle w:val="Compact"/>
            </w:pPr>
            <w:r>
              <w:rPr>
                <w:b/>
              </w:rPr>
              <w:t>Not implemented — gap</w:t>
            </w:r>
          </w:p>
        </w:tc>
      </w:tr>
      <w:tr w:rsidR="004A68D8" w14:paraId="668A3E68" w14:textId="77777777">
        <w:tc>
          <w:tcPr>
            <w:tcW w:w="0" w:type="auto"/>
          </w:tcPr>
          <w:p w14:paraId="668A3E64" w14:textId="77777777" w:rsidR="004A68D8" w:rsidRDefault="00000000">
            <w:pPr>
              <w:pStyle w:val="Compact"/>
            </w:pPr>
            <w:r>
              <w:t>FR-157</w:t>
            </w:r>
          </w:p>
        </w:tc>
        <w:tc>
          <w:tcPr>
            <w:tcW w:w="0" w:type="auto"/>
          </w:tcPr>
          <w:p w14:paraId="668A3E65" w14:textId="77777777" w:rsidR="004A68D8" w:rsidRDefault="00000000">
            <w:pPr>
              <w:pStyle w:val="Compact"/>
            </w:pPr>
            <w:r>
              <w:t>The system shall delete expired raw extraction responses.</w:t>
            </w:r>
          </w:p>
        </w:tc>
        <w:tc>
          <w:tcPr>
            <w:tcW w:w="0" w:type="auto"/>
          </w:tcPr>
          <w:p w14:paraId="668A3E66" w14:textId="77777777" w:rsidR="004A68D8" w:rsidRDefault="00000000">
            <w:pPr>
              <w:pStyle w:val="Compact"/>
            </w:pPr>
            <w:r>
              <w:t>Must</w:t>
            </w:r>
          </w:p>
        </w:tc>
        <w:tc>
          <w:tcPr>
            <w:tcW w:w="0" w:type="auto"/>
          </w:tcPr>
          <w:p w14:paraId="668A3E67" w14:textId="77777777" w:rsidR="004A68D8" w:rsidRDefault="00000000">
            <w:pPr>
              <w:pStyle w:val="Compact"/>
            </w:pPr>
            <w:r>
              <w:rPr>
                <w:b/>
              </w:rPr>
              <w:t>Not implemented — gap</w:t>
            </w:r>
          </w:p>
        </w:tc>
      </w:tr>
      <w:tr w:rsidR="004A68D8" w14:paraId="668A3E6D" w14:textId="77777777">
        <w:tc>
          <w:tcPr>
            <w:tcW w:w="0" w:type="auto"/>
          </w:tcPr>
          <w:p w14:paraId="668A3E69" w14:textId="77777777" w:rsidR="004A68D8" w:rsidRDefault="00000000">
            <w:pPr>
              <w:pStyle w:val="Compact"/>
            </w:pPr>
            <w:r>
              <w:t>FR-158</w:t>
            </w:r>
          </w:p>
        </w:tc>
        <w:tc>
          <w:tcPr>
            <w:tcW w:w="0" w:type="auto"/>
          </w:tcPr>
          <w:p w14:paraId="668A3E6A" w14:textId="77777777" w:rsidR="004A68D8" w:rsidRDefault="00000000">
            <w:pPr>
              <w:pStyle w:val="Compact"/>
            </w:pPr>
            <w:r>
              <w:t>The system shall apply a retention rule to stored submission request and response XML.</w:t>
            </w:r>
          </w:p>
        </w:tc>
        <w:tc>
          <w:tcPr>
            <w:tcW w:w="0" w:type="auto"/>
          </w:tcPr>
          <w:p w14:paraId="668A3E6B" w14:textId="77777777" w:rsidR="004A68D8" w:rsidRDefault="00000000">
            <w:pPr>
              <w:pStyle w:val="Compact"/>
            </w:pPr>
            <w:r>
              <w:t>Must</w:t>
            </w:r>
          </w:p>
        </w:tc>
        <w:tc>
          <w:tcPr>
            <w:tcW w:w="0" w:type="auto"/>
          </w:tcPr>
          <w:p w14:paraId="668A3E6C" w14:textId="77777777" w:rsidR="004A68D8" w:rsidRDefault="00000000">
            <w:pPr>
              <w:pStyle w:val="Compact"/>
            </w:pPr>
            <w:r>
              <w:rPr>
                <w:b/>
              </w:rPr>
              <w:t>Not implemented — gap</w:t>
            </w:r>
          </w:p>
        </w:tc>
      </w:tr>
    </w:tbl>
    <w:p w14:paraId="668A3E6E" w14:textId="77777777" w:rsidR="004A68D8" w:rsidRDefault="00000000">
      <w:pPr>
        <w:pStyle w:val="Heading1"/>
      </w:pPr>
      <w:bookmarkStart w:id="138" w:name="user-experience-requirements"/>
      <w:bookmarkStart w:id="139" w:name="_Toc237342927"/>
      <w:r>
        <w:t>9. User Experience Requirements</w:t>
      </w:r>
      <w:bookmarkEnd w:id="138"/>
      <w:bookmarkEnd w:id="139"/>
    </w:p>
    <w:tbl>
      <w:tblPr>
        <w:tblStyle w:val="Table"/>
        <w:tblW w:w="5000" w:type="pct"/>
        <w:tblLook w:val="07E0" w:firstRow="1" w:lastRow="1" w:firstColumn="1" w:lastColumn="1" w:noHBand="1" w:noVBand="1"/>
      </w:tblPr>
      <w:tblGrid>
        <w:gridCol w:w="658"/>
        <w:gridCol w:w="6666"/>
        <w:gridCol w:w="934"/>
        <w:gridCol w:w="1318"/>
      </w:tblGrid>
      <w:tr w:rsidR="004A68D8" w14:paraId="668A3E73" w14:textId="77777777">
        <w:tc>
          <w:tcPr>
            <w:tcW w:w="0" w:type="auto"/>
            <w:tcBorders>
              <w:bottom w:val="single" w:sz="0" w:space="0" w:color="auto"/>
            </w:tcBorders>
            <w:vAlign w:val="bottom"/>
          </w:tcPr>
          <w:p w14:paraId="668A3E6F" w14:textId="77777777" w:rsidR="004A68D8" w:rsidRDefault="00000000">
            <w:pPr>
              <w:pStyle w:val="Compact"/>
            </w:pPr>
            <w:r>
              <w:t>Ref</w:t>
            </w:r>
          </w:p>
        </w:tc>
        <w:tc>
          <w:tcPr>
            <w:tcW w:w="0" w:type="auto"/>
            <w:tcBorders>
              <w:bottom w:val="single" w:sz="0" w:space="0" w:color="auto"/>
            </w:tcBorders>
            <w:vAlign w:val="bottom"/>
          </w:tcPr>
          <w:p w14:paraId="668A3E70" w14:textId="77777777" w:rsidR="004A68D8" w:rsidRDefault="00000000">
            <w:pPr>
              <w:pStyle w:val="Compact"/>
            </w:pPr>
            <w:r>
              <w:t>Requirement</w:t>
            </w:r>
          </w:p>
        </w:tc>
        <w:tc>
          <w:tcPr>
            <w:tcW w:w="0" w:type="auto"/>
            <w:tcBorders>
              <w:bottom w:val="single" w:sz="0" w:space="0" w:color="auto"/>
            </w:tcBorders>
            <w:vAlign w:val="bottom"/>
          </w:tcPr>
          <w:p w14:paraId="668A3E71" w14:textId="77777777" w:rsidR="004A68D8" w:rsidRDefault="00000000">
            <w:pPr>
              <w:pStyle w:val="Compact"/>
            </w:pPr>
            <w:r>
              <w:t>Priority</w:t>
            </w:r>
          </w:p>
        </w:tc>
        <w:tc>
          <w:tcPr>
            <w:tcW w:w="0" w:type="auto"/>
            <w:tcBorders>
              <w:bottom w:val="single" w:sz="0" w:space="0" w:color="auto"/>
            </w:tcBorders>
            <w:vAlign w:val="bottom"/>
          </w:tcPr>
          <w:p w14:paraId="668A3E72" w14:textId="77777777" w:rsidR="004A68D8" w:rsidRDefault="00000000">
            <w:pPr>
              <w:pStyle w:val="Compact"/>
            </w:pPr>
            <w:r>
              <w:t>Confidence</w:t>
            </w:r>
          </w:p>
        </w:tc>
      </w:tr>
      <w:tr w:rsidR="004A68D8" w14:paraId="668A3E78" w14:textId="77777777">
        <w:tc>
          <w:tcPr>
            <w:tcW w:w="0" w:type="auto"/>
          </w:tcPr>
          <w:p w14:paraId="668A3E74" w14:textId="77777777" w:rsidR="004A68D8" w:rsidRDefault="00000000">
            <w:pPr>
              <w:pStyle w:val="Compact"/>
            </w:pPr>
            <w:r>
              <w:t>UX-01</w:t>
            </w:r>
          </w:p>
        </w:tc>
        <w:tc>
          <w:tcPr>
            <w:tcW w:w="0" w:type="auto"/>
          </w:tcPr>
          <w:p w14:paraId="668A3E75" w14:textId="77777777" w:rsidR="004A68D8" w:rsidRDefault="00000000">
            <w:pPr>
              <w:pStyle w:val="Compact"/>
            </w:pPr>
            <w:r>
              <w:t>The portal shall be a single-page web application with consistent navigation across all screens.</w:t>
            </w:r>
          </w:p>
        </w:tc>
        <w:tc>
          <w:tcPr>
            <w:tcW w:w="0" w:type="auto"/>
          </w:tcPr>
          <w:p w14:paraId="668A3E76" w14:textId="77777777" w:rsidR="004A68D8" w:rsidRDefault="00000000">
            <w:pPr>
              <w:pStyle w:val="Compact"/>
            </w:pPr>
            <w:r>
              <w:t>Must</w:t>
            </w:r>
          </w:p>
        </w:tc>
        <w:tc>
          <w:tcPr>
            <w:tcW w:w="0" w:type="auto"/>
          </w:tcPr>
          <w:p w14:paraId="668A3E77" w14:textId="77777777" w:rsidR="004A68D8" w:rsidRDefault="00000000">
            <w:pPr>
              <w:pStyle w:val="Compact"/>
            </w:pPr>
            <w:r>
              <w:t>Confirmed</w:t>
            </w:r>
          </w:p>
        </w:tc>
      </w:tr>
      <w:tr w:rsidR="004A68D8" w14:paraId="668A3E7D" w14:textId="77777777">
        <w:tc>
          <w:tcPr>
            <w:tcW w:w="0" w:type="auto"/>
          </w:tcPr>
          <w:p w14:paraId="668A3E79" w14:textId="77777777" w:rsidR="004A68D8" w:rsidRDefault="00000000">
            <w:pPr>
              <w:pStyle w:val="Compact"/>
            </w:pPr>
            <w:r>
              <w:t>UX-02</w:t>
            </w:r>
          </w:p>
        </w:tc>
        <w:tc>
          <w:tcPr>
            <w:tcW w:w="0" w:type="auto"/>
          </w:tcPr>
          <w:p w14:paraId="668A3E7A" w14:textId="77777777" w:rsidR="004A68D8" w:rsidRDefault="00000000">
            <w:pPr>
              <w:pStyle w:val="Compact"/>
            </w:pPr>
            <w:r>
              <w:t>Navigation shall show only the destinations the signed-in user’s role permits.</w:t>
            </w:r>
          </w:p>
        </w:tc>
        <w:tc>
          <w:tcPr>
            <w:tcW w:w="0" w:type="auto"/>
          </w:tcPr>
          <w:p w14:paraId="668A3E7B" w14:textId="77777777" w:rsidR="004A68D8" w:rsidRDefault="00000000">
            <w:pPr>
              <w:pStyle w:val="Compact"/>
            </w:pPr>
            <w:r>
              <w:t>Must</w:t>
            </w:r>
          </w:p>
        </w:tc>
        <w:tc>
          <w:tcPr>
            <w:tcW w:w="0" w:type="auto"/>
          </w:tcPr>
          <w:p w14:paraId="668A3E7C" w14:textId="77777777" w:rsidR="004A68D8" w:rsidRDefault="00000000">
            <w:pPr>
              <w:pStyle w:val="Compact"/>
            </w:pPr>
            <w:r>
              <w:t>Confirmed</w:t>
            </w:r>
          </w:p>
        </w:tc>
      </w:tr>
      <w:tr w:rsidR="004A68D8" w14:paraId="668A3E82" w14:textId="77777777">
        <w:tc>
          <w:tcPr>
            <w:tcW w:w="0" w:type="auto"/>
          </w:tcPr>
          <w:p w14:paraId="668A3E7E" w14:textId="77777777" w:rsidR="004A68D8" w:rsidRDefault="00000000">
            <w:pPr>
              <w:pStyle w:val="Compact"/>
            </w:pPr>
            <w:r>
              <w:t>UX-03</w:t>
            </w:r>
          </w:p>
        </w:tc>
        <w:tc>
          <w:tcPr>
            <w:tcW w:w="0" w:type="auto"/>
          </w:tcPr>
          <w:p w14:paraId="668A3E7F" w14:textId="77777777" w:rsidR="004A68D8" w:rsidRDefault="00000000">
            <w:pPr>
              <w:pStyle w:val="Compact"/>
            </w:pPr>
            <w:r>
              <w:t>The interface shall carry consistent product branding, including a branded loading state.</w:t>
            </w:r>
          </w:p>
        </w:tc>
        <w:tc>
          <w:tcPr>
            <w:tcW w:w="0" w:type="auto"/>
          </w:tcPr>
          <w:p w14:paraId="668A3E80" w14:textId="77777777" w:rsidR="004A68D8" w:rsidRDefault="00000000">
            <w:pPr>
              <w:pStyle w:val="Compact"/>
            </w:pPr>
            <w:r>
              <w:t>Should</w:t>
            </w:r>
          </w:p>
        </w:tc>
        <w:tc>
          <w:tcPr>
            <w:tcW w:w="0" w:type="auto"/>
          </w:tcPr>
          <w:p w14:paraId="668A3E81" w14:textId="77777777" w:rsidR="004A68D8" w:rsidRDefault="00000000">
            <w:pPr>
              <w:pStyle w:val="Compact"/>
            </w:pPr>
            <w:r>
              <w:t>Confirmed</w:t>
            </w:r>
          </w:p>
        </w:tc>
      </w:tr>
      <w:tr w:rsidR="004A68D8" w14:paraId="668A3E87" w14:textId="77777777">
        <w:tc>
          <w:tcPr>
            <w:tcW w:w="0" w:type="auto"/>
          </w:tcPr>
          <w:p w14:paraId="668A3E83" w14:textId="77777777" w:rsidR="004A68D8" w:rsidRDefault="00000000">
            <w:pPr>
              <w:pStyle w:val="Compact"/>
            </w:pPr>
            <w:r>
              <w:t>UX-04</w:t>
            </w:r>
          </w:p>
        </w:tc>
        <w:tc>
          <w:tcPr>
            <w:tcW w:w="0" w:type="auto"/>
          </w:tcPr>
          <w:p w14:paraId="668A3E84" w14:textId="77777777" w:rsidR="004A68D8" w:rsidRDefault="00000000">
            <w:pPr>
              <w:pStyle w:val="Compact"/>
            </w:pPr>
            <w:r>
              <w:t>Every major screen shall be wrapped in error isolation, so that a failure in one area does not blank the whole application.</w:t>
            </w:r>
          </w:p>
        </w:tc>
        <w:tc>
          <w:tcPr>
            <w:tcW w:w="0" w:type="auto"/>
          </w:tcPr>
          <w:p w14:paraId="668A3E85" w14:textId="77777777" w:rsidR="004A68D8" w:rsidRDefault="00000000">
            <w:pPr>
              <w:pStyle w:val="Compact"/>
            </w:pPr>
            <w:r>
              <w:t>Must</w:t>
            </w:r>
          </w:p>
        </w:tc>
        <w:tc>
          <w:tcPr>
            <w:tcW w:w="0" w:type="auto"/>
          </w:tcPr>
          <w:p w14:paraId="668A3E86" w14:textId="77777777" w:rsidR="004A68D8" w:rsidRDefault="00000000">
            <w:pPr>
              <w:pStyle w:val="Compact"/>
            </w:pPr>
            <w:r>
              <w:t>Confirmed</w:t>
            </w:r>
          </w:p>
        </w:tc>
      </w:tr>
      <w:tr w:rsidR="004A68D8" w14:paraId="668A3E8C" w14:textId="77777777">
        <w:tc>
          <w:tcPr>
            <w:tcW w:w="0" w:type="auto"/>
          </w:tcPr>
          <w:p w14:paraId="668A3E88" w14:textId="77777777" w:rsidR="004A68D8" w:rsidRDefault="00000000">
            <w:pPr>
              <w:pStyle w:val="Compact"/>
            </w:pPr>
            <w:r>
              <w:t>UX-05</w:t>
            </w:r>
          </w:p>
        </w:tc>
        <w:tc>
          <w:tcPr>
            <w:tcW w:w="0" w:type="auto"/>
          </w:tcPr>
          <w:p w14:paraId="668A3E89" w14:textId="77777777" w:rsidR="004A68D8" w:rsidRDefault="00000000">
            <w:pPr>
              <w:pStyle w:val="Compact"/>
            </w:pPr>
            <w:r>
              <w:t>The invoice review workspace shall present source document and data side by side, with the split adjustable by layout mode.</w:t>
            </w:r>
          </w:p>
        </w:tc>
        <w:tc>
          <w:tcPr>
            <w:tcW w:w="0" w:type="auto"/>
          </w:tcPr>
          <w:p w14:paraId="668A3E8A" w14:textId="77777777" w:rsidR="004A68D8" w:rsidRDefault="00000000">
            <w:pPr>
              <w:pStyle w:val="Compact"/>
            </w:pPr>
            <w:r>
              <w:t>Must</w:t>
            </w:r>
          </w:p>
        </w:tc>
        <w:tc>
          <w:tcPr>
            <w:tcW w:w="0" w:type="auto"/>
          </w:tcPr>
          <w:p w14:paraId="668A3E8B" w14:textId="77777777" w:rsidR="004A68D8" w:rsidRDefault="00000000">
            <w:pPr>
              <w:pStyle w:val="Compact"/>
            </w:pPr>
            <w:r>
              <w:t>Confirmed</w:t>
            </w:r>
          </w:p>
        </w:tc>
      </w:tr>
      <w:tr w:rsidR="004A68D8" w14:paraId="668A3E91" w14:textId="77777777">
        <w:tc>
          <w:tcPr>
            <w:tcW w:w="0" w:type="auto"/>
          </w:tcPr>
          <w:p w14:paraId="668A3E8D" w14:textId="77777777" w:rsidR="004A68D8" w:rsidRDefault="00000000">
            <w:pPr>
              <w:pStyle w:val="Compact"/>
            </w:pPr>
            <w:r>
              <w:t>UX-06</w:t>
            </w:r>
          </w:p>
        </w:tc>
        <w:tc>
          <w:tcPr>
            <w:tcW w:w="0" w:type="auto"/>
          </w:tcPr>
          <w:p w14:paraId="668A3E8E" w14:textId="77777777" w:rsidR="004A68D8" w:rsidRDefault="00000000">
            <w:pPr>
              <w:pStyle w:val="Compact"/>
            </w:pPr>
            <w:r>
              <w:t>Modal dialogues shall close only by explicit action — a close control or a cancel button — and never by clicking the background.</w:t>
            </w:r>
          </w:p>
        </w:tc>
        <w:tc>
          <w:tcPr>
            <w:tcW w:w="0" w:type="auto"/>
          </w:tcPr>
          <w:p w14:paraId="668A3E8F" w14:textId="77777777" w:rsidR="004A68D8" w:rsidRDefault="00000000">
            <w:pPr>
              <w:pStyle w:val="Compact"/>
            </w:pPr>
            <w:r>
              <w:t>Should</w:t>
            </w:r>
          </w:p>
        </w:tc>
        <w:tc>
          <w:tcPr>
            <w:tcW w:w="0" w:type="auto"/>
          </w:tcPr>
          <w:p w14:paraId="668A3E90" w14:textId="77777777" w:rsidR="004A68D8" w:rsidRDefault="00000000">
            <w:pPr>
              <w:pStyle w:val="Compact"/>
            </w:pPr>
            <w:r>
              <w:t>Confirmed</w:t>
            </w:r>
          </w:p>
        </w:tc>
      </w:tr>
      <w:tr w:rsidR="004A68D8" w14:paraId="668A3E96" w14:textId="77777777">
        <w:tc>
          <w:tcPr>
            <w:tcW w:w="0" w:type="auto"/>
          </w:tcPr>
          <w:p w14:paraId="668A3E92" w14:textId="77777777" w:rsidR="004A68D8" w:rsidRDefault="00000000">
            <w:pPr>
              <w:pStyle w:val="Compact"/>
            </w:pPr>
            <w:r>
              <w:t>UX-07</w:t>
            </w:r>
          </w:p>
        </w:tc>
        <w:tc>
          <w:tcPr>
            <w:tcW w:w="0" w:type="auto"/>
          </w:tcPr>
          <w:p w14:paraId="668A3E93" w14:textId="77777777" w:rsidR="004A68D8" w:rsidRDefault="00000000">
            <w:pPr>
              <w:pStyle w:val="Compact"/>
            </w:pPr>
            <w:r>
              <w:t>Filter and selection state shall be reflected in the URL so that a view can be shared or bookmarked.</w:t>
            </w:r>
          </w:p>
        </w:tc>
        <w:tc>
          <w:tcPr>
            <w:tcW w:w="0" w:type="auto"/>
          </w:tcPr>
          <w:p w14:paraId="668A3E94" w14:textId="77777777" w:rsidR="004A68D8" w:rsidRDefault="00000000">
            <w:pPr>
              <w:pStyle w:val="Compact"/>
            </w:pPr>
            <w:r>
              <w:t>Should</w:t>
            </w:r>
          </w:p>
        </w:tc>
        <w:tc>
          <w:tcPr>
            <w:tcW w:w="0" w:type="auto"/>
          </w:tcPr>
          <w:p w14:paraId="668A3E95" w14:textId="77777777" w:rsidR="004A68D8" w:rsidRDefault="00000000">
            <w:pPr>
              <w:pStyle w:val="Compact"/>
            </w:pPr>
            <w:r>
              <w:t>Confirmed</w:t>
            </w:r>
          </w:p>
        </w:tc>
      </w:tr>
      <w:tr w:rsidR="004A68D8" w14:paraId="668A3E9B" w14:textId="77777777">
        <w:tc>
          <w:tcPr>
            <w:tcW w:w="0" w:type="auto"/>
          </w:tcPr>
          <w:p w14:paraId="668A3E97" w14:textId="77777777" w:rsidR="004A68D8" w:rsidRDefault="00000000">
            <w:pPr>
              <w:pStyle w:val="Compact"/>
            </w:pPr>
            <w:r>
              <w:t>UX-08</w:t>
            </w:r>
          </w:p>
        </w:tc>
        <w:tc>
          <w:tcPr>
            <w:tcW w:w="0" w:type="auto"/>
          </w:tcPr>
          <w:p w14:paraId="668A3E98" w14:textId="77777777" w:rsidR="004A68D8" w:rsidRDefault="00000000">
            <w:pPr>
              <w:pStyle w:val="Compact"/>
            </w:pPr>
            <w:r>
              <w:t>Lists shall show a meaningful empty state distinguishing “nothing here” from “nothing matches your filters”.</w:t>
            </w:r>
          </w:p>
        </w:tc>
        <w:tc>
          <w:tcPr>
            <w:tcW w:w="0" w:type="auto"/>
          </w:tcPr>
          <w:p w14:paraId="668A3E99" w14:textId="77777777" w:rsidR="004A68D8" w:rsidRDefault="00000000">
            <w:pPr>
              <w:pStyle w:val="Compact"/>
            </w:pPr>
            <w:r>
              <w:t>Should</w:t>
            </w:r>
          </w:p>
        </w:tc>
        <w:tc>
          <w:tcPr>
            <w:tcW w:w="0" w:type="auto"/>
          </w:tcPr>
          <w:p w14:paraId="668A3E9A" w14:textId="77777777" w:rsidR="004A68D8" w:rsidRDefault="00000000">
            <w:pPr>
              <w:pStyle w:val="Compact"/>
            </w:pPr>
            <w:r>
              <w:t>Confirmed</w:t>
            </w:r>
          </w:p>
        </w:tc>
      </w:tr>
      <w:tr w:rsidR="004A68D8" w14:paraId="668A3EA0" w14:textId="77777777">
        <w:tc>
          <w:tcPr>
            <w:tcW w:w="0" w:type="auto"/>
          </w:tcPr>
          <w:p w14:paraId="668A3E9C" w14:textId="77777777" w:rsidR="004A68D8" w:rsidRDefault="00000000">
            <w:pPr>
              <w:pStyle w:val="Compact"/>
            </w:pPr>
            <w:r>
              <w:t>UX-09</w:t>
            </w:r>
          </w:p>
        </w:tc>
        <w:tc>
          <w:tcPr>
            <w:tcW w:w="0" w:type="auto"/>
          </w:tcPr>
          <w:p w14:paraId="668A3E9D" w14:textId="77777777" w:rsidR="004A68D8" w:rsidRDefault="00000000">
            <w:pPr>
              <w:pStyle w:val="Compact"/>
            </w:pPr>
            <w:r>
              <w:t>Long-running actions shall show progress and shall not permit duplicate submission while in flight.</w:t>
            </w:r>
          </w:p>
        </w:tc>
        <w:tc>
          <w:tcPr>
            <w:tcW w:w="0" w:type="auto"/>
          </w:tcPr>
          <w:p w14:paraId="668A3E9E" w14:textId="77777777" w:rsidR="004A68D8" w:rsidRDefault="00000000">
            <w:pPr>
              <w:pStyle w:val="Compact"/>
            </w:pPr>
            <w:r>
              <w:t>Must</w:t>
            </w:r>
          </w:p>
        </w:tc>
        <w:tc>
          <w:tcPr>
            <w:tcW w:w="0" w:type="auto"/>
          </w:tcPr>
          <w:p w14:paraId="668A3E9F" w14:textId="77777777" w:rsidR="004A68D8" w:rsidRDefault="00000000">
            <w:pPr>
              <w:pStyle w:val="Compact"/>
            </w:pPr>
            <w:r>
              <w:t>Confirmed</w:t>
            </w:r>
          </w:p>
        </w:tc>
      </w:tr>
      <w:tr w:rsidR="004A68D8" w14:paraId="668A3EA5" w14:textId="77777777">
        <w:tc>
          <w:tcPr>
            <w:tcW w:w="0" w:type="auto"/>
          </w:tcPr>
          <w:p w14:paraId="668A3EA1" w14:textId="77777777" w:rsidR="004A68D8" w:rsidRDefault="00000000">
            <w:pPr>
              <w:pStyle w:val="Compact"/>
            </w:pPr>
            <w:r>
              <w:t>UX-10</w:t>
            </w:r>
          </w:p>
        </w:tc>
        <w:tc>
          <w:tcPr>
            <w:tcW w:w="0" w:type="auto"/>
          </w:tcPr>
          <w:p w14:paraId="668A3EA2" w14:textId="77777777" w:rsidR="004A68D8" w:rsidRDefault="00000000">
            <w:pPr>
              <w:pStyle w:val="Compact"/>
            </w:pPr>
            <w:r>
              <w:t>Destructive actions — delete, reject, re-run extraction — shall require explicit confirmation.</w:t>
            </w:r>
          </w:p>
        </w:tc>
        <w:tc>
          <w:tcPr>
            <w:tcW w:w="0" w:type="auto"/>
          </w:tcPr>
          <w:p w14:paraId="668A3EA3" w14:textId="77777777" w:rsidR="004A68D8" w:rsidRDefault="00000000">
            <w:pPr>
              <w:pStyle w:val="Compact"/>
            </w:pPr>
            <w:r>
              <w:t>Must</w:t>
            </w:r>
          </w:p>
        </w:tc>
        <w:tc>
          <w:tcPr>
            <w:tcW w:w="0" w:type="auto"/>
          </w:tcPr>
          <w:p w14:paraId="668A3EA4" w14:textId="77777777" w:rsidR="004A68D8" w:rsidRDefault="00000000">
            <w:pPr>
              <w:pStyle w:val="Compact"/>
            </w:pPr>
            <w:r>
              <w:t>Confirmed</w:t>
            </w:r>
          </w:p>
        </w:tc>
      </w:tr>
      <w:tr w:rsidR="004A68D8" w14:paraId="668A3EAA" w14:textId="77777777">
        <w:tc>
          <w:tcPr>
            <w:tcW w:w="0" w:type="auto"/>
          </w:tcPr>
          <w:p w14:paraId="668A3EA6" w14:textId="77777777" w:rsidR="004A68D8" w:rsidRDefault="00000000">
            <w:pPr>
              <w:pStyle w:val="Compact"/>
            </w:pPr>
            <w:r>
              <w:t>UX-11</w:t>
            </w:r>
          </w:p>
        </w:tc>
        <w:tc>
          <w:tcPr>
            <w:tcW w:w="0" w:type="auto"/>
          </w:tcPr>
          <w:p w14:paraId="668A3EA7" w14:textId="77777777" w:rsidR="004A68D8" w:rsidRDefault="00000000">
            <w:pPr>
              <w:pStyle w:val="Compact"/>
            </w:pPr>
            <w:r>
              <w:t>Status shall be presented with consistent labels and colour treatment across every screen.</w:t>
            </w:r>
          </w:p>
        </w:tc>
        <w:tc>
          <w:tcPr>
            <w:tcW w:w="0" w:type="auto"/>
          </w:tcPr>
          <w:p w14:paraId="668A3EA8" w14:textId="77777777" w:rsidR="004A68D8" w:rsidRDefault="00000000">
            <w:pPr>
              <w:pStyle w:val="Compact"/>
            </w:pPr>
            <w:r>
              <w:t>Should</w:t>
            </w:r>
          </w:p>
        </w:tc>
        <w:tc>
          <w:tcPr>
            <w:tcW w:w="0" w:type="auto"/>
          </w:tcPr>
          <w:p w14:paraId="668A3EA9" w14:textId="77777777" w:rsidR="004A68D8" w:rsidRDefault="00000000">
            <w:pPr>
              <w:pStyle w:val="Compact"/>
            </w:pPr>
            <w:r>
              <w:t>Confirmed</w:t>
            </w:r>
          </w:p>
        </w:tc>
      </w:tr>
      <w:tr w:rsidR="004A68D8" w14:paraId="668A3EAF" w14:textId="77777777">
        <w:tc>
          <w:tcPr>
            <w:tcW w:w="0" w:type="auto"/>
          </w:tcPr>
          <w:p w14:paraId="668A3EAB" w14:textId="77777777" w:rsidR="004A68D8" w:rsidRDefault="00000000">
            <w:pPr>
              <w:pStyle w:val="Compact"/>
            </w:pPr>
            <w:r>
              <w:t>UX-12</w:t>
            </w:r>
          </w:p>
        </w:tc>
        <w:tc>
          <w:tcPr>
            <w:tcW w:w="0" w:type="auto"/>
          </w:tcPr>
          <w:p w14:paraId="668A3EAC" w14:textId="77777777" w:rsidR="004A68D8" w:rsidRDefault="00000000">
            <w:pPr>
              <w:pStyle w:val="Compact"/>
            </w:pPr>
            <w:r>
              <w:t>Authentication screens shall offer both password and one-time-code sign-in, with the code path presented as the more reliable option for corporate email.</w:t>
            </w:r>
          </w:p>
        </w:tc>
        <w:tc>
          <w:tcPr>
            <w:tcW w:w="0" w:type="auto"/>
          </w:tcPr>
          <w:p w14:paraId="668A3EAD" w14:textId="77777777" w:rsidR="004A68D8" w:rsidRDefault="00000000">
            <w:pPr>
              <w:pStyle w:val="Compact"/>
            </w:pPr>
            <w:r>
              <w:t>Should</w:t>
            </w:r>
          </w:p>
        </w:tc>
        <w:tc>
          <w:tcPr>
            <w:tcW w:w="0" w:type="auto"/>
          </w:tcPr>
          <w:p w14:paraId="668A3EAE" w14:textId="77777777" w:rsidR="004A68D8" w:rsidRDefault="00000000">
            <w:pPr>
              <w:pStyle w:val="Compact"/>
            </w:pPr>
            <w:r>
              <w:t>Confirmed</w:t>
            </w:r>
          </w:p>
        </w:tc>
      </w:tr>
    </w:tbl>
    <w:p w14:paraId="668A3EB0" w14:textId="77777777" w:rsidR="004A68D8" w:rsidRDefault="00000000">
      <w:pPr>
        <w:pStyle w:val="BodyText"/>
      </w:pPr>
      <w:r>
        <w:rPr>
          <w:b/>
        </w:rPr>
        <w:t>Note on UX-12.</w:t>
      </w:r>
      <w:r>
        <w:t xml:space="preserve"> A code comment records the reason for the one-time-code path: corporate mail security systems pre-fetch links in emails, which consumes single-use invitation and magic-link tokens before the recipient can use them. This is a real operational constraint for enterprise supplier onboarding and should be retained in any redesign.</w:t>
      </w:r>
    </w:p>
    <w:p w14:paraId="668A3EB1" w14:textId="77777777" w:rsidR="004A68D8" w:rsidRDefault="00000000">
      <w:pPr>
        <w:pStyle w:val="Heading1"/>
      </w:pPr>
      <w:bookmarkStart w:id="140" w:name="reporting-and-data-export-requirements"/>
      <w:bookmarkStart w:id="141" w:name="_Toc237342928"/>
      <w:r>
        <w:lastRenderedPageBreak/>
        <w:t>10. Reporting and Data Export Requirements</w:t>
      </w:r>
      <w:bookmarkEnd w:id="140"/>
      <w:bookmarkEnd w:id="141"/>
    </w:p>
    <w:p w14:paraId="668A3EB2" w14:textId="77777777" w:rsidR="004A68D8" w:rsidRDefault="00000000">
      <w:pPr>
        <w:pStyle w:val="FirstParagraph"/>
      </w:pPr>
      <w:r>
        <w:t>The system’s reporting capability is deliberately minimal. This is a notable scope characteristic rather than a defect, but it should be validated against business expectations.</w:t>
      </w:r>
    </w:p>
    <w:tbl>
      <w:tblPr>
        <w:tblStyle w:val="Table"/>
        <w:tblW w:w="5000" w:type="pct"/>
        <w:tblLook w:val="07E0" w:firstRow="1" w:lastRow="1" w:firstColumn="1" w:lastColumn="1" w:noHBand="1" w:noVBand="1"/>
      </w:tblPr>
      <w:tblGrid>
        <w:gridCol w:w="797"/>
        <w:gridCol w:w="6527"/>
        <w:gridCol w:w="934"/>
        <w:gridCol w:w="1318"/>
      </w:tblGrid>
      <w:tr w:rsidR="004A68D8" w14:paraId="668A3EB7" w14:textId="77777777">
        <w:tc>
          <w:tcPr>
            <w:tcW w:w="0" w:type="auto"/>
            <w:tcBorders>
              <w:bottom w:val="single" w:sz="0" w:space="0" w:color="auto"/>
            </w:tcBorders>
            <w:vAlign w:val="bottom"/>
          </w:tcPr>
          <w:p w14:paraId="668A3EB3" w14:textId="77777777" w:rsidR="004A68D8" w:rsidRDefault="00000000">
            <w:pPr>
              <w:pStyle w:val="Compact"/>
            </w:pPr>
            <w:r>
              <w:t>Ref</w:t>
            </w:r>
          </w:p>
        </w:tc>
        <w:tc>
          <w:tcPr>
            <w:tcW w:w="0" w:type="auto"/>
            <w:tcBorders>
              <w:bottom w:val="single" w:sz="0" w:space="0" w:color="auto"/>
            </w:tcBorders>
            <w:vAlign w:val="bottom"/>
          </w:tcPr>
          <w:p w14:paraId="668A3EB4" w14:textId="77777777" w:rsidR="004A68D8" w:rsidRDefault="00000000">
            <w:pPr>
              <w:pStyle w:val="Compact"/>
            </w:pPr>
            <w:r>
              <w:t>Requirement</w:t>
            </w:r>
          </w:p>
        </w:tc>
        <w:tc>
          <w:tcPr>
            <w:tcW w:w="0" w:type="auto"/>
            <w:tcBorders>
              <w:bottom w:val="single" w:sz="0" w:space="0" w:color="auto"/>
            </w:tcBorders>
            <w:vAlign w:val="bottom"/>
          </w:tcPr>
          <w:p w14:paraId="668A3EB5" w14:textId="77777777" w:rsidR="004A68D8" w:rsidRDefault="00000000">
            <w:pPr>
              <w:pStyle w:val="Compact"/>
            </w:pPr>
            <w:r>
              <w:t>Priority</w:t>
            </w:r>
          </w:p>
        </w:tc>
        <w:tc>
          <w:tcPr>
            <w:tcW w:w="0" w:type="auto"/>
            <w:tcBorders>
              <w:bottom w:val="single" w:sz="0" w:space="0" w:color="auto"/>
            </w:tcBorders>
            <w:vAlign w:val="bottom"/>
          </w:tcPr>
          <w:p w14:paraId="668A3EB6" w14:textId="77777777" w:rsidR="004A68D8" w:rsidRDefault="00000000">
            <w:pPr>
              <w:pStyle w:val="Compact"/>
            </w:pPr>
            <w:r>
              <w:t>Confidence</w:t>
            </w:r>
          </w:p>
        </w:tc>
      </w:tr>
      <w:tr w:rsidR="004A68D8" w14:paraId="668A3EBC" w14:textId="77777777">
        <w:tc>
          <w:tcPr>
            <w:tcW w:w="0" w:type="auto"/>
          </w:tcPr>
          <w:p w14:paraId="668A3EB8" w14:textId="77777777" w:rsidR="004A68D8" w:rsidRDefault="00000000">
            <w:pPr>
              <w:pStyle w:val="Compact"/>
            </w:pPr>
            <w:r>
              <w:t>RPT-01</w:t>
            </w:r>
          </w:p>
        </w:tc>
        <w:tc>
          <w:tcPr>
            <w:tcW w:w="0" w:type="auto"/>
          </w:tcPr>
          <w:p w14:paraId="668A3EB9" w14:textId="77777777" w:rsidR="004A68D8" w:rsidRDefault="00000000">
            <w:pPr>
              <w:pStyle w:val="Compact"/>
            </w:pPr>
            <w:r>
              <w:t>The system shall report counts of invoices by lifecycle state, scoped to the user’s role.</w:t>
            </w:r>
          </w:p>
        </w:tc>
        <w:tc>
          <w:tcPr>
            <w:tcW w:w="0" w:type="auto"/>
          </w:tcPr>
          <w:p w14:paraId="668A3EBA" w14:textId="77777777" w:rsidR="004A68D8" w:rsidRDefault="00000000">
            <w:pPr>
              <w:pStyle w:val="Compact"/>
            </w:pPr>
            <w:r>
              <w:t>Must</w:t>
            </w:r>
          </w:p>
        </w:tc>
        <w:tc>
          <w:tcPr>
            <w:tcW w:w="0" w:type="auto"/>
          </w:tcPr>
          <w:p w14:paraId="668A3EBB" w14:textId="77777777" w:rsidR="004A68D8" w:rsidRDefault="00000000">
            <w:pPr>
              <w:pStyle w:val="Compact"/>
            </w:pPr>
            <w:r>
              <w:t>Confirmed</w:t>
            </w:r>
          </w:p>
        </w:tc>
      </w:tr>
      <w:tr w:rsidR="004A68D8" w14:paraId="668A3EC1" w14:textId="77777777">
        <w:tc>
          <w:tcPr>
            <w:tcW w:w="0" w:type="auto"/>
          </w:tcPr>
          <w:p w14:paraId="668A3EBD" w14:textId="77777777" w:rsidR="004A68D8" w:rsidRDefault="00000000">
            <w:pPr>
              <w:pStyle w:val="Compact"/>
            </w:pPr>
            <w:r>
              <w:t>RPT-02</w:t>
            </w:r>
          </w:p>
        </w:tc>
        <w:tc>
          <w:tcPr>
            <w:tcW w:w="0" w:type="auto"/>
          </w:tcPr>
          <w:p w14:paraId="668A3EBE" w14:textId="77777777" w:rsidR="004A68D8" w:rsidRDefault="00000000">
            <w:pPr>
              <w:pStyle w:val="Compact"/>
            </w:pPr>
            <w:r>
              <w:t>The system shall report the count of invoices received in the current month.</w:t>
            </w:r>
          </w:p>
        </w:tc>
        <w:tc>
          <w:tcPr>
            <w:tcW w:w="0" w:type="auto"/>
          </w:tcPr>
          <w:p w14:paraId="668A3EBF" w14:textId="77777777" w:rsidR="004A68D8" w:rsidRDefault="00000000">
            <w:pPr>
              <w:pStyle w:val="Compact"/>
            </w:pPr>
            <w:r>
              <w:t>Should</w:t>
            </w:r>
          </w:p>
        </w:tc>
        <w:tc>
          <w:tcPr>
            <w:tcW w:w="0" w:type="auto"/>
          </w:tcPr>
          <w:p w14:paraId="668A3EC0" w14:textId="77777777" w:rsidR="004A68D8" w:rsidRDefault="00000000">
            <w:pPr>
              <w:pStyle w:val="Compact"/>
            </w:pPr>
            <w:r>
              <w:t>Confirmed</w:t>
            </w:r>
          </w:p>
        </w:tc>
      </w:tr>
      <w:tr w:rsidR="004A68D8" w14:paraId="668A3EC6" w14:textId="77777777">
        <w:tc>
          <w:tcPr>
            <w:tcW w:w="0" w:type="auto"/>
          </w:tcPr>
          <w:p w14:paraId="668A3EC2" w14:textId="77777777" w:rsidR="004A68D8" w:rsidRDefault="00000000">
            <w:pPr>
              <w:pStyle w:val="Compact"/>
            </w:pPr>
            <w:r>
              <w:t>RPT-03</w:t>
            </w:r>
          </w:p>
        </w:tc>
        <w:tc>
          <w:tcPr>
            <w:tcW w:w="0" w:type="auto"/>
          </w:tcPr>
          <w:p w14:paraId="668A3EC3" w14:textId="77777777" w:rsidR="004A68D8" w:rsidRDefault="00000000">
            <w:pPr>
              <w:pStyle w:val="Compact"/>
            </w:pPr>
            <w:r>
              <w:t>The system shall report today’s upload count against the configured daily limit.</w:t>
            </w:r>
          </w:p>
        </w:tc>
        <w:tc>
          <w:tcPr>
            <w:tcW w:w="0" w:type="auto"/>
          </w:tcPr>
          <w:p w14:paraId="668A3EC4" w14:textId="77777777" w:rsidR="004A68D8" w:rsidRDefault="00000000">
            <w:pPr>
              <w:pStyle w:val="Compact"/>
            </w:pPr>
            <w:r>
              <w:t>Should</w:t>
            </w:r>
          </w:p>
        </w:tc>
        <w:tc>
          <w:tcPr>
            <w:tcW w:w="0" w:type="auto"/>
          </w:tcPr>
          <w:p w14:paraId="668A3EC5" w14:textId="77777777" w:rsidR="004A68D8" w:rsidRDefault="00000000">
            <w:pPr>
              <w:pStyle w:val="Compact"/>
            </w:pPr>
            <w:r>
              <w:t>Confirmed</w:t>
            </w:r>
          </w:p>
        </w:tc>
      </w:tr>
      <w:tr w:rsidR="004A68D8" w14:paraId="668A3ECB" w14:textId="77777777">
        <w:tc>
          <w:tcPr>
            <w:tcW w:w="0" w:type="auto"/>
          </w:tcPr>
          <w:p w14:paraId="668A3EC7" w14:textId="77777777" w:rsidR="004A68D8" w:rsidRDefault="00000000">
            <w:pPr>
              <w:pStyle w:val="Compact"/>
            </w:pPr>
            <w:r>
              <w:t>RPT-04</w:t>
            </w:r>
          </w:p>
        </w:tc>
        <w:tc>
          <w:tcPr>
            <w:tcW w:w="0" w:type="auto"/>
          </w:tcPr>
          <w:p w14:paraId="668A3EC8" w14:textId="77777777" w:rsidR="004A68D8" w:rsidRDefault="00000000">
            <w:pPr>
              <w:pStyle w:val="Compact"/>
            </w:pPr>
            <w:r>
              <w:t>The system shall report counts of suppliers, customers, and communities.</w:t>
            </w:r>
          </w:p>
        </w:tc>
        <w:tc>
          <w:tcPr>
            <w:tcW w:w="0" w:type="auto"/>
          </w:tcPr>
          <w:p w14:paraId="668A3EC9" w14:textId="77777777" w:rsidR="004A68D8" w:rsidRDefault="00000000">
            <w:pPr>
              <w:pStyle w:val="Compact"/>
            </w:pPr>
            <w:r>
              <w:t>Should</w:t>
            </w:r>
          </w:p>
        </w:tc>
        <w:tc>
          <w:tcPr>
            <w:tcW w:w="0" w:type="auto"/>
          </w:tcPr>
          <w:p w14:paraId="668A3ECA" w14:textId="77777777" w:rsidR="004A68D8" w:rsidRDefault="00000000">
            <w:pPr>
              <w:pStyle w:val="Compact"/>
            </w:pPr>
            <w:r>
              <w:t>Confirmed</w:t>
            </w:r>
          </w:p>
        </w:tc>
      </w:tr>
      <w:tr w:rsidR="004A68D8" w14:paraId="668A3ED0" w14:textId="77777777">
        <w:tc>
          <w:tcPr>
            <w:tcW w:w="0" w:type="auto"/>
          </w:tcPr>
          <w:p w14:paraId="668A3ECC" w14:textId="77777777" w:rsidR="004A68D8" w:rsidRDefault="00000000">
            <w:pPr>
              <w:pStyle w:val="Compact"/>
            </w:pPr>
            <w:r>
              <w:t>RPT-05</w:t>
            </w:r>
          </w:p>
        </w:tc>
        <w:tc>
          <w:tcPr>
            <w:tcW w:w="0" w:type="auto"/>
          </w:tcPr>
          <w:p w14:paraId="668A3ECD" w14:textId="77777777" w:rsidR="004A68D8" w:rsidRDefault="00000000">
            <w:pPr>
              <w:pStyle w:val="Compact"/>
            </w:pPr>
            <w:r>
              <w:t>The system shall report per-supplier PromoStandards connection health and last pull outcome.</w:t>
            </w:r>
          </w:p>
        </w:tc>
        <w:tc>
          <w:tcPr>
            <w:tcW w:w="0" w:type="auto"/>
          </w:tcPr>
          <w:p w14:paraId="668A3ECE" w14:textId="77777777" w:rsidR="004A68D8" w:rsidRDefault="00000000">
            <w:pPr>
              <w:pStyle w:val="Compact"/>
            </w:pPr>
            <w:r>
              <w:t>Should</w:t>
            </w:r>
          </w:p>
        </w:tc>
        <w:tc>
          <w:tcPr>
            <w:tcW w:w="0" w:type="auto"/>
          </w:tcPr>
          <w:p w14:paraId="668A3ECF" w14:textId="77777777" w:rsidR="004A68D8" w:rsidRDefault="00000000">
            <w:pPr>
              <w:pStyle w:val="Compact"/>
            </w:pPr>
            <w:r>
              <w:t>Confirmed</w:t>
            </w:r>
          </w:p>
        </w:tc>
      </w:tr>
      <w:tr w:rsidR="004A68D8" w14:paraId="668A3ED5" w14:textId="77777777">
        <w:tc>
          <w:tcPr>
            <w:tcW w:w="0" w:type="auto"/>
          </w:tcPr>
          <w:p w14:paraId="668A3ED1" w14:textId="77777777" w:rsidR="004A68D8" w:rsidRDefault="00000000">
            <w:pPr>
              <w:pStyle w:val="Compact"/>
            </w:pPr>
            <w:r>
              <w:t>RPT-06</w:t>
            </w:r>
          </w:p>
        </w:tc>
        <w:tc>
          <w:tcPr>
            <w:tcW w:w="0" w:type="auto"/>
          </w:tcPr>
          <w:p w14:paraId="668A3ED2" w14:textId="77777777" w:rsidR="004A68D8" w:rsidRDefault="00000000">
            <w:pPr>
              <w:pStyle w:val="Compact"/>
            </w:pPr>
            <w:r>
              <w:t>The system shall report per-supplier Corcentric last-submission status.</w:t>
            </w:r>
          </w:p>
        </w:tc>
        <w:tc>
          <w:tcPr>
            <w:tcW w:w="0" w:type="auto"/>
          </w:tcPr>
          <w:p w14:paraId="668A3ED3" w14:textId="77777777" w:rsidR="004A68D8" w:rsidRDefault="00000000">
            <w:pPr>
              <w:pStyle w:val="Compact"/>
            </w:pPr>
            <w:r>
              <w:t>Should</w:t>
            </w:r>
          </w:p>
        </w:tc>
        <w:tc>
          <w:tcPr>
            <w:tcW w:w="0" w:type="auto"/>
          </w:tcPr>
          <w:p w14:paraId="668A3ED4" w14:textId="77777777" w:rsidR="004A68D8" w:rsidRDefault="00000000">
            <w:pPr>
              <w:pStyle w:val="Compact"/>
            </w:pPr>
            <w:r>
              <w:t>Confirmed</w:t>
            </w:r>
          </w:p>
        </w:tc>
      </w:tr>
      <w:tr w:rsidR="004A68D8" w14:paraId="668A3EDA" w14:textId="77777777">
        <w:tc>
          <w:tcPr>
            <w:tcW w:w="0" w:type="auto"/>
          </w:tcPr>
          <w:p w14:paraId="668A3ED6" w14:textId="77777777" w:rsidR="004A68D8" w:rsidRDefault="00000000">
            <w:pPr>
              <w:pStyle w:val="Compact"/>
            </w:pPr>
            <w:r>
              <w:t>RPT-07</w:t>
            </w:r>
          </w:p>
        </w:tc>
        <w:tc>
          <w:tcPr>
            <w:tcW w:w="0" w:type="auto"/>
          </w:tcPr>
          <w:p w14:paraId="668A3ED7" w14:textId="77777777" w:rsidR="004A68D8" w:rsidRDefault="00000000">
            <w:pPr>
              <w:pStyle w:val="Compact"/>
            </w:pPr>
            <w:r>
              <w:t>The system shall export invoice data as CSV in the Corcentric column format.</w:t>
            </w:r>
          </w:p>
        </w:tc>
        <w:tc>
          <w:tcPr>
            <w:tcW w:w="0" w:type="auto"/>
          </w:tcPr>
          <w:p w14:paraId="668A3ED8" w14:textId="77777777" w:rsidR="004A68D8" w:rsidRDefault="00000000">
            <w:pPr>
              <w:pStyle w:val="Compact"/>
            </w:pPr>
            <w:r>
              <w:t>Must</w:t>
            </w:r>
          </w:p>
        </w:tc>
        <w:tc>
          <w:tcPr>
            <w:tcW w:w="0" w:type="auto"/>
          </w:tcPr>
          <w:p w14:paraId="668A3ED9" w14:textId="77777777" w:rsidR="004A68D8" w:rsidRDefault="00000000">
            <w:pPr>
              <w:pStyle w:val="Compact"/>
            </w:pPr>
            <w:r>
              <w:t>Confirmed</w:t>
            </w:r>
          </w:p>
        </w:tc>
      </w:tr>
      <w:tr w:rsidR="004A68D8" w14:paraId="668A3EDF" w14:textId="77777777">
        <w:tc>
          <w:tcPr>
            <w:tcW w:w="0" w:type="auto"/>
          </w:tcPr>
          <w:p w14:paraId="668A3EDB" w14:textId="77777777" w:rsidR="004A68D8" w:rsidRDefault="00000000">
            <w:pPr>
              <w:pStyle w:val="Compact"/>
            </w:pPr>
            <w:r>
              <w:t>RPT-08</w:t>
            </w:r>
          </w:p>
        </w:tc>
        <w:tc>
          <w:tcPr>
            <w:tcW w:w="0" w:type="auto"/>
          </w:tcPr>
          <w:p w14:paraId="668A3EDC" w14:textId="77777777" w:rsidR="004A68D8" w:rsidRDefault="00000000">
            <w:pPr>
              <w:pStyle w:val="Compact"/>
            </w:pPr>
            <w:r>
              <w:t>The system shall present the submission history as a filterable list with full request and response detail.</w:t>
            </w:r>
          </w:p>
        </w:tc>
        <w:tc>
          <w:tcPr>
            <w:tcW w:w="0" w:type="auto"/>
          </w:tcPr>
          <w:p w14:paraId="668A3EDD" w14:textId="77777777" w:rsidR="004A68D8" w:rsidRDefault="00000000">
            <w:pPr>
              <w:pStyle w:val="Compact"/>
            </w:pPr>
            <w:r>
              <w:t>Should</w:t>
            </w:r>
          </w:p>
        </w:tc>
        <w:tc>
          <w:tcPr>
            <w:tcW w:w="0" w:type="auto"/>
          </w:tcPr>
          <w:p w14:paraId="668A3EDE" w14:textId="77777777" w:rsidR="004A68D8" w:rsidRDefault="00000000">
            <w:pPr>
              <w:pStyle w:val="Compact"/>
            </w:pPr>
            <w:r>
              <w:t>Confirmed</w:t>
            </w:r>
          </w:p>
        </w:tc>
      </w:tr>
      <w:tr w:rsidR="004A68D8" w14:paraId="668A3EE4" w14:textId="77777777">
        <w:tc>
          <w:tcPr>
            <w:tcW w:w="0" w:type="auto"/>
          </w:tcPr>
          <w:p w14:paraId="668A3EE0" w14:textId="77777777" w:rsidR="004A68D8" w:rsidRDefault="00000000">
            <w:pPr>
              <w:pStyle w:val="Compact"/>
            </w:pPr>
            <w:r>
              <w:t>RPT-09</w:t>
            </w:r>
          </w:p>
        </w:tc>
        <w:tc>
          <w:tcPr>
            <w:tcW w:w="0" w:type="auto"/>
          </w:tcPr>
          <w:p w14:paraId="668A3EE1" w14:textId="77777777" w:rsidR="004A68D8" w:rsidRDefault="00000000">
            <w:pPr>
              <w:pStyle w:val="Compact"/>
            </w:pPr>
            <w:r>
              <w:t>The system shall present the access audit log as a filterable list.</w:t>
            </w:r>
          </w:p>
        </w:tc>
        <w:tc>
          <w:tcPr>
            <w:tcW w:w="0" w:type="auto"/>
          </w:tcPr>
          <w:p w14:paraId="668A3EE2" w14:textId="77777777" w:rsidR="004A68D8" w:rsidRDefault="00000000">
            <w:pPr>
              <w:pStyle w:val="Compact"/>
            </w:pPr>
            <w:r>
              <w:t>Should</w:t>
            </w:r>
          </w:p>
        </w:tc>
        <w:tc>
          <w:tcPr>
            <w:tcW w:w="0" w:type="auto"/>
          </w:tcPr>
          <w:p w14:paraId="668A3EE3" w14:textId="77777777" w:rsidR="004A68D8" w:rsidRDefault="00000000">
            <w:pPr>
              <w:pStyle w:val="Compact"/>
            </w:pPr>
            <w:r>
              <w:t>Confirmed</w:t>
            </w:r>
          </w:p>
        </w:tc>
      </w:tr>
    </w:tbl>
    <w:p w14:paraId="668A3EE5" w14:textId="77777777" w:rsidR="004A68D8" w:rsidRDefault="00000000">
      <w:pPr>
        <w:pStyle w:val="BodyText"/>
      </w:pPr>
      <w:r>
        <w:rPr>
          <w:b/>
        </w:rPr>
        <w:t>Not provided:</w:t>
      </w:r>
      <w:r>
        <w:t xml:space="preserve"> trend analysis, throughput or cycle-time reporting, extraction accuracy reporting, cost-per-invoice reporting, supplier scorecards, exception ageing, or any scheduled report distribution. If any of these are business requirements, they represent new scope.</w:t>
      </w:r>
    </w:p>
    <w:p w14:paraId="668A3EE6" w14:textId="77777777" w:rsidR="004A68D8" w:rsidRDefault="00000000">
      <w:pPr>
        <w:pStyle w:val="Heading1"/>
      </w:pPr>
      <w:bookmarkStart w:id="142" w:name="non-functional-requirements"/>
      <w:bookmarkStart w:id="143" w:name="_Toc237342929"/>
      <w:r>
        <w:t>11. Non-Functional Requirements</w:t>
      </w:r>
      <w:bookmarkEnd w:id="142"/>
      <w:bookmarkEnd w:id="143"/>
    </w:p>
    <w:p w14:paraId="668A3EE7" w14:textId="77777777" w:rsidR="004A68D8" w:rsidRDefault="00000000">
      <w:pPr>
        <w:pStyle w:val="FirstParagraph"/>
      </w:pPr>
      <w:r>
        <w:t xml:space="preserve">These describe design intent visible in the code. </w:t>
      </w:r>
      <w:r>
        <w:rPr>
          <w:b/>
        </w:rPr>
        <w:t>No service levels are stated anywhere in the codebase</w:t>
      </w:r>
      <w:r>
        <w:t>, so the targets below are proposals for business agreement rather than observed commitments.</w:t>
      </w:r>
    </w:p>
    <w:p w14:paraId="668A3EE8" w14:textId="77777777" w:rsidR="004A68D8" w:rsidRDefault="00000000">
      <w:pPr>
        <w:pStyle w:val="Heading2"/>
      </w:pPr>
      <w:bookmarkStart w:id="144" w:name="security"/>
      <w:bookmarkStart w:id="145" w:name="_Toc237342930"/>
      <w:r>
        <w:t>11.1 Security</w:t>
      </w:r>
      <w:bookmarkEnd w:id="144"/>
      <w:bookmarkEnd w:id="145"/>
    </w:p>
    <w:tbl>
      <w:tblPr>
        <w:tblStyle w:val="Table"/>
        <w:tblW w:w="5000" w:type="pct"/>
        <w:tblLook w:val="07E0" w:firstRow="1" w:lastRow="1" w:firstColumn="1" w:lastColumn="1" w:noHBand="1" w:noVBand="1"/>
      </w:tblPr>
      <w:tblGrid>
        <w:gridCol w:w="779"/>
        <w:gridCol w:w="5069"/>
        <w:gridCol w:w="934"/>
        <w:gridCol w:w="2794"/>
      </w:tblGrid>
      <w:tr w:rsidR="004A68D8" w14:paraId="668A3EED" w14:textId="77777777">
        <w:tc>
          <w:tcPr>
            <w:tcW w:w="0" w:type="auto"/>
            <w:tcBorders>
              <w:bottom w:val="single" w:sz="0" w:space="0" w:color="auto"/>
            </w:tcBorders>
            <w:vAlign w:val="bottom"/>
          </w:tcPr>
          <w:p w14:paraId="668A3EE9" w14:textId="77777777" w:rsidR="004A68D8" w:rsidRDefault="00000000">
            <w:pPr>
              <w:pStyle w:val="Compact"/>
            </w:pPr>
            <w:r>
              <w:t>Ref</w:t>
            </w:r>
          </w:p>
        </w:tc>
        <w:tc>
          <w:tcPr>
            <w:tcW w:w="0" w:type="auto"/>
            <w:tcBorders>
              <w:bottom w:val="single" w:sz="0" w:space="0" w:color="auto"/>
            </w:tcBorders>
            <w:vAlign w:val="bottom"/>
          </w:tcPr>
          <w:p w14:paraId="668A3EEA" w14:textId="77777777" w:rsidR="004A68D8" w:rsidRDefault="00000000">
            <w:pPr>
              <w:pStyle w:val="Compact"/>
            </w:pPr>
            <w:r>
              <w:t>Requirement</w:t>
            </w:r>
          </w:p>
        </w:tc>
        <w:tc>
          <w:tcPr>
            <w:tcW w:w="0" w:type="auto"/>
            <w:tcBorders>
              <w:bottom w:val="single" w:sz="0" w:space="0" w:color="auto"/>
            </w:tcBorders>
            <w:vAlign w:val="bottom"/>
          </w:tcPr>
          <w:p w14:paraId="668A3EEB" w14:textId="77777777" w:rsidR="004A68D8" w:rsidRDefault="00000000">
            <w:pPr>
              <w:pStyle w:val="Compact"/>
            </w:pPr>
            <w:r>
              <w:t>Priority</w:t>
            </w:r>
          </w:p>
        </w:tc>
        <w:tc>
          <w:tcPr>
            <w:tcW w:w="0" w:type="auto"/>
            <w:tcBorders>
              <w:bottom w:val="single" w:sz="0" w:space="0" w:color="auto"/>
            </w:tcBorders>
            <w:vAlign w:val="bottom"/>
          </w:tcPr>
          <w:p w14:paraId="668A3EEC" w14:textId="77777777" w:rsidR="004A68D8" w:rsidRDefault="00000000">
            <w:pPr>
              <w:pStyle w:val="Compact"/>
            </w:pPr>
            <w:r>
              <w:t>Confidence</w:t>
            </w:r>
          </w:p>
        </w:tc>
      </w:tr>
      <w:tr w:rsidR="004A68D8" w14:paraId="668A3EF2" w14:textId="77777777">
        <w:tc>
          <w:tcPr>
            <w:tcW w:w="0" w:type="auto"/>
          </w:tcPr>
          <w:p w14:paraId="668A3EEE" w14:textId="77777777" w:rsidR="004A68D8" w:rsidRDefault="00000000">
            <w:pPr>
              <w:pStyle w:val="Compact"/>
            </w:pPr>
            <w:r>
              <w:t>NFR-01</w:t>
            </w:r>
          </w:p>
        </w:tc>
        <w:tc>
          <w:tcPr>
            <w:tcW w:w="0" w:type="auto"/>
          </w:tcPr>
          <w:p w14:paraId="668A3EEF" w14:textId="77777777" w:rsidR="004A68D8" w:rsidRDefault="00000000">
            <w:pPr>
              <w:pStyle w:val="Compact"/>
            </w:pPr>
            <w:r>
              <w:t>All users shall be authenticated before accessing any invoice or configuration data.</w:t>
            </w:r>
          </w:p>
        </w:tc>
        <w:tc>
          <w:tcPr>
            <w:tcW w:w="0" w:type="auto"/>
          </w:tcPr>
          <w:p w14:paraId="668A3EF0" w14:textId="77777777" w:rsidR="004A68D8" w:rsidRDefault="00000000">
            <w:pPr>
              <w:pStyle w:val="Compact"/>
            </w:pPr>
            <w:r>
              <w:t>Must</w:t>
            </w:r>
          </w:p>
        </w:tc>
        <w:tc>
          <w:tcPr>
            <w:tcW w:w="0" w:type="auto"/>
          </w:tcPr>
          <w:p w14:paraId="668A3EF1" w14:textId="77777777" w:rsidR="004A68D8" w:rsidRDefault="00000000">
            <w:pPr>
              <w:pStyle w:val="Compact"/>
            </w:pPr>
            <w:r>
              <w:t>Confirmed</w:t>
            </w:r>
          </w:p>
        </w:tc>
      </w:tr>
      <w:tr w:rsidR="004A68D8" w14:paraId="668A3EF7" w14:textId="77777777">
        <w:tc>
          <w:tcPr>
            <w:tcW w:w="0" w:type="auto"/>
          </w:tcPr>
          <w:p w14:paraId="668A3EF3" w14:textId="77777777" w:rsidR="004A68D8" w:rsidRDefault="00000000">
            <w:pPr>
              <w:pStyle w:val="Compact"/>
            </w:pPr>
            <w:r>
              <w:t>NFR-02</w:t>
            </w:r>
          </w:p>
        </w:tc>
        <w:tc>
          <w:tcPr>
            <w:tcW w:w="0" w:type="auto"/>
          </w:tcPr>
          <w:p w14:paraId="668A3EF4" w14:textId="77777777" w:rsidR="004A68D8" w:rsidRDefault="00000000">
            <w:pPr>
              <w:pStyle w:val="Compact"/>
            </w:pPr>
            <w:r>
              <w:t>Access shall be authorised by role at both the interface and the service layer.</w:t>
            </w:r>
          </w:p>
        </w:tc>
        <w:tc>
          <w:tcPr>
            <w:tcW w:w="0" w:type="auto"/>
          </w:tcPr>
          <w:p w14:paraId="668A3EF5" w14:textId="77777777" w:rsidR="004A68D8" w:rsidRDefault="00000000">
            <w:pPr>
              <w:pStyle w:val="Compact"/>
            </w:pPr>
            <w:r>
              <w:t>Must</w:t>
            </w:r>
          </w:p>
        </w:tc>
        <w:tc>
          <w:tcPr>
            <w:tcW w:w="0" w:type="auto"/>
          </w:tcPr>
          <w:p w14:paraId="668A3EF6" w14:textId="77777777" w:rsidR="004A68D8" w:rsidRDefault="00000000">
            <w:pPr>
              <w:pStyle w:val="Compact"/>
            </w:pPr>
            <w:r>
              <w:t>Confirmed</w:t>
            </w:r>
          </w:p>
        </w:tc>
      </w:tr>
      <w:tr w:rsidR="004A68D8" w14:paraId="668A3EFC" w14:textId="77777777">
        <w:tc>
          <w:tcPr>
            <w:tcW w:w="0" w:type="auto"/>
          </w:tcPr>
          <w:p w14:paraId="668A3EF8" w14:textId="77777777" w:rsidR="004A68D8" w:rsidRDefault="00000000">
            <w:pPr>
              <w:pStyle w:val="Compact"/>
            </w:pPr>
            <w:r>
              <w:lastRenderedPageBreak/>
              <w:t>NFR-03</w:t>
            </w:r>
          </w:p>
        </w:tc>
        <w:tc>
          <w:tcPr>
            <w:tcW w:w="0" w:type="auto"/>
          </w:tcPr>
          <w:p w14:paraId="668A3EF9" w14:textId="77777777" w:rsidR="004A68D8" w:rsidRDefault="00000000">
            <w:pPr>
              <w:pStyle w:val="Compact"/>
            </w:pPr>
            <w:r>
              <w:t>Data shall be isolated by tenant, so that one supplier cannot access another supplier’s data.</w:t>
            </w:r>
          </w:p>
        </w:tc>
        <w:tc>
          <w:tcPr>
            <w:tcW w:w="0" w:type="auto"/>
          </w:tcPr>
          <w:p w14:paraId="668A3EFA" w14:textId="77777777" w:rsidR="004A68D8" w:rsidRDefault="00000000">
            <w:pPr>
              <w:pStyle w:val="Compact"/>
            </w:pPr>
            <w:r>
              <w:t>Must</w:t>
            </w:r>
          </w:p>
        </w:tc>
        <w:tc>
          <w:tcPr>
            <w:tcW w:w="0" w:type="auto"/>
          </w:tcPr>
          <w:p w14:paraId="668A3EFB" w14:textId="77777777" w:rsidR="004A68D8" w:rsidRDefault="00000000">
            <w:pPr>
              <w:pStyle w:val="Compact"/>
            </w:pPr>
            <w:r>
              <w:rPr>
                <w:b/>
              </w:rPr>
              <w:t>Partially implemented — see RSK-02</w:t>
            </w:r>
          </w:p>
        </w:tc>
      </w:tr>
      <w:tr w:rsidR="004A68D8" w14:paraId="668A3F01" w14:textId="77777777">
        <w:tc>
          <w:tcPr>
            <w:tcW w:w="0" w:type="auto"/>
          </w:tcPr>
          <w:p w14:paraId="668A3EFD" w14:textId="77777777" w:rsidR="004A68D8" w:rsidRDefault="00000000">
            <w:pPr>
              <w:pStyle w:val="Compact"/>
            </w:pPr>
            <w:r>
              <w:t>NFR-04</w:t>
            </w:r>
          </w:p>
        </w:tc>
        <w:tc>
          <w:tcPr>
            <w:tcW w:w="0" w:type="auto"/>
          </w:tcPr>
          <w:p w14:paraId="668A3EFE" w14:textId="77777777" w:rsidR="004A68D8" w:rsidRDefault="00000000">
            <w:pPr>
              <w:pStyle w:val="Compact"/>
            </w:pPr>
            <w:r>
              <w:t>Integration credentials shall be protected at rest to a standard appropriate to their sensitivity.</w:t>
            </w:r>
          </w:p>
        </w:tc>
        <w:tc>
          <w:tcPr>
            <w:tcW w:w="0" w:type="auto"/>
          </w:tcPr>
          <w:p w14:paraId="668A3EFF" w14:textId="77777777" w:rsidR="004A68D8" w:rsidRDefault="00000000">
            <w:pPr>
              <w:pStyle w:val="Compact"/>
            </w:pPr>
            <w:r>
              <w:t>Must</w:t>
            </w:r>
          </w:p>
        </w:tc>
        <w:tc>
          <w:tcPr>
            <w:tcW w:w="0" w:type="auto"/>
          </w:tcPr>
          <w:p w14:paraId="668A3F00" w14:textId="77777777" w:rsidR="004A68D8" w:rsidRDefault="00000000">
            <w:pPr>
              <w:pStyle w:val="Compact"/>
            </w:pPr>
            <w:r>
              <w:rPr>
                <w:b/>
              </w:rPr>
              <w:t>Not met — see RSK-01</w:t>
            </w:r>
          </w:p>
        </w:tc>
      </w:tr>
      <w:tr w:rsidR="004A68D8" w14:paraId="668A3F06" w14:textId="77777777">
        <w:tc>
          <w:tcPr>
            <w:tcW w:w="0" w:type="auto"/>
          </w:tcPr>
          <w:p w14:paraId="668A3F02" w14:textId="77777777" w:rsidR="004A68D8" w:rsidRDefault="00000000">
            <w:pPr>
              <w:pStyle w:val="Compact"/>
            </w:pPr>
            <w:r>
              <w:t>NFR-05</w:t>
            </w:r>
          </w:p>
        </w:tc>
        <w:tc>
          <w:tcPr>
            <w:tcW w:w="0" w:type="auto"/>
          </w:tcPr>
          <w:p w14:paraId="668A3F03" w14:textId="77777777" w:rsidR="004A68D8" w:rsidRDefault="00000000">
            <w:pPr>
              <w:pStyle w:val="Compact"/>
            </w:pPr>
            <w:r>
              <w:t>All external communication shall use HTTPS.</w:t>
            </w:r>
          </w:p>
        </w:tc>
        <w:tc>
          <w:tcPr>
            <w:tcW w:w="0" w:type="auto"/>
          </w:tcPr>
          <w:p w14:paraId="668A3F04" w14:textId="77777777" w:rsidR="004A68D8" w:rsidRDefault="00000000">
            <w:pPr>
              <w:pStyle w:val="Compact"/>
            </w:pPr>
            <w:r>
              <w:t>Must</w:t>
            </w:r>
          </w:p>
        </w:tc>
        <w:tc>
          <w:tcPr>
            <w:tcW w:w="0" w:type="auto"/>
          </w:tcPr>
          <w:p w14:paraId="668A3F05" w14:textId="77777777" w:rsidR="004A68D8" w:rsidRDefault="00000000">
            <w:pPr>
              <w:pStyle w:val="Compact"/>
            </w:pPr>
            <w:r>
              <w:t>Confirmed</w:t>
            </w:r>
          </w:p>
        </w:tc>
      </w:tr>
      <w:tr w:rsidR="004A68D8" w14:paraId="668A3F0B" w14:textId="77777777">
        <w:tc>
          <w:tcPr>
            <w:tcW w:w="0" w:type="auto"/>
          </w:tcPr>
          <w:p w14:paraId="668A3F07" w14:textId="77777777" w:rsidR="004A68D8" w:rsidRDefault="00000000">
            <w:pPr>
              <w:pStyle w:val="Compact"/>
            </w:pPr>
            <w:r>
              <w:t>NFR-06</w:t>
            </w:r>
          </w:p>
        </w:tc>
        <w:tc>
          <w:tcPr>
            <w:tcW w:w="0" w:type="auto"/>
          </w:tcPr>
          <w:p w14:paraId="668A3F08" w14:textId="77777777" w:rsidR="004A68D8" w:rsidRDefault="00000000">
            <w:pPr>
              <w:pStyle w:val="Compact"/>
            </w:pPr>
            <w:r>
              <w:t>Cross-origin access shall be restricted to permitted origins.</w:t>
            </w:r>
          </w:p>
        </w:tc>
        <w:tc>
          <w:tcPr>
            <w:tcW w:w="0" w:type="auto"/>
          </w:tcPr>
          <w:p w14:paraId="668A3F09" w14:textId="77777777" w:rsidR="004A68D8" w:rsidRDefault="00000000">
            <w:pPr>
              <w:pStyle w:val="Compact"/>
            </w:pPr>
            <w:r>
              <w:t>Must</w:t>
            </w:r>
          </w:p>
        </w:tc>
        <w:tc>
          <w:tcPr>
            <w:tcW w:w="0" w:type="auto"/>
          </w:tcPr>
          <w:p w14:paraId="668A3F0A" w14:textId="77777777" w:rsidR="004A68D8" w:rsidRDefault="00000000">
            <w:pPr>
              <w:pStyle w:val="Compact"/>
            </w:pPr>
            <w:r>
              <w:t>Confirmed</w:t>
            </w:r>
          </w:p>
        </w:tc>
      </w:tr>
      <w:tr w:rsidR="004A68D8" w14:paraId="668A3F10" w14:textId="77777777">
        <w:tc>
          <w:tcPr>
            <w:tcW w:w="0" w:type="auto"/>
          </w:tcPr>
          <w:p w14:paraId="668A3F0C" w14:textId="77777777" w:rsidR="004A68D8" w:rsidRDefault="00000000">
            <w:pPr>
              <w:pStyle w:val="Compact"/>
            </w:pPr>
            <w:r>
              <w:t>NFR-07</w:t>
            </w:r>
          </w:p>
        </w:tc>
        <w:tc>
          <w:tcPr>
            <w:tcW w:w="0" w:type="auto"/>
          </w:tcPr>
          <w:p w14:paraId="668A3F0D" w14:textId="77777777" w:rsidR="004A68D8" w:rsidRDefault="00000000">
            <w:pPr>
              <w:pStyle w:val="Compact"/>
            </w:pPr>
            <w:r>
              <w:t>Request payloads shall be validated against an allow-list of permitted fields before processing.</w:t>
            </w:r>
          </w:p>
        </w:tc>
        <w:tc>
          <w:tcPr>
            <w:tcW w:w="0" w:type="auto"/>
          </w:tcPr>
          <w:p w14:paraId="668A3F0E" w14:textId="77777777" w:rsidR="004A68D8" w:rsidRDefault="00000000">
            <w:pPr>
              <w:pStyle w:val="Compact"/>
            </w:pPr>
            <w:r>
              <w:t>Must</w:t>
            </w:r>
          </w:p>
        </w:tc>
        <w:tc>
          <w:tcPr>
            <w:tcW w:w="0" w:type="auto"/>
          </w:tcPr>
          <w:p w14:paraId="668A3F0F" w14:textId="77777777" w:rsidR="004A68D8" w:rsidRDefault="00000000">
            <w:pPr>
              <w:pStyle w:val="Compact"/>
            </w:pPr>
            <w:r>
              <w:t>Confirmed</w:t>
            </w:r>
          </w:p>
        </w:tc>
      </w:tr>
      <w:tr w:rsidR="004A68D8" w14:paraId="668A3F15" w14:textId="77777777">
        <w:tc>
          <w:tcPr>
            <w:tcW w:w="0" w:type="auto"/>
          </w:tcPr>
          <w:p w14:paraId="668A3F11" w14:textId="77777777" w:rsidR="004A68D8" w:rsidRDefault="00000000">
            <w:pPr>
              <w:pStyle w:val="Compact"/>
            </w:pPr>
            <w:r>
              <w:t>NFR-08</w:t>
            </w:r>
          </w:p>
        </w:tc>
        <w:tc>
          <w:tcPr>
            <w:tcW w:w="0" w:type="auto"/>
          </w:tcPr>
          <w:p w14:paraId="668A3F12" w14:textId="77777777" w:rsidR="004A68D8" w:rsidRDefault="00000000">
            <w:pPr>
              <w:pStyle w:val="Compact"/>
            </w:pPr>
            <w:r>
              <w:t>Passwords shall never be stored or transmitted by the application in recoverable form for user accounts.</w:t>
            </w:r>
          </w:p>
        </w:tc>
        <w:tc>
          <w:tcPr>
            <w:tcW w:w="0" w:type="auto"/>
          </w:tcPr>
          <w:p w14:paraId="668A3F13" w14:textId="77777777" w:rsidR="004A68D8" w:rsidRDefault="00000000">
            <w:pPr>
              <w:pStyle w:val="Compact"/>
            </w:pPr>
            <w:r>
              <w:t>Must</w:t>
            </w:r>
          </w:p>
        </w:tc>
        <w:tc>
          <w:tcPr>
            <w:tcW w:w="0" w:type="auto"/>
          </w:tcPr>
          <w:p w14:paraId="668A3F14" w14:textId="77777777" w:rsidR="004A68D8" w:rsidRDefault="00000000">
            <w:pPr>
              <w:pStyle w:val="Compact"/>
            </w:pPr>
            <w:r>
              <w:t>Confirmed (delegated to the identity platform)</w:t>
            </w:r>
          </w:p>
        </w:tc>
      </w:tr>
      <w:tr w:rsidR="004A68D8" w14:paraId="668A3F1A" w14:textId="77777777">
        <w:tc>
          <w:tcPr>
            <w:tcW w:w="0" w:type="auto"/>
          </w:tcPr>
          <w:p w14:paraId="668A3F16" w14:textId="77777777" w:rsidR="004A68D8" w:rsidRDefault="00000000">
            <w:pPr>
              <w:pStyle w:val="Compact"/>
            </w:pPr>
            <w:r>
              <w:t>NFR-09</w:t>
            </w:r>
          </w:p>
        </w:tc>
        <w:tc>
          <w:tcPr>
            <w:tcW w:w="0" w:type="auto"/>
          </w:tcPr>
          <w:p w14:paraId="668A3F17" w14:textId="77777777" w:rsidR="004A68D8" w:rsidRDefault="00000000">
            <w:pPr>
              <w:pStyle w:val="Compact"/>
            </w:pPr>
            <w:r>
              <w:t>Administrative password resets shall force the user to set a new password before proceeding.</w:t>
            </w:r>
          </w:p>
        </w:tc>
        <w:tc>
          <w:tcPr>
            <w:tcW w:w="0" w:type="auto"/>
          </w:tcPr>
          <w:p w14:paraId="668A3F18" w14:textId="77777777" w:rsidR="004A68D8" w:rsidRDefault="00000000">
            <w:pPr>
              <w:pStyle w:val="Compact"/>
            </w:pPr>
            <w:r>
              <w:t>Must</w:t>
            </w:r>
          </w:p>
        </w:tc>
        <w:tc>
          <w:tcPr>
            <w:tcW w:w="0" w:type="auto"/>
          </w:tcPr>
          <w:p w14:paraId="668A3F19" w14:textId="77777777" w:rsidR="004A68D8" w:rsidRDefault="00000000">
            <w:pPr>
              <w:pStyle w:val="Compact"/>
            </w:pPr>
            <w:r>
              <w:t>Confirmed</w:t>
            </w:r>
          </w:p>
        </w:tc>
      </w:tr>
      <w:tr w:rsidR="004A68D8" w14:paraId="668A3F1F" w14:textId="77777777">
        <w:tc>
          <w:tcPr>
            <w:tcW w:w="0" w:type="auto"/>
          </w:tcPr>
          <w:p w14:paraId="668A3F1B" w14:textId="77777777" w:rsidR="004A68D8" w:rsidRDefault="00000000">
            <w:pPr>
              <w:pStyle w:val="Compact"/>
            </w:pPr>
            <w:r>
              <w:t>NFR-10</w:t>
            </w:r>
          </w:p>
        </w:tc>
        <w:tc>
          <w:tcPr>
            <w:tcW w:w="0" w:type="auto"/>
          </w:tcPr>
          <w:p w14:paraId="668A3F1C" w14:textId="77777777" w:rsidR="004A68D8" w:rsidRDefault="00000000">
            <w:pPr>
              <w:pStyle w:val="Compact"/>
            </w:pPr>
            <w:r>
              <w:t>Email intake shall support sender allow-listing per supplier.</w:t>
            </w:r>
          </w:p>
        </w:tc>
        <w:tc>
          <w:tcPr>
            <w:tcW w:w="0" w:type="auto"/>
          </w:tcPr>
          <w:p w14:paraId="668A3F1D" w14:textId="77777777" w:rsidR="004A68D8" w:rsidRDefault="00000000">
            <w:pPr>
              <w:pStyle w:val="Compact"/>
            </w:pPr>
            <w:r>
              <w:t>Should</w:t>
            </w:r>
          </w:p>
        </w:tc>
        <w:tc>
          <w:tcPr>
            <w:tcW w:w="0" w:type="auto"/>
          </w:tcPr>
          <w:p w14:paraId="668A3F1E" w14:textId="77777777" w:rsidR="004A68D8" w:rsidRDefault="00000000">
            <w:pPr>
              <w:pStyle w:val="Compact"/>
            </w:pPr>
            <w:r>
              <w:t>Confirmed</w:t>
            </w:r>
          </w:p>
        </w:tc>
      </w:tr>
    </w:tbl>
    <w:p w14:paraId="668A3F20" w14:textId="77777777" w:rsidR="004A68D8" w:rsidRDefault="00000000">
      <w:pPr>
        <w:pStyle w:val="Heading2"/>
      </w:pPr>
      <w:bookmarkStart w:id="146" w:name="compliance-and-privacy"/>
      <w:bookmarkStart w:id="147" w:name="_Toc237342931"/>
      <w:r>
        <w:t>11.2 Compliance and privacy</w:t>
      </w:r>
      <w:bookmarkEnd w:id="146"/>
      <w:bookmarkEnd w:id="147"/>
    </w:p>
    <w:tbl>
      <w:tblPr>
        <w:tblStyle w:val="Table"/>
        <w:tblW w:w="5000" w:type="pct"/>
        <w:tblLook w:val="07E0" w:firstRow="1" w:lastRow="1" w:firstColumn="1" w:lastColumn="1" w:noHBand="1" w:noVBand="1"/>
      </w:tblPr>
      <w:tblGrid>
        <w:gridCol w:w="779"/>
        <w:gridCol w:w="5295"/>
        <w:gridCol w:w="934"/>
        <w:gridCol w:w="2568"/>
      </w:tblGrid>
      <w:tr w:rsidR="004A68D8" w14:paraId="668A3F25" w14:textId="77777777">
        <w:tc>
          <w:tcPr>
            <w:tcW w:w="0" w:type="auto"/>
            <w:tcBorders>
              <w:bottom w:val="single" w:sz="0" w:space="0" w:color="auto"/>
            </w:tcBorders>
            <w:vAlign w:val="bottom"/>
          </w:tcPr>
          <w:p w14:paraId="668A3F21" w14:textId="77777777" w:rsidR="004A68D8" w:rsidRDefault="00000000">
            <w:pPr>
              <w:pStyle w:val="Compact"/>
            </w:pPr>
            <w:r>
              <w:t>Ref</w:t>
            </w:r>
          </w:p>
        </w:tc>
        <w:tc>
          <w:tcPr>
            <w:tcW w:w="0" w:type="auto"/>
            <w:tcBorders>
              <w:bottom w:val="single" w:sz="0" w:space="0" w:color="auto"/>
            </w:tcBorders>
            <w:vAlign w:val="bottom"/>
          </w:tcPr>
          <w:p w14:paraId="668A3F22" w14:textId="77777777" w:rsidR="004A68D8" w:rsidRDefault="00000000">
            <w:pPr>
              <w:pStyle w:val="Compact"/>
            </w:pPr>
            <w:r>
              <w:t>Requirement</w:t>
            </w:r>
          </w:p>
        </w:tc>
        <w:tc>
          <w:tcPr>
            <w:tcW w:w="0" w:type="auto"/>
            <w:tcBorders>
              <w:bottom w:val="single" w:sz="0" w:space="0" w:color="auto"/>
            </w:tcBorders>
            <w:vAlign w:val="bottom"/>
          </w:tcPr>
          <w:p w14:paraId="668A3F23" w14:textId="77777777" w:rsidR="004A68D8" w:rsidRDefault="00000000">
            <w:pPr>
              <w:pStyle w:val="Compact"/>
            </w:pPr>
            <w:r>
              <w:t>Priority</w:t>
            </w:r>
          </w:p>
        </w:tc>
        <w:tc>
          <w:tcPr>
            <w:tcW w:w="0" w:type="auto"/>
            <w:tcBorders>
              <w:bottom w:val="single" w:sz="0" w:space="0" w:color="auto"/>
            </w:tcBorders>
            <w:vAlign w:val="bottom"/>
          </w:tcPr>
          <w:p w14:paraId="668A3F24" w14:textId="77777777" w:rsidR="004A68D8" w:rsidRDefault="00000000">
            <w:pPr>
              <w:pStyle w:val="Compact"/>
            </w:pPr>
            <w:r>
              <w:t>Confidence</w:t>
            </w:r>
          </w:p>
        </w:tc>
      </w:tr>
      <w:tr w:rsidR="004A68D8" w14:paraId="668A3F2A" w14:textId="77777777">
        <w:tc>
          <w:tcPr>
            <w:tcW w:w="0" w:type="auto"/>
          </w:tcPr>
          <w:p w14:paraId="668A3F26" w14:textId="77777777" w:rsidR="004A68D8" w:rsidRDefault="00000000">
            <w:pPr>
              <w:pStyle w:val="Compact"/>
            </w:pPr>
            <w:r>
              <w:t>NFR-11</w:t>
            </w:r>
          </w:p>
        </w:tc>
        <w:tc>
          <w:tcPr>
            <w:tcW w:w="0" w:type="auto"/>
          </w:tcPr>
          <w:p w14:paraId="668A3F27" w14:textId="77777777" w:rsidR="004A68D8" w:rsidRDefault="00000000">
            <w:pPr>
              <w:pStyle w:val="Compact"/>
            </w:pPr>
            <w:r>
              <w:t>The system shall maintain an immutable log of access to invoice data, sufficient to evidence SOC 2 access controls.</w:t>
            </w:r>
          </w:p>
        </w:tc>
        <w:tc>
          <w:tcPr>
            <w:tcW w:w="0" w:type="auto"/>
          </w:tcPr>
          <w:p w14:paraId="668A3F28" w14:textId="77777777" w:rsidR="004A68D8" w:rsidRDefault="00000000">
            <w:pPr>
              <w:pStyle w:val="Compact"/>
            </w:pPr>
            <w:r>
              <w:t>Must</w:t>
            </w:r>
          </w:p>
        </w:tc>
        <w:tc>
          <w:tcPr>
            <w:tcW w:w="0" w:type="auto"/>
          </w:tcPr>
          <w:p w14:paraId="668A3F29" w14:textId="77777777" w:rsidR="004A68D8" w:rsidRDefault="00000000">
            <w:pPr>
              <w:pStyle w:val="Compact"/>
            </w:pPr>
            <w:r>
              <w:t>Confirmed</w:t>
            </w:r>
          </w:p>
        </w:tc>
      </w:tr>
      <w:tr w:rsidR="004A68D8" w14:paraId="668A3F2F" w14:textId="77777777">
        <w:tc>
          <w:tcPr>
            <w:tcW w:w="0" w:type="auto"/>
          </w:tcPr>
          <w:p w14:paraId="668A3F2B" w14:textId="77777777" w:rsidR="004A68D8" w:rsidRDefault="00000000">
            <w:pPr>
              <w:pStyle w:val="Compact"/>
            </w:pPr>
            <w:r>
              <w:t>NFR-12</w:t>
            </w:r>
          </w:p>
        </w:tc>
        <w:tc>
          <w:tcPr>
            <w:tcW w:w="0" w:type="auto"/>
          </w:tcPr>
          <w:p w14:paraId="668A3F2C" w14:textId="77777777" w:rsidR="004A68D8" w:rsidRDefault="00000000">
            <w:pPr>
              <w:pStyle w:val="Compact"/>
            </w:pPr>
            <w:r>
              <w:t>Audit records shall be retained for at least three years by default.</w:t>
            </w:r>
          </w:p>
        </w:tc>
        <w:tc>
          <w:tcPr>
            <w:tcW w:w="0" w:type="auto"/>
          </w:tcPr>
          <w:p w14:paraId="668A3F2D" w14:textId="77777777" w:rsidR="004A68D8" w:rsidRDefault="00000000">
            <w:pPr>
              <w:pStyle w:val="Compact"/>
            </w:pPr>
            <w:r>
              <w:t>Must</w:t>
            </w:r>
          </w:p>
        </w:tc>
        <w:tc>
          <w:tcPr>
            <w:tcW w:w="0" w:type="auto"/>
          </w:tcPr>
          <w:p w14:paraId="668A3F2E" w14:textId="77777777" w:rsidR="004A68D8" w:rsidRDefault="00000000">
            <w:pPr>
              <w:pStyle w:val="Compact"/>
            </w:pPr>
            <w:r>
              <w:t>Confirmed</w:t>
            </w:r>
          </w:p>
        </w:tc>
      </w:tr>
      <w:tr w:rsidR="004A68D8" w14:paraId="668A3F34" w14:textId="77777777">
        <w:tc>
          <w:tcPr>
            <w:tcW w:w="0" w:type="auto"/>
          </w:tcPr>
          <w:p w14:paraId="668A3F30" w14:textId="77777777" w:rsidR="004A68D8" w:rsidRDefault="00000000">
            <w:pPr>
              <w:pStyle w:val="Compact"/>
            </w:pPr>
            <w:r>
              <w:t>NFR-13</w:t>
            </w:r>
          </w:p>
        </w:tc>
        <w:tc>
          <w:tcPr>
            <w:tcW w:w="0" w:type="auto"/>
          </w:tcPr>
          <w:p w14:paraId="668A3F31" w14:textId="77777777" w:rsidR="004A68D8" w:rsidRDefault="00000000">
            <w:pPr>
              <w:pStyle w:val="Compact"/>
            </w:pPr>
            <w:r>
              <w:t>The system shall support configurable retention periods to satisfy GDPR data-minimisation obligations.</w:t>
            </w:r>
          </w:p>
        </w:tc>
        <w:tc>
          <w:tcPr>
            <w:tcW w:w="0" w:type="auto"/>
          </w:tcPr>
          <w:p w14:paraId="668A3F32" w14:textId="77777777" w:rsidR="004A68D8" w:rsidRDefault="00000000">
            <w:pPr>
              <w:pStyle w:val="Compact"/>
            </w:pPr>
            <w:r>
              <w:t>Must</w:t>
            </w:r>
          </w:p>
        </w:tc>
        <w:tc>
          <w:tcPr>
            <w:tcW w:w="0" w:type="auto"/>
          </w:tcPr>
          <w:p w14:paraId="668A3F33" w14:textId="77777777" w:rsidR="004A68D8" w:rsidRDefault="00000000">
            <w:pPr>
              <w:pStyle w:val="Compact"/>
            </w:pPr>
            <w:r>
              <w:t>Confirmed</w:t>
            </w:r>
          </w:p>
        </w:tc>
      </w:tr>
      <w:tr w:rsidR="004A68D8" w14:paraId="668A3F39" w14:textId="77777777">
        <w:tc>
          <w:tcPr>
            <w:tcW w:w="0" w:type="auto"/>
          </w:tcPr>
          <w:p w14:paraId="668A3F35" w14:textId="77777777" w:rsidR="004A68D8" w:rsidRDefault="00000000">
            <w:pPr>
              <w:pStyle w:val="Compact"/>
            </w:pPr>
            <w:r>
              <w:t>NFR-14</w:t>
            </w:r>
          </w:p>
        </w:tc>
        <w:tc>
          <w:tcPr>
            <w:tcW w:w="0" w:type="auto"/>
          </w:tcPr>
          <w:p w14:paraId="668A3F36" w14:textId="77777777" w:rsidR="004A68D8" w:rsidRDefault="00000000">
            <w:pPr>
              <w:pStyle w:val="Compact"/>
            </w:pPr>
            <w:r>
              <w:t>The system shall be able to remove or redact personal data on expiry, across every location in which it is held.</w:t>
            </w:r>
          </w:p>
        </w:tc>
        <w:tc>
          <w:tcPr>
            <w:tcW w:w="0" w:type="auto"/>
          </w:tcPr>
          <w:p w14:paraId="668A3F37" w14:textId="77777777" w:rsidR="004A68D8" w:rsidRDefault="00000000">
            <w:pPr>
              <w:pStyle w:val="Compact"/>
            </w:pPr>
            <w:r>
              <w:t>Must</w:t>
            </w:r>
          </w:p>
        </w:tc>
        <w:tc>
          <w:tcPr>
            <w:tcW w:w="0" w:type="auto"/>
          </w:tcPr>
          <w:p w14:paraId="668A3F38" w14:textId="77777777" w:rsidR="004A68D8" w:rsidRDefault="00000000">
            <w:pPr>
              <w:pStyle w:val="Compact"/>
            </w:pPr>
            <w:r>
              <w:rPr>
                <w:b/>
              </w:rPr>
              <w:t>Not met — see RSK-05 and RSK-06</w:t>
            </w:r>
          </w:p>
        </w:tc>
      </w:tr>
      <w:tr w:rsidR="004A68D8" w14:paraId="668A3F3E" w14:textId="77777777">
        <w:tc>
          <w:tcPr>
            <w:tcW w:w="0" w:type="auto"/>
          </w:tcPr>
          <w:p w14:paraId="668A3F3A" w14:textId="77777777" w:rsidR="004A68D8" w:rsidRDefault="00000000">
            <w:pPr>
              <w:pStyle w:val="Compact"/>
            </w:pPr>
            <w:r>
              <w:t>NFR-15</w:t>
            </w:r>
          </w:p>
        </w:tc>
        <w:tc>
          <w:tcPr>
            <w:tcW w:w="0" w:type="auto"/>
          </w:tcPr>
          <w:p w14:paraId="668A3F3B" w14:textId="77777777" w:rsidR="004A68D8" w:rsidRDefault="00000000">
            <w:pPr>
              <w:pStyle w:val="Compact"/>
            </w:pPr>
            <w:r>
              <w:t>The system shall record the IP address of each access event.</w:t>
            </w:r>
          </w:p>
        </w:tc>
        <w:tc>
          <w:tcPr>
            <w:tcW w:w="0" w:type="auto"/>
          </w:tcPr>
          <w:p w14:paraId="668A3F3C" w14:textId="77777777" w:rsidR="004A68D8" w:rsidRDefault="00000000">
            <w:pPr>
              <w:pStyle w:val="Compact"/>
            </w:pPr>
            <w:r>
              <w:t>Should</w:t>
            </w:r>
          </w:p>
        </w:tc>
        <w:tc>
          <w:tcPr>
            <w:tcW w:w="0" w:type="auto"/>
          </w:tcPr>
          <w:p w14:paraId="668A3F3D" w14:textId="77777777" w:rsidR="004A68D8" w:rsidRDefault="00000000">
            <w:pPr>
              <w:pStyle w:val="Compact"/>
            </w:pPr>
            <w:r>
              <w:t>Confirmed — note this is itself personal data</w:t>
            </w:r>
          </w:p>
        </w:tc>
      </w:tr>
      <w:tr w:rsidR="004A68D8" w14:paraId="668A3F43" w14:textId="77777777">
        <w:tc>
          <w:tcPr>
            <w:tcW w:w="0" w:type="auto"/>
          </w:tcPr>
          <w:p w14:paraId="668A3F3F" w14:textId="77777777" w:rsidR="004A68D8" w:rsidRDefault="00000000">
            <w:pPr>
              <w:pStyle w:val="Compact"/>
            </w:pPr>
            <w:r>
              <w:t>NFR-16</w:t>
            </w:r>
          </w:p>
        </w:tc>
        <w:tc>
          <w:tcPr>
            <w:tcW w:w="0" w:type="auto"/>
          </w:tcPr>
          <w:p w14:paraId="668A3F40" w14:textId="77777777" w:rsidR="004A68D8" w:rsidRDefault="00000000">
            <w:pPr>
              <w:pStyle w:val="Compact"/>
            </w:pPr>
            <w:r>
              <w:t>Users shall be required to accept the terms of use before using the system, and acceptance shall be recorded.</w:t>
            </w:r>
          </w:p>
        </w:tc>
        <w:tc>
          <w:tcPr>
            <w:tcW w:w="0" w:type="auto"/>
          </w:tcPr>
          <w:p w14:paraId="668A3F41" w14:textId="77777777" w:rsidR="004A68D8" w:rsidRDefault="00000000">
            <w:pPr>
              <w:pStyle w:val="Compact"/>
            </w:pPr>
            <w:r>
              <w:t>Must</w:t>
            </w:r>
          </w:p>
        </w:tc>
        <w:tc>
          <w:tcPr>
            <w:tcW w:w="0" w:type="auto"/>
          </w:tcPr>
          <w:p w14:paraId="668A3F42" w14:textId="77777777" w:rsidR="004A68D8" w:rsidRDefault="00000000">
            <w:pPr>
              <w:pStyle w:val="Compact"/>
            </w:pPr>
            <w:r>
              <w:t>Confirmed</w:t>
            </w:r>
          </w:p>
        </w:tc>
      </w:tr>
      <w:tr w:rsidR="004A68D8" w14:paraId="668A3F48" w14:textId="77777777">
        <w:tc>
          <w:tcPr>
            <w:tcW w:w="0" w:type="auto"/>
          </w:tcPr>
          <w:p w14:paraId="668A3F44" w14:textId="77777777" w:rsidR="004A68D8" w:rsidRDefault="00000000">
            <w:pPr>
              <w:pStyle w:val="Compact"/>
            </w:pPr>
            <w:r>
              <w:t>NFR-17</w:t>
            </w:r>
          </w:p>
        </w:tc>
        <w:tc>
          <w:tcPr>
            <w:tcW w:w="0" w:type="auto"/>
          </w:tcPr>
          <w:p w14:paraId="668A3F45" w14:textId="77777777" w:rsidR="004A68D8" w:rsidRDefault="00000000">
            <w:pPr>
              <w:pStyle w:val="Compact"/>
            </w:pPr>
            <w:r>
              <w:t>The organisation shall be able to evidence which third parties process invoice content.</w:t>
            </w:r>
          </w:p>
        </w:tc>
        <w:tc>
          <w:tcPr>
            <w:tcW w:w="0" w:type="auto"/>
          </w:tcPr>
          <w:p w14:paraId="668A3F46" w14:textId="77777777" w:rsidR="004A68D8" w:rsidRDefault="00000000">
            <w:pPr>
              <w:pStyle w:val="Compact"/>
            </w:pPr>
            <w:r>
              <w:t>Must</w:t>
            </w:r>
          </w:p>
        </w:tc>
        <w:tc>
          <w:tcPr>
            <w:tcW w:w="0" w:type="auto"/>
          </w:tcPr>
          <w:p w14:paraId="668A3F47" w14:textId="77777777" w:rsidR="004A68D8" w:rsidRDefault="00000000">
            <w:pPr>
              <w:pStyle w:val="Compact"/>
            </w:pPr>
            <w:r>
              <w:t>Inferred — see ASM-07</w:t>
            </w:r>
          </w:p>
        </w:tc>
      </w:tr>
    </w:tbl>
    <w:p w14:paraId="668A3F49" w14:textId="77777777" w:rsidR="004A68D8" w:rsidRDefault="00000000">
      <w:pPr>
        <w:pStyle w:val="Heading2"/>
      </w:pPr>
      <w:bookmarkStart w:id="148" w:name="performance-and-scalability"/>
      <w:bookmarkStart w:id="149" w:name="_Toc237342932"/>
      <w:r>
        <w:lastRenderedPageBreak/>
        <w:t>11.3 Performance and scalability</w:t>
      </w:r>
      <w:bookmarkEnd w:id="148"/>
      <w:bookmarkEnd w:id="149"/>
    </w:p>
    <w:tbl>
      <w:tblPr>
        <w:tblStyle w:val="Table"/>
        <w:tblW w:w="5000" w:type="pct"/>
        <w:tblLook w:val="07E0" w:firstRow="1" w:lastRow="1" w:firstColumn="1" w:lastColumn="1" w:noHBand="1" w:noVBand="1"/>
      </w:tblPr>
      <w:tblGrid>
        <w:gridCol w:w="742"/>
        <w:gridCol w:w="3943"/>
        <w:gridCol w:w="934"/>
        <w:gridCol w:w="3957"/>
      </w:tblGrid>
      <w:tr w:rsidR="004A68D8" w14:paraId="668A3F4E" w14:textId="77777777">
        <w:tc>
          <w:tcPr>
            <w:tcW w:w="0" w:type="auto"/>
            <w:tcBorders>
              <w:bottom w:val="single" w:sz="0" w:space="0" w:color="auto"/>
            </w:tcBorders>
            <w:vAlign w:val="bottom"/>
          </w:tcPr>
          <w:p w14:paraId="668A3F4A" w14:textId="77777777" w:rsidR="004A68D8" w:rsidRDefault="00000000">
            <w:pPr>
              <w:pStyle w:val="Compact"/>
            </w:pPr>
            <w:r>
              <w:t>Ref</w:t>
            </w:r>
          </w:p>
        </w:tc>
        <w:tc>
          <w:tcPr>
            <w:tcW w:w="0" w:type="auto"/>
            <w:tcBorders>
              <w:bottom w:val="single" w:sz="0" w:space="0" w:color="auto"/>
            </w:tcBorders>
            <w:vAlign w:val="bottom"/>
          </w:tcPr>
          <w:p w14:paraId="668A3F4B" w14:textId="77777777" w:rsidR="004A68D8" w:rsidRDefault="00000000">
            <w:pPr>
              <w:pStyle w:val="Compact"/>
            </w:pPr>
            <w:r>
              <w:t>Requirement</w:t>
            </w:r>
          </w:p>
        </w:tc>
        <w:tc>
          <w:tcPr>
            <w:tcW w:w="0" w:type="auto"/>
            <w:tcBorders>
              <w:bottom w:val="single" w:sz="0" w:space="0" w:color="auto"/>
            </w:tcBorders>
            <w:vAlign w:val="bottom"/>
          </w:tcPr>
          <w:p w14:paraId="668A3F4C" w14:textId="77777777" w:rsidR="004A68D8" w:rsidRDefault="00000000">
            <w:pPr>
              <w:pStyle w:val="Compact"/>
            </w:pPr>
            <w:r>
              <w:t>Priority</w:t>
            </w:r>
          </w:p>
        </w:tc>
        <w:tc>
          <w:tcPr>
            <w:tcW w:w="0" w:type="auto"/>
            <w:tcBorders>
              <w:bottom w:val="single" w:sz="0" w:space="0" w:color="auto"/>
            </w:tcBorders>
            <w:vAlign w:val="bottom"/>
          </w:tcPr>
          <w:p w14:paraId="668A3F4D" w14:textId="77777777" w:rsidR="004A68D8" w:rsidRDefault="00000000">
            <w:pPr>
              <w:pStyle w:val="Compact"/>
            </w:pPr>
            <w:r>
              <w:t>Confidence</w:t>
            </w:r>
          </w:p>
        </w:tc>
      </w:tr>
      <w:tr w:rsidR="004A68D8" w14:paraId="668A3F53" w14:textId="77777777">
        <w:tc>
          <w:tcPr>
            <w:tcW w:w="0" w:type="auto"/>
          </w:tcPr>
          <w:p w14:paraId="668A3F4F" w14:textId="77777777" w:rsidR="004A68D8" w:rsidRDefault="00000000">
            <w:pPr>
              <w:pStyle w:val="Compact"/>
            </w:pPr>
            <w:r>
              <w:t>NFR-18</w:t>
            </w:r>
          </w:p>
        </w:tc>
        <w:tc>
          <w:tcPr>
            <w:tcW w:w="0" w:type="auto"/>
          </w:tcPr>
          <w:p w14:paraId="668A3F50" w14:textId="77777777" w:rsidR="004A68D8" w:rsidRDefault="00000000">
            <w:pPr>
              <w:pStyle w:val="Compact"/>
            </w:pPr>
            <w:r>
              <w:t>The system shall run on a serverless platform that scales automatically with load.</w:t>
            </w:r>
          </w:p>
        </w:tc>
        <w:tc>
          <w:tcPr>
            <w:tcW w:w="0" w:type="auto"/>
          </w:tcPr>
          <w:p w14:paraId="668A3F51" w14:textId="77777777" w:rsidR="004A68D8" w:rsidRDefault="00000000">
            <w:pPr>
              <w:pStyle w:val="Compact"/>
            </w:pPr>
            <w:r>
              <w:t>Must</w:t>
            </w:r>
          </w:p>
        </w:tc>
        <w:tc>
          <w:tcPr>
            <w:tcW w:w="0" w:type="auto"/>
          </w:tcPr>
          <w:p w14:paraId="668A3F52" w14:textId="77777777" w:rsidR="004A68D8" w:rsidRDefault="00000000">
            <w:pPr>
              <w:pStyle w:val="Compact"/>
            </w:pPr>
            <w:r>
              <w:t>Confirmed</w:t>
            </w:r>
          </w:p>
        </w:tc>
      </w:tr>
      <w:tr w:rsidR="004A68D8" w14:paraId="668A3F58" w14:textId="77777777">
        <w:tc>
          <w:tcPr>
            <w:tcW w:w="0" w:type="auto"/>
          </w:tcPr>
          <w:p w14:paraId="668A3F54" w14:textId="77777777" w:rsidR="004A68D8" w:rsidRDefault="00000000">
            <w:pPr>
              <w:pStyle w:val="Compact"/>
            </w:pPr>
            <w:r>
              <w:t>NFR-19</w:t>
            </w:r>
          </w:p>
        </w:tc>
        <w:tc>
          <w:tcPr>
            <w:tcW w:w="0" w:type="auto"/>
          </w:tcPr>
          <w:p w14:paraId="668A3F55" w14:textId="77777777" w:rsidR="004A68D8" w:rsidRDefault="00000000">
            <w:pPr>
              <w:pStyle w:val="Compact"/>
            </w:pPr>
            <w:r>
              <w:t>Frequently queried data shall be indexed, including invoice lookups by channel, by review flag, and by validation state.</w:t>
            </w:r>
          </w:p>
        </w:tc>
        <w:tc>
          <w:tcPr>
            <w:tcW w:w="0" w:type="auto"/>
          </w:tcPr>
          <w:p w14:paraId="668A3F56" w14:textId="77777777" w:rsidR="004A68D8" w:rsidRDefault="00000000">
            <w:pPr>
              <w:pStyle w:val="Compact"/>
            </w:pPr>
            <w:r>
              <w:t>Must</w:t>
            </w:r>
          </w:p>
        </w:tc>
        <w:tc>
          <w:tcPr>
            <w:tcW w:w="0" w:type="auto"/>
          </w:tcPr>
          <w:p w14:paraId="668A3F57" w14:textId="77777777" w:rsidR="004A68D8" w:rsidRDefault="00000000">
            <w:pPr>
              <w:pStyle w:val="Compact"/>
            </w:pPr>
            <w:r>
              <w:t>Confirmed</w:t>
            </w:r>
          </w:p>
        </w:tc>
      </w:tr>
      <w:tr w:rsidR="004A68D8" w14:paraId="668A3F5D" w14:textId="77777777">
        <w:tc>
          <w:tcPr>
            <w:tcW w:w="0" w:type="auto"/>
          </w:tcPr>
          <w:p w14:paraId="668A3F59" w14:textId="77777777" w:rsidR="004A68D8" w:rsidRDefault="00000000">
            <w:pPr>
              <w:pStyle w:val="Compact"/>
            </w:pPr>
            <w:r>
              <w:t>NFR-20</w:t>
            </w:r>
          </w:p>
        </w:tc>
        <w:tc>
          <w:tcPr>
            <w:tcW w:w="0" w:type="auto"/>
          </w:tcPr>
          <w:p w14:paraId="668A3F5A" w14:textId="77777777" w:rsidR="004A68D8" w:rsidRDefault="00000000">
            <w:pPr>
              <w:pStyle w:val="Compact"/>
            </w:pPr>
            <w:r>
              <w:t>Customer name matching shall use an index that keeps matching cost sub-linear as the customer master grows.</w:t>
            </w:r>
          </w:p>
        </w:tc>
        <w:tc>
          <w:tcPr>
            <w:tcW w:w="0" w:type="auto"/>
          </w:tcPr>
          <w:p w14:paraId="668A3F5B" w14:textId="77777777" w:rsidR="004A68D8" w:rsidRDefault="00000000">
            <w:pPr>
              <w:pStyle w:val="Compact"/>
            </w:pPr>
            <w:r>
              <w:t>Must</w:t>
            </w:r>
          </w:p>
        </w:tc>
        <w:tc>
          <w:tcPr>
            <w:tcW w:w="0" w:type="auto"/>
          </w:tcPr>
          <w:p w14:paraId="668A3F5C" w14:textId="77777777" w:rsidR="004A68D8" w:rsidRDefault="00000000">
            <w:pPr>
              <w:pStyle w:val="Compact"/>
            </w:pPr>
            <w:r>
              <w:t>Confirmed</w:t>
            </w:r>
          </w:p>
        </w:tc>
      </w:tr>
      <w:tr w:rsidR="004A68D8" w14:paraId="668A3F62" w14:textId="77777777">
        <w:tc>
          <w:tcPr>
            <w:tcW w:w="0" w:type="auto"/>
          </w:tcPr>
          <w:p w14:paraId="668A3F5E" w14:textId="77777777" w:rsidR="004A68D8" w:rsidRDefault="00000000">
            <w:pPr>
              <w:pStyle w:val="Compact"/>
            </w:pPr>
            <w:r>
              <w:t>NFR-21</w:t>
            </w:r>
          </w:p>
        </w:tc>
        <w:tc>
          <w:tcPr>
            <w:tcW w:w="0" w:type="auto"/>
          </w:tcPr>
          <w:p w14:paraId="668A3F5F" w14:textId="77777777" w:rsidR="004A68D8" w:rsidRDefault="00000000">
            <w:pPr>
              <w:pStyle w:val="Compact"/>
            </w:pPr>
            <w:r>
              <w:t>Static portal assets shall be served with long-lived caching; dynamic content shall not be cached.</w:t>
            </w:r>
          </w:p>
        </w:tc>
        <w:tc>
          <w:tcPr>
            <w:tcW w:w="0" w:type="auto"/>
          </w:tcPr>
          <w:p w14:paraId="668A3F60" w14:textId="77777777" w:rsidR="004A68D8" w:rsidRDefault="00000000">
            <w:pPr>
              <w:pStyle w:val="Compact"/>
            </w:pPr>
            <w:r>
              <w:t>Should</w:t>
            </w:r>
          </w:p>
        </w:tc>
        <w:tc>
          <w:tcPr>
            <w:tcW w:w="0" w:type="auto"/>
          </w:tcPr>
          <w:p w14:paraId="668A3F61" w14:textId="77777777" w:rsidR="004A68D8" w:rsidRDefault="00000000">
            <w:pPr>
              <w:pStyle w:val="Compact"/>
            </w:pPr>
            <w:r>
              <w:t>Confirmed</w:t>
            </w:r>
          </w:p>
        </w:tc>
      </w:tr>
      <w:tr w:rsidR="004A68D8" w14:paraId="668A3F67" w14:textId="77777777">
        <w:tc>
          <w:tcPr>
            <w:tcW w:w="0" w:type="auto"/>
          </w:tcPr>
          <w:p w14:paraId="668A3F63" w14:textId="77777777" w:rsidR="004A68D8" w:rsidRDefault="00000000">
            <w:pPr>
              <w:pStyle w:val="Compact"/>
            </w:pPr>
            <w:r>
              <w:t>NFR-22</w:t>
            </w:r>
          </w:p>
        </w:tc>
        <w:tc>
          <w:tcPr>
            <w:tcW w:w="0" w:type="auto"/>
          </w:tcPr>
          <w:p w14:paraId="668A3F64" w14:textId="77777777" w:rsidR="004A68D8" w:rsidRDefault="00000000">
            <w:pPr>
              <w:pStyle w:val="Compact"/>
            </w:pPr>
            <w:r>
              <w:t>External calls shall be bounded by a timeout.</w:t>
            </w:r>
          </w:p>
        </w:tc>
        <w:tc>
          <w:tcPr>
            <w:tcW w:w="0" w:type="auto"/>
          </w:tcPr>
          <w:p w14:paraId="668A3F65" w14:textId="77777777" w:rsidR="004A68D8" w:rsidRDefault="00000000">
            <w:pPr>
              <w:pStyle w:val="Compact"/>
            </w:pPr>
            <w:r>
              <w:t>Must</w:t>
            </w:r>
          </w:p>
        </w:tc>
        <w:tc>
          <w:tcPr>
            <w:tcW w:w="0" w:type="auto"/>
          </w:tcPr>
          <w:p w14:paraId="668A3F66" w14:textId="77777777" w:rsidR="004A68D8" w:rsidRDefault="00000000">
            <w:pPr>
              <w:pStyle w:val="Compact"/>
            </w:pPr>
            <w:r>
              <w:t>Confirmed (30 seconds for Corcentric)</w:t>
            </w:r>
          </w:p>
        </w:tc>
      </w:tr>
      <w:tr w:rsidR="004A68D8" w14:paraId="668A3F6C" w14:textId="77777777">
        <w:tc>
          <w:tcPr>
            <w:tcW w:w="0" w:type="auto"/>
          </w:tcPr>
          <w:p w14:paraId="668A3F68" w14:textId="77777777" w:rsidR="004A68D8" w:rsidRDefault="00000000">
            <w:pPr>
              <w:pStyle w:val="Compact"/>
            </w:pPr>
            <w:r>
              <w:t>NFR-23</w:t>
            </w:r>
          </w:p>
        </w:tc>
        <w:tc>
          <w:tcPr>
            <w:tcW w:w="0" w:type="auto"/>
          </w:tcPr>
          <w:p w14:paraId="668A3F69" w14:textId="77777777" w:rsidR="004A68D8" w:rsidRDefault="00000000">
            <w:pPr>
              <w:pStyle w:val="Compact"/>
            </w:pPr>
            <w:r>
              <w:t>Scheduled batch processing shall isolate failures so one failing supplier does not halt the batch.</w:t>
            </w:r>
          </w:p>
        </w:tc>
        <w:tc>
          <w:tcPr>
            <w:tcW w:w="0" w:type="auto"/>
          </w:tcPr>
          <w:p w14:paraId="668A3F6A" w14:textId="77777777" w:rsidR="004A68D8" w:rsidRDefault="00000000">
            <w:pPr>
              <w:pStyle w:val="Compact"/>
            </w:pPr>
            <w:r>
              <w:t>Must</w:t>
            </w:r>
          </w:p>
        </w:tc>
        <w:tc>
          <w:tcPr>
            <w:tcW w:w="0" w:type="auto"/>
          </w:tcPr>
          <w:p w14:paraId="668A3F6B" w14:textId="77777777" w:rsidR="004A68D8" w:rsidRDefault="00000000">
            <w:pPr>
              <w:pStyle w:val="Compact"/>
            </w:pPr>
            <w:r>
              <w:t>Confirmed</w:t>
            </w:r>
          </w:p>
        </w:tc>
      </w:tr>
      <w:tr w:rsidR="004A68D8" w14:paraId="668A3F71" w14:textId="77777777">
        <w:tc>
          <w:tcPr>
            <w:tcW w:w="0" w:type="auto"/>
          </w:tcPr>
          <w:p w14:paraId="668A3F6D" w14:textId="77777777" w:rsidR="004A68D8" w:rsidRDefault="00000000">
            <w:pPr>
              <w:pStyle w:val="Compact"/>
            </w:pPr>
            <w:r>
              <w:t>NFR-24</w:t>
            </w:r>
          </w:p>
        </w:tc>
        <w:tc>
          <w:tcPr>
            <w:tcW w:w="0" w:type="auto"/>
          </w:tcPr>
          <w:p w14:paraId="668A3F6E" w14:textId="77777777" w:rsidR="004A68D8" w:rsidRDefault="00000000">
            <w:pPr>
              <w:pStyle w:val="Compact"/>
            </w:pPr>
            <w:r>
              <w:t>The system shall operate within the execution limits of its serverless platform.</w:t>
            </w:r>
          </w:p>
        </w:tc>
        <w:tc>
          <w:tcPr>
            <w:tcW w:w="0" w:type="auto"/>
          </w:tcPr>
          <w:p w14:paraId="668A3F6F" w14:textId="77777777" w:rsidR="004A68D8" w:rsidRDefault="00000000">
            <w:pPr>
              <w:pStyle w:val="Compact"/>
            </w:pPr>
            <w:r>
              <w:t>Must</w:t>
            </w:r>
          </w:p>
        </w:tc>
        <w:tc>
          <w:tcPr>
            <w:tcW w:w="0" w:type="auto"/>
          </w:tcPr>
          <w:p w14:paraId="668A3F70" w14:textId="77777777" w:rsidR="004A68D8" w:rsidRDefault="00000000">
            <w:pPr>
              <w:pStyle w:val="Compact"/>
            </w:pPr>
            <w:r>
              <w:t>Confirmed — a repository note records that the current plan’s rate limits caused problems during a demonstration</w:t>
            </w:r>
          </w:p>
        </w:tc>
      </w:tr>
    </w:tbl>
    <w:p w14:paraId="668A3F72" w14:textId="77777777" w:rsidR="004A68D8" w:rsidRDefault="00000000">
      <w:pPr>
        <w:pStyle w:val="Heading2"/>
      </w:pPr>
      <w:bookmarkStart w:id="150" w:name="availability-and-resilience"/>
      <w:bookmarkStart w:id="151" w:name="_Toc237342933"/>
      <w:r>
        <w:t>11.4 Availability and resilience</w:t>
      </w:r>
      <w:bookmarkEnd w:id="150"/>
      <w:bookmarkEnd w:id="151"/>
    </w:p>
    <w:tbl>
      <w:tblPr>
        <w:tblStyle w:val="Table"/>
        <w:tblW w:w="5000" w:type="pct"/>
        <w:tblLook w:val="07E0" w:firstRow="1" w:lastRow="1" w:firstColumn="1" w:lastColumn="1" w:noHBand="1" w:noVBand="1"/>
      </w:tblPr>
      <w:tblGrid>
        <w:gridCol w:w="768"/>
        <w:gridCol w:w="4443"/>
        <w:gridCol w:w="934"/>
        <w:gridCol w:w="3431"/>
      </w:tblGrid>
      <w:tr w:rsidR="004A68D8" w14:paraId="668A3F77" w14:textId="77777777">
        <w:tc>
          <w:tcPr>
            <w:tcW w:w="0" w:type="auto"/>
            <w:tcBorders>
              <w:bottom w:val="single" w:sz="0" w:space="0" w:color="auto"/>
            </w:tcBorders>
            <w:vAlign w:val="bottom"/>
          </w:tcPr>
          <w:p w14:paraId="668A3F73" w14:textId="77777777" w:rsidR="004A68D8" w:rsidRDefault="00000000">
            <w:pPr>
              <w:pStyle w:val="Compact"/>
            </w:pPr>
            <w:r>
              <w:t>Ref</w:t>
            </w:r>
          </w:p>
        </w:tc>
        <w:tc>
          <w:tcPr>
            <w:tcW w:w="0" w:type="auto"/>
            <w:tcBorders>
              <w:bottom w:val="single" w:sz="0" w:space="0" w:color="auto"/>
            </w:tcBorders>
            <w:vAlign w:val="bottom"/>
          </w:tcPr>
          <w:p w14:paraId="668A3F74" w14:textId="77777777" w:rsidR="004A68D8" w:rsidRDefault="00000000">
            <w:pPr>
              <w:pStyle w:val="Compact"/>
            </w:pPr>
            <w:r>
              <w:t>Requirement</w:t>
            </w:r>
          </w:p>
        </w:tc>
        <w:tc>
          <w:tcPr>
            <w:tcW w:w="0" w:type="auto"/>
            <w:tcBorders>
              <w:bottom w:val="single" w:sz="0" w:space="0" w:color="auto"/>
            </w:tcBorders>
            <w:vAlign w:val="bottom"/>
          </w:tcPr>
          <w:p w14:paraId="668A3F75" w14:textId="77777777" w:rsidR="004A68D8" w:rsidRDefault="00000000">
            <w:pPr>
              <w:pStyle w:val="Compact"/>
            </w:pPr>
            <w:r>
              <w:t>Priority</w:t>
            </w:r>
          </w:p>
        </w:tc>
        <w:tc>
          <w:tcPr>
            <w:tcW w:w="0" w:type="auto"/>
            <w:tcBorders>
              <w:bottom w:val="single" w:sz="0" w:space="0" w:color="auto"/>
            </w:tcBorders>
            <w:vAlign w:val="bottom"/>
          </w:tcPr>
          <w:p w14:paraId="668A3F76" w14:textId="77777777" w:rsidR="004A68D8" w:rsidRDefault="00000000">
            <w:pPr>
              <w:pStyle w:val="Compact"/>
            </w:pPr>
            <w:r>
              <w:t>Confidence</w:t>
            </w:r>
          </w:p>
        </w:tc>
      </w:tr>
      <w:tr w:rsidR="004A68D8" w14:paraId="668A3F7C" w14:textId="77777777">
        <w:tc>
          <w:tcPr>
            <w:tcW w:w="0" w:type="auto"/>
          </w:tcPr>
          <w:p w14:paraId="668A3F78" w14:textId="77777777" w:rsidR="004A68D8" w:rsidRDefault="00000000">
            <w:pPr>
              <w:pStyle w:val="Compact"/>
            </w:pPr>
            <w:r>
              <w:t>NFR-25</w:t>
            </w:r>
          </w:p>
        </w:tc>
        <w:tc>
          <w:tcPr>
            <w:tcW w:w="0" w:type="auto"/>
          </w:tcPr>
          <w:p w14:paraId="668A3F79" w14:textId="77777777" w:rsidR="004A68D8" w:rsidRDefault="00000000">
            <w:pPr>
              <w:pStyle w:val="Compact"/>
            </w:pPr>
            <w:r>
              <w:t>Extraction shall degrade gracefully through provider fallback rather than failing outright.</w:t>
            </w:r>
          </w:p>
        </w:tc>
        <w:tc>
          <w:tcPr>
            <w:tcW w:w="0" w:type="auto"/>
          </w:tcPr>
          <w:p w14:paraId="668A3F7A" w14:textId="77777777" w:rsidR="004A68D8" w:rsidRDefault="00000000">
            <w:pPr>
              <w:pStyle w:val="Compact"/>
            </w:pPr>
            <w:r>
              <w:t>Must</w:t>
            </w:r>
          </w:p>
        </w:tc>
        <w:tc>
          <w:tcPr>
            <w:tcW w:w="0" w:type="auto"/>
          </w:tcPr>
          <w:p w14:paraId="668A3F7B" w14:textId="77777777" w:rsidR="004A68D8" w:rsidRDefault="00000000">
            <w:pPr>
              <w:pStyle w:val="Compact"/>
            </w:pPr>
            <w:r>
              <w:t>Confirmed</w:t>
            </w:r>
          </w:p>
        </w:tc>
      </w:tr>
      <w:tr w:rsidR="004A68D8" w14:paraId="668A3F81" w14:textId="77777777">
        <w:tc>
          <w:tcPr>
            <w:tcW w:w="0" w:type="auto"/>
          </w:tcPr>
          <w:p w14:paraId="668A3F7D" w14:textId="77777777" w:rsidR="004A68D8" w:rsidRDefault="00000000">
            <w:pPr>
              <w:pStyle w:val="Compact"/>
            </w:pPr>
            <w:r>
              <w:t>NFR-26</w:t>
            </w:r>
          </w:p>
        </w:tc>
        <w:tc>
          <w:tcPr>
            <w:tcW w:w="0" w:type="auto"/>
          </w:tcPr>
          <w:p w14:paraId="668A3F7E" w14:textId="77777777" w:rsidR="004A68D8" w:rsidRDefault="00000000">
            <w:pPr>
              <w:pStyle w:val="Compact"/>
            </w:pPr>
            <w:r>
              <w:t>A document that cannot be extracted shall be retained for manual completion rather than discarded.</w:t>
            </w:r>
          </w:p>
        </w:tc>
        <w:tc>
          <w:tcPr>
            <w:tcW w:w="0" w:type="auto"/>
          </w:tcPr>
          <w:p w14:paraId="668A3F7F" w14:textId="77777777" w:rsidR="004A68D8" w:rsidRDefault="00000000">
            <w:pPr>
              <w:pStyle w:val="Compact"/>
            </w:pPr>
            <w:r>
              <w:t>Must</w:t>
            </w:r>
          </w:p>
        </w:tc>
        <w:tc>
          <w:tcPr>
            <w:tcW w:w="0" w:type="auto"/>
          </w:tcPr>
          <w:p w14:paraId="668A3F80" w14:textId="77777777" w:rsidR="004A68D8" w:rsidRDefault="00000000">
            <w:pPr>
              <w:pStyle w:val="Compact"/>
            </w:pPr>
            <w:r>
              <w:t>Confirmed</w:t>
            </w:r>
          </w:p>
        </w:tc>
      </w:tr>
      <w:tr w:rsidR="004A68D8" w14:paraId="668A3F86" w14:textId="77777777">
        <w:tc>
          <w:tcPr>
            <w:tcW w:w="0" w:type="auto"/>
          </w:tcPr>
          <w:p w14:paraId="668A3F82" w14:textId="77777777" w:rsidR="004A68D8" w:rsidRDefault="00000000">
            <w:pPr>
              <w:pStyle w:val="Compact"/>
            </w:pPr>
            <w:r>
              <w:t>NFR-27</w:t>
            </w:r>
          </w:p>
        </w:tc>
        <w:tc>
          <w:tcPr>
            <w:tcW w:w="0" w:type="auto"/>
          </w:tcPr>
          <w:p w14:paraId="668A3F83" w14:textId="77777777" w:rsidR="004A68D8" w:rsidRDefault="00000000">
            <w:pPr>
              <w:pStyle w:val="Compact"/>
            </w:pPr>
            <w:r>
              <w:t>Integration failures shall be recorded with enough detail to diagnose and retry.</w:t>
            </w:r>
          </w:p>
        </w:tc>
        <w:tc>
          <w:tcPr>
            <w:tcW w:w="0" w:type="auto"/>
          </w:tcPr>
          <w:p w14:paraId="668A3F84" w14:textId="77777777" w:rsidR="004A68D8" w:rsidRDefault="00000000">
            <w:pPr>
              <w:pStyle w:val="Compact"/>
            </w:pPr>
            <w:r>
              <w:t>Must</w:t>
            </w:r>
          </w:p>
        </w:tc>
        <w:tc>
          <w:tcPr>
            <w:tcW w:w="0" w:type="auto"/>
          </w:tcPr>
          <w:p w14:paraId="668A3F85" w14:textId="77777777" w:rsidR="004A68D8" w:rsidRDefault="00000000">
            <w:pPr>
              <w:pStyle w:val="Compact"/>
            </w:pPr>
            <w:r>
              <w:t>Confirmed</w:t>
            </w:r>
          </w:p>
        </w:tc>
      </w:tr>
      <w:tr w:rsidR="004A68D8" w14:paraId="668A3F8B" w14:textId="77777777">
        <w:tc>
          <w:tcPr>
            <w:tcW w:w="0" w:type="auto"/>
          </w:tcPr>
          <w:p w14:paraId="668A3F87" w14:textId="77777777" w:rsidR="004A68D8" w:rsidRDefault="00000000">
            <w:pPr>
              <w:pStyle w:val="Compact"/>
            </w:pPr>
            <w:r>
              <w:t>NFR-28</w:t>
            </w:r>
          </w:p>
        </w:tc>
        <w:tc>
          <w:tcPr>
            <w:tcW w:w="0" w:type="auto"/>
          </w:tcPr>
          <w:p w14:paraId="668A3F88" w14:textId="77777777" w:rsidR="004A68D8" w:rsidRDefault="00000000">
            <w:pPr>
              <w:pStyle w:val="Compact"/>
            </w:pPr>
            <w:r>
              <w:t>Failed submissions shall be retryable without re-ingesting the invoice.</w:t>
            </w:r>
          </w:p>
        </w:tc>
        <w:tc>
          <w:tcPr>
            <w:tcW w:w="0" w:type="auto"/>
          </w:tcPr>
          <w:p w14:paraId="668A3F89" w14:textId="77777777" w:rsidR="004A68D8" w:rsidRDefault="00000000">
            <w:pPr>
              <w:pStyle w:val="Compact"/>
            </w:pPr>
            <w:r>
              <w:t>Must</w:t>
            </w:r>
          </w:p>
        </w:tc>
        <w:tc>
          <w:tcPr>
            <w:tcW w:w="0" w:type="auto"/>
          </w:tcPr>
          <w:p w14:paraId="668A3F8A" w14:textId="77777777" w:rsidR="004A68D8" w:rsidRDefault="00000000">
            <w:pPr>
              <w:pStyle w:val="Compact"/>
            </w:pPr>
            <w:r>
              <w:t>Confirmed</w:t>
            </w:r>
          </w:p>
        </w:tc>
      </w:tr>
      <w:tr w:rsidR="004A68D8" w14:paraId="668A3F90" w14:textId="77777777">
        <w:tc>
          <w:tcPr>
            <w:tcW w:w="0" w:type="auto"/>
          </w:tcPr>
          <w:p w14:paraId="668A3F8C" w14:textId="77777777" w:rsidR="004A68D8" w:rsidRDefault="00000000">
            <w:pPr>
              <w:pStyle w:val="Compact"/>
            </w:pPr>
            <w:r>
              <w:t>NFR-29</w:t>
            </w:r>
          </w:p>
        </w:tc>
        <w:tc>
          <w:tcPr>
            <w:tcW w:w="0" w:type="auto"/>
          </w:tcPr>
          <w:p w14:paraId="668A3F8D" w14:textId="77777777" w:rsidR="004A68D8" w:rsidRDefault="00000000">
            <w:pPr>
              <w:pStyle w:val="Compact"/>
            </w:pPr>
            <w:r>
              <w:t>Transient extraction-provider errors shall be retried with backoff.</w:t>
            </w:r>
          </w:p>
        </w:tc>
        <w:tc>
          <w:tcPr>
            <w:tcW w:w="0" w:type="auto"/>
          </w:tcPr>
          <w:p w14:paraId="668A3F8E" w14:textId="77777777" w:rsidR="004A68D8" w:rsidRDefault="00000000">
            <w:pPr>
              <w:pStyle w:val="Compact"/>
            </w:pPr>
            <w:r>
              <w:t>Should</w:t>
            </w:r>
          </w:p>
        </w:tc>
        <w:tc>
          <w:tcPr>
            <w:tcW w:w="0" w:type="auto"/>
          </w:tcPr>
          <w:p w14:paraId="668A3F8F" w14:textId="77777777" w:rsidR="004A68D8" w:rsidRDefault="00000000">
            <w:pPr>
              <w:pStyle w:val="Compact"/>
            </w:pPr>
            <w:r>
              <w:rPr>
                <w:b/>
              </w:rPr>
              <w:t>Not implemented — recorded as outstanding work in the repository</w:t>
            </w:r>
          </w:p>
        </w:tc>
      </w:tr>
      <w:tr w:rsidR="004A68D8" w14:paraId="668A3F95" w14:textId="77777777">
        <w:tc>
          <w:tcPr>
            <w:tcW w:w="0" w:type="auto"/>
          </w:tcPr>
          <w:p w14:paraId="668A3F91" w14:textId="77777777" w:rsidR="004A68D8" w:rsidRDefault="00000000">
            <w:pPr>
              <w:pStyle w:val="Compact"/>
            </w:pPr>
            <w:r>
              <w:lastRenderedPageBreak/>
              <w:t>NFR-30</w:t>
            </w:r>
          </w:p>
        </w:tc>
        <w:tc>
          <w:tcPr>
            <w:tcW w:w="0" w:type="auto"/>
          </w:tcPr>
          <w:p w14:paraId="668A3F92" w14:textId="77777777" w:rsidR="004A68D8" w:rsidRDefault="00000000">
            <w:pPr>
              <w:pStyle w:val="Compact"/>
            </w:pPr>
            <w:r>
              <w:t>Interface failures shall be contained so that one failing screen does not disable the application.</w:t>
            </w:r>
          </w:p>
        </w:tc>
        <w:tc>
          <w:tcPr>
            <w:tcW w:w="0" w:type="auto"/>
          </w:tcPr>
          <w:p w14:paraId="668A3F93" w14:textId="77777777" w:rsidR="004A68D8" w:rsidRDefault="00000000">
            <w:pPr>
              <w:pStyle w:val="Compact"/>
            </w:pPr>
            <w:r>
              <w:t>Must</w:t>
            </w:r>
          </w:p>
        </w:tc>
        <w:tc>
          <w:tcPr>
            <w:tcW w:w="0" w:type="auto"/>
          </w:tcPr>
          <w:p w14:paraId="668A3F94" w14:textId="77777777" w:rsidR="004A68D8" w:rsidRDefault="00000000">
            <w:pPr>
              <w:pStyle w:val="Compact"/>
            </w:pPr>
            <w:r>
              <w:t>Confirmed</w:t>
            </w:r>
          </w:p>
        </w:tc>
      </w:tr>
    </w:tbl>
    <w:p w14:paraId="668A3F96" w14:textId="77777777" w:rsidR="004A68D8" w:rsidRDefault="00000000">
      <w:pPr>
        <w:pStyle w:val="Heading2"/>
      </w:pPr>
      <w:bookmarkStart w:id="152" w:name="maintainability-and-operability"/>
      <w:bookmarkStart w:id="153" w:name="_Toc237342934"/>
      <w:r>
        <w:t>11.5 Maintainability and operability</w:t>
      </w:r>
      <w:bookmarkEnd w:id="152"/>
      <w:bookmarkEnd w:id="153"/>
    </w:p>
    <w:tbl>
      <w:tblPr>
        <w:tblStyle w:val="Table"/>
        <w:tblW w:w="5000" w:type="pct"/>
        <w:tblLook w:val="07E0" w:firstRow="1" w:lastRow="1" w:firstColumn="1" w:lastColumn="1" w:noHBand="1" w:noVBand="1"/>
      </w:tblPr>
      <w:tblGrid>
        <w:gridCol w:w="788"/>
        <w:gridCol w:w="6057"/>
        <w:gridCol w:w="934"/>
        <w:gridCol w:w="1797"/>
      </w:tblGrid>
      <w:tr w:rsidR="004A68D8" w14:paraId="668A3F9B" w14:textId="77777777">
        <w:tc>
          <w:tcPr>
            <w:tcW w:w="0" w:type="auto"/>
            <w:tcBorders>
              <w:bottom w:val="single" w:sz="0" w:space="0" w:color="auto"/>
            </w:tcBorders>
            <w:vAlign w:val="bottom"/>
          </w:tcPr>
          <w:p w14:paraId="668A3F97" w14:textId="77777777" w:rsidR="004A68D8" w:rsidRDefault="00000000">
            <w:pPr>
              <w:pStyle w:val="Compact"/>
            </w:pPr>
            <w:r>
              <w:t>Ref</w:t>
            </w:r>
          </w:p>
        </w:tc>
        <w:tc>
          <w:tcPr>
            <w:tcW w:w="0" w:type="auto"/>
            <w:tcBorders>
              <w:bottom w:val="single" w:sz="0" w:space="0" w:color="auto"/>
            </w:tcBorders>
            <w:vAlign w:val="bottom"/>
          </w:tcPr>
          <w:p w14:paraId="668A3F98" w14:textId="77777777" w:rsidR="004A68D8" w:rsidRDefault="00000000">
            <w:pPr>
              <w:pStyle w:val="Compact"/>
            </w:pPr>
            <w:r>
              <w:t>Requirement</w:t>
            </w:r>
          </w:p>
        </w:tc>
        <w:tc>
          <w:tcPr>
            <w:tcW w:w="0" w:type="auto"/>
            <w:tcBorders>
              <w:bottom w:val="single" w:sz="0" w:space="0" w:color="auto"/>
            </w:tcBorders>
            <w:vAlign w:val="bottom"/>
          </w:tcPr>
          <w:p w14:paraId="668A3F99" w14:textId="77777777" w:rsidR="004A68D8" w:rsidRDefault="00000000">
            <w:pPr>
              <w:pStyle w:val="Compact"/>
            </w:pPr>
            <w:r>
              <w:t>Priority</w:t>
            </w:r>
          </w:p>
        </w:tc>
        <w:tc>
          <w:tcPr>
            <w:tcW w:w="0" w:type="auto"/>
            <w:tcBorders>
              <w:bottom w:val="single" w:sz="0" w:space="0" w:color="auto"/>
            </w:tcBorders>
            <w:vAlign w:val="bottom"/>
          </w:tcPr>
          <w:p w14:paraId="668A3F9A" w14:textId="77777777" w:rsidR="004A68D8" w:rsidRDefault="00000000">
            <w:pPr>
              <w:pStyle w:val="Compact"/>
            </w:pPr>
            <w:r>
              <w:t>Confidence</w:t>
            </w:r>
          </w:p>
        </w:tc>
      </w:tr>
      <w:tr w:rsidR="004A68D8" w14:paraId="668A3FA0" w14:textId="77777777">
        <w:tc>
          <w:tcPr>
            <w:tcW w:w="0" w:type="auto"/>
          </w:tcPr>
          <w:p w14:paraId="668A3F9C" w14:textId="77777777" w:rsidR="004A68D8" w:rsidRDefault="00000000">
            <w:pPr>
              <w:pStyle w:val="Compact"/>
            </w:pPr>
            <w:r>
              <w:t>NFR-31</w:t>
            </w:r>
          </w:p>
        </w:tc>
        <w:tc>
          <w:tcPr>
            <w:tcW w:w="0" w:type="auto"/>
          </w:tcPr>
          <w:p w14:paraId="668A3F9D" w14:textId="77777777" w:rsidR="004A68D8" w:rsidRDefault="00000000">
            <w:pPr>
              <w:pStyle w:val="Compact"/>
            </w:pPr>
            <w:r>
              <w:t>Intake channels shall be pluggable, so that a new connector requires no change to review, validation, submission, or export.</w:t>
            </w:r>
          </w:p>
        </w:tc>
        <w:tc>
          <w:tcPr>
            <w:tcW w:w="0" w:type="auto"/>
          </w:tcPr>
          <w:p w14:paraId="668A3F9E" w14:textId="77777777" w:rsidR="004A68D8" w:rsidRDefault="00000000">
            <w:pPr>
              <w:pStyle w:val="Compact"/>
            </w:pPr>
            <w:r>
              <w:t>Must</w:t>
            </w:r>
          </w:p>
        </w:tc>
        <w:tc>
          <w:tcPr>
            <w:tcW w:w="0" w:type="auto"/>
          </w:tcPr>
          <w:p w14:paraId="668A3F9F" w14:textId="77777777" w:rsidR="004A68D8" w:rsidRDefault="00000000">
            <w:pPr>
              <w:pStyle w:val="Compact"/>
            </w:pPr>
            <w:r>
              <w:t>Confirmed</w:t>
            </w:r>
          </w:p>
        </w:tc>
      </w:tr>
      <w:tr w:rsidR="004A68D8" w14:paraId="668A3FA5" w14:textId="77777777">
        <w:tc>
          <w:tcPr>
            <w:tcW w:w="0" w:type="auto"/>
          </w:tcPr>
          <w:p w14:paraId="668A3FA1" w14:textId="77777777" w:rsidR="004A68D8" w:rsidRDefault="00000000">
            <w:pPr>
              <w:pStyle w:val="Compact"/>
            </w:pPr>
            <w:r>
              <w:t>NFR-32</w:t>
            </w:r>
          </w:p>
        </w:tc>
        <w:tc>
          <w:tcPr>
            <w:tcW w:w="0" w:type="auto"/>
          </w:tcPr>
          <w:p w14:paraId="668A3FA2" w14:textId="77777777" w:rsidR="004A68D8" w:rsidRDefault="00000000">
            <w:pPr>
              <w:pStyle w:val="Compact"/>
            </w:pPr>
            <w:r>
              <w:t>Supplier onboarding shall require configuration only, not code change.</w:t>
            </w:r>
          </w:p>
        </w:tc>
        <w:tc>
          <w:tcPr>
            <w:tcW w:w="0" w:type="auto"/>
          </w:tcPr>
          <w:p w14:paraId="668A3FA3" w14:textId="77777777" w:rsidR="004A68D8" w:rsidRDefault="00000000">
            <w:pPr>
              <w:pStyle w:val="Compact"/>
            </w:pPr>
            <w:r>
              <w:t>Must</w:t>
            </w:r>
          </w:p>
        </w:tc>
        <w:tc>
          <w:tcPr>
            <w:tcW w:w="0" w:type="auto"/>
          </w:tcPr>
          <w:p w14:paraId="668A3FA4" w14:textId="77777777" w:rsidR="004A68D8" w:rsidRDefault="00000000">
            <w:pPr>
              <w:pStyle w:val="Compact"/>
            </w:pPr>
            <w:r>
              <w:t>Confirmed</w:t>
            </w:r>
          </w:p>
        </w:tc>
      </w:tr>
      <w:tr w:rsidR="004A68D8" w14:paraId="668A3FAA" w14:textId="77777777">
        <w:tc>
          <w:tcPr>
            <w:tcW w:w="0" w:type="auto"/>
          </w:tcPr>
          <w:p w14:paraId="668A3FA6" w14:textId="77777777" w:rsidR="004A68D8" w:rsidRDefault="00000000">
            <w:pPr>
              <w:pStyle w:val="Compact"/>
            </w:pPr>
            <w:r>
              <w:t>NFR-33</w:t>
            </w:r>
          </w:p>
        </w:tc>
        <w:tc>
          <w:tcPr>
            <w:tcW w:w="0" w:type="auto"/>
          </w:tcPr>
          <w:p w14:paraId="668A3FA7" w14:textId="77777777" w:rsidR="004A68D8" w:rsidRDefault="00000000">
            <w:pPr>
              <w:pStyle w:val="Compact"/>
            </w:pPr>
            <w:r>
              <w:t>The database schema shall be reproducible from source control.</w:t>
            </w:r>
          </w:p>
        </w:tc>
        <w:tc>
          <w:tcPr>
            <w:tcW w:w="0" w:type="auto"/>
          </w:tcPr>
          <w:p w14:paraId="668A3FA8" w14:textId="77777777" w:rsidR="004A68D8" w:rsidRDefault="00000000">
            <w:pPr>
              <w:pStyle w:val="Compact"/>
            </w:pPr>
            <w:r>
              <w:t>Must</w:t>
            </w:r>
          </w:p>
        </w:tc>
        <w:tc>
          <w:tcPr>
            <w:tcW w:w="0" w:type="auto"/>
          </w:tcPr>
          <w:p w14:paraId="668A3FA9" w14:textId="77777777" w:rsidR="004A68D8" w:rsidRDefault="00000000">
            <w:pPr>
              <w:pStyle w:val="Compact"/>
            </w:pPr>
            <w:r>
              <w:rPr>
                <w:b/>
              </w:rPr>
              <w:t>Not met — see RSK-03</w:t>
            </w:r>
          </w:p>
        </w:tc>
      </w:tr>
      <w:tr w:rsidR="004A68D8" w14:paraId="668A3FAF" w14:textId="77777777">
        <w:tc>
          <w:tcPr>
            <w:tcW w:w="0" w:type="auto"/>
          </w:tcPr>
          <w:p w14:paraId="668A3FAB" w14:textId="77777777" w:rsidR="004A68D8" w:rsidRDefault="00000000">
            <w:pPr>
              <w:pStyle w:val="Compact"/>
            </w:pPr>
            <w:r>
              <w:t>NFR-34</w:t>
            </w:r>
          </w:p>
        </w:tc>
        <w:tc>
          <w:tcPr>
            <w:tcW w:w="0" w:type="auto"/>
          </w:tcPr>
          <w:p w14:paraId="668A3FAC" w14:textId="77777777" w:rsidR="004A68D8" w:rsidRDefault="00000000">
            <w:pPr>
              <w:pStyle w:val="Compact"/>
            </w:pPr>
            <w:r>
              <w:t>Deployment shall be scripted and repeatable.</w:t>
            </w:r>
          </w:p>
        </w:tc>
        <w:tc>
          <w:tcPr>
            <w:tcW w:w="0" w:type="auto"/>
          </w:tcPr>
          <w:p w14:paraId="668A3FAD" w14:textId="77777777" w:rsidR="004A68D8" w:rsidRDefault="00000000">
            <w:pPr>
              <w:pStyle w:val="Compact"/>
            </w:pPr>
            <w:r>
              <w:t>Must</w:t>
            </w:r>
          </w:p>
        </w:tc>
        <w:tc>
          <w:tcPr>
            <w:tcW w:w="0" w:type="auto"/>
          </w:tcPr>
          <w:p w14:paraId="668A3FAE" w14:textId="77777777" w:rsidR="004A68D8" w:rsidRDefault="00000000">
            <w:pPr>
              <w:pStyle w:val="Compact"/>
            </w:pPr>
            <w:r>
              <w:t>Confirmed</w:t>
            </w:r>
          </w:p>
        </w:tc>
      </w:tr>
      <w:tr w:rsidR="004A68D8" w14:paraId="668A3FB4" w14:textId="77777777">
        <w:tc>
          <w:tcPr>
            <w:tcW w:w="0" w:type="auto"/>
          </w:tcPr>
          <w:p w14:paraId="668A3FB0" w14:textId="77777777" w:rsidR="004A68D8" w:rsidRDefault="00000000">
            <w:pPr>
              <w:pStyle w:val="Compact"/>
            </w:pPr>
            <w:r>
              <w:t>NFR-35</w:t>
            </w:r>
          </w:p>
        </w:tc>
        <w:tc>
          <w:tcPr>
            <w:tcW w:w="0" w:type="auto"/>
          </w:tcPr>
          <w:p w14:paraId="668A3FB1" w14:textId="77777777" w:rsidR="004A68D8" w:rsidRDefault="00000000">
            <w:pPr>
              <w:pStyle w:val="Compact"/>
            </w:pPr>
            <w:r>
              <w:t>The system shall emit structured logs sufficient to trace an invoice end to end.</w:t>
            </w:r>
          </w:p>
        </w:tc>
        <w:tc>
          <w:tcPr>
            <w:tcW w:w="0" w:type="auto"/>
          </w:tcPr>
          <w:p w14:paraId="668A3FB2" w14:textId="77777777" w:rsidR="004A68D8" w:rsidRDefault="00000000">
            <w:pPr>
              <w:pStyle w:val="Compact"/>
            </w:pPr>
            <w:r>
              <w:t>Should</w:t>
            </w:r>
          </w:p>
        </w:tc>
        <w:tc>
          <w:tcPr>
            <w:tcW w:w="0" w:type="auto"/>
          </w:tcPr>
          <w:p w14:paraId="668A3FB3" w14:textId="77777777" w:rsidR="004A68D8" w:rsidRDefault="00000000">
            <w:pPr>
              <w:pStyle w:val="Compact"/>
            </w:pPr>
            <w:r>
              <w:t>Confirmed</w:t>
            </w:r>
          </w:p>
        </w:tc>
      </w:tr>
      <w:tr w:rsidR="004A68D8" w14:paraId="668A3FB9" w14:textId="77777777">
        <w:tc>
          <w:tcPr>
            <w:tcW w:w="0" w:type="auto"/>
          </w:tcPr>
          <w:p w14:paraId="668A3FB5" w14:textId="77777777" w:rsidR="004A68D8" w:rsidRDefault="00000000">
            <w:pPr>
              <w:pStyle w:val="Compact"/>
            </w:pPr>
            <w:r>
              <w:t>NFR-36</w:t>
            </w:r>
          </w:p>
        </w:tc>
        <w:tc>
          <w:tcPr>
            <w:tcW w:w="0" w:type="auto"/>
          </w:tcPr>
          <w:p w14:paraId="668A3FB6" w14:textId="77777777" w:rsidR="004A68D8" w:rsidRDefault="00000000">
            <w:pPr>
              <w:pStyle w:val="Compact"/>
            </w:pPr>
            <w:r>
              <w:t>Shared type definitions shall remain consistent with the database schema.</w:t>
            </w:r>
          </w:p>
        </w:tc>
        <w:tc>
          <w:tcPr>
            <w:tcW w:w="0" w:type="auto"/>
          </w:tcPr>
          <w:p w14:paraId="668A3FB7" w14:textId="77777777" w:rsidR="004A68D8" w:rsidRDefault="00000000">
            <w:pPr>
              <w:pStyle w:val="Compact"/>
            </w:pPr>
            <w:r>
              <w:t>Must</w:t>
            </w:r>
          </w:p>
        </w:tc>
        <w:tc>
          <w:tcPr>
            <w:tcW w:w="0" w:type="auto"/>
          </w:tcPr>
          <w:p w14:paraId="668A3FB8" w14:textId="77777777" w:rsidR="004A68D8" w:rsidRDefault="00000000">
            <w:pPr>
              <w:pStyle w:val="Compact"/>
            </w:pPr>
            <w:r>
              <w:rPr>
                <w:b/>
              </w:rPr>
              <w:t>Not met — see RSK-07</w:t>
            </w:r>
          </w:p>
        </w:tc>
      </w:tr>
    </w:tbl>
    <w:p w14:paraId="668A3FBA" w14:textId="77777777" w:rsidR="004A68D8" w:rsidRDefault="00000000">
      <w:pPr>
        <w:pStyle w:val="Heading1"/>
      </w:pPr>
      <w:bookmarkStart w:id="154" w:name="business-rules-catalogue"/>
      <w:bookmarkStart w:id="155" w:name="_Toc237342935"/>
      <w:r>
        <w:t>12. Business Rules Catalogue</w:t>
      </w:r>
      <w:bookmarkEnd w:id="154"/>
      <w:bookmarkEnd w:id="155"/>
    </w:p>
    <w:tbl>
      <w:tblPr>
        <w:tblStyle w:val="Table"/>
        <w:tblW w:w="5000" w:type="pct"/>
        <w:tblLook w:val="07E0" w:firstRow="1" w:lastRow="1" w:firstColumn="1" w:lastColumn="1" w:noHBand="1" w:noVBand="1"/>
      </w:tblPr>
      <w:tblGrid>
        <w:gridCol w:w="613"/>
        <w:gridCol w:w="5307"/>
        <w:gridCol w:w="1812"/>
        <w:gridCol w:w="1844"/>
      </w:tblGrid>
      <w:tr w:rsidR="004A68D8" w14:paraId="668A3FBF" w14:textId="77777777">
        <w:tc>
          <w:tcPr>
            <w:tcW w:w="0" w:type="auto"/>
            <w:tcBorders>
              <w:bottom w:val="single" w:sz="0" w:space="0" w:color="auto"/>
            </w:tcBorders>
            <w:vAlign w:val="bottom"/>
          </w:tcPr>
          <w:p w14:paraId="668A3FBB" w14:textId="77777777" w:rsidR="004A68D8" w:rsidRDefault="00000000">
            <w:pPr>
              <w:pStyle w:val="Compact"/>
            </w:pPr>
            <w:r>
              <w:t>Ref</w:t>
            </w:r>
          </w:p>
        </w:tc>
        <w:tc>
          <w:tcPr>
            <w:tcW w:w="0" w:type="auto"/>
            <w:tcBorders>
              <w:bottom w:val="single" w:sz="0" w:space="0" w:color="auto"/>
            </w:tcBorders>
            <w:vAlign w:val="bottom"/>
          </w:tcPr>
          <w:p w14:paraId="668A3FBC" w14:textId="77777777" w:rsidR="004A68D8" w:rsidRDefault="00000000">
            <w:pPr>
              <w:pStyle w:val="Compact"/>
            </w:pPr>
            <w:r>
              <w:t>Rule</w:t>
            </w:r>
          </w:p>
        </w:tc>
        <w:tc>
          <w:tcPr>
            <w:tcW w:w="0" w:type="auto"/>
            <w:tcBorders>
              <w:bottom w:val="single" w:sz="0" w:space="0" w:color="auto"/>
            </w:tcBorders>
            <w:vAlign w:val="bottom"/>
          </w:tcPr>
          <w:p w14:paraId="668A3FBD" w14:textId="77777777" w:rsidR="004A68D8" w:rsidRDefault="00000000">
            <w:pPr>
              <w:pStyle w:val="Compact"/>
            </w:pPr>
            <w:r>
              <w:t>Enforced where</w:t>
            </w:r>
          </w:p>
        </w:tc>
        <w:tc>
          <w:tcPr>
            <w:tcW w:w="0" w:type="auto"/>
            <w:tcBorders>
              <w:bottom w:val="single" w:sz="0" w:space="0" w:color="auto"/>
            </w:tcBorders>
            <w:vAlign w:val="bottom"/>
          </w:tcPr>
          <w:p w14:paraId="668A3FBE" w14:textId="77777777" w:rsidR="004A68D8" w:rsidRDefault="00000000">
            <w:pPr>
              <w:pStyle w:val="Compact"/>
            </w:pPr>
            <w:r>
              <w:t>Confidence</w:t>
            </w:r>
          </w:p>
        </w:tc>
      </w:tr>
      <w:tr w:rsidR="004A68D8" w14:paraId="668A3FC4" w14:textId="77777777">
        <w:tc>
          <w:tcPr>
            <w:tcW w:w="0" w:type="auto"/>
          </w:tcPr>
          <w:p w14:paraId="668A3FC0" w14:textId="77777777" w:rsidR="004A68D8" w:rsidRDefault="00000000">
            <w:pPr>
              <w:pStyle w:val="Compact"/>
            </w:pPr>
            <w:r>
              <w:t>BR-01</w:t>
            </w:r>
          </w:p>
        </w:tc>
        <w:tc>
          <w:tcPr>
            <w:tcW w:w="0" w:type="auto"/>
          </w:tcPr>
          <w:p w14:paraId="668A3FC1" w14:textId="77777777" w:rsidR="004A68D8" w:rsidRDefault="00000000">
            <w:pPr>
              <w:pStyle w:val="Compact"/>
            </w:pPr>
            <w:r>
              <w:t>An invoice may only be accepted by email if the recipient prefix matches an active supplier.</w:t>
            </w:r>
          </w:p>
        </w:tc>
        <w:tc>
          <w:tcPr>
            <w:tcW w:w="0" w:type="auto"/>
          </w:tcPr>
          <w:p w14:paraId="668A3FC2" w14:textId="77777777" w:rsidR="004A68D8" w:rsidRDefault="00000000">
            <w:pPr>
              <w:pStyle w:val="Compact"/>
            </w:pPr>
            <w:r>
              <w:t>Email intake</w:t>
            </w:r>
          </w:p>
        </w:tc>
        <w:tc>
          <w:tcPr>
            <w:tcW w:w="0" w:type="auto"/>
          </w:tcPr>
          <w:p w14:paraId="668A3FC3" w14:textId="77777777" w:rsidR="004A68D8" w:rsidRDefault="00000000">
            <w:pPr>
              <w:pStyle w:val="Compact"/>
            </w:pPr>
            <w:r>
              <w:t>Confirmed</w:t>
            </w:r>
          </w:p>
        </w:tc>
      </w:tr>
      <w:tr w:rsidR="004A68D8" w14:paraId="668A3FC9" w14:textId="77777777">
        <w:tc>
          <w:tcPr>
            <w:tcW w:w="0" w:type="auto"/>
          </w:tcPr>
          <w:p w14:paraId="668A3FC5" w14:textId="77777777" w:rsidR="004A68D8" w:rsidRDefault="00000000">
            <w:pPr>
              <w:pStyle w:val="Compact"/>
            </w:pPr>
            <w:r>
              <w:t>BR-02</w:t>
            </w:r>
          </w:p>
        </w:tc>
        <w:tc>
          <w:tcPr>
            <w:tcW w:w="0" w:type="auto"/>
          </w:tcPr>
          <w:p w14:paraId="668A3FC6" w14:textId="77777777" w:rsidR="004A68D8" w:rsidRDefault="00000000">
            <w:pPr>
              <w:pStyle w:val="Compact"/>
            </w:pPr>
            <w:r>
              <w:t>Where a supplier has sender allow-lists, the sender must match at least one entry.</w:t>
            </w:r>
          </w:p>
        </w:tc>
        <w:tc>
          <w:tcPr>
            <w:tcW w:w="0" w:type="auto"/>
          </w:tcPr>
          <w:p w14:paraId="668A3FC7" w14:textId="77777777" w:rsidR="004A68D8" w:rsidRDefault="00000000">
            <w:pPr>
              <w:pStyle w:val="Compact"/>
            </w:pPr>
            <w:r>
              <w:t>Email intake</w:t>
            </w:r>
          </w:p>
        </w:tc>
        <w:tc>
          <w:tcPr>
            <w:tcW w:w="0" w:type="auto"/>
          </w:tcPr>
          <w:p w14:paraId="668A3FC8" w14:textId="77777777" w:rsidR="004A68D8" w:rsidRDefault="00000000">
            <w:pPr>
              <w:pStyle w:val="Compact"/>
            </w:pPr>
            <w:r>
              <w:t>Confirmed</w:t>
            </w:r>
          </w:p>
        </w:tc>
      </w:tr>
      <w:tr w:rsidR="004A68D8" w14:paraId="668A3FCE" w14:textId="77777777">
        <w:tc>
          <w:tcPr>
            <w:tcW w:w="0" w:type="auto"/>
          </w:tcPr>
          <w:p w14:paraId="668A3FCA" w14:textId="77777777" w:rsidR="004A68D8" w:rsidRDefault="00000000">
            <w:pPr>
              <w:pStyle w:val="Compact"/>
            </w:pPr>
            <w:r>
              <w:t>BR-03</w:t>
            </w:r>
          </w:p>
        </w:tc>
        <w:tc>
          <w:tcPr>
            <w:tcW w:w="0" w:type="auto"/>
          </w:tcPr>
          <w:p w14:paraId="668A3FCB" w14:textId="77777777" w:rsidR="004A68D8" w:rsidRDefault="00000000">
            <w:pPr>
              <w:pStyle w:val="Compact"/>
            </w:pPr>
            <w:r>
              <w:t>Where a supplier has no sender allow-lists, any sender is accepted.</w:t>
            </w:r>
          </w:p>
        </w:tc>
        <w:tc>
          <w:tcPr>
            <w:tcW w:w="0" w:type="auto"/>
          </w:tcPr>
          <w:p w14:paraId="668A3FCC" w14:textId="77777777" w:rsidR="004A68D8" w:rsidRDefault="00000000">
            <w:pPr>
              <w:pStyle w:val="Compact"/>
            </w:pPr>
            <w:r>
              <w:t>Email intake</w:t>
            </w:r>
          </w:p>
        </w:tc>
        <w:tc>
          <w:tcPr>
            <w:tcW w:w="0" w:type="auto"/>
          </w:tcPr>
          <w:p w14:paraId="668A3FCD" w14:textId="77777777" w:rsidR="004A68D8" w:rsidRDefault="00000000">
            <w:pPr>
              <w:pStyle w:val="Compact"/>
            </w:pPr>
            <w:r>
              <w:t xml:space="preserve">Confirmed — </w:t>
            </w:r>
            <w:r>
              <w:rPr>
                <w:b/>
              </w:rPr>
              <w:t>validate</w:t>
            </w:r>
          </w:p>
        </w:tc>
      </w:tr>
      <w:tr w:rsidR="004A68D8" w14:paraId="668A3FD3" w14:textId="77777777">
        <w:tc>
          <w:tcPr>
            <w:tcW w:w="0" w:type="auto"/>
          </w:tcPr>
          <w:p w14:paraId="668A3FCF" w14:textId="77777777" w:rsidR="004A68D8" w:rsidRDefault="00000000">
            <w:pPr>
              <w:pStyle w:val="Compact"/>
            </w:pPr>
            <w:r>
              <w:t>BR-04</w:t>
            </w:r>
          </w:p>
        </w:tc>
        <w:tc>
          <w:tcPr>
            <w:tcW w:w="0" w:type="auto"/>
          </w:tcPr>
          <w:p w14:paraId="668A3FD0" w14:textId="77777777" w:rsidR="004A68D8" w:rsidRDefault="00000000">
            <w:pPr>
              <w:pStyle w:val="Compact"/>
            </w:pPr>
            <w:r>
              <w:t>An email with no PDF attachment produces no invoice.</w:t>
            </w:r>
          </w:p>
        </w:tc>
        <w:tc>
          <w:tcPr>
            <w:tcW w:w="0" w:type="auto"/>
          </w:tcPr>
          <w:p w14:paraId="668A3FD1" w14:textId="77777777" w:rsidR="004A68D8" w:rsidRDefault="00000000">
            <w:pPr>
              <w:pStyle w:val="Compact"/>
            </w:pPr>
            <w:r>
              <w:t>Email intake</w:t>
            </w:r>
          </w:p>
        </w:tc>
        <w:tc>
          <w:tcPr>
            <w:tcW w:w="0" w:type="auto"/>
          </w:tcPr>
          <w:p w14:paraId="668A3FD2" w14:textId="77777777" w:rsidR="004A68D8" w:rsidRDefault="00000000">
            <w:pPr>
              <w:pStyle w:val="Compact"/>
            </w:pPr>
            <w:r>
              <w:t>Confirmed</w:t>
            </w:r>
          </w:p>
        </w:tc>
      </w:tr>
      <w:tr w:rsidR="004A68D8" w14:paraId="668A3FD8" w14:textId="77777777">
        <w:tc>
          <w:tcPr>
            <w:tcW w:w="0" w:type="auto"/>
          </w:tcPr>
          <w:p w14:paraId="668A3FD4" w14:textId="77777777" w:rsidR="004A68D8" w:rsidRDefault="00000000">
            <w:pPr>
              <w:pStyle w:val="Compact"/>
            </w:pPr>
            <w:r>
              <w:t>BR-05</w:t>
            </w:r>
          </w:p>
        </w:tc>
        <w:tc>
          <w:tcPr>
            <w:tcW w:w="0" w:type="auto"/>
          </w:tcPr>
          <w:p w14:paraId="668A3FD5" w14:textId="77777777" w:rsidR="004A68D8" w:rsidRDefault="00000000">
            <w:pPr>
              <w:pStyle w:val="Compact"/>
            </w:pPr>
            <w:r>
              <w:t>Each PDF attachment produces a separate invoice.</w:t>
            </w:r>
          </w:p>
        </w:tc>
        <w:tc>
          <w:tcPr>
            <w:tcW w:w="0" w:type="auto"/>
          </w:tcPr>
          <w:p w14:paraId="668A3FD6" w14:textId="77777777" w:rsidR="004A68D8" w:rsidRDefault="00000000">
            <w:pPr>
              <w:pStyle w:val="Compact"/>
            </w:pPr>
            <w:r>
              <w:t>Email intake</w:t>
            </w:r>
          </w:p>
        </w:tc>
        <w:tc>
          <w:tcPr>
            <w:tcW w:w="0" w:type="auto"/>
          </w:tcPr>
          <w:p w14:paraId="668A3FD7" w14:textId="77777777" w:rsidR="004A68D8" w:rsidRDefault="00000000">
            <w:pPr>
              <w:pStyle w:val="Compact"/>
            </w:pPr>
            <w:r>
              <w:t>Confirmed</w:t>
            </w:r>
          </w:p>
        </w:tc>
      </w:tr>
      <w:tr w:rsidR="004A68D8" w14:paraId="668A3FDD" w14:textId="77777777">
        <w:tc>
          <w:tcPr>
            <w:tcW w:w="0" w:type="auto"/>
          </w:tcPr>
          <w:p w14:paraId="668A3FD9" w14:textId="77777777" w:rsidR="004A68D8" w:rsidRDefault="00000000">
            <w:pPr>
              <w:pStyle w:val="Compact"/>
            </w:pPr>
            <w:r>
              <w:t>BR-06</w:t>
            </w:r>
          </w:p>
        </w:tc>
        <w:tc>
          <w:tcPr>
            <w:tcW w:w="0" w:type="auto"/>
          </w:tcPr>
          <w:p w14:paraId="668A3FDA" w14:textId="77777777" w:rsidR="004A68D8" w:rsidRDefault="00000000">
            <w:pPr>
              <w:pStyle w:val="Compact"/>
            </w:pPr>
            <w:r>
              <w:t>Extraction confidence above 80 makes an invoice ready to submit without review.</w:t>
            </w:r>
          </w:p>
        </w:tc>
        <w:tc>
          <w:tcPr>
            <w:tcW w:w="0" w:type="auto"/>
          </w:tcPr>
          <w:p w14:paraId="668A3FDB" w14:textId="77777777" w:rsidR="004A68D8" w:rsidRDefault="00000000">
            <w:pPr>
              <w:pStyle w:val="Compact"/>
            </w:pPr>
            <w:r>
              <w:t>Extraction</w:t>
            </w:r>
          </w:p>
        </w:tc>
        <w:tc>
          <w:tcPr>
            <w:tcW w:w="0" w:type="auto"/>
          </w:tcPr>
          <w:p w14:paraId="668A3FDC" w14:textId="77777777" w:rsidR="004A68D8" w:rsidRDefault="00000000">
            <w:pPr>
              <w:pStyle w:val="Compact"/>
            </w:pPr>
            <w:r>
              <w:t>Confirmed</w:t>
            </w:r>
          </w:p>
        </w:tc>
      </w:tr>
      <w:tr w:rsidR="004A68D8" w14:paraId="668A3FE2" w14:textId="77777777">
        <w:tc>
          <w:tcPr>
            <w:tcW w:w="0" w:type="auto"/>
          </w:tcPr>
          <w:p w14:paraId="668A3FDE" w14:textId="77777777" w:rsidR="004A68D8" w:rsidRDefault="00000000">
            <w:pPr>
              <w:pStyle w:val="Compact"/>
            </w:pPr>
            <w:r>
              <w:t>BR-07</w:t>
            </w:r>
          </w:p>
        </w:tc>
        <w:tc>
          <w:tcPr>
            <w:tcW w:w="0" w:type="auto"/>
          </w:tcPr>
          <w:p w14:paraId="668A3FDF" w14:textId="77777777" w:rsidR="004A68D8" w:rsidRDefault="00000000">
            <w:pPr>
              <w:pStyle w:val="Compact"/>
            </w:pPr>
            <w:r>
              <w:t>Extraction confidence from 50 to 80 inclusive requires human review.</w:t>
            </w:r>
          </w:p>
        </w:tc>
        <w:tc>
          <w:tcPr>
            <w:tcW w:w="0" w:type="auto"/>
          </w:tcPr>
          <w:p w14:paraId="668A3FE0" w14:textId="77777777" w:rsidR="004A68D8" w:rsidRDefault="00000000">
            <w:pPr>
              <w:pStyle w:val="Compact"/>
            </w:pPr>
            <w:r>
              <w:t>Extraction</w:t>
            </w:r>
          </w:p>
        </w:tc>
        <w:tc>
          <w:tcPr>
            <w:tcW w:w="0" w:type="auto"/>
          </w:tcPr>
          <w:p w14:paraId="668A3FE1" w14:textId="77777777" w:rsidR="004A68D8" w:rsidRDefault="00000000">
            <w:pPr>
              <w:pStyle w:val="Compact"/>
            </w:pPr>
            <w:r>
              <w:t>Confirmed</w:t>
            </w:r>
          </w:p>
        </w:tc>
      </w:tr>
      <w:tr w:rsidR="004A68D8" w14:paraId="668A3FE7" w14:textId="77777777">
        <w:tc>
          <w:tcPr>
            <w:tcW w:w="0" w:type="auto"/>
          </w:tcPr>
          <w:p w14:paraId="668A3FE3" w14:textId="77777777" w:rsidR="004A68D8" w:rsidRDefault="00000000">
            <w:pPr>
              <w:pStyle w:val="Compact"/>
            </w:pPr>
            <w:r>
              <w:t>BR-08</w:t>
            </w:r>
          </w:p>
        </w:tc>
        <w:tc>
          <w:tcPr>
            <w:tcW w:w="0" w:type="auto"/>
          </w:tcPr>
          <w:p w14:paraId="668A3FE4" w14:textId="77777777" w:rsidR="004A68D8" w:rsidRDefault="00000000">
            <w:pPr>
              <w:pStyle w:val="Compact"/>
            </w:pPr>
            <w:r>
              <w:t>Extraction confidence below 50 triggers escalation to the next extraction tier.</w:t>
            </w:r>
          </w:p>
        </w:tc>
        <w:tc>
          <w:tcPr>
            <w:tcW w:w="0" w:type="auto"/>
          </w:tcPr>
          <w:p w14:paraId="668A3FE5" w14:textId="77777777" w:rsidR="004A68D8" w:rsidRDefault="00000000">
            <w:pPr>
              <w:pStyle w:val="Compact"/>
            </w:pPr>
            <w:r>
              <w:t>Extraction</w:t>
            </w:r>
          </w:p>
        </w:tc>
        <w:tc>
          <w:tcPr>
            <w:tcW w:w="0" w:type="auto"/>
          </w:tcPr>
          <w:p w14:paraId="668A3FE6" w14:textId="77777777" w:rsidR="004A68D8" w:rsidRDefault="00000000">
            <w:pPr>
              <w:pStyle w:val="Compact"/>
            </w:pPr>
            <w:r>
              <w:t>Confirmed</w:t>
            </w:r>
          </w:p>
        </w:tc>
      </w:tr>
      <w:tr w:rsidR="004A68D8" w14:paraId="668A3FEC" w14:textId="77777777">
        <w:tc>
          <w:tcPr>
            <w:tcW w:w="0" w:type="auto"/>
          </w:tcPr>
          <w:p w14:paraId="668A3FE8" w14:textId="77777777" w:rsidR="004A68D8" w:rsidRDefault="00000000">
            <w:pPr>
              <w:pStyle w:val="Compact"/>
            </w:pPr>
            <w:r>
              <w:t>BR-</w:t>
            </w:r>
            <w:r>
              <w:lastRenderedPageBreak/>
              <w:t>09</w:t>
            </w:r>
          </w:p>
        </w:tc>
        <w:tc>
          <w:tcPr>
            <w:tcW w:w="0" w:type="auto"/>
          </w:tcPr>
          <w:p w14:paraId="668A3FE9" w14:textId="77777777" w:rsidR="004A68D8" w:rsidRDefault="00000000">
            <w:pPr>
              <w:pStyle w:val="Compact"/>
            </w:pPr>
            <w:r>
              <w:lastRenderedPageBreak/>
              <w:t xml:space="preserve">Where several extraction tiers produced results, the </w:t>
            </w:r>
            <w:r>
              <w:lastRenderedPageBreak/>
              <w:t>highest-scoring result is retained.</w:t>
            </w:r>
          </w:p>
        </w:tc>
        <w:tc>
          <w:tcPr>
            <w:tcW w:w="0" w:type="auto"/>
          </w:tcPr>
          <w:p w14:paraId="668A3FEA" w14:textId="77777777" w:rsidR="004A68D8" w:rsidRDefault="00000000">
            <w:pPr>
              <w:pStyle w:val="Compact"/>
            </w:pPr>
            <w:r>
              <w:lastRenderedPageBreak/>
              <w:t>Extraction</w:t>
            </w:r>
          </w:p>
        </w:tc>
        <w:tc>
          <w:tcPr>
            <w:tcW w:w="0" w:type="auto"/>
          </w:tcPr>
          <w:p w14:paraId="668A3FEB" w14:textId="77777777" w:rsidR="004A68D8" w:rsidRDefault="00000000">
            <w:pPr>
              <w:pStyle w:val="Compact"/>
            </w:pPr>
            <w:r>
              <w:t>Confirmed</w:t>
            </w:r>
          </w:p>
        </w:tc>
      </w:tr>
      <w:tr w:rsidR="004A68D8" w14:paraId="668A3FF1" w14:textId="77777777">
        <w:tc>
          <w:tcPr>
            <w:tcW w:w="0" w:type="auto"/>
          </w:tcPr>
          <w:p w14:paraId="668A3FED" w14:textId="77777777" w:rsidR="004A68D8" w:rsidRDefault="00000000">
            <w:pPr>
              <w:pStyle w:val="Compact"/>
            </w:pPr>
            <w:r>
              <w:t>BR-10</w:t>
            </w:r>
          </w:p>
        </w:tc>
        <w:tc>
          <w:tcPr>
            <w:tcW w:w="0" w:type="auto"/>
          </w:tcPr>
          <w:p w14:paraId="668A3FEE" w14:textId="77777777" w:rsidR="004A68D8" w:rsidRDefault="00000000">
            <w:pPr>
              <w:pStyle w:val="Compact"/>
            </w:pPr>
            <w:r>
              <w:t xml:space="preserve">Dates must be expressed as </w:t>
            </w:r>
            <w:r>
              <w:rPr>
                <w:rStyle w:val="VerbatimChar"/>
              </w:rPr>
              <w:t>YYYYMMDD</w:t>
            </w:r>
            <w:r>
              <w:t>; recognised alternative formats are converted automatically.</w:t>
            </w:r>
          </w:p>
        </w:tc>
        <w:tc>
          <w:tcPr>
            <w:tcW w:w="0" w:type="auto"/>
          </w:tcPr>
          <w:p w14:paraId="668A3FEF" w14:textId="77777777" w:rsidR="004A68D8" w:rsidRDefault="00000000">
            <w:pPr>
              <w:pStyle w:val="Compact"/>
            </w:pPr>
            <w:r>
              <w:t>Extraction</w:t>
            </w:r>
          </w:p>
        </w:tc>
        <w:tc>
          <w:tcPr>
            <w:tcW w:w="0" w:type="auto"/>
          </w:tcPr>
          <w:p w14:paraId="668A3FF0" w14:textId="77777777" w:rsidR="004A68D8" w:rsidRDefault="00000000">
            <w:pPr>
              <w:pStyle w:val="Compact"/>
            </w:pPr>
            <w:r>
              <w:t>Confirmed</w:t>
            </w:r>
          </w:p>
        </w:tc>
      </w:tr>
      <w:tr w:rsidR="004A68D8" w14:paraId="668A3FF6" w14:textId="77777777">
        <w:tc>
          <w:tcPr>
            <w:tcW w:w="0" w:type="auto"/>
          </w:tcPr>
          <w:p w14:paraId="668A3FF2" w14:textId="77777777" w:rsidR="004A68D8" w:rsidRDefault="00000000">
            <w:pPr>
              <w:pStyle w:val="Compact"/>
            </w:pPr>
            <w:r>
              <w:t>BR-11</w:t>
            </w:r>
          </w:p>
        </w:tc>
        <w:tc>
          <w:tcPr>
            <w:tcW w:w="0" w:type="auto"/>
          </w:tcPr>
          <w:p w14:paraId="668A3FF3" w14:textId="77777777" w:rsidR="004A68D8" w:rsidRDefault="00000000">
            <w:pPr>
              <w:pStyle w:val="Compact"/>
            </w:pPr>
            <w:r>
              <w:t>An exact supplier-specific customer code match is treated as certain and linked automatically.</w:t>
            </w:r>
          </w:p>
        </w:tc>
        <w:tc>
          <w:tcPr>
            <w:tcW w:w="0" w:type="auto"/>
          </w:tcPr>
          <w:p w14:paraId="668A3FF4" w14:textId="77777777" w:rsidR="004A68D8" w:rsidRDefault="00000000">
            <w:pPr>
              <w:pStyle w:val="Compact"/>
            </w:pPr>
            <w:r>
              <w:t>Enrichment</w:t>
            </w:r>
          </w:p>
        </w:tc>
        <w:tc>
          <w:tcPr>
            <w:tcW w:w="0" w:type="auto"/>
          </w:tcPr>
          <w:p w14:paraId="668A3FF5" w14:textId="77777777" w:rsidR="004A68D8" w:rsidRDefault="00000000">
            <w:pPr>
              <w:pStyle w:val="Compact"/>
            </w:pPr>
            <w:r>
              <w:t>Confirmed</w:t>
            </w:r>
          </w:p>
        </w:tc>
      </w:tr>
      <w:tr w:rsidR="004A68D8" w14:paraId="668A3FFB" w14:textId="77777777">
        <w:tc>
          <w:tcPr>
            <w:tcW w:w="0" w:type="auto"/>
          </w:tcPr>
          <w:p w14:paraId="668A3FF7" w14:textId="77777777" w:rsidR="004A68D8" w:rsidRDefault="00000000">
            <w:pPr>
              <w:pStyle w:val="Compact"/>
            </w:pPr>
            <w:r>
              <w:t>BR-12</w:t>
            </w:r>
          </w:p>
        </w:tc>
        <w:tc>
          <w:tcPr>
            <w:tcW w:w="0" w:type="auto"/>
          </w:tcPr>
          <w:p w14:paraId="668A3FF8" w14:textId="77777777" w:rsidR="004A68D8" w:rsidRDefault="00000000">
            <w:pPr>
              <w:pStyle w:val="Compact"/>
            </w:pPr>
            <w:r>
              <w:t>A fuzzy name match of 0.85 or above is linked automatically.</w:t>
            </w:r>
          </w:p>
        </w:tc>
        <w:tc>
          <w:tcPr>
            <w:tcW w:w="0" w:type="auto"/>
          </w:tcPr>
          <w:p w14:paraId="668A3FF9" w14:textId="77777777" w:rsidR="004A68D8" w:rsidRDefault="00000000">
            <w:pPr>
              <w:pStyle w:val="Compact"/>
            </w:pPr>
            <w:r>
              <w:t>Enrichment</w:t>
            </w:r>
          </w:p>
        </w:tc>
        <w:tc>
          <w:tcPr>
            <w:tcW w:w="0" w:type="auto"/>
          </w:tcPr>
          <w:p w14:paraId="668A3FFA" w14:textId="77777777" w:rsidR="004A68D8" w:rsidRDefault="00000000">
            <w:pPr>
              <w:pStyle w:val="Compact"/>
            </w:pPr>
            <w:r>
              <w:t>Confirmed</w:t>
            </w:r>
          </w:p>
        </w:tc>
      </w:tr>
      <w:tr w:rsidR="004A68D8" w14:paraId="668A4000" w14:textId="77777777">
        <w:tc>
          <w:tcPr>
            <w:tcW w:w="0" w:type="auto"/>
          </w:tcPr>
          <w:p w14:paraId="668A3FFC" w14:textId="77777777" w:rsidR="004A68D8" w:rsidRDefault="00000000">
            <w:pPr>
              <w:pStyle w:val="Compact"/>
            </w:pPr>
            <w:r>
              <w:t>BR-13</w:t>
            </w:r>
          </w:p>
        </w:tc>
        <w:tc>
          <w:tcPr>
            <w:tcW w:w="0" w:type="auto"/>
          </w:tcPr>
          <w:p w14:paraId="668A3FFD" w14:textId="77777777" w:rsidR="004A68D8" w:rsidRDefault="00000000">
            <w:pPr>
              <w:pStyle w:val="Compact"/>
            </w:pPr>
            <w:r>
              <w:t>A postcode match boosts the leading fuzzy candidate by 0.10, capped at 1.0.</w:t>
            </w:r>
          </w:p>
        </w:tc>
        <w:tc>
          <w:tcPr>
            <w:tcW w:w="0" w:type="auto"/>
          </w:tcPr>
          <w:p w14:paraId="668A3FFE" w14:textId="77777777" w:rsidR="004A68D8" w:rsidRDefault="00000000">
            <w:pPr>
              <w:pStyle w:val="Compact"/>
            </w:pPr>
            <w:r>
              <w:t>Enrichment</w:t>
            </w:r>
          </w:p>
        </w:tc>
        <w:tc>
          <w:tcPr>
            <w:tcW w:w="0" w:type="auto"/>
          </w:tcPr>
          <w:p w14:paraId="668A3FFF" w14:textId="77777777" w:rsidR="004A68D8" w:rsidRDefault="00000000">
            <w:pPr>
              <w:pStyle w:val="Compact"/>
            </w:pPr>
            <w:r>
              <w:t>Confirmed</w:t>
            </w:r>
          </w:p>
        </w:tc>
      </w:tr>
      <w:tr w:rsidR="004A68D8" w14:paraId="668A4005" w14:textId="77777777">
        <w:tc>
          <w:tcPr>
            <w:tcW w:w="0" w:type="auto"/>
          </w:tcPr>
          <w:p w14:paraId="668A4001" w14:textId="77777777" w:rsidR="004A68D8" w:rsidRDefault="00000000">
            <w:pPr>
              <w:pStyle w:val="Compact"/>
            </w:pPr>
            <w:r>
              <w:t>BR-14</w:t>
            </w:r>
          </w:p>
        </w:tc>
        <w:tc>
          <w:tcPr>
            <w:tcW w:w="0" w:type="auto"/>
          </w:tcPr>
          <w:p w14:paraId="668A4002" w14:textId="77777777" w:rsidR="004A68D8" w:rsidRDefault="00000000">
            <w:pPr>
              <w:pStyle w:val="Compact"/>
            </w:pPr>
            <w:r>
              <w:t>A match below 0.85 flags the invoice for customer review.</w:t>
            </w:r>
          </w:p>
        </w:tc>
        <w:tc>
          <w:tcPr>
            <w:tcW w:w="0" w:type="auto"/>
          </w:tcPr>
          <w:p w14:paraId="668A4003" w14:textId="77777777" w:rsidR="004A68D8" w:rsidRDefault="00000000">
            <w:pPr>
              <w:pStyle w:val="Compact"/>
            </w:pPr>
            <w:r>
              <w:t>Enrichment</w:t>
            </w:r>
          </w:p>
        </w:tc>
        <w:tc>
          <w:tcPr>
            <w:tcW w:w="0" w:type="auto"/>
          </w:tcPr>
          <w:p w14:paraId="668A4004" w14:textId="77777777" w:rsidR="004A68D8" w:rsidRDefault="00000000">
            <w:pPr>
              <w:pStyle w:val="Compact"/>
            </w:pPr>
            <w:r>
              <w:t>Confirmed</w:t>
            </w:r>
          </w:p>
        </w:tc>
      </w:tr>
      <w:tr w:rsidR="004A68D8" w14:paraId="668A400A" w14:textId="77777777">
        <w:tc>
          <w:tcPr>
            <w:tcW w:w="0" w:type="auto"/>
          </w:tcPr>
          <w:p w14:paraId="668A4006" w14:textId="77777777" w:rsidR="004A68D8" w:rsidRDefault="00000000">
            <w:pPr>
              <w:pStyle w:val="Compact"/>
            </w:pPr>
            <w:r>
              <w:t>BR-15</w:t>
            </w:r>
          </w:p>
        </w:tc>
        <w:tc>
          <w:tcPr>
            <w:tcW w:w="0" w:type="auto"/>
          </w:tcPr>
          <w:p w14:paraId="668A4007" w14:textId="77777777" w:rsidR="004A68D8" w:rsidRDefault="00000000">
            <w:pPr>
              <w:pStyle w:val="Compact"/>
            </w:pPr>
            <w:r>
              <w:t xml:space="preserve">Any error-severity validation finding forces the invoice to </w:t>
            </w:r>
            <w:r>
              <w:rPr>
                <w:i/>
              </w:rPr>
              <w:t>needs review</w:t>
            </w:r>
            <w:r>
              <w:t>, overriding extraction confidence.</w:t>
            </w:r>
          </w:p>
        </w:tc>
        <w:tc>
          <w:tcPr>
            <w:tcW w:w="0" w:type="auto"/>
          </w:tcPr>
          <w:p w14:paraId="668A4008" w14:textId="77777777" w:rsidR="004A68D8" w:rsidRDefault="00000000">
            <w:pPr>
              <w:pStyle w:val="Compact"/>
            </w:pPr>
            <w:r>
              <w:t>Validation</w:t>
            </w:r>
          </w:p>
        </w:tc>
        <w:tc>
          <w:tcPr>
            <w:tcW w:w="0" w:type="auto"/>
          </w:tcPr>
          <w:p w14:paraId="668A4009" w14:textId="77777777" w:rsidR="004A68D8" w:rsidRDefault="00000000">
            <w:pPr>
              <w:pStyle w:val="Compact"/>
            </w:pPr>
            <w:r>
              <w:t>Confirmed</w:t>
            </w:r>
          </w:p>
        </w:tc>
      </w:tr>
      <w:tr w:rsidR="004A68D8" w14:paraId="668A400F" w14:textId="77777777">
        <w:tc>
          <w:tcPr>
            <w:tcW w:w="0" w:type="auto"/>
          </w:tcPr>
          <w:p w14:paraId="668A400B" w14:textId="77777777" w:rsidR="004A68D8" w:rsidRDefault="00000000">
            <w:pPr>
              <w:pStyle w:val="Compact"/>
            </w:pPr>
            <w:r>
              <w:t>BR-16</w:t>
            </w:r>
          </w:p>
        </w:tc>
        <w:tc>
          <w:tcPr>
            <w:tcW w:w="0" w:type="auto"/>
          </w:tcPr>
          <w:p w14:paraId="668A400C" w14:textId="77777777" w:rsidR="004A68D8" w:rsidRDefault="00000000">
            <w:pPr>
              <w:pStyle w:val="Compact"/>
            </w:pPr>
            <w:r>
              <w:t>An invoice with any error-severity finding cannot be submitted.</w:t>
            </w:r>
          </w:p>
        </w:tc>
        <w:tc>
          <w:tcPr>
            <w:tcW w:w="0" w:type="auto"/>
          </w:tcPr>
          <w:p w14:paraId="668A400D" w14:textId="77777777" w:rsidR="004A68D8" w:rsidRDefault="00000000">
            <w:pPr>
              <w:pStyle w:val="Compact"/>
            </w:pPr>
            <w:r>
              <w:t>Validation</w:t>
            </w:r>
          </w:p>
        </w:tc>
        <w:tc>
          <w:tcPr>
            <w:tcW w:w="0" w:type="auto"/>
          </w:tcPr>
          <w:p w14:paraId="668A400E" w14:textId="77777777" w:rsidR="004A68D8" w:rsidRDefault="00000000">
            <w:pPr>
              <w:pStyle w:val="Compact"/>
            </w:pPr>
            <w:r>
              <w:t>Confirmed</w:t>
            </w:r>
          </w:p>
        </w:tc>
      </w:tr>
      <w:tr w:rsidR="004A68D8" w14:paraId="668A4014" w14:textId="77777777">
        <w:tc>
          <w:tcPr>
            <w:tcW w:w="0" w:type="auto"/>
          </w:tcPr>
          <w:p w14:paraId="668A4010" w14:textId="77777777" w:rsidR="004A68D8" w:rsidRDefault="00000000">
            <w:pPr>
              <w:pStyle w:val="Compact"/>
            </w:pPr>
            <w:r>
              <w:t>BR-17</w:t>
            </w:r>
          </w:p>
        </w:tc>
        <w:tc>
          <w:tcPr>
            <w:tcW w:w="0" w:type="auto"/>
          </w:tcPr>
          <w:p w14:paraId="668A4011" w14:textId="77777777" w:rsidR="004A68D8" w:rsidRDefault="00000000">
            <w:pPr>
              <w:pStyle w:val="Compact"/>
            </w:pPr>
            <w:r>
              <w:t>Warning-severity findings do not block submission.</w:t>
            </w:r>
          </w:p>
        </w:tc>
        <w:tc>
          <w:tcPr>
            <w:tcW w:w="0" w:type="auto"/>
          </w:tcPr>
          <w:p w14:paraId="668A4012" w14:textId="77777777" w:rsidR="004A68D8" w:rsidRDefault="00000000">
            <w:pPr>
              <w:pStyle w:val="Compact"/>
            </w:pPr>
            <w:r>
              <w:t>Validation</w:t>
            </w:r>
          </w:p>
        </w:tc>
        <w:tc>
          <w:tcPr>
            <w:tcW w:w="0" w:type="auto"/>
          </w:tcPr>
          <w:p w14:paraId="668A4013" w14:textId="77777777" w:rsidR="004A68D8" w:rsidRDefault="00000000">
            <w:pPr>
              <w:pStyle w:val="Compact"/>
            </w:pPr>
            <w:r>
              <w:t>Confirmed</w:t>
            </w:r>
          </w:p>
        </w:tc>
      </w:tr>
      <w:tr w:rsidR="004A68D8" w14:paraId="668A4019" w14:textId="77777777">
        <w:tc>
          <w:tcPr>
            <w:tcW w:w="0" w:type="auto"/>
          </w:tcPr>
          <w:p w14:paraId="668A4015" w14:textId="77777777" w:rsidR="004A68D8" w:rsidRDefault="00000000">
            <w:pPr>
              <w:pStyle w:val="Compact"/>
            </w:pPr>
            <w:r>
              <w:t>BR-18</w:t>
            </w:r>
          </w:p>
        </w:tc>
        <w:tc>
          <w:tcPr>
            <w:tcW w:w="0" w:type="auto"/>
          </w:tcPr>
          <w:p w14:paraId="668A4016" w14:textId="77777777" w:rsidR="004A68D8" w:rsidRDefault="00000000">
            <w:pPr>
              <w:pStyle w:val="Compact"/>
            </w:pPr>
            <w:r>
              <w:t>Currency must be a valid ISO 4217 code.</w:t>
            </w:r>
          </w:p>
        </w:tc>
        <w:tc>
          <w:tcPr>
            <w:tcW w:w="0" w:type="auto"/>
          </w:tcPr>
          <w:p w14:paraId="668A4017" w14:textId="77777777" w:rsidR="004A68D8" w:rsidRDefault="00000000">
            <w:pPr>
              <w:pStyle w:val="Compact"/>
            </w:pPr>
            <w:r>
              <w:t>Validation</w:t>
            </w:r>
          </w:p>
        </w:tc>
        <w:tc>
          <w:tcPr>
            <w:tcW w:w="0" w:type="auto"/>
          </w:tcPr>
          <w:p w14:paraId="668A4018" w14:textId="77777777" w:rsidR="004A68D8" w:rsidRDefault="00000000">
            <w:pPr>
              <w:pStyle w:val="Compact"/>
            </w:pPr>
            <w:r>
              <w:t>Confirmed</w:t>
            </w:r>
          </w:p>
        </w:tc>
      </w:tr>
      <w:tr w:rsidR="004A68D8" w14:paraId="668A401E" w14:textId="77777777">
        <w:tc>
          <w:tcPr>
            <w:tcW w:w="0" w:type="auto"/>
          </w:tcPr>
          <w:p w14:paraId="668A401A" w14:textId="77777777" w:rsidR="004A68D8" w:rsidRDefault="00000000">
            <w:pPr>
              <w:pStyle w:val="Compact"/>
            </w:pPr>
            <w:r>
              <w:t>BR-19</w:t>
            </w:r>
          </w:p>
        </w:tc>
        <w:tc>
          <w:tcPr>
            <w:tcW w:w="0" w:type="auto"/>
          </w:tcPr>
          <w:p w14:paraId="668A401B" w14:textId="77777777" w:rsidR="004A68D8" w:rsidRDefault="00000000">
            <w:pPr>
              <w:pStyle w:val="Compact"/>
            </w:pPr>
            <w:r>
              <w:t>Country codes, where present, must be valid ISO 3166-1 alpha-2.</w:t>
            </w:r>
          </w:p>
        </w:tc>
        <w:tc>
          <w:tcPr>
            <w:tcW w:w="0" w:type="auto"/>
          </w:tcPr>
          <w:p w14:paraId="668A401C" w14:textId="77777777" w:rsidR="004A68D8" w:rsidRDefault="00000000">
            <w:pPr>
              <w:pStyle w:val="Compact"/>
            </w:pPr>
            <w:r>
              <w:t>Validation</w:t>
            </w:r>
          </w:p>
        </w:tc>
        <w:tc>
          <w:tcPr>
            <w:tcW w:w="0" w:type="auto"/>
          </w:tcPr>
          <w:p w14:paraId="668A401D" w14:textId="77777777" w:rsidR="004A68D8" w:rsidRDefault="00000000">
            <w:pPr>
              <w:pStyle w:val="Compact"/>
            </w:pPr>
            <w:r>
              <w:t>Confirmed</w:t>
            </w:r>
          </w:p>
        </w:tc>
      </w:tr>
      <w:tr w:rsidR="004A68D8" w14:paraId="668A4023" w14:textId="77777777">
        <w:tc>
          <w:tcPr>
            <w:tcW w:w="0" w:type="auto"/>
          </w:tcPr>
          <w:p w14:paraId="668A401F" w14:textId="77777777" w:rsidR="004A68D8" w:rsidRDefault="00000000">
            <w:pPr>
              <w:pStyle w:val="Compact"/>
            </w:pPr>
            <w:r>
              <w:t>BR-20</w:t>
            </w:r>
          </w:p>
        </w:tc>
        <w:tc>
          <w:tcPr>
            <w:tcW w:w="0" w:type="auto"/>
          </w:tcPr>
          <w:p w14:paraId="668A4020" w14:textId="77777777" w:rsidR="004A68D8" w:rsidRDefault="00000000">
            <w:pPr>
              <w:pStyle w:val="Compact"/>
            </w:pPr>
            <w:r>
              <w:t>An invoice must carry at least one line item.</w:t>
            </w:r>
          </w:p>
        </w:tc>
        <w:tc>
          <w:tcPr>
            <w:tcW w:w="0" w:type="auto"/>
          </w:tcPr>
          <w:p w14:paraId="668A4021" w14:textId="77777777" w:rsidR="004A68D8" w:rsidRDefault="00000000">
            <w:pPr>
              <w:pStyle w:val="Compact"/>
            </w:pPr>
            <w:r>
              <w:t>Validation</w:t>
            </w:r>
          </w:p>
        </w:tc>
        <w:tc>
          <w:tcPr>
            <w:tcW w:w="0" w:type="auto"/>
          </w:tcPr>
          <w:p w14:paraId="668A4022" w14:textId="77777777" w:rsidR="004A68D8" w:rsidRDefault="00000000">
            <w:pPr>
              <w:pStyle w:val="Compact"/>
            </w:pPr>
            <w:r>
              <w:t>Confirmed</w:t>
            </w:r>
          </w:p>
        </w:tc>
      </w:tr>
      <w:tr w:rsidR="004A68D8" w14:paraId="668A4028" w14:textId="77777777">
        <w:tc>
          <w:tcPr>
            <w:tcW w:w="0" w:type="auto"/>
          </w:tcPr>
          <w:p w14:paraId="668A4024" w14:textId="77777777" w:rsidR="004A68D8" w:rsidRDefault="00000000">
            <w:pPr>
              <w:pStyle w:val="Compact"/>
            </w:pPr>
            <w:r>
              <w:t>BR-21</w:t>
            </w:r>
          </w:p>
        </w:tc>
        <w:tc>
          <w:tcPr>
            <w:tcW w:w="0" w:type="auto"/>
          </w:tcPr>
          <w:p w14:paraId="668A4025" w14:textId="77777777" w:rsidR="004A68D8" w:rsidRDefault="00000000">
            <w:pPr>
              <w:pStyle w:val="Compact"/>
            </w:pPr>
            <w:r>
              <w:t>Every Corcentric-mandatory header and line field must be populated before submission.</w:t>
            </w:r>
          </w:p>
        </w:tc>
        <w:tc>
          <w:tcPr>
            <w:tcW w:w="0" w:type="auto"/>
          </w:tcPr>
          <w:p w14:paraId="668A4026" w14:textId="77777777" w:rsidR="004A68D8" w:rsidRDefault="00000000">
            <w:pPr>
              <w:pStyle w:val="Compact"/>
            </w:pPr>
            <w:r>
              <w:t>Validation and interface</w:t>
            </w:r>
          </w:p>
        </w:tc>
        <w:tc>
          <w:tcPr>
            <w:tcW w:w="0" w:type="auto"/>
          </w:tcPr>
          <w:p w14:paraId="668A4027" w14:textId="77777777" w:rsidR="004A68D8" w:rsidRDefault="00000000">
            <w:pPr>
              <w:pStyle w:val="Compact"/>
            </w:pPr>
            <w:r>
              <w:t>Confirmed</w:t>
            </w:r>
          </w:p>
        </w:tc>
      </w:tr>
      <w:tr w:rsidR="004A68D8" w14:paraId="668A402D" w14:textId="77777777">
        <w:tc>
          <w:tcPr>
            <w:tcW w:w="0" w:type="auto"/>
          </w:tcPr>
          <w:p w14:paraId="668A4029" w14:textId="77777777" w:rsidR="004A68D8" w:rsidRDefault="00000000">
            <w:pPr>
              <w:pStyle w:val="Compact"/>
            </w:pPr>
            <w:r>
              <w:t>BR-22</w:t>
            </w:r>
          </w:p>
        </w:tc>
        <w:tc>
          <w:tcPr>
            <w:tcW w:w="0" w:type="auto"/>
          </w:tcPr>
          <w:p w14:paraId="668A402A" w14:textId="77777777" w:rsidR="004A68D8" w:rsidRDefault="00000000">
            <w:pPr>
              <w:pStyle w:val="Compact"/>
            </w:pPr>
            <w:r>
              <w:t>Arithmetic checks are applied to a tolerance of one cent.</w:t>
            </w:r>
          </w:p>
        </w:tc>
        <w:tc>
          <w:tcPr>
            <w:tcW w:w="0" w:type="auto"/>
          </w:tcPr>
          <w:p w14:paraId="668A402B" w14:textId="77777777" w:rsidR="004A68D8" w:rsidRDefault="00000000">
            <w:pPr>
              <w:pStyle w:val="Compact"/>
            </w:pPr>
            <w:r>
              <w:t>Validation</w:t>
            </w:r>
          </w:p>
        </w:tc>
        <w:tc>
          <w:tcPr>
            <w:tcW w:w="0" w:type="auto"/>
          </w:tcPr>
          <w:p w14:paraId="668A402C" w14:textId="77777777" w:rsidR="004A68D8" w:rsidRDefault="00000000">
            <w:pPr>
              <w:pStyle w:val="Compact"/>
            </w:pPr>
            <w:r>
              <w:t>Confirmed</w:t>
            </w:r>
          </w:p>
        </w:tc>
      </w:tr>
      <w:tr w:rsidR="004A68D8" w14:paraId="668A4032" w14:textId="77777777">
        <w:tc>
          <w:tcPr>
            <w:tcW w:w="0" w:type="auto"/>
          </w:tcPr>
          <w:p w14:paraId="668A402E" w14:textId="77777777" w:rsidR="004A68D8" w:rsidRDefault="00000000">
            <w:pPr>
              <w:pStyle w:val="Compact"/>
            </w:pPr>
            <w:r>
              <w:t>BR-23</w:t>
            </w:r>
          </w:p>
        </w:tc>
        <w:tc>
          <w:tcPr>
            <w:tcW w:w="0" w:type="auto"/>
          </w:tcPr>
          <w:p w14:paraId="668A402F" w14:textId="77777777" w:rsidR="004A68D8" w:rsidRDefault="00000000">
            <w:pPr>
              <w:pStyle w:val="Compact"/>
            </w:pPr>
            <w:r>
              <w:t>Tax array totals must equal the declared header tax amount.</w:t>
            </w:r>
          </w:p>
        </w:tc>
        <w:tc>
          <w:tcPr>
            <w:tcW w:w="0" w:type="auto"/>
          </w:tcPr>
          <w:p w14:paraId="668A4030" w14:textId="77777777" w:rsidR="004A68D8" w:rsidRDefault="00000000">
            <w:pPr>
              <w:pStyle w:val="Compact"/>
            </w:pPr>
            <w:r>
              <w:t>Validation</w:t>
            </w:r>
          </w:p>
        </w:tc>
        <w:tc>
          <w:tcPr>
            <w:tcW w:w="0" w:type="auto"/>
          </w:tcPr>
          <w:p w14:paraId="668A4031" w14:textId="77777777" w:rsidR="004A68D8" w:rsidRDefault="00000000">
            <w:pPr>
              <w:pStyle w:val="Compact"/>
            </w:pPr>
            <w:r>
              <w:t>Confirmed</w:t>
            </w:r>
          </w:p>
        </w:tc>
      </w:tr>
      <w:tr w:rsidR="004A68D8" w14:paraId="668A4037" w14:textId="77777777">
        <w:tc>
          <w:tcPr>
            <w:tcW w:w="0" w:type="auto"/>
          </w:tcPr>
          <w:p w14:paraId="668A4033" w14:textId="77777777" w:rsidR="004A68D8" w:rsidRDefault="00000000">
            <w:pPr>
              <w:pStyle w:val="Compact"/>
            </w:pPr>
            <w:r>
              <w:t>BR-24</w:t>
            </w:r>
          </w:p>
        </w:tc>
        <w:tc>
          <w:tcPr>
            <w:tcW w:w="0" w:type="auto"/>
          </w:tcPr>
          <w:p w14:paraId="668A4034" w14:textId="77777777" w:rsidR="004A68D8" w:rsidRDefault="00000000">
            <w:pPr>
              <w:pStyle w:val="Compact"/>
            </w:pPr>
            <w:r>
              <w:t>Amount due must equal invoice amount less advance payment.</w:t>
            </w:r>
          </w:p>
        </w:tc>
        <w:tc>
          <w:tcPr>
            <w:tcW w:w="0" w:type="auto"/>
          </w:tcPr>
          <w:p w14:paraId="668A4035" w14:textId="77777777" w:rsidR="004A68D8" w:rsidRDefault="00000000">
            <w:pPr>
              <w:pStyle w:val="Compact"/>
            </w:pPr>
            <w:r>
              <w:t>Validation</w:t>
            </w:r>
          </w:p>
        </w:tc>
        <w:tc>
          <w:tcPr>
            <w:tcW w:w="0" w:type="auto"/>
          </w:tcPr>
          <w:p w14:paraId="668A4036" w14:textId="77777777" w:rsidR="004A68D8" w:rsidRDefault="00000000">
            <w:pPr>
              <w:pStyle w:val="Compact"/>
            </w:pPr>
            <w:r>
              <w:t>Confirmed</w:t>
            </w:r>
          </w:p>
        </w:tc>
      </w:tr>
      <w:tr w:rsidR="004A68D8" w14:paraId="668A403C" w14:textId="77777777">
        <w:tc>
          <w:tcPr>
            <w:tcW w:w="0" w:type="auto"/>
          </w:tcPr>
          <w:p w14:paraId="668A4038" w14:textId="77777777" w:rsidR="004A68D8" w:rsidRDefault="00000000">
            <w:pPr>
              <w:pStyle w:val="Compact"/>
            </w:pPr>
            <w:r>
              <w:t>BR-25</w:t>
            </w:r>
          </w:p>
        </w:tc>
        <w:tc>
          <w:tcPr>
            <w:tcW w:w="0" w:type="auto"/>
          </w:tcPr>
          <w:p w14:paraId="668A4039" w14:textId="77777777" w:rsidR="004A68D8" w:rsidRDefault="00000000">
            <w:pPr>
              <w:pStyle w:val="Compact"/>
            </w:pPr>
            <w:r>
              <w:t>A duplicate invoice number for the same supplier is a warning on the email and upload channels, but is prevented outright on the PromoStandards channel.</w:t>
            </w:r>
          </w:p>
        </w:tc>
        <w:tc>
          <w:tcPr>
            <w:tcW w:w="0" w:type="auto"/>
          </w:tcPr>
          <w:p w14:paraId="668A403A" w14:textId="77777777" w:rsidR="004A68D8" w:rsidRDefault="00000000">
            <w:pPr>
              <w:pStyle w:val="Compact"/>
            </w:pPr>
            <w:r>
              <w:t>Validation and database</w:t>
            </w:r>
          </w:p>
        </w:tc>
        <w:tc>
          <w:tcPr>
            <w:tcW w:w="0" w:type="auto"/>
          </w:tcPr>
          <w:p w14:paraId="668A403B" w14:textId="77777777" w:rsidR="004A68D8" w:rsidRDefault="00000000">
            <w:pPr>
              <w:pStyle w:val="Compact"/>
            </w:pPr>
            <w:r>
              <w:t>Confirmed</w:t>
            </w:r>
          </w:p>
        </w:tc>
      </w:tr>
      <w:tr w:rsidR="004A68D8" w14:paraId="668A4041" w14:textId="77777777">
        <w:tc>
          <w:tcPr>
            <w:tcW w:w="0" w:type="auto"/>
          </w:tcPr>
          <w:p w14:paraId="668A403D" w14:textId="77777777" w:rsidR="004A68D8" w:rsidRDefault="00000000">
            <w:pPr>
              <w:pStyle w:val="Compact"/>
            </w:pPr>
            <w:r>
              <w:t>BR-26</w:t>
            </w:r>
          </w:p>
        </w:tc>
        <w:tc>
          <w:tcPr>
            <w:tcW w:w="0" w:type="auto"/>
          </w:tcPr>
          <w:p w14:paraId="668A403E" w14:textId="77777777" w:rsidR="004A68D8" w:rsidRDefault="00000000">
            <w:pPr>
              <w:pStyle w:val="Compact"/>
            </w:pPr>
            <w:r>
              <w:t>Line extended price must equal unit price multiplied by quantity, less discount.</w:t>
            </w:r>
          </w:p>
        </w:tc>
        <w:tc>
          <w:tcPr>
            <w:tcW w:w="0" w:type="auto"/>
          </w:tcPr>
          <w:p w14:paraId="668A403F" w14:textId="77777777" w:rsidR="004A68D8" w:rsidRDefault="00000000">
            <w:pPr>
              <w:pStyle w:val="Compact"/>
            </w:pPr>
            <w:r>
              <w:t>Validation</w:t>
            </w:r>
          </w:p>
        </w:tc>
        <w:tc>
          <w:tcPr>
            <w:tcW w:w="0" w:type="auto"/>
          </w:tcPr>
          <w:p w14:paraId="668A4040" w14:textId="77777777" w:rsidR="004A68D8" w:rsidRDefault="00000000">
            <w:pPr>
              <w:pStyle w:val="Compact"/>
            </w:pPr>
            <w:r>
              <w:t>Confirmed</w:t>
            </w:r>
          </w:p>
        </w:tc>
      </w:tr>
      <w:tr w:rsidR="004A68D8" w14:paraId="668A4046" w14:textId="77777777">
        <w:tc>
          <w:tcPr>
            <w:tcW w:w="0" w:type="auto"/>
          </w:tcPr>
          <w:p w14:paraId="668A4042" w14:textId="77777777" w:rsidR="004A68D8" w:rsidRDefault="00000000">
            <w:pPr>
              <w:pStyle w:val="Compact"/>
            </w:pPr>
            <w:r>
              <w:t>BR-</w:t>
            </w:r>
            <w:r>
              <w:lastRenderedPageBreak/>
              <w:t>27</w:t>
            </w:r>
          </w:p>
        </w:tc>
        <w:tc>
          <w:tcPr>
            <w:tcW w:w="0" w:type="auto"/>
          </w:tcPr>
          <w:p w14:paraId="668A4043" w14:textId="77777777" w:rsidR="004A68D8" w:rsidRDefault="00000000">
            <w:pPr>
              <w:pStyle w:val="Compact"/>
            </w:pPr>
            <w:r>
              <w:lastRenderedPageBreak/>
              <w:t>Purchase orders are not validated.</w:t>
            </w:r>
          </w:p>
        </w:tc>
        <w:tc>
          <w:tcPr>
            <w:tcW w:w="0" w:type="auto"/>
          </w:tcPr>
          <w:p w14:paraId="668A4044" w14:textId="77777777" w:rsidR="004A68D8" w:rsidRDefault="00000000">
            <w:pPr>
              <w:pStyle w:val="Compact"/>
            </w:pPr>
            <w:r>
              <w:t xml:space="preserve">Product </w:t>
            </w:r>
            <w:r>
              <w:lastRenderedPageBreak/>
              <w:t>decision</w:t>
            </w:r>
          </w:p>
        </w:tc>
        <w:tc>
          <w:tcPr>
            <w:tcW w:w="0" w:type="auto"/>
          </w:tcPr>
          <w:p w14:paraId="668A4045" w14:textId="77777777" w:rsidR="004A68D8" w:rsidRDefault="00000000">
            <w:pPr>
              <w:pStyle w:val="Compact"/>
            </w:pPr>
            <w:r>
              <w:lastRenderedPageBreak/>
              <w:t>Confirmed</w:t>
            </w:r>
          </w:p>
        </w:tc>
      </w:tr>
      <w:tr w:rsidR="004A68D8" w14:paraId="668A404B" w14:textId="77777777">
        <w:tc>
          <w:tcPr>
            <w:tcW w:w="0" w:type="auto"/>
          </w:tcPr>
          <w:p w14:paraId="668A4047" w14:textId="77777777" w:rsidR="004A68D8" w:rsidRDefault="00000000">
            <w:pPr>
              <w:pStyle w:val="Compact"/>
            </w:pPr>
            <w:r>
              <w:t>BR-28</w:t>
            </w:r>
          </w:p>
        </w:tc>
        <w:tc>
          <w:tcPr>
            <w:tcW w:w="0" w:type="auto"/>
          </w:tcPr>
          <w:p w14:paraId="668A4048" w14:textId="77777777" w:rsidR="004A68D8" w:rsidRDefault="00000000">
            <w:pPr>
              <w:pStyle w:val="Compact"/>
            </w:pPr>
            <w:r>
              <w:t>Rejection requires the reviewer to supply feedback.</w:t>
            </w:r>
          </w:p>
        </w:tc>
        <w:tc>
          <w:tcPr>
            <w:tcW w:w="0" w:type="auto"/>
          </w:tcPr>
          <w:p w14:paraId="668A4049" w14:textId="77777777" w:rsidR="004A68D8" w:rsidRDefault="00000000">
            <w:pPr>
              <w:pStyle w:val="Compact"/>
            </w:pPr>
            <w:r>
              <w:t>Review</w:t>
            </w:r>
          </w:p>
        </w:tc>
        <w:tc>
          <w:tcPr>
            <w:tcW w:w="0" w:type="auto"/>
          </w:tcPr>
          <w:p w14:paraId="668A404A" w14:textId="77777777" w:rsidR="004A68D8" w:rsidRDefault="00000000">
            <w:pPr>
              <w:pStyle w:val="Compact"/>
            </w:pPr>
            <w:r>
              <w:t>Confirmed</w:t>
            </w:r>
          </w:p>
        </w:tc>
      </w:tr>
      <w:tr w:rsidR="004A68D8" w14:paraId="668A4050" w14:textId="77777777">
        <w:tc>
          <w:tcPr>
            <w:tcW w:w="0" w:type="auto"/>
          </w:tcPr>
          <w:p w14:paraId="668A404C" w14:textId="77777777" w:rsidR="004A68D8" w:rsidRDefault="00000000">
            <w:pPr>
              <w:pStyle w:val="Compact"/>
            </w:pPr>
            <w:r>
              <w:t>BR-29</w:t>
            </w:r>
          </w:p>
        </w:tc>
        <w:tc>
          <w:tcPr>
            <w:tcW w:w="0" w:type="auto"/>
          </w:tcPr>
          <w:p w14:paraId="668A404D" w14:textId="77777777" w:rsidR="004A68D8" w:rsidRDefault="00000000">
            <w:pPr>
              <w:pStyle w:val="Compact"/>
            </w:pPr>
            <w:r>
              <w:t>Auto-submission requires Corcentric ingestion enabled plus a vendor code, a customer code, a community code, and resolvable credentials.</w:t>
            </w:r>
          </w:p>
        </w:tc>
        <w:tc>
          <w:tcPr>
            <w:tcW w:w="0" w:type="auto"/>
          </w:tcPr>
          <w:p w14:paraId="668A404E" w14:textId="77777777" w:rsidR="004A68D8" w:rsidRDefault="00000000">
            <w:pPr>
              <w:pStyle w:val="Compact"/>
            </w:pPr>
            <w:r>
              <w:t>Submission</w:t>
            </w:r>
          </w:p>
        </w:tc>
        <w:tc>
          <w:tcPr>
            <w:tcW w:w="0" w:type="auto"/>
          </w:tcPr>
          <w:p w14:paraId="668A404F" w14:textId="77777777" w:rsidR="004A68D8" w:rsidRDefault="00000000">
            <w:pPr>
              <w:pStyle w:val="Compact"/>
            </w:pPr>
            <w:r>
              <w:t>Confirmed</w:t>
            </w:r>
          </w:p>
        </w:tc>
      </w:tr>
      <w:tr w:rsidR="004A68D8" w14:paraId="668A4055" w14:textId="77777777">
        <w:tc>
          <w:tcPr>
            <w:tcW w:w="0" w:type="auto"/>
          </w:tcPr>
          <w:p w14:paraId="668A4051" w14:textId="77777777" w:rsidR="004A68D8" w:rsidRDefault="00000000">
            <w:pPr>
              <w:pStyle w:val="Compact"/>
            </w:pPr>
            <w:r>
              <w:t>BR-30</w:t>
            </w:r>
          </w:p>
        </w:tc>
        <w:tc>
          <w:tcPr>
            <w:tcW w:w="0" w:type="auto"/>
          </w:tcPr>
          <w:p w14:paraId="668A4052" w14:textId="77777777" w:rsidR="004A68D8" w:rsidRDefault="00000000">
            <w:pPr>
              <w:pStyle w:val="Compact"/>
            </w:pPr>
            <w:r>
              <w:t>Submission configuration resolves community first, then supplier-level legacy values, then global fallback.</w:t>
            </w:r>
          </w:p>
        </w:tc>
        <w:tc>
          <w:tcPr>
            <w:tcW w:w="0" w:type="auto"/>
          </w:tcPr>
          <w:p w14:paraId="668A4053" w14:textId="77777777" w:rsidR="004A68D8" w:rsidRDefault="00000000">
            <w:pPr>
              <w:pStyle w:val="Compact"/>
            </w:pPr>
            <w:r>
              <w:t>Submission</w:t>
            </w:r>
          </w:p>
        </w:tc>
        <w:tc>
          <w:tcPr>
            <w:tcW w:w="0" w:type="auto"/>
          </w:tcPr>
          <w:p w14:paraId="668A4054" w14:textId="77777777" w:rsidR="004A68D8" w:rsidRDefault="00000000">
            <w:pPr>
              <w:pStyle w:val="Compact"/>
            </w:pPr>
            <w:r>
              <w:t>Confirmed</w:t>
            </w:r>
          </w:p>
        </w:tc>
      </w:tr>
      <w:tr w:rsidR="004A68D8" w14:paraId="668A405A" w14:textId="77777777">
        <w:tc>
          <w:tcPr>
            <w:tcW w:w="0" w:type="auto"/>
          </w:tcPr>
          <w:p w14:paraId="668A4056" w14:textId="77777777" w:rsidR="004A68D8" w:rsidRDefault="00000000">
            <w:pPr>
              <w:pStyle w:val="Compact"/>
            </w:pPr>
            <w:r>
              <w:t>BR-31</w:t>
            </w:r>
          </w:p>
        </w:tc>
        <w:tc>
          <w:tcPr>
            <w:tcW w:w="0" w:type="auto"/>
          </w:tcPr>
          <w:p w14:paraId="668A4057" w14:textId="77777777" w:rsidR="004A68D8" w:rsidRDefault="00000000">
            <w:pPr>
              <w:pStyle w:val="Compact"/>
            </w:pPr>
            <w:r>
              <w:t xml:space="preserve">A dry-run submission never advances the invoice to </w:t>
            </w:r>
            <w:r>
              <w:rPr>
                <w:i/>
              </w:rPr>
              <w:t>submitted</w:t>
            </w:r>
            <w:r>
              <w:t>.</w:t>
            </w:r>
          </w:p>
        </w:tc>
        <w:tc>
          <w:tcPr>
            <w:tcW w:w="0" w:type="auto"/>
          </w:tcPr>
          <w:p w14:paraId="668A4058" w14:textId="77777777" w:rsidR="004A68D8" w:rsidRDefault="00000000">
            <w:pPr>
              <w:pStyle w:val="Compact"/>
            </w:pPr>
            <w:r>
              <w:t>Submission</w:t>
            </w:r>
          </w:p>
        </w:tc>
        <w:tc>
          <w:tcPr>
            <w:tcW w:w="0" w:type="auto"/>
          </w:tcPr>
          <w:p w14:paraId="668A4059" w14:textId="77777777" w:rsidR="004A68D8" w:rsidRDefault="00000000">
            <w:pPr>
              <w:pStyle w:val="Compact"/>
            </w:pPr>
            <w:r>
              <w:t>Confirmed</w:t>
            </w:r>
          </w:p>
        </w:tc>
      </w:tr>
      <w:tr w:rsidR="004A68D8" w14:paraId="668A405F" w14:textId="77777777">
        <w:tc>
          <w:tcPr>
            <w:tcW w:w="0" w:type="auto"/>
          </w:tcPr>
          <w:p w14:paraId="668A405B" w14:textId="77777777" w:rsidR="004A68D8" w:rsidRDefault="00000000">
            <w:pPr>
              <w:pStyle w:val="Compact"/>
            </w:pPr>
            <w:r>
              <w:t>BR-32</w:t>
            </w:r>
          </w:p>
        </w:tc>
        <w:tc>
          <w:tcPr>
            <w:tcW w:w="0" w:type="auto"/>
          </w:tcPr>
          <w:p w14:paraId="668A405C" w14:textId="77777777" w:rsidR="004A68D8" w:rsidRDefault="00000000">
            <w:pPr>
              <w:pStyle w:val="Compact"/>
            </w:pPr>
            <w:r>
              <w:t xml:space="preserve">An invoice becomes </w:t>
            </w:r>
            <w:r>
              <w:rPr>
                <w:i/>
              </w:rPr>
              <w:t>submitted</w:t>
            </w:r>
            <w:r>
              <w:t xml:space="preserve"> only on a live submission returning Success or Success-with-warnings.</w:t>
            </w:r>
          </w:p>
        </w:tc>
        <w:tc>
          <w:tcPr>
            <w:tcW w:w="0" w:type="auto"/>
          </w:tcPr>
          <w:p w14:paraId="668A405D" w14:textId="77777777" w:rsidR="004A68D8" w:rsidRDefault="00000000">
            <w:pPr>
              <w:pStyle w:val="Compact"/>
            </w:pPr>
            <w:r>
              <w:t>Submission</w:t>
            </w:r>
          </w:p>
        </w:tc>
        <w:tc>
          <w:tcPr>
            <w:tcW w:w="0" w:type="auto"/>
          </w:tcPr>
          <w:p w14:paraId="668A405E" w14:textId="77777777" w:rsidR="004A68D8" w:rsidRDefault="00000000">
            <w:pPr>
              <w:pStyle w:val="Compact"/>
            </w:pPr>
            <w:r>
              <w:t>Confirmed</w:t>
            </w:r>
          </w:p>
        </w:tc>
      </w:tr>
      <w:tr w:rsidR="004A68D8" w14:paraId="668A4064" w14:textId="77777777">
        <w:tc>
          <w:tcPr>
            <w:tcW w:w="0" w:type="auto"/>
          </w:tcPr>
          <w:p w14:paraId="668A4060" w14:textId="77777777" w:rsidR="004A68D8" w:rsidRDefault="00000000">
            <w:pPr>
              <w:pStyle w:val="Compact"/>
            </w:pPr>
            <w:r>
              <w:t>BR-33</w:t>
            </w:r>
          </w:p>
        </w:tc>
        <w:tc>
          <w:tcPr>
            <w:tcW w:w="0" w:type="auto"/>
          </w:tcPr>
          <w:p w14:paraId="668A4061" w14:textId="77777777" w:rsidR="004A68D8" w:rsidRDefault="00000000">
            <w:pPr>
              <w:pStyle w:val="Compact"/>
            </w:pPr>
            <w:r>
              <w:t>Warnings from Corcentric are treated as acceptance.</w:t>
            </w:r>
          </w:p>
        </w:tc>
        <w:tc>
          <w:tcPr>
            <w:tcW w:w="0" w:type="auto"/>
          </w:tcPr>
          <w:p w14:paraId="668A4062" w14:textId="77777777" w:rsidR="004A68D8" w:rsidRDefault="00000000">
            <w:pPr>
              <w:pStyle w:val="Compact"/>
            </w:pPr>
            <w:r>
              <w:t>Submission</w:t>
            </w:r>
          </w:p>
        </w:tc>
        <w:tc>
          <w:tcPr>
            <w:tcW w:w="0" w:type="auto"/>
          </w:tcPr>
          <w:p w14:paraId="668A4063" w14:textId="77777777" w:rsidR="004A68D8" w:rsidRDefault="00000000">
            <w:pPr>
              <w:pStyle w:val="Compact"/>
            </w:pPr>
            <w:r>
              <w:t>Confirmed</w:t>
            </w:r>
          </w:p>
        </w:tc>
      </w:tr>
      <w:tr w:rsidR="004A68D8" w14:paraId="668A4069" w14:textId="77777777">
        <w:tc>
          <w:tcPr>
            <w:tcW w:w="0" w:type="auto"/>
          </w:tcPr>
          <w:p w14:paraId="668A4065" w14:textId="77777777" w:rsidR="004A68D8" w:rsidRDefault="00000000">
            <w:pPr>
              <w:pStyle w:val="Compact"/>
            </w:pPr>
            <w:r>
              <w:t>BR-34</w:t>
            </w:r>
          </w:p>
        </w:tc>
        <w:tc>
          <w:tcPr>
            <w:tcW w:w="0" w:type="auto"/>
          </w:tcPr>
          <w:p w14:paraId="668A4066" w14:textId="77777777" w:rsidR="004A68D8" w:rsidRDefault="00000000">
            <w:pPr>
              <w:pStyle w:val="Compact"/>
            </w:pPr>
            <w:r>
              <w:t>A submission times out after 30 seconds and is recorded as failed.</w:t>
            </w:r>
          </w:p>
        </w:tc>
        <w:tc>
          <w:tcPr>
            <w:tcW w:w="0" w:type="auto"/>
          </w:tcPr>
          <w:p w14:paraId="668A4067" w14:textId="77777777" w:rsidR="004A68D8" w:rsidRDefault="00000000">
            <w:pPr>
              <w:pStyle w:val="Compact"/>
            </w:pPr>
            <w:r>
              <w:t>Submission</w:t>
            </w:r>
          </w:p>
        </w:tc>
        <w:tc>
          <w:tcPr>
            <w:tcW w:w="0" w:type="auto"/>
          </w:tcPr>
          <w:p w14:paraId="668A4068" w14:textId="77777777" w:rsidR="004A68D8" w:rsidRDefault="00000000">
            <w:pPr>
              <w:pStyle w:val="Compact"/>
            </w:pPr>
            <w:r>
              <w:t>Confirmed</w:t>
            </w:r>
          </w:p>
        </w:tc>
      </w:tr>
      <w:tr w:rsidR="004A68D8" w14:paraId="668A406E" w14:textId="77777777">
        <w:tc>
          <w:tcPr>
            <w:tcW w:w="0" w:type="auto"/>
          </w:tcPr>
          <w:p w14:paraId="668A406A" w14:textId="77777777" w:rsidR="004A68D8" w:rsidRDefault="00000000">
            <w:pPr>
              <w:pStyle w:val="Compact"/>
            </w:pPr>
            <w:r>
              <w:t>BR-35</w:t>
            </w:r>
          </w:p>
        </w:tc>
        <w:tc>
          <w:tcPr>
            <w:tcW w:w="0" w:type="auto"/>
          </w:tcPr>
          <w:p w14:paraId="668A406B" w14:textId="77777777" w:rsidR="004A68D8" w:rsidRDefault="00000000">
            <w:pPr>
              <w:pStyle w:val="Compact"/>
            </w:pPr>
            <w:r>
              <w:t>Retries increment the attempt number against the same invoice.</w:t>
            </w:r>
          </w:p>
        </w:tc>
        <w:tc>
          <w:tcPr>
            <w:tcW w:w="0" w:type="auto"/>
          </w:tcPr>
          <w:p w14:paraId="668A406C" w14:textId="77777777" w:rsidR="004A68D8" w:rsidRDefault="00000000">
            <w:pPr>
              <w:pStyle w:val="Compact"/>
            </w:pPr>
            <w:r>
              <w:t>Submission</w:t>
            </w:r>
          </w:p>
        </w:tc>
        <w:tc>
          <w:tcPr>
            <w:tcW w:w="0" w:type="auto"/>
          </w:tcPr>
          <w:p w14:paraId="668A406D" w14:textId="77777777" w:rsidR="004A68D8" w:rsidRDefault="00000000">
            <w:pPr>
              <w:pStyle w:val="Compact"/>
            </w:pPr>
            <w:r>
              <w:t>Confirmed</w:t>
            </w:r>
          </w:p>
        </w:tc>
      </w:tr>
      <w:tr w:rsidR="004A68D8" w14:paraId="668A4073" w14:textId="77777777">
        <w:tc>
          <w:tcPr>
            <w:tcW w:w="0" w:type="auto"/>
          </w:tcPr>
          <w:p w14:paraId="668A406F" w14:textId="77777777" w:rsidR="004A68D8" w:rsidRDefault="00000000">
            <w:pPr>
              <w:pStyle w:val="Compact"/>
            </w:pPr>
            <w:r>
              <w:t>BR-36</w:t>
            </w:r>
          </w:p>
        </w:tc>
        <w:tc>
          <w:tcPr>
            <w:tcW w:w="0" w:type="auto"/>
          </w:tcPr>
          <w:p w14:paraId="668A4070" w14:textId="77777777" w:rsidR="004A68D8" w:rsidRDefault="00000000">
            <w:pPr>
              <w:pStyle w:val="Compact"/>
            </w:pPr>
            <w:r>
              <w:t>A supplier may have at most one primary community pairing.</w:t>
            </w:r>
          </w:p>
        </w:tc>
        <w:tc>
          <w:tcPr>
            <w:tcW w:w="0" w:type="auto"/>
          </w:tcPr>
          <w:p w14:paraId="668A4071" w14:textId="77777777" w:rsidR="004A68D8" w:rsidRDefault="00000000">
            <w:pPr>
              <w:pStyle w:val="Compact"/>
            </w:pPr>
            <w:r>
              <w:t>Configuration</w:t>
            </w:r>
          </w:p>
        </w:tc>
        <w:tc>
          <w:tcPr>
            <w:tcW w:w="0" w:type="auto"/>
          </w:tcPr>
          <w:p w14:paraId="668A4072" w14:textId="77777777" w:rsidR="004A68D8" w:rsidRDefault="00000000">
            <w:pPr>
              <w:pStyle w:val="Compact"/>
            </w:pPr>
            <w:r>
              <w:t>Confirmed</w:t>
            </w:r>
          </w:p>
        </w:tc>
      </w:tr>
      <w:tr w:rsidR="004A68D8" w14:paraId="668A4078" w14:textId="77777777">
        <w:tc>
          <w:tcPr>
            <w:tcW w:w="0" w:type="auto"/>
          </w:tcPr>
          <w:p w14:paraId="668A4074" w14:textId="77777777" w:rsidR="004A68D8" w:rsidRDefault="00000000">
            <w:pPr>
              <w:pStyle w:val="Compact"/>
            </w:pPr>
            <w:r>
              <w:t>BR-37</w:t>
            </w:r>
          </w:p>
        </w:tc>
        <w:tc>
          <w:tcPr>
            <w:tcW w:w="0" w:type="auto"/>
          </w:tcPr>
          <w:p w14:paraId="668A4075" w14:textId="77777777" w:rsidR="004A68D8" w:rsidRDefault="00000000">
            <w:pPr>
              <w:pStyle w:val="Compact"/>
            </w:pPr>
            <w:r>
              <w:t>Customer codes are unique system-wide.</w:t>
            </w:r>
          </w:p>
        </w:tc>
        <w:tc>
          <w:tcPr>
            <w:tcW w:w="0" w:type="auto"/>
          </w:tcPr>
          <w:p w14:paraId="668A4076" w14:textId="77777777" w:rsidR="004A68D8" w:rsidRDefault="00000000">
            <w:pPr>
              <w:pStyle w:val="Compact"/>
            </w:pPr>
            <w:r>
              <w:t>Master data</w:t>
            </w:r>
          </w:p>
        </w:tc>
        <w:tc>
          <w:tcPr>
            <w:tcW w:w="0" w:type="auto"/>
          </w:tcPr>
          <w:p w14:paraId="668A4077" w14:textId="77777777" w:rsidR="004A68D8" w:rsidRDefault="00000000">
            <w:pPr>
              <w:pStyle w:val="Compact"/>
            </w:pPr>
            <w:r>
              <w:t>Confirmed</w:t>
            </w:r>
          </w:p>
        </w:tc>
      </w:tr>
      <w:tr w:rsidR="004A68D8" w14:paraId="668A407D" w14:textId="77777777">
        <w:tc>
          <w:tcPr>
            <w:tcW w:w="0" w:type="auto"/>
          </w:tcPr>
          <w:p w14:paraId="668A4079" w14:textId="77777777" w:rsidR="004A68D8" w:rsidRDefault="00000000">
            <w:pPr>
              <w:pStyle w:val="Compact"/>
            </w:pPr>
            <w:r>
              <w:t>BR-38</w:t>
            </w:r>
          </w:p>
        </w:tc>
        <w:tc>
          <w:tcPr>
            <w:tcW w:w="0" w:type="auto"/>
          </w:tcPr>
          <w:p w14:paraId="668A407A" w14:textId="77777777" w:rsidR="004A68D8" w:rsidRDefault="00000000">
            <w:pPr>
              <w:pStyle w:val="Compact"/>
            </w:pPr>
            <w:r>
              <w:t>A supplier’s code for a customer maps to exactly one customer.</w:t>
            </w:r>
          </w:p>
        </w:tc>
        <w:tc>
          <w:tcPr>
            <w:tcW w:w="0" w:type="auto"/>
          </w:tcPr>
          <w:p w14:paraId="668A407B" w14:textId="77777777" w:rsidR="004A68D8" w:rsidRDefault="00000000">
            <w:pPr>
              <w:pStyle w:val="Compact"/>
            </w:pPr>
            <w:r>
              <w:t>Master data</w:t>
            </w:r>
          </w:p>
        </w:tc>
        <w:tc>
          <w:tcPr>
            <w:tcW w:w="0" w:type="auto"/>
          </w:tcPr>
          <w:p w14:paraId="668A407C" w14:textId="77777777" w:rsidR="004A68D8" w:rsidRDefault="00000000">
            <w:pPr>
              <w:pStyle w:val="Compact"/>
            </w:pPr>
            <w:r>
              <w:t>Confirmed</w:t>
            </w:r>
          </w:p>
        </w:tc>
      </w:tr>
      <w:tr w:rsidR="004A68D8" w14:paraId="668A4082" w14:textId="77777777">
        <w:tc>
          <w:tcPr>
            <w:tcW w:w="0" w:type="auto"/>
          </w:tcPr>
          <w:p w14:paraId="668A407E" w14:textId="77777777" w:rsidR="004A68D8" w:rsidRDefault="00000000">
            <w:pPr>
              <w:pStyle w:val="Compact"/>
            </w:pPr>
            <w:r>
              <w:t>BR-39</w:t>
            </w:r>
          </w:p>
        </w:tc>
        <w:tc>
          <w:tcPr>
            <w:tcW w:w="0" w:type="auto"/>
          </w:tcPr>
          <w:p w14:paraId="668A407F" w14:textId="77777777" w:rsidR="004A68D8" w:rsidRDefault="00000000">
            <w:pPr>
              <w:pStyle w:val="Compact"/>
            </w:pPr>
            <w:r>
              <w:t>A delivery-location code is unique within its customer.</w:t>
            </w:r>
          </w:p>
        </w:tc>
        <w:tc>
          <w:tcPr>
            <w:tcW w:w="0" w:type="auto"/>
          </w:tcPr>
          <w:p w14:paraId="668A4080" w14:textId="77777777" w:rsidR="004A68D8" w:rsidRDefault="00000000">
            <w:pPr>
              <w:pStyle w:val="Compact"/>
            </w:pPr>
            <w:r>
              <w:t>Master data</w:t>
            </w:r>
          </w:p>
        </w:tc>
        <w:tc>
          <w:tcPr>
            <w:tcW w:w="0" w:type="auto"/>
          </w:tcPr>
          <w:p w14:paraId="668A4081" w14:textId="77777777" w:rsidR="004A68D8" w:rsidRDefault="00000000">
            <w:pPr>
              <w:pStyle w:val="Compact"/>
            </w:pPr>
            <w:r>
              <w:t>Confirmed</w:t>
            </w:r>
          </w:p>
        </w:tc>
      </w:tr>
      <w:tr w:rsidR="004A68D8" w14:paraId="668A4087" w14:textId="77777777">
        <w:tc>
          <w:tcPr>
            <w:tcW w:w="0" w:type="auto"/>
          </w:tcPr>
          <w:p w14:paraId="668A4083" w14:textId="77777777" w:rsidR="004A68D8" w:rsidRDefault="00000000">
            <w:pPr>
              <w:pStyle w:val="Compact"/>
            </w:pPr>
            <w:r>
              <w:t>BR-40</w:t>
            </w:r>
          </w:p>
        </w:tc>
        <w:tc>
          <w:tcPr>
            <w:tcW w:w="0" w:type="auto"/>
          </w:tcPr>
          <w:p w14:paraId="668A4084" w14:textId="77777777" w:rsidR="004A68D8" w:rsidRDefault="00000000">
            <w:pPr>
              <w:pStyle w:val="Compact"/>
            </w:pPr>
            <w:r>
              <w:t>Where an invoice carries no delivery-location code, one is generated.</w:t>
            </w:r>
          </w:p>
        </w:tc>
        <w:tc>
          <w:tcPr>
            <w:tcW w:w="0" w:type="auto"/>
          </w:tcPr>
          <w:p w14:paraId="668A4085" w14:textId="77777777" w:rsidR="004A68D8" w:rsidRDefault="00000000">
            <w:pPr>
              <w:pStyle w:val="Compact"/>
            </w:pPr>
            <w:r>
              <w:t>Master data</w:t>
            </w:r>
          </w:p>
        </w:tc>
        <w:tc>
          <w:tcPr>
            <w:tcW w:w="0" w:type="auto"/>
          </w:tcPr>
          <w:p w14:paraId="668A4086" w14:textId="77777777" w:rsidR="004A68D8" w:rsidRDefault="00000000">
            <w:pPr>
              <w:pStyle w:val="Compact"/>
            </w:pPr>
            <w:r>
              <w:t>Confirmed</w:t>
            </w:r>
          </w:p>
        </w:tc>
      </w:tr>
      <w:tr w:rsidR="004A68D8" w14:paraId="668A408C" w14:textId="77777777">
        <w:tc>
          <w:tcPr>
            <w:tcW w:w="0" w:type="auto"/>
          </w:tcPr>
          <w:p w14:paraId="668A4088" w14:textId="77777777" w:rsidR="004A68D8" w:rsidRDefault="00000000">
            <w:pPr>
              <w:pStyle w:val="Compact"/>
            </w:pPr>
            <w:r>
              <w:t>BR-41</w:t>
            </w:r>
          </w:p>
        </w:tc>
        <w:tc>
          <w:tcPr>
            <w:tcW w:w="0" w:type="auto"/>
          </w:tcPr>
          <w:p w14:paraId="668A4089" w14:textId="77777777" w:rsidR="004A68D8" w:rsidRDefault="00000000">
            <w:pPr>
              <w:pStyle w:val="Compact"/>
            </w:pPr>
            <w:r>
              <w:t>No user may access the portal without accepting the current terms of use.</w:t>
            </w:r>
          </w:p>
        </w:tc>
        <w:tc>
          <w:tcPr>
            <w:tcW w:w="0" w:type="auto"/>
          </w:tcPr>
          <w:p w14:paraId="668A408A" w14:textId="77777777" w:rsidR="004A68D8" w:rsidRDefault="00000000">
            <w:pPr>
              <w:pStyle w:val="Compact"/>
            </w:pPr>
            <w:r>
              <w:t>Access</w:t>
            </w:r>
          </w:p>
        </w:tc>
        <w:tc>
          <w:tcPr>
            <w:tcW w:w="0" w:type="auto"/>
          </w:tcPr>
          <w:p w14:paraId="668A408B" w14:textId="77777777" w:rsidR="004A68D8" w:rsidRDefault="00000000">
            <w:pPr>
              <w:pStyle w:val="Compact"/>
            </w:pPr>
            <w:r>
              <w:t>Confirmed</w:t>
            </w:r>
          </w:p>
        </w:tc>
      </w:tr>
      <w:tr w:rsidR="004A68D8" w14:paraId="668A4091" w14:textId="77777777">
        <w:tc>
          <w:tcPr>
            <w:tcW w:w="0" w:type="auto"/>
          </w:tcPr>
          <w:p w14:paraId="668A408D" w14:textId="77777777" w:rsidR="004A68D8" w:rsidRDefault="00000000">
            <w:pPr>
              <w:pStyle w:val="Compact"/>
            </w:pPr>
            <w:r>
              <w:t>BR-42</w:t>
            </w:r>
          </w:p>
        </w:tc>
        <w:tc>
          <w:tcPr>
            <w:tcW w:w="0" w:type="auto"/>
          </w:tcPr>
          <w:p w14:paraId="668A408E" w14:textId="77777777" w:rsidR="004A68D8" w:rsidRDefault="00000000">
            <w:pPr>
              <w:pStyle w:val="Compact"/>
            </w:pPr>
            <w:r>
              <w:t>A user subject to a forced password reset must set a new password before proceeding.</w:t>
            </w:r>
          </w:p>
        </w:tc>
        <w:tc>
          <w:tcPr>
            <w:tcW w:w="0" w:type="auto"/>
          </w:tcPr>
          <w:p w14:paraId="668A408F" w14:textId="77777777" w:rsidR="004A68D8" w:rsidRDefault="00000000">
            <w:pPr>
              <w:pStyle w:val="Compact"/>
            </w:pPr>
            <w:r>
              <w:t>Access</w:t>
            </w:r>
          </w:p>
        </w:tc>
        <w:tc>
          <w:tcPr>
            <w:tcW w:w="0" w:type="auto"/>
          </w:tcPr>
          <w:p w14:paraId="668A4090" w14:textId="77777777" w:rsidR="004A68D8" w:rsidRDefault="00000000">
            <w:pPr>
              <w:pStyle w:val="Compact"/>
            </w:pPr>
            <w:r>
              <w:t>Confirmed</w:t>
            </w:r>
          </w:p>
        </w:tc>
      </w:tr>
      <w:tr w:rsidR="004A68D8" w14:paraId="668A4096" w14:textId="77777777">
        <w:tc>
          <w:tcPr>
            <w:tcW w:w="0" w:type="auto"/>
          </w:tcPr>
          <w:p w14:paraId="668A4092" w14:textId="77777777" w:rsidR="004A68D8" w:rsidRDefault="00000000">
            <w:pPr>
              <w:pStyle w:val="Compact"/>
            </w:pPr>
            <w:r>
              <w:t>BR-43</w:t>
            </w:r>
          </w:p>
        </w:tc>
        <w:tc>
          <w:tcPr>
            <w:tcW w:w="0" w:type="auto"/>
          </w:tcPr>
          <w:p w14:paraId="668A4093" w14:textId="77777777" w:rsidR="004A68D8" w:rsidRDefault="00000000">
            <w:pPr>
              <w:pStyle w:val="Compact"/>
            </w:pPr>
            <w:r>
              <w:t>Audit records cannot be modified or individually deleted.</w:t>
            </w:r>
          </w:p>
        </w:tc>
        <w:tc>
          <w:tcPr>
            <w:tcW w:w="0" w:type="auto"/>
          </w:tcPr>
          <w:p w14:paraId="668A4094" w14:textId="77777777" w:rsidR="004A68D8" w:rsidRDefault="00000000">
            <w:pPr>
              <w:pStyle w:val="Compact"/>
            </w:pPr>
            <w:r>
              <w:t>Audit</w:t>
            </w:r>
          </w:p>
        </w:tc>
        <w:tc>
          <w:tcPr>
            <w:tcW w:w="0" w:type="auto"/>
          </w:tcPr>
          <w:p w14:paraId="668A4095" w14:textId="77777777" w:rsidR="004A68D8" w:rsidRDefault="00000000">
            <w:pPr>
              <w:pStyle w:val="Compact"/>
            </w:pPr>
            <w:r>
              <w:t>Confirmed</w:t>
            </w:r>
          </w:p>
        </w:tc>
      </w:tr>
      <w:tr w:rsidR="004A68D8" w14:paraId="668A409B" w14:textId="77777777">
        <w:tc>
          <w:tcPr>
            <w:tcW w:w="0" w:type="auto"/>
          </w:tcPr>
          <w:p w14:paraId="668A4097" w14:textId="77777777" w:rsidR="004A68D8" w:rsidRDefault="00000000">
            <w:pPr>
              <w:pStyle w:val="Compact"/>
            </w:pPr>
            <w:r>
              <w:t>BR-44</w:t>
            </w:r>
          </w:p>
        </w:tc>
        <w:tc>
          <w:tcPr>
            <w:tcW w:w="0" w:type="auto"/>
          </w:tcPr>
          <w:p w14:paraId="668A4098" w14:textId="77777777" w:rsidR="004A68D8" w:rsidRDefault="00000000">
            <w:pPr>
              <w:pStyle w:val="Compact"/>
            </w:pPr>
            <w:r>
              <w:t>Audit records may not be dated more than one minute in the future.</w:t>
            </w:r>
          </w:p>
        </w:tc>
        <w:tc>
          <w:tcPr>
            <w:tcW w:w="0" w:type="auto"/>
          </w:tcPr>
          <w:p w14:paraId="668A4099" w14:textId="77777777" w:rsidR="004A68D8" w:rsidRDefault="00000000">
            <w:pPr>
              <w:pStyle w:val="Compact"/>
            </w:pPr>
            <w:r>
              <w:t>Audit</w:t>
            </w:r>
          </w:p>
        </w:tc>
        <w:tc>
          <w:tcPr>
            <w:tcW w:w="0" w:type="auto"/>
          </w:tcPr>
          <w:p w14:paraId="668A409A" w14:textId="77777777" w:rsidR="004A68D8" w:rsidRDefault="00000000">
            <w:pPr>
              <w:pStyle w:val="Compact"/>
            </w:pPr>
            <w:r>
              <w:t>Confirmed</w:t>
            </w:r>
          </w:p>
        </w:tc>
      </w:tr>
      <w:tr w:rsidR="004A68D8" w14:paraId="668A40A0" w14:textId="77777777">
        <w:tc>
          <w:tcPr>
            <w:tcW w:w="0" w:type="auto"/>
          </w:tcPr>
          <w:p w14:paraId="668A409C" w14:textId="77777777" w:rsidR="004A68D8" w:rsidRDefault="00000000">
            <w:pPr>
              <w:pStyle w:val="Compact"/>
            </w:pPr>
            <w:r>
              <w:t>BR-</w:t>
            </w:r>
            <w:r>
              <w:lastRenderedPageBreak/>
              <w:t>45</w:t>
            </w:r>
          </w:p>
        </w:tc>
        <w:tc>
          <w:tcPr>
            <w:tcW w:w="0" w:type="auto"/>
          </w:tcPr>
          <w:p w14:paraId="668A409D" w14:textId="77777777" w:rsidR="004A68D8" w:rsidRDefault="00000000">
            <w:pPr>
              <w:pStyle w:val="Compact"/>
            </w:pPr>
            <w:r>
              <w:lastRenderedPageBreak/>
              <w:t xml:space="preserve">Expired invoices are redacted, not deleted; expired </w:t>
            </w:r>
            <w:r>
              <w:lastRenderedPageBreak/>
              <w:t>audit and feedback records are deleted.</w:t>
            </w:r>
          </w:p>
        </w:tc>
        <w:tc>
          <w:tcPr>
            <w:tcW w:w="0" w:type="auto"/>
          </w:tcPr>
          <w:p w14:paraId="668A409E" w14:textId="77777777" w:rsidR="004A68D8" w:rsidRDefault="00000000">
            <w:pPr>
              <w:pStyle w:val="Compact"/>
            </w:pPr>
            <w:r>
              <w:lastRenderedPageBreak/>
              <w:t>Retention</w:t>
            </w:r>
          </w:p>
        </w:tc>
        <w:tc>
          <w:tcPr>
            <w:tcW w:w="0" w:type="auto"/>
          </w:tcPr>
          <w:p w14:paraId="668A409F" w14:textId="77777777" w:rsidR="004A68D8" w:rsidRDefault="00000000">
            <w:pPr>
              <w:pStyle w:val="Compact"/>
            </w:pPr>
            <w:r>
              <w:t>Confirmed</w:t>
            </w:r>
          </w:p>
        </w:tc>
      </w:tr>
      <w:tr w:rsidR="004A68D8" w14:paraId="668A40A5" w14:textId="77777777">
        <w:tc>
          <w:tcPr>
            <w:tcW w:w="0" w:type="auto"/>
          </w:tcPr>
          <w:p w14:paraId="668A40A1" w14:textId="77777777" w:rsidR="004A68D8" w:rsidRDefault="00000000">
            <w:pPr>
              <w:pStyle w:val="Compact"/>
            </w:pPr>
            <w:r>
              <w:t>BR-46</w:t>
            </w:r>
          </w:p>
        </w:tc>
        <w:tc>
          <w:tcPr>
            <w:tcW w:w="0" w:type="auto"/>
          </w:tcPr>
          <w:p w14:paraId="668A40A2" w14:textId="77777777" w:rsidR="004A68D8" w:rsidRDefault="00000000">
            <w:pPr>
              <w:pStyle w:val="Compact"/>
            </w:pPr>
            <w:r>
              <w:t>A retention period of zero disables that cleanup.</w:t>
            </w:r>
          </w:p>
        </w:tc>
        <w:tc>
          <w:tcPr>
            <w:tcW w:w="0" w:type="auto"/>
          </w:tcPr>
          <w:p w14:paraId="668A40A3" w14:textId="77777777" w:rsidR="004A68D8" w:rsidRDefault="00000000">
            <w:pPr>
              <w:pStyle w:val="Compact"/>
            </w:pPr>
            <w:r>
              <w:t>Retention</w:t>
            </w:r>
          </w:p>
        </w:tc>
        <w:tc>
          <w:tcPr>
            <w:tcW w:w="0" w:type="auto"/>
          </w:tcPr>
          <w:p w14:paraId="668A40A4" w14:textId="77777777" w:rsidR="004A68D8" w:rsidRDefault="00000000">
            <w:pPr>
              <w:pStyle w:val="Compact"/>
            </w:pPr>
            <w:r>
              <w:t>Confirmed</w:t>
            </w:r>
          </w:p>
        </w:tc>
      </w:tr>
      <w:tr w:rsidR="004A68D8" w14:paraId="668A40AA" w14:textId="77777777">
        <w:tc>
          <w:tcPr>
            <w:tcW w:w="0" w:type="auto"/>
          </w:tcPr>
          <w:p w14:paraId="668A40A6" w14:textId="77777777" w:rsidR="004A68D8" w:rsidRDefault="00000000">
            <w:pPr>
              <w:pStyle w:val="Compact"/>
            </w:pPr>
            <w:r>
              <w:t>BR-47</w:t>
            </w:r>
          </w:p>
        </w:tc>
        <w:tc>
          <w:tcPr>
            <w:tcW w:w="0" w:type="auto"/>
          </w:tcPr>
          <w:p w14:paraId="668A40A7" w14:textId="77777777" w:rsidR="004A68D8" w:rsidRDefault="00000000">
            <w:pPr>
              <w:pStyle w:val="Compact"/>
            </w:pPr>
            <w:r>
              <w:t>Daily uploads are capped at a configurable limit, defaulting to 25.</w:t>
            </w:r>
          </w:p>
        </w:tc>
        <w:tc>
          <w:tcPr>
            <w:tcW w:w="0" w:type="auto"/>
          </w:tcPr>
          <w:p w14:paraId="668A40A8" w14:textId="77777777" w:rsidR="004A68D8" w:rsidRDefault="00000000">
            <w:pPr>
              <w:pStyle w:val="Compact"/>
            </w:pPr>
            <w:r>
              <w:t>Upload</w:t>
            </w:r>
          </w:p>
        </w:tc>
        <w:tc>
          <w:tcPr>
            <w:tcW w:w="0" w:type="auto"/>
          </w:tcPr>
          <w:p w14:paraId="668A40A9" w14:textId="77777777" w:rsidR="004A68D8" w:rsidRDefault="00000000">
            <w:pPr>
              <w:pStyle w:val="Compact"/>
            </w:pPr>
            <w:r>
              <w:t>Confirmed</w:t>
            </w:r>
          </w:p>
        </w:tc>
      </w:tr>
      <w:tr w:rsidR="004A68D8" w14:paraId="668A40AF" w14:textId="77777777">
        <w:tc>
          <w:tcPr>
            <w:tcW w:w="0" w:type="auto"/>
          </w:tcPr>
          <w:p w14:paraId="668A40AB" w14:textId="77777777" w:rsidR="004A68D8" w:rsidRDefault="00000000">
            <w:pPr>
              <w:pStyle w:val="Compact"/>
            </w:pPr>
            <w:r>
              <w:t>BR-48</w:t>
            </w:r>
          </w:p>
        </w:tc>
        <w:tc>
          <w:tcPr>
            <w:tcW w:w="0" w:type="auto"/>
          </w:tcPr>
          <w:p w14:paraId="668A40AC" w14:textId="77777777" w:rsidR="004A68D8" w:rsidRDefault="00000000">
            <w:pPr>
              <w:pStyle w:val="Compact"/>
            </w:pPr>
            <w:r>
              <w:t>A failure processing one supplier in a scheduled sweep does not stop the sweep.</w:t>
            </w:r>
          </w:p>
        </w:tc>
        <w:tc>
          <w:tcPr>
            <w:tcW w:w="0" w:type="auto"/>
          </w:tcPr>
          <w:p w14:paraId="668A40AD" w14:textId="77777777" w:rsidR="004A68D8" w:rsidRDefault="00000000">
            <w:pPr>
              <w:pStyle w:val="Compact"/>
            </w:pPr>
            <w:r>
              <w:t>Scheduling</w:t>
            </w:r>
          </w:p>
        </w:tc>
        <w:tc>
          <w:tcPr>
            <w:tcW w:w="0" w:type="auto"/>
          </w:tcPr>
          <w:p w14:paraId="668A40AE" w14:textId="77777777" w:rsidR="004A68D8" w:rsidRDefault="00000000">
            <w:pPr>
              <w:pStyle w:val="Compact"/>
            </w:pPr>
            <w:r>
              <w:t>Confirmed</w:t>
            </w:r>
          </w:p>
        </w:tc>
      </w:tr>
      <w:tr w:rsidR="004A68D8" w14:paraId="668A40B4" w14:textId="77777777">
        <w:tc>
          <w:tcPr>
            <w:tcW w:w="0" w:type="auto"/>
          </w:tcPr>
          <w:p w14:paraId="668A40B0" w14:textId="77777777" w:rsidR="004A68D8" w:rsidRDefault="00000000">
            <w:pPr>
              <w:pStyle w:val="Compact"/>
            </w:pPr>
            <w:r>
              <w:t>BR-49</w:t>
            </w:r>
          </w:p>
        </w:tc>
        <w:tc>
          <w:tcPr>
            <w:tcW w:w="0" w:type="auto"/>
          </w:tcPr>
          <w:p w14:paraId="668A40B1" w14:textId="77777777" w:rsidR="004A68D8" w:rsidRDefault="00000000">
            <w:pPr>
              <w:pStyle w:val="Compact"/>
            </w:pPr>
            <w:r>
              <w:t>A supplier is only polled when its configured interval has elapsed since the last poll.</w:t>
            </w:r>
          </w:p>
        </w:tc>
        <w:tc>
          <w:tcPr>
            <w:tcW w:w="0" w:type="auto"/>
          </w:tcPr>
          <w:p w14:paraId="668A40B2" w14:textId="77777777" w:rsidR="004A68D8" w:rsidRDefault="00000000">
            <w:pPr>
              <w:pStyle w:val="Compact"/>
            </w:pPr>
            <w:r>
              <w:t>Scheduling</w:t>
            </w:r>
          </w:p>
        </w:tc>
        <w:tc>
          <w:tcPr>
            <w:tcW w:w="0" w:type="auto"/>
          </w:tcPr>
          <w:p w14:paraId="668A40B3" w14:textId="77777777" w:rsidR="004A68D8" w:rsidRDefault="00000000">
            <w:pPr>
              <w:pStyle w:val="Compact"/>
            </w:pPr>
            <w:r>
              <w:t>Confirmed</w:t>
            </w:r>
          </w:p>
        </w:tc>
      </w:tr>
      <w:tr w:rsidR="004A68D8" w14:paraId="668A40B9" w14:textId="77777777">
        <w:tc>
          <w:tcPr>
            <w:tcW w:w="0" w:type="auto"/>
          </w:tcPr>
          <w:p w14:paraId="668A40B5" w14:textId="77777777" w:rsidR="004A68D8" w:rsidRDefault="00000000">
            <w:pPr>
              <w:pStyle w:val="Compact"/>
            </w:pPr>
            <w:r>
              <w:t>BR-50</w:t>
            </w:r>
          </w:p>
        </w:tc>
        <w:tc>
          <w:tcPr>
            <w:tcW w:w="0" w:type="auto"/>
          </w:tcPr>
          <w:p w14:paraId="668A40B6" w14:textId="77777777" w:rsidR="004A68D8" w:rsidRDefault="00000000">
            <w:pPr>
              <w:pStyle w:val="Compact"/>
            </w:pPr>
            <w:r>
              <w:t>Deleting a customer is prevented while any invoice references it.</w:t>
            </w:r>
          </w:p>
        </w:tc>
        <w:tc>
          <w:tcPr>
            <w:tcW w:w="0" w:type="auto"/>
          </w:tcPr>
          <w:p w14:paraId="668A40B7" w14:textId="77777777" w:rsidR="004A68D8" w:rsidRDefault="00000000">
            <w:pPr>
              <w:pStyle w:val="Compact"/>
            </w:pPr>
            <w:r>
              <w:t>Master data</w:t>
            </w:r>
          </w:p>
        </w:tc>
        <w:tc>
          <w:tcPr>
            <w:tcW w:w="0" w:type="auto"/>
          </w:tcPr>
          <w:p w14:paraId="668A40B8" w14:textId="77777777" w:rsidR="004A68D8" w:rsidRDefault="00000000">
            <w:pPr>
              <w:pStyle w:val="Compact"/>
            </w:pPr>
            <w:r>
              <w:t>Confirmed (database behaviour)</w:t>
            </w:r>
          </w:p>
        </w:tc>
      </w:tr>
    </w:tbl>
    <w:p w14:paraId="668A40BA" w14:textId="77777777" w:rsidR="004A68D8" w:rsidRDefault="00000000">
      <w:pPr>
        <w:pStyle w:val="Heading1"/>
      </w:pPr>
      <w:bookmarkStart w:id="156" w:name="constraints"/>
      <w:bookmarkStart w:id="157" w:name="_Toc237342936"/>
      <w:r>
        <w:t>13. Constraints</w:t>
      </w:r>
      <w:bookmarkEnd w:id="156"/>
      <w:bookmarkEnd w:id="157"/>
    </w:p>
    <w:tbl>
      <w:tblPr>
        <w:tblStyle w:val="Table"/>
        <w:tblW w:w="5000" w:type="pct"/>
        <w:tblLook w:val="07E0" w:firstRow="1" w:lastRow="1" w:firstColumn="1" w:lastColumn="1" w:noHBand="1" w:noVBand="1"/>
      </w:tblPr>
      <w:tblGrid>
        <w:gridCol w:w="799"/>
        <w:gridCol w:w="4013"/>
        <w:gridCol w:w="4764"/>
      </w:tblGrid>
      <w:tr w:rsidR="004A68D8" w14:paraId="668A40BE" w14:textId="77777777">
        <w:tc>
          <w:tcPr>
            <w:tcW w:w="0" w:type="auto"/>
            <w:tcBorders>
              <w:bottom w:val="single" w:sz="0" w:space="0" w:color="auto"/>
            </w:tcBorders>
            <w:vAlign w:val="bottom"/>
          </w:tcPr>
          <w:p w14:paraId="668A40BB" w14:textId="77777777" w:rsidR="004A68D8" w:rsidRDefault="00000000">
            <w:pPr>
              <w:pStyle w:val="Compact"/>
            </w:pPr>
            <w:r>
              <w:t>Ref</w:t>
            </w:r>
          </w:p>
        </w:tc>
        <w:tc>
          <w:tcPr>
            <w:tcW w:w="0" w:type="auto"/>
            <w:tcBorders>
              <w:bottom w:val="single" w:sz="0" w:space="0" w:color="auto"/>
            </w:tcBorders>
            <w:vAlign w:val="bottom"/>
          </w:tcPr>
          <w:p w14:paraId="668A40BC" w14:textId="77777777" w:rsidR="004A68D8" w:rsidRDefault="00000000">
            <w:pPr>
              <w:pStyle w:val="Compact"/>
            </w:pPr>
            <w:r>
              <w:t>Constraint</w:t>
            </w:r>
          </w:p>
        </w:tc>
        <w:tc>
          <w:tcPr>
            <w:tcW w:w="0" w:type="auto"/>
            <w:tcBorders>
              <w:bottom w:val="single" w:sz="0" w:space="0" w:color="auto"/>
            </w:tcBorders>
            <w:vAlign w:val="bottom"/>
          </w:tcPr>
          <w:p w14:paraId="668A40BD" w14:textId="77777777" w:rsidR="004A68D8" w:rsidRDefault="00000000">
            <w:pPr>
              <w:pStyle w:val="Compact"/>
            </w:pPr>
            <w:r>
              <w:t>Implication</w:t>
            </w:r>
          </w:p>
        </w:tc>
      </w:tr>
      <w:tr w:rsidR="004A68D8" w14:paraId="668A40C2" w14:textId="77777777">
        <w:tc>
          <w:tcPr>
            <w:tcW w:w="0" w:type="auto"/>
          </w:tcPr>
          <w:p w14:paraId="668A40BF" w14:textId="77777777" w:rsidR="004A68D8" w:rsidRDefault="00000000">
            <w:pPr>
              <w:pStyle w:val="Compact"/>
            </w:pPr>
            <w:r>
              <w:t>CON-01</w:t>
            </w:r>
          </w:p>
        </w:tc>
        <w:tc>
          <w:tcPr>
            <w:tcW w:w="0" w:type="auto"/>
          </w:tcPr>
          <w:p w14:paraId="668A40C0" w14:textId="77777777" w:rsidR="004A68D8" w:rsidRDefault="00000000">
            <w:pPr>
              <w:pStyle w:val="Compact"/>
            </w:pPr>
            <w:r>
              <w:t>The application runs entirely on a single cloud vendor’s serverless platform.</w:t>
            </w:r>
          </w:p>
        </w:tc>
        <w:tc>
          <w:tcPr>
            <w:tcW w:w="0" w:type="auto"/>
          </w:tcPr>
          <w:p w14:paraId="668A40C1" w14:textId="77777777" w:rsidR="004A68D8" w:rsidRDefault="00000000">
            <w:pPr>
              <w:pStyle w:val="Compact"/>
            </w:pPr>
            <w:r>
              <w:t>Platform limits are business limits. A repository note records that plan-level rate limits caused problems during a demonstration.</w:t>
            </w:r>
          </w:p>
        </w:tc>
      </w:tr>
      <w:tr w:rsidR="004A68D8" w14:paraId="668A40C6" w14:textId="77777777">
        <w:tc>
          <w:tcPr>
            <w:tcW w:w="0" w:type="auto"/>
          </w:tcPr>
          <w:p w14:paraId="668A40C3" w14:textId="77777777" w:rsidR="004A68D8" w:rsidRDefault="00000000">
            <w:pPr>
              <w:pStyle w:val="Compact"/>
            </w:pPr>
            <w:r>
              <w:t>CON-02</w:t>
            </w:r>
          </w:p>
        </w:tc>
        <w:tc>
          <w:tcPr>
            <w:tcW w:w="0" w:type="auto"/>
          </w:tcPr>
          <w:p w14:paraId="668A40C4" w14:textId="77777777" w:rsidR="004A68D8" w:rsidRDefault="00000000">
            <w:pPr>
              <w:pStyle w:val="Compact"/>
            </w:pPr>
            <w:r>
              <w:t>Database, authentication, and access control are all provided by a single external platform.</w:t>
            </w:r>
          </w:p>
        </w:tc>
        <w:tc>
          <w:tcPr>
            <w:tcW w:w="0" w:type="auto"/>
          </w:tcPr>
          <w:p w14:paraId="668A40C5" w14:textId="77777777" w:rsidR="004A68D8" w:rsidRDefault="00000000">
            <w:pPr>
              <w:pStyle w:val="Compact"/>
            </w:pPr>
            <w:r>
              <w:t>Concentrated vendor dependency across data and identity.</w:t>
            </w:r>
          </w:p>
        </w:tc>
      </w:tr>
      <w:tr w:rsidR="004A68D8" w14:paraId="668A40CA" w14:textId="77777777">
        <w:tc>
          <w:tcPr>
            <w:tcW w:w="0" w:type="auto"/>
          </w:tcPr>
          <w:p w14:paraId="668A40C7" w14:textId="77777777" w:rsidR="004A68D8" w:rsidRDefault="00000000">
            <w:pPr>
              <w:pStyle w:val="Compact"/>
            </w:pPr>
            <w:r>
              <w:t>CON-03</w:t>
            </w:r>
          </w:p>
        </w:tc>
        <w:tc>
          <w:tcPr>
            <w:tcW w:w="0" w:type="auto"/>
          </w:tcPr>
          <w:p w14:paraId="668A40C8" w14:textId="77777777" w:rsidR="004A68D8" w:rsidRDefault="00000000">
            <w:pPr>
              <w:pStyle w:val="Compact"/>
            </w:pPr>
            <w:r>
              <w:t>Invoice content is transmitted to third-party AI providers for extraction.</w:t>
            </w:r>
          </w:p>
        </w:tc>
        <w:tc>
          <w:tcPr>
            <w:tcW w:w="0" w:type="auto"/>
          </w:tcPr>
          <w:p w14:paraId="668A40C9" w14:textId="77777777" w:rsidR="004A68D8" w:rsidRDefault="00000000">
            <w:pPr>
              <w:pStyle w:val="Compact"/>
            </w:pPr>
            <w:r>
              <w:t>Contractual and data-protection implications for every supplier and customer whose data passes through.</w:t>
            </w:r>
          </w:p>
        </w:tc>
      </w:tr>
      <w:tr w:rsidR="004A68D8" w14:paraId="668A40CE" w14:textId="77777777">
        <w:tc>
          <w:tcPr>
            <w:tcW w:w="0" w:type="auto"/>
          </w:tcPr>
          <w:p w14:paraId="668A40CB" w14:textId="77777777" w:rsidR="004A68D8" w:rsidRDefault="00000000">
            <w:pPr>
              <w:pStyle w:val="Compact"/>
            </w:pPr>
            <w:r>
              <w:t>CON-04</w:t>
            </w:r>
          </w:p>
        </w:tc>
        <w:tc>
          <w:tcPr>
            <w:tcW w:w="0" w:type="auto"/>
          </w:tcPr>
          <w:p w14:paraId="668A40CC" w14:textId="77777777" w:rsidR="004A68D8" w:rsidRDefault="00000000">
            <w:pPr>
              <w:pStyle w:val="Compact"/>
            </w:pPr>
            <w:r>
              <w:t>The outbound integration contract is defined by Corcentric and is not under the project’s control.</w:t>
            </w:r>
          </w:p>
        </w:tc>
        <w:tc>
          <w:tcPr>
            <w:tcW w:w="0" w:type="auto"/>
          </w:tcPr>
          <w:p w14:paraId="668A40CD" w14:textId="77777777" w:rsidR="004A68D8" w:rsidRDefault="00000000">
            <w:pPr>
              <w:pStyle w:val="Compact"/>
            </w:pPr>
            <w:r>
              <w:t>Changes to the DMS contract force change here.</w:t>
            </w:r>
          </w:p>
        </w:tc>
      </w:tr>
      <w:tr w:rsidR="004A68D8" w14:paraId="668A40D2" w14:textId="77777777">
        <w:tc>
          <w:tcPr>
            <w:tcW w:w="0" w:type="auto"/>
          </w:tcPr>
          <w:p w14:paraId="668A40CF" w14:textId="77777777" w:rsidR="004A68D8" w:rsidRDefault="00000000">
            <w:pPr>
              <w:pStyle w:val="Compact"/>
            </w:pPr>
            <w:r>
              <w:t>CON-05</w:t>
            </w:r>
          </w:p>
        </w:tc>
        <w:tc>
          <w:tcPr>
            <w:tcW w:w="0" w:type="auto"/>
          </w:tcPr>
          <w:p w14:paraId="668A40D0" w14:textId="77777777" w:rsidR="004A68D8" w:rsidRDefault="00000000">
            <w:pPr>
              <w:pStyle w:val="Compact"/>
            </w:pPr>
            <w:r>
              <w:t>PromoStandards support is fixed at Invoice service version 1.0.0.</w:t>
            </w:r>
          </w:p>
        </w:tc>
        <w:tc>
          <w:tcPr>
            <w:tcW w:w="0" w:type="auto"/>
          </w:tcPr>
          <w:p w14:paraId="668A40D1" w14:textId="77777777" w:rsidR="004A68D8" w:rsidRDefault="00000000">
            <w:pPr>
              <w:pStyle w:val="Compact"/>
            </w:pPr>
            <w:r>
              <w:t>Suppliers on other versions cannot use this channel.</w:t>
            </w:r>
          </w:p>
        </w:tc>
      </w:tr>
      <w:tr w:rsidR="004A68D8" w14:paraId="668A40D6" w14:textId="77777777">
        <w:tc>
          <w:tcPr>
            <w:tcW w:w="0" w:type="auto"/>
          </w:tcPr>
          <w:p w14:paraId="668A40D3" w14:textId="77777777" w:rsidR="004A68D8" w:rsidRDefault="00000000">
            <w:pPr>
              <w:pStyle w:val="Compact"/>
            </w:pPr>
            <w:r>
              <w:t>CON-06</w:t>
            </w:r>
          </w:p>
        </w:tc>
        <w:tc>
          <w:tcPr>
            <w:tcW w:w="0" w:type="auto"/>
          </w:tcPr>
          <w:p w14:paraId="668A40D4" w14:textId="77777777" w:rsidR="004A68D8" w:rsidRDefault="00000000">
            <w:pPr>
              <w:pStyle w:val="Compact"/>
            </w:pPr>
            <w:r>
              <w:t>Extraction quality is bounded by the source document’s quality and the providers’ capability.</w:t>
            </w:r>
          </w:p>
        </w:tc>
        <w:tc>
          <w:tcPr>
            <w:tcW w:w="0" w:type="auto"/>
          </w:tcPr>
          <w:p w14:paraId="668A40D5" w14:textId="77777777" w:rsidR="004A68D8" w:rsidRDefault="00000000">
            <w:pPr>
              <w:pStyle w:val="Compact"/>
            </w:pPr>
            <w:r>
              <w:t>Some documents will always need manual completion.</w:t>
            </w:r>
          </w:p>
        </w:tc>
      </w:tr>
      <w:tr w:rsidR="004A68D8" w14:paraId="668A40DA" w14:textId="77777777">
        <w:tc>
          <w:tcPr>
            <w:tcW w:w="0" w:type="auto"/>
          </w:tcPr>
          <w:p w14:paraId="668A40D7" w14:textId="77777777" w:rsidR="004A68D8" w:rsidRDefault="00000000">
            <w:pPr>
              <w:pStyle w:val="Compact"/>
            </w:pPr>
            <w:r>
              <w:t>CON-07</w:t>
            </w:r>
          </w:p>
        </w:tc>
        <w:tc>
          <w:tcPr>
            <w:tcW w:w="0" w:type="auto"/>
          </w:tcPr>
          <w:p w14:paraId="668A40D8" w14:textId="77777777" w:rsidR="004A68D8" w:rsidRDefault="00000000">
            <w:pPr>
              <w:pStyle w:val="Compact"/>
            </w:pPr>
            <w:r>
              <w:t>The system has no purchase-order visibility.</w:t>
            </w:r>
          </w:p>
        </w:tc>
        <w:tc>
          <w:tcPr>
            <w:tcW w:w="0" w:type="auto"/>
          </w:tcPr>
          <w:p w14:paraId="668A40D9" w14:textId="77777777" w:rsidR="004A68D8" w:rsidRDefault="00000000">
            <w:pPr>
              <w:pStyle w:val="Compact"/>
            </w:pPr>
            <w:r>
              <w:t>Certain classes of invoice error cannot be detected automatically.</w:t>
            </w:r>
          </w:p>
        </w:tc>
      </w:tr>
      <w:tr w:rsidR="004A68D8" w14:paraId="668A40DE" w14:textId="77777777">
        <w:tc>
          <w:tcPr>
            <w:tcW w:w="0" w:type="auto"/>
          </w:tcPr>
          <w:p w14:paraId="668A40DB" w14:textId="77777777" w:rsidR="004A68D8" w:rsidRDefault="00000000">
            <w:pPr>
              <w:pStyle w:val="Compact"/>
            </w:pPr>
            <w:r>
              <w:t>CON-08</w:t>
            </w:r>
          </w:p>
        </w:tc>
        <w:tc>
          <w:tcPr>
            <w:tcW w:w="0" w:type="auto"/>
          </w:tcPr>
          <w:p w14:paraId="668A40DC" w14:textId="77777777" w:rsidR="004A68D8" w:rsidRDefault="00000000">
            <w:pPr>
              <w:pStyle w:val="Compact"/>
            </w:pPr>
            <w:r>
              <w:t>The database schema cannot currently be rebuilt from source control.</w:t>
            </w:r>
          </w:p>
        </w:tc>
        <w:tc>
          <w:tcPr>
            <w:tcW w:w="0" w:type="auto"/>
          </w:tcPr>
          <w:p w14:paraId="668A40DD" w14:textId="77777777" w:rsidR="004A68D8" w:rsidRDefault="00000000">
            <w:pPr>
              <w:pStyle w:val="Compact"/>
            </w:pPr>
            <w:r>
              <w:t>Environment provisioning and disaster recovery are manual and error-prone.</w:t>
            </w:r>
          </w:p>
        </w:tc>
      </w:tr>
      <w:tr w:rsidR="004A68D8" w14:paraId="668A40E2" w14:textId="77777777">
        <w:tc>
          <w:tcPr>
            <w:tcW w:w="0" w:type="auto"/>
          </w:tcPr>
          <w:p w14:paraId="668A40DF" w14:textId="77777777" w:rsidR="004A68D8" w:rsidRDefault="00000000">
            <w:pPr>
              <w:pStyle w:val="Compact"/>
            </w:pPr>
            <w:r>
              <w:t>CON-09</w:t>
            </w:r>
          </w:p>
        </w:tc>
        <w:tc>
          <w:tcPr>
            <w:tcW w:w="0" w:type="auto"/>
          </w:tcPr>
          <w:p w14:paraId="668A40E0" w14:textId="77777777" w:rsidR="004A68D8" w:rsidRDefault="00000000">
            <w:pPr>
              <w:pStyle w:val="Compact"/>
            </w:pPr>
            <w:r>
              <w:t>Integration credentials are stored unencrypted in database columns.</w:t>
            </w:r>
          </w:p>
        </w:tc>
        <w:tc>
          <w:tcPr>
            <w:tcW w:w="0" w:type="auto"/>
          </w:tcPr>
          <w:p w14:paraId="668A40E1" w14:textId="77777777" w:rsidR="004A68D8" w:rsidRDefault="00000000">
            <w:pPr>
              <w:pStyle w:val="Compact"/>
            </w:pPr>
            <w:r>
              <w:t>Database access is equivalent to credential access.</w:t>
            </w:r>
          </w:p>
        </w:tc>
      </w:tr>
      <w:tr w:rsidR="004A68D8" w14:paraId="668A40E6" w14:textId="77777777">
        <w:tc>
          <w:tcPr>
            <w:tcW w:w="0" w:type="auto"/>
          </w:tcPr>
          <w:p w14:paraId="668A40E3" w14:textId="77777777" w:rsidR="004A68D8" w:rsidRDefault="00000000">
            <w:pPr>
              <w:pStyle w:val="Compact"/>
            </w:pPr>
            <w:r>
              <w:lastRenderedPageBreak/>
              <w:t>CON-10</w:t>
            </w:r>
          </w:p>
        </w:tc>
        <w:tc>
          <w:tcPr>
            <w:tcW w:w="0" w:type="auto"/>
          </w:tcPr>
          <w:p w14:paraId="668A40E4" w14:textId="77777777" w:rsidR="004A68D8" w:rsidRDefault="00000000">
            <w:pPr>
              <w:pStyle w:val="Compact"/>
            </w:pPr>
            <w:r>
              <w:t>The product is English-language only, with no localisation framework.</w:t>
            </w:r>
          </w:p>
        </w:tc>
        <w:tc>
          <w:tcPr>
            <w:tcW w:w="0" w:type="auto"/>
          </w:tcPr>
          <w:p w14:paraId="668A40E5" w14:textId="77777777" w:rsidR="004A68D8" w:rsidRDefault="00000000">
            <w:pPr>
              <w:pStyle w:val="Compact"/>
            </w:pPr>
            <w:r>
              <w:t>International expansion requires new work.</w:t>
            </w:r>
          </w:p>
        </w:tc>
      </w:tr>
      <w:tr w:rsidR="004A68D8" w14:paraId="668A40EA" w14:textId="77777777">
        <w:tc>
          <w:tcPr>
            <w:tcW w:w="0" w:type="auto"/>
          </w:tcPr>
          <w:p w14:paraId="668A40E7" w14:textId="77777777" w:rsidR="004A68D8" w:rsidRDefault="00000000">
            <w:pPr>
              <w:pStyle w:val="Compact"/>
            </w:pPr>
            <w:r>
              <w:t>CON-11</w:t>
            </w:r>
          </w:p>
        </w:tc>
        <w:tc>
          <w:tcPr>
            <w:tcW w:w="0" w:type="auto"/>
          </w:tcPr>
          <w:p w14:paraId="668A40E8" w14:textId="77777777" w:rsidR="004A68D8" w:rsidRDefault="00000000">
            <w:pPr>
              <w:pStyle w:val="Compact"/>
            </w:pPr>
            <w:r>
              <w:t>Cloud account ownership was being migrated between organisations at the time of the snapshot.</w:t>
            </w:r>
          </w:p>
        </w:tc>
        <w:tc>
          <w:tcPr>
            <w:tcW w:w="0" w:type="auto"/>
          </w:tcPr>
          <w:p w14:paraId="668A40E9" w14:textId="77777777" w:rsidR="004A68D8" w:rsidRDefault="00000000">
            <w:pPr>
              <w:pStyle w:val="Compact"/>
            </w:pPr>
            <w:r>
              <w:t>Deployment configuration, DNS, storage, and email routing all require review post-migration.</w:t>
            </w:r>
          </w:p>
        </w:tc>
      </w:tr>
    </w:tbl>
    <w:p w14:paraId="668A40EB" w14:textId="77777777" w:rsidR="004A68D8" w:rsidRDefault="00000000">
      <w:pPr>
        <w:pStyle w:val="Heading1"/>
      </w:pPr>
      <w:bookmarkStart w:id="158" w:name="transition-and-operational-requirements"/>
      <w:bookmarkStart w:id="159" w:name="_Toc237342937"/>
      <w:r>
        <w:t>14. Transition and Operational Requirements</w:t>
      </w:r>
      <w:bookmarkEnd w:id="158"/>
      <w:bookmarkEnd w:id="159"/>
    </w:p>
    <w:tbl>
      <w:tblPr>
        <w:tblStyle w:val="Table"/>
        <w:tblW w:w="5000" w:type="pct"/>
        <w:tblLook w:val="07E0" w:firstRow="1" w:lastRow="1" w:firstColumn="1" w:lastColumn="1" w:noHBand="1" w:noVBand="1"/>
      </w:tblPr>
      <w:tblGrid>
        <w:gridCol w:w="736"/>
        <w:gridCol w:w="5085"/>
        <w:gridCol w:w="934"/>
        <w:gridCol w:w="2821"/>
      </w:tblGrid>
      <w:tr w:rsidR="004A68D8" w14:paraId="668A40F0" w14:textId="77777777">
        <w:tc>
          <w:tcPr>
            <w:tcW w:w="0" w:type="auto"/>
            <w:tcBorders>
              <w:bottom w:val="single" w:sz="0" w:space="0" w:color="auto"/>
            </w:tcBorders>
            <w:vAlign w:val="bottom"/>
          </w:tcPr>
          <w:p w14:paraId="668A40EC" w14:textId="77777777" w:rsidR="004A68D8" w:rsidRDefault="00000000">
            <w:pPr>
              <w:pStyle w:val="Compact"/>
            </w:pPr>
            <w:r>
              <w:t>Ref</w:t>
            </w:r>
          </w:p>
        </w:tc>
        <w:tc>
          <w:tcPr>
            <w:tcW w:w="0" w:type="auto"/>
            <w:tcBorders>
              <w:bottom w:val="single" w:sz="0" w:space="0" w:color="auto"/>
            </w:tcBorders>
            <w:vAlign w:val="bottom"/>
          </w:tcPr>
          <w:p w14:paraId="668A40ED" w14:textId="77777777" w:rsidR="004A68D8" w:rsidRDefault="00000000">
            <w:pPr>
              <w:pStyle w:val="Compact"/>
            </w:pPr>
            <w:r>
              <w:t>Requirement</w:t>
            </w:r>
          </w:p>
        </w:tc>
        <w:tc>
          <w:tcPr>
            <w:tcW w:w="0" w:type="auto"/>
            <w:tcBorders>
              <w:bottom w:val="single" w:sz="0" w:space="0" w:color="auto"/>
            </w:tcBorders>
            <w:vAlign w:val="bottom"/>
          </w:tcPr>
          <w:p w14:paraId="668A40EE" w14:textId="77777777" w:rsidR="004A68D8" w:rsidRDefault="00000000">
            <w:pPr>
              <w:pStyle w:val="Compact"/>
            </w:pPr>
            <w:r>
              <w:t>Priority</w:t>
            </w:r>
          </w:p>
        </w:tc>
        <w:tc>
          <w:tcPr>
            <w:tcW w:w="0" w:type="auto"/>
            <w:tcBorders>
              <w:bottom w:val="single" w:sz="0" w:space="0" w:color="auto"/>
            </w:tcBorders>
            <w:vAlign w:val="bottom"/>
          </w:tcPr>
          <w:p w14:paraId="668A40EF" w14:textId="77777777" w:rsidR="004A68D8" w:rsidRDefault="00000000">
            <w:pPr>
              <w:pStyle w:val="Compact"/>
            </w:pPr>
            <w:r>
              <w:t>Confidence</w:t>
            </w:r>
          </w:p>
        </w:tc>
      </w:tr>
      <w:tr w:rsidR="004A68D8" w14:paraId="668A40F5" w14:textId="77777777">
        <w:tc>
          <w:tcPr>
            <w:tcW w:w="0" w:type="auto"/>
          </w:tcPr>
          <w:p w14:paraId="668A40F1" w14:textId="77777777" w:rsidR="004A68D8" w:rsidRDefault="00000000">
            <w:pPr>
              <w:pStyle w:val="Compact"/>
            </w:pPr>
            <w:r>
              <w:t>OPS-01</w:t>
            </w:r>
          </w:p>
        </w:tc>
        <w:tc>
          <w:tcPr>
            <w:tcW w:w="0" w:type="auto"/>
          </w:tcPr>
          <w:p w14:paraId="668A40F2" w14:textId="77777777" w:rsidR="004A68D8" w:rsidRDefault="00000000">
            <w:pPr>
              <w:pStyle w:val="Compact"/>
            </w:pPr>
            <w:r>
              <w:t>Onboarding a supplier shall require only configuration: create the supplier, assign an email prefix, associate a community, record the Corcentric codes, and invite users.</w:t>
            </w:r>
          </w:p>
        </w:tc>
        <w:tc>
          <w:tcPr>
            <w:tcW w:w="0" w:type="auto"/>
          </w:tcPr>
          <w:p w14:paraId="668A40F3" w14:textId="77777777" w:rsidR="004A68D8" w:rsidRDefault="00000000">
            <w:pPr>
              <w:pStyle w:val="Compact"/>
            </w:pPr>
            <w:r>
              <w:t>Must</w:t>
            </w:r>
          </w:p>
        </w:tc>
        <w:tc>
          <w:tcPr>
            <w:tcW w:w="0" w:type="auto"/>
          </w:tcPr>
          <w:p w14:paraId="668A40F4" w14:textId="77777777" w:rsidR="004A68D8" w:rsidRDefault="00000000">
            <w:pPr>
              <w:pStyle w:val="Compact"/>
            </w:pPr>
            <w:r>
              <w:t>Confirmed</w:t>
            </w:r>
          </w:p>
        </w:tc>
      </w:tr>
      <w:tr w:rsidR="004A68D8" w14:paraId="668A40FA" w14:textId="77777777">
        <w:tc>
          <w:tcPr>
            <w:tcW w:w="0" w:type="auto"/>
          </w:tcPr>
          <w:p w14:paraId="668A40F6" w14:textId="77777777" w:rsidR="004A68D8" w:rsidRDefault="00000000">
            <w:pPr>
              <w:pStyle w:val="Compact"/>
            </w:pPr>
            <w:r>
              <w:t>OPS-02</w:t>
            </w:r>
          </w:p>
        </w:tc>
        <w:tc>
          <w:tcPr>
            <w:tcW w:w="0" w:type="auto"/>
          </w:tcPr>
          <w:p w14:paraId="668A40F7" w14:textId="77777777" w:rsidR="004A68D8" w:rsidRDefault="00000000">
            <w:pPr>
              <w:pStyle w:val="Compact"/>
            </w:pPr>
            <w:r>
              <w:t>A supplier shall be able to operate in test mode before going live.</w:t>
            </w:r>
          </w:p>
        </w:tc>
        <w:tc>
          <w:tcPr>
            <w:tcW w:w="0" w:type="auto"/>
          </w:tcPr>
          <w:p w14:paraId="668A40F8" w14:textId="77777777" w:rsidR="004A68D8" w:rsidRDefault="00000000">
            <w:pPr>
              <w:pStyle w:val="Compact"/>
            </w:pPr>
            <w:r>
              <w:t>Should</w:t>
            </w:r>
          </w:p>
        </w:tc>
        <w:tc>
          <w:tcPr>
            <w:tcW w:w="0" w:type="auto"/>
          </w:tcPr>
          <w:p w14:paraId="668A40F9" w14:textId="77777777" w:rsidR="004A68D8" w:rsidRDefault="00000000">
            <w:pPr>
              <w:pStyle w:val="Compact"/>
            </w:pPr>
            <w:r>
              <w:t>Confirmed</w:t>
            </w:r>
          </w:p>
        </w:tc>
      </w:tr>
      <w:tr w:rsidR="004A68D8" w14:paraId="668A40FF" w14:textId="77777777">
        <w:tc>
          <w:tcPr>
            <w:tcW w:w="0" w:type="auto"/>
          </w:tcPr>
          <w:p w14:paraId="668A40FB" w14:textId="77777777" w:rsidR="004A68D8" w:rsidRDefault="00000000">
            <w:pPr>
              <w:pStyle w:val="Compact"/>
            </w:pPr>
            <w:r>
              <w:t>OPS-03</w:t>
            </w:r>
          </w:p>
        </w:tc>
        <w:tc>
          <w:tcPr>
            <w:tcW w:w="0" w:type="auto"/>
          </w:tcPr>
          <w:p w14:paraId="668A40FC" w14:textId="77777777" w:rsidR="004A68D8" w:rsidRDefault="00000000">
            <w:pPr>
              <w:pStyle w:val="Compact"/>
            </w:pPr>
            <w:r>
              <w:t>The scheduled PromoStandards sweep shall be returned to its intended frequency when the first supplier on that channel goes live.</w:t>
            </w:r>
          </w:p>
        </w:tc>
        <w:tc>
          <w:tcPr>
            <w:tcW w:w="0" w:type="auto"/>
          </w:tcPr>
          <w:p w14:paraId="668A40FD" w14:textId="77777777" w:rsidR="004A68D8" w:rsidRDefault="00000000">
            <w:pPr>
              <w:pStyle w:val="Compact"/>
            </w:pPr>
            <w:r>
              <w:t>Must</w:t>
            </w:r>
          </w:p>
        </w:tc>
        <w:tc>
          <w:tcPr>
            <w:tcW w:w="0" w:type="auto"/>
          </w:tcPr>
          <w:p w14:paraId="668A40FE" w14:textId="77777777" w:rsidR="004A68D8" w:rsidRDefault="00000000">
            <w:pPr>
              <w:pStyle w:val="Compact"/>
            </w:pPr>
            <w:r>
              <w:t>Confirmed — outstanding operational action</w:t>
            </w:r>
          </w:p>
        </w:tc>
      </w:tr>
      <w:tr w:rsidR="004A68D8" w14:paraId="668A4104" w14:textId="77777777">
        <w:tc>
          <w:tcPr>
            <w:tcW w:w="0" w:type="auto"/>
          </w:tcPr>
          <w:p w14:paraId="668A4100" w14:textId="77777777" w:rsidR="004A68D8" w:rsidRDefault="00000000">
            <w:pPr>
              <w:pStyle w:val="Compact"/>
            </w:pPr>
            <w:r>
              <w:t>OPS-04</w:t>
            </w:r>
          </w:p>
        </w:tc>
        <w:tc>
          <w:tcPr>
            <w:tcW w:w="0" w:type="auto"/>
          </w:tcPr>
          <w:p w14:paraId="668A4101" w14:textId="77777777" w:rsidR="004A68D8" w:rsidRDefault="00000000">
            <w:pPr>
              <w:pStyle w:val="Compact"/>
            </w:pPr>
            <w:r>
              <w:t>Retention processing shall be invoked on a schedule.</w:t>
            </w:r>
          </w:p>
        </w:tc>
        <w:tc>
          <w:tcPr>
            <w:tcW w:w="0" w:type="auto"/>
          </w:tcPr>
          <w:p w14:paraId="668A4102" w14:textId="77777777" w:rsidR="004A68D8" w:rsidRDefault="00000000">
            <w:pPr>
              <w:pStyle w:val="Compact"/>
            </w:pPr>
            <w:r>
              <w:t>Must</w:t>
            </w:r>
          </w:p>
        </w:tc>
        <w:tc>
          <w:tcPr>
            <w:tcW w:w="0" w:type="auto"/>
          </w:tcPr>
          <w:p w14:paraId="668A4103" w14:textId="77777777" w:rsidR="004A68D8" w:rsidRDefault="00000000">
            <w:pPr>
              <w:pStyle w:val="Compact"/>
            </w:pPr>
            <w:r>
              <w:rPr>
                <w:b/>
              </w:rPr>
              <w:t>Not implemented — invocation is manual or external</w:t>
            </w:r>
          </w:p>
        </w:tc>
      </w:tr>
      <w:tr w:rsidR="004A68D8" w14:paraId="668A4109" w14:textId="77777777">
        <w:tc>
          <w:tcPr>
            <w:tcW w:w="0" w:type="auto"/>
          </w:tcPr>
          <w:p w14:paraId="668A4105" w14:textId="77777777" w:rsidR="004A68D8" w:rsidRDefault="00000000">
            <w:pPr>
              <w:pStyle w:val="Compact"/>
            </w:pPr>
            <w:r>
              <w:t>OPS-05</w:t>
            </w:r>
          </w:p>
        </w:tc>
        <w:tc>
          <w:tcPr>
            <w:tcW w:w="0" w:type="auto"/>
          </w:tcPr>
          <w:p w14:paraId="668A4106" w14:textId="77777777" w:rsidR="004A68D8" w:rsidRDefault="00000000">
            <w:pPr>
              <w:pStyle w:val="Compact"/>
            </w:pPr>
            <w:r>
              <w:t>Notification recipients shall be configurable for extraction errors, submission failures, and a daily digest.</w:t>
            </w:r>
          </w:p>
        </w:tc>
        <w:tc>
          <w:tcPr>
            <w:tcW w:w="0" w:type="auto"/>
          </w:tcPr>
          <w:p w14:paraId="668A4107" w14:textId="77777777" w:rsidR="004A68D8" w:rsidRDefault="00000000">
            <w:pPr>
              <w:pStyle w:val="Compact"/>
            </w:pPr>
            <w:r>
              <w:t>Should</w:t>
            </w:r>
          </w:p>
        </w:tc>
        <w:tc>
          <w:tcPr>
            <w:tcW w:w="0" w:type="auto"/>
          </w:tcPr>
          <w:p w14:paraId="668A4108" w14:textId="77777777" w:rsidR="004A68D8" w:rsidRDefault="00000000">
            <w:pPr>
              <w:pStyle w:val="Compact"/>
            </w:pPr>
            <w:r>
              <w:t>Confirmed (configuration exists; delivery not verified)</w:t>
            </w:r>
          </w:p>
        </w:tc>
      </w:tr>
      <w:tr w:rsidR="004A68D8" w14:paraId="668A410E" w14:textId="77777777">
        <w:tc>
          <w:tcPr>
            <w:tcW w:w="0" w:type="auto"/>
          </w:tcPr>
          <w:p w14:paraId="668A410A" w14:textId="77777777" w:rsidR="004A68D8" w:rsidRDefault="00000000">
            <w:pPr>
              <w:pStyle w:val="Compact"/>
            </w:pPr>
            <w:r>
              <w:t>OPS-06</w:t>
            </w:r>
          </w:p>
        </w:tc>
        <w:tc>
          <w:tcPr>
            <w:tcW w:w="0" w:type="auto"/>
          </w:tcPr>
          <w:p w14:paraId="668A410B" w14:textId="77777777" w:rsidR="004A68D8" w:rsidRDefault="00000000">
            <w:pPr>
              <w:pStyle w:val="Compact"/>
            </w:pPr>
            <w:r>
              <w:t>Deployment shall be performed by the documented script rather than ad-hoc commands.</w:t>
            </w:r>
          </w:p>
        </w:tc>
        <w:tc>
          <w:tcPr>
            <w:tcW w:w="0" w:type="auto"/>
          </w:tcPr>
          <w:p w14:paraId="668A410C" w14:textId="77777777" w:rsidR="004A68D8" w:rsidRDefault="00000000">
            <w:pPr>
              <w:pStyle w:val="Compact"/>
            </w:pPr>
            <w:r>
              <w:t>Must</w:t>
            </w:r>
          </w:p>
        </w:tc>
        <w:tc>
          <w:tcPr>
            <w:tcW w:w="0" w:type="auto"/>
          </w:tcPr>
          <w:p w14:paraId="668A410D" w14:textId="77777777" w:rsidR="004A68D8" w:rsidRDefault="00000000">
            <w:pPr>
              <w:pStyle w:val="Compact"/>
            </w:pPr>
            <w:r>
              <w:t>Confirmed</w:t>
            </w:r>
          </w:p>
        </w:tc>
      </w:tr>
      <w:tr w:rsidR="004A68D8" w14:paraId="668A4113" w14:textId="77777777">
        <w:tc>
          <w:tcPr>
            <w:tcW w:w="0" w:type="auto"/>
          </w:tcPr>
          <w:p w14:paraId="668A410F" w14:textId="77777777" w:rsidR="004A68D8" w:rsidRDefault="00000000">
            <w:pPr>
              <w:pStyle w:val="Compact"/>
            </w:pPr>
            <w:r>
              <w:t>OPS-07</w:t>
            </w:r>
          </w:p>
        </w:tc>
        <w:tc>
          <w:tcPr>
            <w:tcW w:w="0" w:type="auto"/>
          </w:tcPr>
          <w:p w14:paraId="668A4110" w14:textId="77777777" w:rsidR="004A68D8" w:rsidRDefault="00000000">
            <w:pPr>
              <w:pStyle w:val="Compact"/>
            </w:pPr>
            <w:r>
              <w:t>The supplier-to-community model shall be consolidated onto the multi-community join, retiring the single-value relationship.</w:t>
            </w:r>
          </w:p>
        </w:tc>
        <w:tc>
          <w:tcPr>
            <w:tcW w:w="0" w:type="auto"/>
          </w:tcPr>
          <w:p w14:paraId="668A4111" w14:textId="77777777" w:rsidR="004A68D8" w:rsidRDefault="00000000">
            <w:pPr>
              <w:pStyle w:val="Compact"/>
            </w:pPr>
            <w:r>
              <w:t>Must</w:t>
            </w:r>
          </w:p>
        </w:tc>
        <w:tc>
          <w:tcPr>
            <w:tcW w:w="0" w:type="auto"/>
          </w:tcPr>
          <w:p w14:paraId="668A4112" w14:textId="77777777" w:rsidR="004A68D8" w:rsidRDefault="00000000">
            <w:pPr>
              <w:pStyle w:val="Compact"/>
            </w:pPr>
            <w:r>
              <w:t>Outstanding — recorded in the repository as a pending schema change</w:t>
            </w:r>
          </w:p>
        </w:tc>
      </w:tr>
      <w:tr w:rsidR="004A68D8" w14:paraId="668A4118" w14:textId="77777777">
        <w:tc>
          <w:tcPr>
            <w:tcW w:w="0" w:type="auto"/>
          </w:tcPr>
          <w:p w14:paraId="668A4114" w14:textId="77777777" w:rsidR="004A68D8" w:rsidRDefault="00000000">
            <w:pPr>
              <w:pStyle w:val="Compact"/>
            </w:pPr>
            <w:r>
              <w:t>OPS-08</w:t>
            </w:r>
          </w:p>
        </w:tc>
        <w:tc>
          <w:tcPr>
            <w:tcW w:w="0" w:type="auto"/>
          </w:tcPr>
          <w:p w14:paraId="668A4115" w14:textId="77777777" w:rsidR="004A68D8" w:rsidRDefault="00000000">
            <w:pPr>
              <w:pStyle w:val="Compact"/>
            </w:pPr>
            <w:r>
              <w:t>Legacy configuration columns superseded by newer locations shall be retired once migration is complete.</w:t>
            </w:r>
          </w:p>
        </w:tc>
        <w:tc>
          <w:tcPr>
            <w:tcW w:w="0" w:type="auto"/>
          </w:tcPr>
          <w:p w14:paraId="668A4116" w14:textId="77777777" w:rsidR="004A68D8" w:rsidRDefault="00000000">
            <w:pPr>
              <w:pStyle w:val="Compact"/>
            </w:pPr>
            <w:r>
              <w:t>Should</w:t>
            </w:r>
          </w:p>
        </w:tc>
        <w:tc>
          <w:tcPr>
            <w:tcW w:w="0" w:type="auto"/>
          </w:tcPr>
          <w:p w14:paraId="668A4117" w14:textId="77777777" w:rsidR="004A68D8" w:rsidRDefault="00000000">
            <w:pPr>
              <w:pStyle w:val="Compact"/>
            </w:pPr>
            <w:r>
              <w:t>Outstanding — three deprecations in flight</w:t>
            </w:r>
          </w:p>
        </w:tc>
      </w:tr>
    </w:tbl>
    <w:p w14:paraId="668A4119" w14:textId="77777777" w:rsidR="004A68D8" w:rsidRDefault="00000000">
      <w:pPr>
        <w:pStyle w:val="Heading1"/>
      </w:pPr>
      <w:bookmarkStart w:id="160" w:name="gaps-risks-and-open-questions"/>
      <w:bookmarkStart w:id="161" w:name="_Toc237342938"/>
      <w:r>
        <w:t>15. Gaps, Risks and Open Questions</w:t>
      </w:r>
      <w:bookmarkEnd w:id="160"/>
      <w:bookmarkEnd w:id="161"/>
    </w:p>
    <w:p w14:paraId="668A411A" w14:textId="77777777" w:rsidR="004A68D8" w:rsidRDefault="00000000">
      <w:pPr>
        <w:pStyle w:val="FirstParagraph"/>
      </w:pPr>
      <w:r>
        <w:t>This section is the most important output of the reverse-engineering exercise. Each item is either a control gap, a defect with business consequence, or a place where the code contradicts itself and a business decision is needed.</w:t>
      </w:r>
    </w:p>
    <w:p w14:paraId="668A411B" w14:textId="77777777" w:rsidR="004A68D8" w:rsidRDefault="00000000">
      <w:pPr>
        <w:pStyle w:val="Heading2"/>
      </w:pPr>
      <w:bookmarkStart w:id="162" w:name="risk-register"/>
      <w:bookmarkStart w:id="163" w:name="_Toc237342939"/>
      <w:r>
        <w:lastRenderedPageBreak/>
        <w:t>15.1 Risk register</w:t>
      </w:r>
      <w:bookmarkEnd w:id="162"/>
      <w:bookmarkEnd w:id="163"/>
    </w:p>
    <w:tbl>
      <w:tblPr>
        <w:tblStyle w:val="Table"/>
        <w:tblW w:w="5000" w:type="pct"/>
        <w:tblLook w:val="07E0" w:firstRow="1" w:lastRow="1" w:firstColumn="1" w:lastColumn="1" w:noHBand="1" w:noVBand="1"/>
      </w:tblPr>
      <w:tblGrid>
        <w:gridCol w:w="665"/>
        <w:gridCol w:w="3046"/>
        <w:gridCol w:w="2631"/>
        <w:gridCol w:w="1059"/>
        <w:gridCol w:w="2175"/>
      </w:tblGrid>
      <w:tr w:rsidR="004A68D8" w14:paraId="668A4121" w14:textId="77777777">
        <w:tc>
          <w:tcPr>
            <w:tcW w:w="0" w:type="auto"/>
            <w:tcBorders>
              <w:bottom w:val="single" w:sz="0" w:space="0" w:color="auto"/>
            </w:tcBorders>
            <w:vAlign w:val="bottom"/>
          </w:tcPr>
          <w:p w14:paraId="668A411C" w14:textId="77777777" w:rsidR="004A68D8" w:rsidRDefault="00000000">
            <w:pPr>
              <w:pStyle w:val="Compact"/>
            </w:pPr>
            <w:r>
              <w:t>Ref</w:t>
            </w:r>
          </w:p>
        </w:tc>
        <w:tc>
          <w:tcPr>
            <w:tcW w:w="0" w:type="auto"/>
            <w:tcBorders>
              <w:bottom w:val="single" w:sz="0" w:space="0" w:color="auto"/>
            </w:tcBorders>
            <w:vAlign w:val="bottom"/>
          </w:tcPr>
          <w:p w14:paraId="668A411D" w14:textId="77777777" w:rsidR="004A68D8" w:rsidRDefault="00000000">
            <w:pPr>
              <w:pStyle w:val="Compact"/>
            </w:pPr>
            <w:r>
              <w:t>Finding</w:t>
            </w:r>
          </w:p>
        </w:tc>
        <w:tc>
          <w:tcPr>
            <w:tcW w:w="0" w:type="auto"/>
            <w:tcBorders>
              <w:bottom w:val="single" w:sz="0" w:space="0" w:color="auto"/>
            </w:tcBorders>
            <w:vAlign w:val="bottom"/>
          </w:tcPr>
          <w:p w14:paraId="668A411E" w14:textId="77777777" w:rsidR="004A68D8" w:rsidRDefault="00000000">
            <w:pPr>
              <w:pStyle w:val="Compact"/>
            </w:pPr>
            <w:r>
              <w:t>Business impact</w:t>
            </w:r>
          </w:p>
        </w:tc>
        <w:tc>
          <w:tcPr>
            <w:tcW w:w="0" w:type="auto"/>
            <w:tcBorders>
              <w:bottom w:val="single" w:sz="0" w:space="0" w:color="auto"/>
            </w:tcBorders>
            <w:vAlign w:val="bottom"/>
          </w:tcPr>
          <w:p w14:paraId="668A411F" w14:textId="77777777" w:rsidR="004A68D8" w:rsidRDefault="00000000">
            <w:pPr>
              <w:pStyle w:val="Compact"/>
            </w:pPr>
            <w:r>
              <w:t>Severity</w:t>
            </w:r>
          </w:p>
        </w:tc>
        <w:tc>
          <w:tcPr>
            <w:tcW w:w="0" w:type="auto"/>
            <w:tcBorders>
              <w:bottom w:val="single" w:sz="0" w:space="0" w:color="auto"/>
            </w:tcBorders>
            <w:vAlign w:val="bottom"/>
          </w:tcPr>
          <w:p w14:paraId="668A4120" w14:textId="77777777" w:rsidR="004A68D8" w:rsidRDefault="00000000">
            <w:pPr>
              <w:pStyle w:val="Compact"/>
            </w:pPr>
            <w:r>
              <w:t>Recommended action</w:t>
            </w:r>
          </w:p>
        </w:tc>
      </w:tr>
      <w:tr w:rsidR="004A68D8" w14:paraId="668A4127" w14:textId="77777777">
        <w:tc>
          <w:tcPr>
            <w:tcW w:w="0" w:type="auto"/>
          </w:tcPr>
          <w:p w14:paraId="668A4122" w14:textId="77777777" w:rsidR="004A68D8" w:rsidRDefault="00000000">
            <w:pPr>
              <w:pStyle w:val="Compact"/>
            </w:pPr>
            <w:r>
              <w:t>RSK-01</w:t>
            </w:r>
          </w:p>
        </w:tc>
        <w:tc>
          <w:tcPr>
            <w:tcW w:w="0" w:type="auto"/>
          </w:tcPr>
          <w:p w14:paraId="668A4123" w14:textId="77777777" w:rsidR="004A68D8" w:rsidRDefault="00000000">
            <w:pPr>
              <w:pStyle w:val="Compact"/>
            </w:pPr>
            <w:r>
              <w:t>Integration credentials for the Corcentric DMS and for supplier PromoStandards endpoints are stored as ordinary unencrypted text in database columns. The design note in the code frames this as a deliberate move away from platform secret storage in order to make credentials configurable through the interface.</w:t>
            </w:r>
          </w:p>
        </w:tc>
        <w:tc>
          <w:tcPr>
            <w:tcW w:w="0" w:type="auto"/>
          </w:tcPr>
          <w:p w14:paraId="668A4124" w14:textId="77777777" w:rsidR="004A68D8" w:rsidRDefault="00000000">
            <w:pPr>
              <w:pStyle w:val="Compact"/>
            </w:pPr>
            <w:r>
              <w:t>Anyone with database read access holds live credentials for submitting invoices on behalf of every supplier.</w:t>
            </w:r>
          </w:p>
        </w:tc>
        <w:tc>
          <w:tcPr>
            <w:tcW w:w="0" w:type="auto"/>
          </w:tcPr>
          <w:p w14:paraId="668A4125" w14:textId="77777777" w:rsidR="004A68D8" w:rsidRDefault="00000000">
            <w:pPr>
              <w:pStyle w:val="Compact"/>
            </w:pPr>
            <w:r>
              <w:rPr>
                <w:b/>
              </w:rPr>
              <w:t>High</w:t>
            </w:r>
          </w:p>
        </w:tc>
        <w:tc>
          <w:tcPr>
            <w:tcW w:w="0" w:type="auto"/>
          </w:tcPr>
          <w:p w14:paraId="668A4126" w14:textId="77777777" w:rsidR="004A68D8" w:rsidRDefault="00000000">
            <w:pPr>
              <w:pStyle w:val="Compact"/>
            </w:pPr>
            <w:r>
              <w:t>Encrypt at rest or return to a managed secret store with an interface that writes to it. Treat as a prerequisite for further onboarding.</w:t>
            </w:r>
          </w:p>
        </w:tc>
      </w:tr>
      <w:tr w:rsidR="004A68D8" w14:paraId="668A412D" w14:textId="77777777">
        <w:tc>
          <w:tcPr>
            <w:tcW w:w="0" w:type="auto"/>
          </w:tcPr>
          <w:p w14:paraId="668A4128" w14:textId="77777777" w:rsidR="004A68D8" w:rsidRDefault="00000000">
            <w:pPr>
              <w:pStyle w:val="Compact"/>
            </w:pPr>
            <w:r>
              <w:t>RSK-02</w:t>
            </w:r>
          </w:p>
        </w:tc>
        <w:tc>
          <w:tcPr>
            <w:tcW w:w="0" w:type="auto"/>
          </w:tcPr>
          <w:p w14:paraId="668A4129" w14:textId="77777777" w:rsidR="004A68D8" w:rsidRDefault="00000000">
            <w:pPr>
              <w:pStyle w:val="Compact"/>
            </w:pPr>
            <w:r>
              <w:t>Database access policies on customer, delivery-location, and supplier-code tables include a blanket “any authenticated user may read” rule. Later work added correctly scoped supplier rules but did not remove the blanket rule, and these policies combine permissively.</w:t>
            </w:r>
          </w:p>
        </w:tc>
        <w:tc>
          <w:tcPr>
            <w:tcW w:w="0" w:type="auto"/>
          </w:tcPr>
          <w:p w14:paraId="668A412A" w14:textId="77777777" w:rsidR="004A68D8" w:rsidRDefault="00000000">
            <w:pPr>
              <w:pStyle w:val="Compact"/>
            </w:pPr>
            <w:r>
              <w:t>A supplier user can read every other supplier’s customer list, billing and delivery addresses, contact details, and Corcentric customer codes. This defeats the tenant isolation the product claims.</w:t>
            </w:r>
          </w:p>
        </w:tc>
        <w:tc>
          <w:tcPr>
            <w:tcW w:w="0" w:type="auto"/>
          </w:tcPr>
          <w:p w14:paraId="668A412B" w14:textId="77777777" w:rsidR="004A68D8" w:rsidRDefault="00000000">
            <w:pPr>
              <w:pStyle w:val="Compact"/>
            </w:pPr>
            <w:r>
              <w:rPr>
                <w:b/>
              </w:rPr>
              <w:t>High</w:t>
            </w:r>
          </w:p>
        </w:tc>
        <w:tc>
          <w:tcPr>
            <w:tcW w:w="0" w:type="auto"/>
          </w:tcPr>
          <w:p w14:paraId="668A412C" w14:textId="77777777" w:rsidR="004A68D8" w:rsidRDefault="00000000">
            <w:pPr>
              <w:pStyle w:val="Compact"/>
            </w:pPr>
            <w:r>
              <w:t>Remove the blanket read policies and verify tenant isolation by test. Assess whether historical exposure occurred.</w:t>
            </w:r>
          </w:p>
        </w:tc>
      </w:tr>
      <w:tr w:rsidR="004A68D8" w14:paraId="668A4133" w14:textId="77777777">
        <w:tc>
          <w:tcPr>
            <w:tcW w:w="0" w:type="auto"/>
          </w:tcPr>
          <w:p w14:paraId="668A412E" w14:textId="77777777" w:rsidR="004A68D8" w:rsidRDefault="00000000">
            <w:pPr>
              <w:pStyle w:val="Compact"/>
            </w:pPr>
            <w:r>
              <w:t>RSK-03</w:t>
            </w:r>
          </w:p>
        </w:tc>
        <w:tc>
          <w:tcPr>
            <w:tcW w:w="0" w:type="auto"/>
          </w:tcPr>
          <w:p w14:paraId="668A412F" w14:textId="77777777" w:rsidR="004A68D8" w:rsidRDefault="00000000">
            <w:pPr>
              <w:pStyle w:val="Compact"/>
            </w:pPr>
            <w:r>
              <w:t>The core tables have no creation script in source control; only alterations are versioned. One migration records having been applied directly to the live database.</w:t>
            </w:r>
          </w:p>
        </w:tc>
        <w:tc>
          <w:tcPr>
            <w:tcW w:w="0" w:type="auto"/>
          </w:tcPr>
          <w:p w14:paraId="668A4130" w14:textId="77777777" w:rsidR="004A68D8" w:rsidRDefault="00000000">
            <w:pPr>
              <w:pStyle w:val="Compact"/>
            </w:pPr>
            <w:r>
              <w:t>The environment cannot be rebuilt from source. Disaster recovery, environment parity, and onboarding of new engineers are all impaired.</w:t>
            </w:r>
          </w:p>
        </w:tc>
        <w:tc>
          <w:tcPr>
            <w:tcW w:w="0" w:type="auto"/>
          </w:tcPr>
          <w:p w14:paraId="668A4131" w14:textId="77777777" w:rsidR="004A68D8" w:rsidRDefault="00000000">
            <w:pPr>
              <w:pStyle w:val="Compact"/>
            </w:pPr>
            <w:r>
              <w:rPr>
                <w:b/>
              </w:rPr>
              <w:t>High</w:t>
            </w:r>
          </w:p>
        </w:tc>
        <w:tc>
          <w:tcPr>
            <w:tcW w:w="0" w:type="auto"/>
          </w:tcPr>
          <w:p w14:paraId="668A4132" w14:textId="77777777" w:rsidR="004A68D8" w:rsidRDefault="00000000">
            <w:pPr>
              <w:pStyle w:val="Compact"/>
            </w:pPr>
            <w:r>
              <w:t>Capture a schema baseline into source control and enforce a single migration path.</w:t>
            </w:r>
          </w:p>
        </w:tc>
      </w:tr>
      <w:tr w:rsidR="004A68D8" w14:paraId="668A4139" w14:textId="77777777">
        <w:tc>
          <w:tcPr>
            <w:tcW w:w="0" w:type="auto"/>
          </w:tcPr>
          <w:p w14:paraId="668A4134" w14:textId="77777777" w:rsidR="004A68D8" w:rsidRDefault="00000000">
            <w:pPr>
              <w:pStyle w:val="Compact"/>
            </w:pPr>
            <w:r>
              <w:t>RSK-04</w:t>
            </w:r>
          </w:p>
        </w:tc>
        <w:tc>
          <w:tcPr>
            <w:tcW w:w="0" w:type="auto"/>
          </w:tcPr>
          <w:p w14:paraId="668A4135" w14:textId="77777777" w:rsidR="004A68D8" w:rsidRDefault="00000000">
            <w:pPr>
              <w:pStyle w:val="Compact"/>
            </w:pPr>
            <w:r>
              <w:t xml:space="preserve">The submission audit table’s access policies grant read, insert, and update to all roles without restriction, despite being named as service-only. The table holds the full request and response XML, which contains complete invoice </w:t>
            </w:r>
            <w:r>
              <w:lastRenderedPageBreak/>
              <w:t>content.</w:t>
            </w:r>
          </w:p>
        </w:tc>
        <w:tc>
          <w:tcPr>
            <w:tcW w:w="0" w:type="auto"/>
          </w:tcPr>
          <w:p w14:paraId="668A4136" w14:textId="77777777" w:rsidR="004A68D8" w:rsidRDefault="00000000">
            <w:pPr>
              <w:pStyle w:val="Compact"/>
            </w:pPr>
            <w:r>
              <w:lastRenderedPageBreak/>
              <w:t>Potential unauthorised read of complete invoice data across all tenants.</w:t>
            </w:r>
          </w:p>
        </w:tc>
        <w:tc>
          <w:tcPr>
            <w:tcW w:w="0" w:type="auto"/>
          </w:tcPr>
          <w:p w14:paraId="668A4137" w14:textId="77777777" w:rsidR="004A68D8" w:rsidRDefault="00000000">
            <w:pPr>
              <w:pStyle w:val="Compact"/>
            </w:pPr>
            <w:r>
              <w:rPr>
                <w:b/>
              </w:rPr>
              <w:t>High</w:t>
            </w:r>
          </w:p>
        </w:tc>
        <w:tc>
          <w:tcPr>
            <w:tcW w:w="0" w:type="auto"/>
          </w:tcPr>
          <w:p w14:paraId="668A4138" w14:textId="77777777" w:rsidR="004A68D8" w:rsidRDefault="00000000">
            <w:pPr>
              <w:pStyle w:val="Compact"/>
            </w:pPr>
            <w:r>
              <w:t>Restrict to the service role and to administrators.</w:t>
            </w:r>
          </w:p>
        </w:tc>
      </w:tr>
      <w:tr w:rsidR="004A68D8" w14:paraId="668A413F" w14:textId="77777777">
        <w:tc>
          <w:tcPr>
            <w:tcW w:w="0" w:type="auto"/>
          </w:tcPr>
          <w:p w14:paraId="668A413A" w14:textId="77777777" w:rsidR="004A68D8" w:rsidRDefault="00000000">
            <w:pPr>
              <w:pStyle w:val="Compact"/>
            </w:pPr>
            <w:r>
              <w:t>RSK-05</w:t>
            </w:r>
          </w:p>
        </w:tc>
        <w:tc>
          <w:tcPr>
            <w:tcW w:w="0" w:type="auto"/>
          </w:tcPr>
          <w:p w14:paraId="668A413B" w14:textId="77777777" w:rsidR="004A68D8" w:rsidRDefault="00000000">
            <w:pPr>
              <w:pStyle w:val="Compact"/>
            </w:pPr>
            <w:r>
              <w:t>The invoice retention routine writes a status value that the database’s own constraint does not permit. The constraint was rewritten by a later change without preserving that value.</w:t>
            </w:r>
          </w:p>
        </w:tc>
        <w:tc>
          <w:tcPr>
            <w:tcW w:w="0" w:type="auto"/>
          </w:tcPr>
          <w:p w14:paraId="668A413C" w14:textId="77777777" w:rsidR="004A68D8" w:rsidRDefault="00000000">
            <w:pPr>
              <w:pStyle w:val="Compact"/>
            </w:pPr>
            <w:r>
              <w:t>The GDPR redaction path is likely non-functional. Expired invoice content is probably not being redacted.</w:t>
            </w:r>
          </w:p>
        </w:tc>
        <w:tc>
          <w:tcPr>
            <w:tcW w:w="0" w:type="auto"/>
          </w:tcPr>
          <w:p w14:paraId="668A413D" w14:textId="77777777" w:rsidR="004A68D8" w:rsidRDefault="00000000">
            <w:pPr>
              <w:pStyle w:val="Compact"/>
            </w:pPr>
            <w:r>
              <w:rPr>
                <w:b/>
              </w:rPr>
              <w:t>High</w:t>
            </w:r>
          </w:p>
        </w:tc>
        <w:tc>
          <w:tcPr>
            <w:tcW w:w="0" w:type="auto"/>
          </w:tcPr>
          <w:p w14:paraId="668A413E" w14:textId="77777777" w:rsidR="004A68D8" w:rsidRDefault="00000000">
            <w:pPr>
              <w:pStyle w:val="Compact"/>
            </w:pPr>
            <w:r>
              <w:t>Verify against production, correct the constraint or the routine, and confirm whether any retention run has in fact succeeded.</w:t>
            </w:r>
          </w:p>
        </w:tc>
      </w:tr>
      <w:tr w:rsidR="004A68D8" w14:paraId="668A4145" w14:textId="77777777">
        <w:tc>
          <w:tcPr>
            <w:tcW w:w="0" w:type="auto"/>
          </w:tcPr>
          <w:p w14:paraId="668A4140" w14:textId="77777777" w:rsidR="004A68D8" w:rsidRDefault="00000000">
            <w:pPr>
              <w:pStyle w:val="Compact"/>
            </w:pPr>
            <w:r>
              <w:t>RSK-06</w:t>
            </w:r>
          </w:p>
        </w:tc>
        <w:tc>
          <w:tcPr>
            <w:tcW w:w="0" w:type="auto"/>
          </w:tcPr>
          <w:p w14:paraId="668A4141" w14:textId="77777777" w:rsidR="004A68D8" w:rsidRDefault="00000000">
            <w:pPr>
              <w:pStyle w:val="Compact"/>
            </w:pPr>
            <w:r>
              <w:t>Two of the five configured retention periods — raw extraction responses and stored PDFs — are recorded in settings but no code acts on them. Stored web-service responses and submission XML have no retention rule at all.</w:t>
            </w:r>
          </w:p>
        </w:tc>
        <w:tc>
          <w:tcPr>
            <w:tcW w:w="0" w:type="auto"/>
          </w:tcPr>
          <w:p w14:paraId="668A4142" w14:textId="77777777" w:rsidR="004A68D8" w:rsidRDefault="00000000">
            <w:pPr>
              <w:pStyle w:val="Compact"/>
            </w:pPr>
            <w:r>
              <w:t>Personal and commercial data is retained indefinitely in at least four locations, contrary to the stated policy. A data-subject erasure request could not currently be satisfied.</w:t>
            </w:r>
          </w:p>
        </w:tc>
        <w:tc>
          <w:tcPr>
            <w:tcW w:w="0" w:type="auto"/>
          </w:tcPr>
          <w:p w14:paraId="668A4143" w14:textId="77777777" w:rsidR="004A68D8" w:rsidRDefault="00000000">
            <w:pPr>
              <w:pStyle w:val="Compact"/>
            </w:pPr>
            <w:r>
              <w:rPr>
                <w:b/>
              </w:rPr>
              <w:t>High</w:t>
            </w:r>
          </w:p>
        </w:tc>
        <w:tc>
          <w:tcPr>
            <w:tcW w:w="0" w:type="auto"/>
          </w:tcPr>
          <w:p w14:paraId="668A4144" w14:textId="77777777" w:rsidR="004A68D8" w:rsidRDefault="00000000">
            <w:pPr>
              <w:pStyle w:val="Compact"/>
            </w:pPr>
            <w:r>
              <w:t>Implement the missing cleanup, or amend the stated policy to match reality.</w:t>
            </w:r>
          </w:p>
        </w:tc>
      </w:tr>
      <w:tr w:rsidR="004A68D8" w14:paraId="668A414B" w14:textId="77777777">
        <w:tc>
          <w:tcPr>
            <w:tcW w:w="0" w:type="auto"/>
          </w:tcPr>
          <w:p w14:paraId="668A4146" w14:textId="77777777" w:rsidR="004A68D8" w:rsidRDefault="00000000">
            <w:pPr>
              <w:pStyle w:val="Compact"/>
            </w:pPr>
            <w:r>
              <w:t>RSK-07</w:t>
            </w:r>
          </w:p>
        </w:tc>
        <w:tc>
          <w:tcPr>
            <w:tcW w:w="0" w:type="auto"/>
          </w:tcPr>
          <w:p w14:paraId="668A4147" w14:textId="77777777" w:rsidR="004A68D8" w:rsidRDefault="00000000">
            <w:pPr>
              <w:pStyle w:val="Compact"/>
            </w:pPr>
            <w:r>
              <w:t>Access policies that permit a supplier to update their own records do not constrain what the updated row may contain.</w:t>
            </w:r>
          </w:p>
        </w:tc>
        <w:tc>
          <w:tcPr>
            <w:tcW w:w="0" w:type="auto"/>
          </w:tcPr>
          <w:p w14:paraId="668A4148" w14:textId="77777777" w:rsidR="004A68D8" w:rsidRDefault="00000000">
            <w:pPr>
              <w:pStyle w:val="Compact"/>
            </w:pPr>
            <w:r>
              <w:t>A supplier could reassign their own customer record to a different supplier, moving data between tenants.</w:t>
            </w:r>
          </w:p>
        </w:tc>
        <w:tc>
          <w:tcPr>
            <w:tcW w:w="0" w:type="auto"/>
          </w:tcPr>
          <w:p w14:paraId="668A4149" w14:textId="77777777" w:rsidR="004A68D8" w:rsidRDefault="00000000">
            <w:pPr>
              <w:pStyle w:val="Compact"/>
            </w:pPr>
            <w:r>
              <w:rPr>
                <w:b/>
              </w:rPr>
              <w:t>High</w:t>
            </w:r>
          </w:p>
        </w:tc>
        <w:tc>
          <w:tcPr>
            <w:tcW w:w="0" w:type="auto"/>
          </w:tcPr>
          <w:p w14:paraId="668A414A" w14:textId="77777777" w:rsidR="004A68D8" w:rsidRDefault="00000000">
            <w:pPr>
              <w:pStyle w:val="Compact"/>
            </w:pPr>
            <w:r>
              <w:t>Add value constraints to update policies.</w:t>
            </w:r>
          </w:p>
        </w:tc>
      </w:tr>
      <w:tr w:rsidR="004A68D8" w14:paraId="668A4151" w14:textId="77777777">
        <w:tc>
          <w:tcPr>
            <w:tcW w:w="0" w:type="auto"/>
          </w:tcPr>
          <w:p w14:paraId="668A414C" w14:textId="77777777" w:rsidR="004A68D8" w:rsidRDefault="00000000">
            <w:pPr>
              <w:pStyle w:val="Compact"/>
            </w:pPr>
            <w:r>
              <w:t>RSK-08</w:t>
            </w:r>
          </w:p>
        </w:tc>
        <w:tc>
          <w:tcPr>
            <w:tcW w:w="0" w:type="auto"/>
          </w:tcPr>
          <w:p w14:paraId="668A414D" w14:textId="77777777" w:rsidR="004A68D8" w:rsidRDefault="00000000">
            <w:pPr>
              <w:pStyle w:val="Compact"/>
            </w:pPr>
            <w:r>
              <w:t>Two contradictory models of the supplier-to-community relationship are live simultaneously: a single-value relationship in the schema and a multi-value join used by the application.</w:t>
            </w:r>
          </w:p>
        </w:tc>
        <w:tc>
          <w:tcPr>
            <w:tcW w:w="0" w:type="auto"/>
          </w:tcPr>
          <w:p w14:paraId="668A414E" w14:textId="77777777" w:rsidR="004A68D8" w:rsidRDefault="00000000">
            <w:pPr>
              <w:pStyle w:val="Compact"/>
            </w:pPr>
            <w:r>
              <w:t>Configuration can be set in two places and diverge. Onboarding staff have no single source of truth.</w:t>
            </w:r>
          </w:p>
        </w:tc>
        <w:tc>
          <w:tcPr>
            <w:tcW w:w="0" w:type="auto"/>
          </w:tcPr>
          <w:p w14:paraId="668A414F" w14:textId="77777777" w:rsidR="004A68D8" w:rsidRDefault="00000000">
            <w:pPr>
              <w:pStyle w:val="Compact"/>
            </w:pPr>
            <w:r>
              <w:rPr>
                <w:b/>
              </w:rPr>
              <w:t>Medium</w:t>
            </w:r>
          </w:p>
        </w:tc>
        <w:tc>
          <w:tcPr>
            <w:tcW w:w="0" w:type="auto"/>
          </w:tcPr>
          <w:p w14:paraId="668A4150" w14:textId="77777777" w:rsidR="004A68D8" w:rsidRDefault="00000000">
            <w:pPr>
              <w:pStyle w:val="Compact"/>
            </w:pPr>
            <w:r>
              <w:t>Complete the consolidation recorded as outstanding in the repository.</w:t>
            </w:r>
          </w:p>
        </w:tc>
      </w:tr>
      <w:tr w:rsidR="004A68D8" w14:paraId="668A4157" w14:textId="77777777">
        <w:tc>
          <w:tcPr>
            <w:tcW w:w="0" w:type="auto"/>
          </w:tcPr>
          <w:p w14:paraId="668A4152" w14:textId="77777777" w:rsidR="004A68D8" w:rsidRDefault="00000000">
            <w:pPr>
              <w:pStyle w:val="Compact"/>
            </w:pPr>
            <w:r>
              <w:t>RSK-09</w:t>
            </w:r>
          </w:p>
        </w:tc>
        <w:tc>
          <w:tcPr>
            <w:tcW w:w="0" w:type="auto"/>
          </w:tcPr>
          <w:p w14:paraId="668A4153" w14:textId="77777777" w:rsidR="004A68D8" w:rsidRDefault="00000000">
            <w:pPr>
              <w:pStyle w:val="Compact"/>
            </w:pPr>
            <w:r>
              <w:t>The shared type definitions do not include several invoice statuses that the database permits and the application writes.</w:t>
            </w:r>
          </w:p>
        </w:tc>
        <w:tc>
          <w:tcPr>
            <w:tcW w:w="0" w:type="auto"/>
          </w:tcPr>
          <w:p w14:paraId="668A4154" w14:textId="77777777" w:rsidR="004A68D8" w:rsidRDefault="00000000">
            <w:pPr>
              <w:pStyle w:val="Compact"/>
            </w:pPr>
            <w:r>
              <w:t>Development-time safety is reduced; certain states are effectively invisible to type checking.</w:t>
            </w:r>
          </w:p>
        </w:tc>
        <w:tc>
          <w:tcPr>
            <w:tcW w:w="0" w:type="auto"/>
          </w:tcPr>
          <w:p w14:paraId="668A4155" w14:textId="77777777" w:rsidR="004A68D8" w:rsidRDefault="00000000">
            <w:pPr>
              <w:pStyle w:val="Compact"/>
            </w:pPr>
            <w:r>
              <w:rPr>
                <w:b/>
              </w:rPr>
              <w:t>Medium</w:t>
            </w:r>
          </w:p>
        </w:tc>
        <w:tc>
          <w:tcPr>
            <w:tcW w:w="0" w:type="auto"/>
          </w:tcPr>
          <w:p w14:paraId="668A4156" w14:textId="77777777" w:rsidR="004A68D8" w:rsidRDefault="00000000">
            <w:pPr>
              <w:pStyle w:val="Compact"/>
            </w:pPr>
            <w:r>
              <w:t>Reconcile the type definitions with the database.</w:t>
            </w:r>
          </w:p>
        </w:tc>
      </w:tr>
      <w:tr w:rsidR="004A68D8" w14:paraId="668A415D" w14:textId="77777777">
        <w:tc>
          <w:tcPr>
            <w:tcW w:w="0" w:type="auto"/>
          </w:tcPr>
          <w:p w14:paraId="668A4158" w14:textId="77777777" w:rsidR="004A68D8" w:rsidRDefault="00000000">
            <w:pPr>
              <w:pStyle w:val="Compact"/>
            </w:pPr>
            <w:r>
              <w:t>RSK-10</w:t>
            </w:r>
          </w:p>
        </w:tc>
        <w:tc>
          <w:tcPr>
            <w:tcW w:w="0" w:type="auto"/>
          </w:tcPr>
          <w:p w14:paraId="668A4159" w14:textId="77777777" w:rsidR="004A68D8" w:rsidRDefault="00000000">
            <w:pPr>
              <w:pStyle w:val="Compact"/>
            </w:pPr>
            <w:r>
              <w:t>Three separate “old and new columns coexist” transitions are half-complete.</w:t>
            </w:r>
          </w:p>
        </w:tc>
        <w:tc>
          <w:tcPr>
            <w:tcW w:w="0" w:type="auto"/>
          </w:tcPr>
          <w:p w14:paraId="668A415A" w14:textId="77777777" w:rsidR="004A68D8" w:rsidRDefault="00000000">
            <w:pPr>
              <w:pStyle w:val="Compact"/>
            </w:pPr>
            <w:r>
              <w:t>Redundant configuration surface; higher risk of misconfiguration.</w:t>
            </w:r>
          </w:p>
        </w:tc>
        <w:tc>
          <w:tcPr>
            <w:tcW w:w="0" w:type="auto"/>
          </w:tcPr>
          <w:p w14:paraId="668A415B" w14:textId="77777777" w:rsidR="004A68D8" w:rsidRDefault="00000000">
            <w:pPr>
              <w:pStyle w:val="Compact"/>
            </w:pPr>
            <w:r>
              <w:rPr>
                <w:b/>
              </w:rPr>
              <w:t>Medium</w:t>
            </w:r>
          </w:p>
        </w:tc>
        <w:tc>
          <w:tcPr>
            <w:tcW w:w="0" w:type="auto"/>
          </w:tcPr>
          <w:p w14:paraId="668A415C" w14:textId="77777777" w:rsidR="004A68D8" w:rsidRDefault="00000000">
            <w:pPr>
              <w:pStyle w:val="Compact"/>
            </w:pPr>
            <w:r>
              <w:t>Schedule the retirements.</w:t>
            </w:r>
          </w:p>
        </w:tc>
      </w:tr>
      <w:tr w:rsidR="004A68D8" w14:paraId="668A4163" w14:textId="77777777">
        <w:tc>
          <w:tcPr>
            <w:tcW w:w="0" w:type="auto"/>
          </w:tcPr>
          <w:p w14:paraId="668A415E" w14:textId="77777777" w:rsidR="004A68D8" w:rsidRDefault="00000000">
            <w:pPr>
              <w:pStyle w:val="Compact"/>
            </w:pPr>
            <w:r>
              <w:t>RSK-11</w:t>
            </w:r>
          </w:p>
        </w:tc>
        <w:tc>
          <w:tcPr>
            <w:tcW w:w="0" w:type="auto"/>
          </w:tcPr>
          <w:p w14:paraId="668A415F" w14:textId="77777777" w:rsidR="004A68D8" w:rsidRDefault="00000000">
            <w:pPr>
              <w:pStyle w:val="Compact"/>
            </w:pPr>
            <w:r>
              <w:t xml:space="preserve">The documented convention for writing access policies is </w:t>
            </w:r>
            <w:r>
              <w:lastRenderedPageBreak/>
              <w:t>not followed by any policy in the repository, and the helper functions it refers to are not defined anywhere in source control.</w:t>
            </w:r>
          </w:p>
        </w:tc>
        <w:tc>
          <w:tcPr>
            <w:tcW w:w="0" w:type="auto"/>
          </w:tcPr>
          <w:p w14:paraId="668A4160" w14:textId="77777777" w:rsidR="004A68D8" w:rsidRDefault="00000000">
            <w:pPr>
              <w:pStyle w:val="Compact"/>
            </w:pPr>
            <w:r>
              <w:lastRenderedPageBreak/>
              <w:t xml:space="preserve">Either the policies in production differ from </w:t>
            </w:r>
            <w:r>
              <w:lastRenderedPageBreak/>
              <w:t>those in source control, or the convention is aspirational. Both are governance problems.</w:t>
            </w:r>
          </w:p>
        </w:tc>
        <w:tc>
          <w:tcPr>
            <w:tcW w:w="0" w:type="auto"/>
          </w:tcPr>
          <w:p w14:paraId="668A4161" w14:textId="77777777" w:rsidR="004A68D8" w:rsidRDefault="00000000">
            <w:pPr>
              <w:pStyle w:val="Compact"/>
            </w:pPr>
            <w:r>
              <w:rPr>
                <w:b/>
              </w:rPr>
              <w:lastRenderedPageBreak/>
              <w:t>Medium</w:t>
            </w:r>
          </w:p>
        </w:tc>
        <w:tc>
          <w:tcPr>
            <w:tcW w:w="0" w:type="auto"/>
          </w:tcPr>
          <w:p w14:paraId="668A4162" w14:textId="77777777" w:rsidR="004A68D8" w:rsidRDefault="00000000">
            <w:pPr>
              <w:pStyle w:val="Compact"/>
            </w:pPr>
            <w:r>
              <w:t xml:space="preserve">Reconcile production policies </w:t>
            </w:r>
            <w:r>
              <w:lastRenderedPageBreak/>
              <w:t>against source control.</w:t>
            </w:r>
          </w:p>
        </w:tc>
      </w:tr>
      <w:tr w:rsidR="004A68D8" w14:paraId="668A4169" w14:textId="77777777">
        <w:tc>
          <w:tcPr>
            <w:tcW w:w="0" w:type="auto"/>
          </w:tcPr>
          <w:p w14:paraId="668A4164" w14:textId="77777777" w:rsidR="004A68D8" w:rsidRDefault="00000000">
            <w:pPr>
              <w:pStyle w:val="Compact"/>
            </w:pPr>
            <w:r>
              <w:lastRenderedPageBreak/>
              <w:t>RSK-12</w:t>
            </w:r>
          </w:p>
        </w:tc>
        <w:tc>
          <w:tcPr>
            <w:tcW w:w="0" w:type="auto"/>
          </w:tcPr>
          <w:p w14:paraId="668A4165" w14:textId="77777777" w:rsidR="004A68D8" w:rsidRDefault="00000000">
            <w:pPr>
              <w:pStyle w:val="Compact"/>
            </w:pPr>
            <w:r>
              <w:t>Where a supplier has no sender allow-list configured, any sender may submit invoices to that supplier’s address.</w:t>
            </w:r>
          </w:p>
        </w:tc>
        <w:tc>
          <w:tcPr>
            <w:tcW w:w="0" w:type="auto"/>
          </w:tcPr>
          <w:p w14:paraId="668A4166" w14:textId="77777777" w:rsidR="004A68D8" w:rsidRDefault="00000000">
            <w:pPr>
              <w:pStyle w:val="Compact"/>
            </w:pPr>
            <w:r>
              <w:t>An unauthorised party who learns a supplier’s intake address can inject invoices.</w:t>
            </w:r>
          </w:p>
        </w:tc>
        <w:tc>
          <w:tcPr>
            <w:tcW w:w="0" w:type="auto"/>
          </w:tcPr>
          <w:p w14:paraId="668A4167" w14:textId="77777777" w:rsidR="004A68D8" w:rsidRDefault="00000000">
            <w:pPr>
              <w:pStyle w:val="Compact"/>
            </w:pPr>
            <w:r>
              <w:rPr>
                <w:b/>
              </w:rPr>
              <w:t>Medium</w:t>
            </w:r>
          </w:p>
        </w:tc>
        <w:tc>
          <w:tcPr>
            <w:tcW w:w="0" w:type="auto"/>
          </w:tcPr>
          <w:p w14:paraId="668A4168" w14:textId="77777777" w:rsidR="004A68D8" w:rsidRDefault="00000000">
            <w:pPr>
              <w:pStyle w:val="Compact"/>
            </w:pPr>
            <w:r>
              <w:t>Decide whether allow-listing should be mandatory; if so, enforce it at supplier creation.</w:t>
            </w:r>
          </w:p>
        </w:tc>
      </w:tr>
      <w:tr w:rsidR="004A68D8" w14:paraId="668A416F" w14:textId="77777777">
        <w:tc>
          <w:tcPr>
            <w:tcW w:w="0" w:type="auto"/>
          </w:tcPr>
          <w:p w14:paraId="668A416A" w14:textId="77777777" w:rsidR="004A68D8" w:rsidRDefault="00000000">
            <w:pPr>
              <w:pStyle w:val="Compact"/>
            </w:pPr>
            <w:r>
              <w:t>RSK-13</w:t>
            </w:r>
          </w:p>
        </w:tc>
        <w:tc>
          <w:tcPr>
            <w:tcW w:w="0" w:type="auto"/>
          </w:tcPr>
          <w:p w14:paraId="668A416B" w14:textId="77777777" w:rsidR="004A68D8" w:rsidRDefault="00000000">
            <w:pPr>
              <w:pStyle w:val="Compact"/>
            </w:pPr>
            <w:r>
              <w:t>Transient extraction-provider failures are not retried.</w:t>
            </w:r>
          </w:p>
        </w:tc>
        <w:tc>
          <w:tcPr>
            <w:tcW w:w="0" w:type="auto"/>
          </w:tcPr>
          <w:p w14:paraId="668A416C" w14:textId="77777777" w:rsidR="004A68D8" w:rsidRDefault="00000000">
            <w:pPr>
              <w:pStyle w:val="Compact"/>
            </w:pPr>
            <w:r>
              <w:t>Invoices are unnecessarily escalated to a paid tier, or unnecessarily sent to human review. Direct cost and effort impact.</w:t>
            </w:r>
          </w:p>
        </w:tc>
        <w:tc>
          <w:tcPr>
            <w:tcW w:w="0" w:type="auto"/>
          </w:tcPr>
          <w:p w14:paraId="668A416D" w14:textId="77777777" w:rsidR="004A68D8" w:rsidRDefault="00000000">
            <w:pPr>
              <w:pStyle w:val="Compact"/>
            </w:pPr>
            <w:r>
              <w:rPr>
                <w:b/>
              </w:rPr>
              <w:t>Medium</w:t>
            </w:r>
          </w:p>
        </w:tc>
        <w:tc>
          <w:tcPr>
            <w:tcW w:w="0" w:type="auto"/>
          </w:tcPr>
          <w:p w14:paraId="668A416E" w14:textId="77777777" w:rsidR="004A68D8" w:rsidRDefault="00000000">
            <w:pPr>
              <w:pStyle w:val="Compact"/>
            </w:pPr>
            <w:r>
              <w:t>Implement retry with backoff, as already recorded as outstanding work.</w:t>
            </w:r>
          </w:p>
        </w:tc>
      </w:tr>
      <w:tr w:rsidR="004A68D8" w14:paraId="668A4175" w14:textId="77777777">
        <w:tc>
          <w:tcPr>
            <w:tcW w:w="0" w:type="auto"/>
          </w:tcPr>
          <w:p w14:paraId="668A4170" w14:textId="77777777" w:rsidR="004A68D8" w:rsidRDefault="00000000">
            <w:pPr>
              <w:pStyle w:val="Compact"/>
            </w:pPr>
            <w:r>
              <w:t>RSK-14</w:t>
            </w:r>
          </w:p>
        </w:tc>
        <w:tc>
          <w:tcPr>
            <w:tcW w:w="0" w:type="auto"/>
          </w:tcPr>
          <w:p w14:paraId="668A4171" w14:textId="77777777" w:rsidR="004A68D8" w:rsidRDefault="00000000">
            <w:pPr>
              <w:pStyle w:val="Compact"/>
            </w:pPr>
            <w:r>
              <w:t>Field-level validation rules exist in two places — the service layer and the review interface — and a code comment explicitly warns that they must be kept in step manually.</w:t>
            </w:r>
          </w:p>
        </w:tc>
        <w:tc>
          <w:tcPr>
            <w:tcW w:w="0" w:type="auto"/>
          </w:tcPr>
          <w:p w14:paraId="668A4172" w14:textId="77777777" w:rsidR="004A68D8" w:rsidRDefault="00000000">
            <w:pPr>
              <w:pStyle w:val="Compact"/>
            </w:pPr>
            <w:r>
              <w:t>Divergence produces invoices the interface accepts but the service rejects, or vice versa.</w:t>
            </w:r>
          </w:p>
        </w:tc>
        <w:tc>
          <w:tcPr>
            <w:tcW w:w="0" w:type="auto"/>
          </w:tcPr>
          <w:p w14:paraId="668A4173" w14:textId="77777777" w:rsidR="004A68D8" w:rsidRDefault="00000000">
            <w:pPr>
              <w:pStyle w:val="Compact"/>
            </w:pPr>
            <w:r>
              <w:rPr>
                <w:b/>
              </w:rPr>
              <w:t>Medium</w:t>
            </w:r>
          </w:p>
        </w:tc>
        <w:tc>
          <w:tcPr>
            <w:tcW w:w="0" w:type="auto"/>
          </w:tcPr>
          <w:p w14:paraId="668A4174" w14:textId="77777777" w:rsidR="004A68D8" w:rsidRDefault="00000000">
            <w:pPr>
              <w:pStyle w:val="Compact"/>
            </w:pPr>
            <w:r>
              <w:t>Extract to a single shared definition.</w:t>
            </w:r>
          </w:p>
        </w:tc>
      </w:tr>
      <w:tr w:rsidR="004A68D8" w14:paraId="668A417B" w14:textId="77777777">
        <w:tc>
          <w:tcPr>
            <w:tcW w:w="0" w:type="auto"/>
          </w:tcPr>
          <w:p w14:paraId="668A4176" w14:textId="77777777" w:rsidR="004A68D8" w:rsidRDefault="00000000">
            <w:pPr>
              <w:pStyle w:val="Compact"/>
            </w:pPr>
            <w:r>
              <w:t>RSK-15</w:t>
            </w:r>
          </w:p>
        </w:tc>
        <w:tc>
          <w:tcPr>
            <w:tcW w:w="0" w:type="auto"/>
          </w:tcPr>
          <w:p w14:paraId="668A4177" w14:textId="77777777" w:rsidR="004A68D8" w:rsidRDefault="00000000">
            <w:pPr>
              <w:pStyle w:val="Compact"/>
            </w:pPr>
            <w:r>
              <w:t>Request validation maintains three independent lists of permitted fields; a code comment warns that adding a field without updating every list causes a silent failure.</w:t>
            </w:r>
          </w:p>
        </w:tc>
        <w:tc>
          <w:tcPr>
            <w:tcW w:w="0" w:type="auto"/>
          </w:tcPr>
          <w:p w14:paraId="668A4178" w14:textId="77777777" w:rsidR="004A68D8" w:rsidRDefault="00000000">
            <w:pPr>
              <w:pStyle w:val="Compact"/>
            </w:pPr>
            <w:r>
              <w:t>New configuration fields fail silently in production.</w:t>
            </w:r>
          </w:p>
        </w:tc>
        <w:tc>
          <w:tcPr>
            <w:tcW w:w="0" w:type="auto"/>
          </w:tcPr>
          <w:p w14:paraId="668A4179" w14:textId="77777777" w:rsidR="004A68D8" w:rsidRDefault="00000000">
            <w:pPr>
              <w:pStyle w:val="Compact"/>
            </w:pPr>
            <w:r>
              <w:rPr>
                <w:b/>
              </w:rPr>
              <w:t>Medium</w:t>
            </w:r>
          </w:p>
        </w:tc>
        <w:tc>
          <w:tcPr>
            <w:tcW w:w="0" w:type="auto"/>
          </w:tcPr>
          <w:p w14:paraId="668A417A" w14:textId="77777777" w:rsidR="004A68D8" w:rsidRDefault="00000000">
            <w:pPr>
              <w:pStyle w:val="Compact"/>
            </w:pPr>
            <w:r>
              <w:t>Consolidate the lists.</w:t>
            </w:r>
          </w:p>
        </w:tc>
      </w:tr>
      <w:tr w:rsidR="004A68D8" w14:paraId="668A4181" w14:textId="77777777">
        <w:tc>
          <w:tcPr>
            <w:tcW w:w="0" w:type="auto"/>
          </w:tcPr>
          <w:p w14:paraId="668A417C" w14:textId="77777777" w:rsidR="004A68D8" w:rsidRDefault="00000000">
            <w:pPr>
              <w:pStyle w:val="Compact"/>
            </w:pPr>
            <w:r>
              <w:t>RSK-16</w:t>
            </w:r>
          </w:p>
        </w:tc>
        <w:tc>
          <w:tcPr>
            <w:tcW w:w="0" w:type="auto"/>
          </w:tcPr>
          <w:p w14:paraId="668A417D" w14:textId="77777777" w:rsidR="004A68D8" w:rsidRDefault="00000000">
            <w:pPr>
              <w:pStyle w:val="Compact"/>
            </w:pPr>
            <w:r>
              <w:t>All monetary and quantity values are held as text with no numeric typing.</w:t>
            </w:r>
          </w:p>
        </w:tc>
        <w:tc>
          <w:tcPr>
            <w:tcW w:w="0" w:type="auto"/>
          </w:tcPr>
          <w:p w14:paraId="668A417E" w14:textId="77777777" w:rsidR="004A68D8" w:rsidRDefault="00000000">
            <w:pPr>
              <w:pStyle w:val="Compact"/>
            </w:pPr>
            <w:r>
              <w:t>Arithmetic errors are only caught where an explicit check exists.</w:t>
            </w:r>
          </w:p>
        </w:tc>
        <w:tc>
          <w:tcPr>
            <w:tcW w:w="0" w:type="auto"/>
          </w:tcPr>
          <w:p w14:paraId="668A417F" w14:textId="77777777" w:rsidR="004A68D8" w:rsidRDefault="00000000">
            <w:pPr>
              <w:pStyle w:val="Compact"/>
            </w:pPr>
            <w:r>
              <w:rPr>
                <w:b/>
              </w:rPr>
              <w:t>Medium</w:t>
            </w:r>
          </w:p>
        </w:tc>
        <w:tc>
          <w:tcPr>
            <w:tcW w:w="0" w:type="auto"/>
          </w:tcPr>
          <w:p w14:paraId="668A4180" w14:textId="77777777" w:rsidR="004A68D8" w:rsidRDefault="00000000">
            <w:pPr>
              <w:pStyle w:val="Compact"/>
            </w:pPr>
            <w:r>
              <w:t>Introduce typed handling for monetary values.</w:t>
            </w:r>
          </w:p>
        </w:tc>
      </w:tr>
      <w:tr w:rsidR="004A68D8" w14:paraId="668A4187" w14:textId="77777777">
        <w:tc>
          <w:tcPr>
            <w:tcW w:w="0" w:type="auto"/>
          </w:tcPr>
          <w:p w14:paraId="668A4182" w14:textId="77777777" w:rsidR="004A68D8" w:rsidRDefault="00000000">
            <w:pPr>
              <w:pStyle w:val="Compact"/>
            </w:pPr>
            <w:r>
              <w:t>RSK-17</w:t>
            </w:r>
          </w:p>
        </w:tc>
        <w:tc>
          <w:tcPr>
            <w:tcW w:w="0" w:type="auto"/>
          </w:tcPr>
          <w:p w14:paraId="668A4183" w14:textId="77777777" w:rsidR="004A68D8" w:rsidRDefault="00000000">
            <w:pPr>
              <w:pStyle w:val="Compact"/>
            </w:pPr>
            <w:r>
              <w:t xml:space="preserve">The </w:t>
            </w:r>
            <w:r>
              <w:rPr>
                <w:rStyle w:val="VerbatimChar"/>
              </w:rPr>
              <w:t>team</w:t>
            </w:r>
            <w:r>
              <w:t xml:space="preserve"> role behaves as an administrator in the interface but is data-scoped at the service layer.</w:t>
            </w:r>
          </w:p>
        </w:tc>
        <w:tc>
          <w:tcPr>
            <w:tcW w:w="0" w:type="auto"/>
          </w:tcPr>
          <w:p w14:paraId="668A4184" w14:textId="77777777" w:rsidR="004A68D8" w:rsidRDefault="00000000">
            <w:pPr>
              <w:pStyle w:val="Compact"/>
            </w:pPr>
            <w:r>
              <w:t>Users see controls for data they cannot act on, producing confusing failures.</w:t>
            </w:r>
          </w:p>
        </w:tc>
        <w:tc>
          <w:tcPr>
            <w:tcW w:w="0" w:type="auto"/>
          </w:tcPr>
          <w:p w14:paraId="668A4185" w14:textId="77777777" w:rsidR="004A68D8" w:rsidRDefault="00000000">
            <w:pPr>
              <w:pStyle w:val="Compact"/>
            </w:pPr>
            <w:r>
              <w:rPr>
                <w:b/>
              </w:rPr>
              <w:t>Medium</w:t>
            </w:r>
          </w:p>
        </w:tc>
        <w:tc>
          <w:tcPr>
            <w:tcW w:w="0" w:type="auto"/>
          </w:tcPr>
          <w:p w14:paraId="668A4186" w14:textId="77777777" w:rsidR="004A68D8" w:rsidRDefault="00000000">
            <w:pPr>
              <w:pStyle w:val="Compact"/>
            </w:pPr>
            <w:r>
              <w:t>Decide whether to retire the role or restore its intended behaviour.</w:t>
            </w:r>
          </w:p>
        </w:tc>
      </w:tr>
      <w:tr w:rsidR="004A68D8" w14:paraId="668A418D" w14:textId="77777777">
        <w:tc>
          <w:tcPr>
            <w:tcW w:w="0" w:type="auto"/>
          </w:tcPr>
          <w:p w14:paraId="668A4188" w14:textId="77777777" w:rsidR="004A68D8" w:rsidRDefault="00000000">
            <w:pPr>
              <w:pStyle w:val="Compact"/>
            </w:pPr>
            <w:r>
              <w:t>RSK-18</w:t>
            </w:r>
          </w:p>
        </w:tc>
        <w:tc>
          <w:tcPr>
            <w:tcW w:w="0" w:type="auto"/>
          </w:tcPr>
          <w:p w14:paraId="668A4189" w14:textId="77777777" w:rsidR="004A68D8" w:rsidRDefault="00000000">
            <w:pPr>
              <w:pStyle w:val="Compact"/>
            </w:pPr>
            <w:r>
              <w:t xml:space="preserve">Duplicate invoices are only prevented on the PromoStandards channel; on the email and upload channels they are a warning </w:t>
            </w:r>
            <w:r>
              <w:lastRenderedPageBreak/>
              <w:t>only.</w:t>
            </w:r>
          </w:p>
        </w:tc>
        <w:tc>
          <w:tcPr>
            <w:tcW w:w="0" w:type="auto"/>
          </w:tcPr>
          <w:p w14:paraId="668A418A" w14:textId="77777777" w:rsidR="004A68D8" w:rsidRDefault="00000000">
            <w:pPr>
              <w:pStyle w:val="Compact"/>
            </w:pPr>
            <w:r>
              <w:lastRenderedPageBreak/>
              <w:t>A supplier could be paid twice for the same invoice if a reviewer approves a duplicate.</w:t>
            </w:r>
          </w:p>
        </w:tc>
        <w:tc>
          <w:tcPr>
            <w:tcW w:w="0" w:type="auto"/>
          </w:tcPr>
          <w:p w14:paraId="668A418B" w14:textId="77777777" w:rsidR="004A68D8" w:rsidRDefault="00000000">
            <w:pPr>
              <w:pStyle w:val="Compact"/>
            </w:pPr>
            <w:r>
              <w:rPr>
                <w:b/>
              </w:rPr>
              <w:t>Medium</w:t>
            </w:r>
          </w:p>
        </w:tc>
        <w:tc>
          <w:tcPr>
            <w:tcW w:w="0" w:type="auto"/>
          </w:tcPr>
          <w:p w14:paraId="668A418C" w14:textId="77777777" w:rsidR="004A68D8" w:rsidRDefault="00000000">
            <w:pPr>
              <w:pStyle w:val="Compact"/>
            </w:pPr>
            <w:r>
              <w:t xml:space="preserve">Confirm this is intended; consider making duplicates an error unless the invoice is an explicit </w:t>
            </w:r>
            <w:r>
              <w:lastRenderedPageBreak/>
              <w:t>correction.</w:t>
            </w:r>
          </w:p>
        </w:tc>
      </w:tr>
      <w:tr w:rsidR="004A68D8" w14:paraId="668A4193" w14:textId="77777777">
        <w:tc>
          <w:tcPr>
            <w:tcW w:w="0" w:type="auto"/>
          </w:tcPr>
          <w:p w14:paraId="668A418E" w14:textId="77777777" w:rsidR="004A68D8" w:rsidRDefault="00000000">
            <w:pPr>
              <w:pStyle w:val="Compact"/>
            </w:pPr>
            <w:r>
              <w:lastRenderedPageBreak/>
              <w:t>RSK-19</w:t>
            </w:r>
          </w:p>
        </w:tc>
        <w:tc>
          <w:tcPr>
            <w:tcW w:w="0" w:type="auto"/>
          </w:tcPr>
          <w:p w14:paraId="668A418F" w14:textId="77777777" w:rsidR="004A68D8" w:rsidRDefault="00000000">
            <w:pPr>
              <w:pStyle w:val="Compact"/>
            </w:pPr>
            <w:r>
              <w:t>The scheduled PromoStandards sweep is parked at weekly.</w:t>
            </w:r>
          </w:p>
        </w:tc>
        <w:tc>
          <w:tcPr>
            <w:tcW w:w="0" w:type="auto"/>
          </w:tcPr>
          <w:p w14:paraId="668A4190" w14:textId="77777777" w:rsidR="004A68D8" w:rsidRDefault="00000000">
            <w:pPr>
              <w:pStyle w:val="Compact"/>
            </w:pPr>
            <w:r>
              <w:t>When the first supplier on this channel goes live, invoices will be pulled at most weekly until the schedule is restored.</w:t>
            </w:r>
          </w:p>
        </w:tc>
        <w:tc>
          <w:tcPr>
            <w:tcW w:w="0" w:type="auto"/>
          </w:tcPr>
          <w:p w14:paraId="668A4191" w14:textId="77777777" w:rsidR="004A68D8" w:rsidRDefault="00000000">
            <w:pPr>
              <w:pStyle w:val="Compact"/>
            </w:pPr>
            <w:r>
              <w:rPr>
                <w:b/>
              </w:rPr>
              <w:t>Low</w:t>
            </w:r>
          </w:p>
        </w:tc>
        <w:tc>
          <w:tcPr>
            <w:tcW w:w="0" w:type="auto"/>
          </w:tcPr>
          <w:p w14:paraId="668A4192" w14:textId="77777777" w:rsidR="004A68D8" w:rsidRDefault="00000000">
            <w:pPr>
              <w:pStyle w:val="Compact"/>
            </w:pPr>
            <w:r>
              <w:t>Include the schedule change in the go-live checklist.</w:t>
            </w:r>
          </w:p>
        </w:tc>
      </w:tr>
      <w:tr w:rsidR="004A68D8" w14:paraId="668A4199" w14:textId="77777777">
        <w:tc>
          <w:tcPr>
            <w:tcW w:w="0" w:type="auto"/>
          </w:tcPr>
          <w:p w14:paraId="668A4194" w14:textId="77777777" w:rsidR="004A68D8" w:rsidRDefault="00000000">
            <w:pPr>
              <w:pStyle w:val="Compact"/>
            </w:pPr>
            <w:r>
              <w:t>RSK-20</w:t>
            </w:r>
          </w:p>
        </w:tc>
        <w:tc>
          <w:tcPr>
            <w:tcW w:w="0" w:type="auto"/>
          </w:tcPr>
          <w:p w14:paraId="668A4195" w14:textId="77777777" w:rsidR="004A68D8" w:rsidRDefault="00000000">
            <w:pPr>
              <w:pStyle w:val="Compact"/>
            </w:pPr>
            <w:r>
              <w:t>Retention processing has no scheduled invocation.</w:t>
            </w:r>
          </w:p>
        </w:tc>
        <w:tc>
          <w:tcPr>
            <w:tcW w:w="0" w:type="auto"/>
          </w:tcPr>
          <w:p w14:paraId="668A4196" w14:textId="77777777" w:rsidR="004A68D8" w:rsidRDefault="00000000">
            <w:pPr>
              <w:pStyle w:val="Compact"/>
            </w:pPr>
            <w:r>
              <w:t>Retention only runs when someone remembers to run it.</w:t>
            </w:r>
          </w:p>
        </w:tc>
        <w:tc>
          <w:tcPr>
            <w:tcW w:w="0" w:type="auto"/>
          </w:tcPr>
          <w:p w14:paraId="668A4197" w14:textId="77777777" w:rsidR="004A68D8" w:rsidRDefault="00000000">
            <w:pPr>
              <w:pStyle w:val="Compact"/>
            </w:pPr>
            <w:r>
              <w:rPr>
                <w:b/>
              </w:rPr>
              <w:t>Low</w:t>
            </w:r>
          </w:p>
        </w:tc>
        <w:tc>
          <w:tcPr>
            <w:tcW w:w="0" w:type="auto"/>
          </w:tcPr>
          <w:p w14:paraId="668A4198" w14:textId="77777777" w:rsidR="004A68D8" w:rsidRDefault="00000000">
            <w:pPr>
              <w:pStyle w:val="Compact"/>
            </w:pPr>
            <w:r>
              <w:t>Schedule it.</w:t>
            </w:r>
          </w:p>
        </w:tc>
      </w:tr>
      <w:tr w:rsidR="004A68D8" w14:paraId="668A419F" w14:textId="77777777">
        <w:tc>
          <w:tcPr>
            <w:tcW w:w="0" w:type="auto"/>
          </w:tcPr>
          <w:p w14:paraId="668A419A" w14:textId="77777777" w:rsidR="004A68D8" w:rsidRDefault="00000000">
            <w:pPr>
              <w:pStyle w:val="Compact"/>
            </w:pPr>
            <w:r>
              <w:t>RSK-21</w:t>
            </w:r>
          </w:p>
        </w:tc>
        <w:tc>
          <w:tcPr>
            <w:tcW w:w="0" w:type="auto"/>
          </w:tcPr>
          <w:p w14:paraId="668A419B" w14:textId="77777777" w:rsidR="004A68D8" w:rsidRDefault="00000000">
            <w:pPr>
              <w:pStyle w:val="Compact"/>
            </w:pPr>
            <w:r>
              <w:t>Two migration files share the same sequence number, and two independent migration numbering systems coexist with no shared ordering.</w:t>
            </w:r>
          </w:p>
        </w:tc>
        <w:tc>
          <w:tcPr>
            <w:tcW w:w="0" w:type="auto"/>
          </w:tcPr>
          <w:p w14:paraId="668A419C" w14:textId="77777777" w:rsidR="004A68D8" w:rsidRDefault="00000000">
            <w:pPr>
              <w:pStyle w:val="Compact"/>
            </w:pPr>
            <w:r>
              <w:t>Migration order is ambiguous.</w:t>
            </w:r>
          </w:p>
        </w:tc>
        <w:tc>
          <w:tcPr>
            <w:tcW w:w="0" w:type="auto"/>
          </w:tcPr>
          <w:p w14:paraId="668A419D" w14:textId="77777777" w:rsidR="004A68D8" w:rsidRDefault="00000000">
            <w:pPr>
              <w:pStyle w:val="Compact"/>
            </w:pPr>
            <w:r>
              <w:rPr>
                <w:b/>
              </w:rPr>
              <w:t>Low</w:t>
            </w:r>
          </w:p>
        </w:tc>
        <w:tc>
          <w:tcPr>
            <w:tcW w:w="0" w:type="auto"/>
          </w:tcPr>
          <w:p w14:paraId="668A419E" w14:textId="77777777" w:rsidR="004A68D8" w:rsidRDefault="00000000">
            <w:pPr>
              <w:pStyle w:val="Compact"/>
            </w:pPr>
            <w:r>
              <w:t>Resolve as part of the baseline work under RSK-03.</w:t>
            </w:r>
          </w:p>
        </w:tc>
      </w:tr>
      <w:tr w:rsidR="004A68D8" w14:paraId="668A41A5" w14:textId="77777777">
        <w:tc>
          <w:tcPr>
            <w:tcW w:w="0" w:type="auto"/>
          </w:tcPr>
          <w:p w14:paraId="668A41A0" w14:textId="77777777" w:rsidR="004A68D8" w:rsidRDefault="00000000">
            <w:pPr>
              <w:pStyle w:val="Compact"/>
            </w:pPr>
            <w:r>
              <w:t>RSK-22</w:t>
            </w:r>
          </w:p>
        </w:tc>
        <w:tc>
          <w:tcPr>
            <w:tcW w:w="0" w:type="auto"/>
          </w:tcPr>
          <w:p w14:paraId="668A41A1" w14:textId="77777777" w:rsidR="004A68D8" w:rsidRDefault="00000000">
            <w:pPr>
              <w:pStyle w:val="Compact"/>
            </w:pPr>
            <w:r>
              <w:t>Certain address structures in the invoice data model omit a postcode field where comparable structures include one.</w:t>
            </w:r>
          </w:p>
        </w:tc>
        <w:tc>
          <w:tcPr>
            <w:tcW w:w="0" w:type="auto"/>
          </w:tcPr>
          <w:p w14:paraId="668A41A2" w14:textId="77777777" w:rsidR="004A68D8" w:rsidRDefault="00000000">
            <w:pPr>
              <w:pStyle w:val="Compact"/>
            </w:pPr>
            <w:r>
              <w:t>Postcode may be lost for those parties, weakening address-based matching.</w:t>
            </w:r>
          </w:p>
        </w:tc>
        <w:tc>
          <w:tcPr>
            <w:tcW w:w="0" w:type="auto"/>
          </w:tcPr>
          <w:p w14:paraId="668A41A3" w14:textId="77777777" w:rsidR="004A68D8" w:rsidRDefault="00000000">
            <w:pPr>
              <w:pStyle w:val="Compact"/>
            </w:pPr>
            <w:r>
              <w:rPr>
                <w:b/>
              </w:rPr>
              <w:t>Low</w:t>
            </w:r>
          </w:p>
        </w:tc>
        <w:tc>
          <w:tcPr>
            <w:tcW w:w="0" w:type="auto"/>
          </w:tcPr>
          <w:p w14:paraId="668A41A4" w14:textId="77777777" w:rsidR="004A68D8" w:rsidRDefault="00000000">
            <w:pPr>
              <w:pStyle w:val="Compact"/>
            </w:pPr>
            <w:r>
              <w:t>Confirm whether intentional.</w:t>
            </w:r>
          </w:p>
        </w:tc>
      </w:tr>
      <w:tr w:rsidR="004A68D8" w14:paraId="668A41AB" w14:textId="77777777">
        <w:tc>
          <w:tcPr>
            <w:tcW w:w="0" w:type="auto"/>
          </w:tcPr>
          <w:p w14:paraId="668A41A6" w14:textId="77777777" w:rsidR="004A68D8" w:rsidRDefault="00000000">
            <w:pPr>
              <w:pStyle w:val="Compact"/>
            </w:pPr>
            <w:r>
              <w:t>RSK-23</w:t>
            </w:r>
          </w:p>
        </w:tc>
        <w:tc>
          <w:tcPr>
            <w:tcW w:w="0" w:type="auto"/>
          </w:tcPr>
          <w:p w14:paraId="668A41A7" w14:textId="77777777" w:rsidR="004A68D8" w:rsidRDefault="00000000">
            <w:pPr>
              <w:pStyle w:val="Compact"/>
            </w:pPr>
            <w:r>
              <w:t>The submission audit table’s supplier reference has no supporting index.</w:t>
            </w:r>
          </w:p>
        </w:tc>
        <w:tc>
          <w:tcPr>
            <w:tcW w:w="0" w:type="auto"/>
          </w:tcPr>
          <w:p w14:paraId="668A41A8" w14:textId="77777777" w:rsidR="004A68D8" w:rsidRDefault="00000000">
            <w:pPr>
              <w:pStyle w:val="Compact"/>
            </w:pPr>
            <w:r>
              <w:t>Supplier-scoped queries and supplier deletion degrade as volume grows.</w:t>
            </w:r>
          </w:p>
        </w:tc>
        <w:tc>
          <w:tcPr>
            <w:tcW w:w="0" w:type="auto"/>
          </w:tcPr>
          <w:p w14:paraId="668A41A9" w14:textId="77777777" w:rsidR="004A68D8" w:rsidRDefault="00000000">
            <w:pPr>
              <w:pStyle w:val="Compact"/>
            </w:pPr>
            <w:r>
              <w:rPr>
                <w:b/>
              </w:rPr>
              <w:t>Low</w:t>
            </w:r>
          </w:p>
        </w:tc>
        <w:tc>
          <w:tcPr>
            <w:tcW w:w="0" w:type="auto"/>
          </w:tcPr>
          <w:p w14:paraId="668A41AA" w14:textId="77777777" w:rsidR="004A68D8" w:rsidRDefault="00000000">
            <w:pPr>
              <w:pStyle w:val="Compact"/>
            </w:pPr>
            <w:r>
              <w:t>Add the index.</w:t>
            </w:r>
          </w:p>
        </w:tc>
      </w:tr>
      <w:tr w:rsidR="004A68D8" w14:paraId="668A41B1" w14:textId="77777777">
        <w:tc>
          <w:tcPr>
            <w:tcW w:w="0" w:type="auto"/>
          </w:tcPr>
          <w:p w14:paraId="668A41AC" w14:textId="77777777" w:rsidR="004A68D8" w:rsidRDefault="00000000">
            <w:pPr>
              <w:pStyle w:val="Compact"/>
            </w:pPr>
            <w:r>
              <w:t>RSK-24</w:t>
            </w:r>
          </w:p>
        </w:tc>
        <w:tc>
          <w:tcPr>
            <w:tcW w:w="0" w:type="auto"/>
          </w:tcPr>
          <w:p w14:paraId="668A41AD" w14:textId="77777777" w:rsidR="004A68D8" w:rsidRDefault="00000000">
            <w:pPr>
              <w:pStyle w:val="Compact"/>
            </w:pPr>
            <w:r>
              <w:t>Cloud account ownership was mid-migration at the time of the snapshot, with several configuration items flagged as requiring update.</w:t>
            </w:r>
          </w:p>
        </w:tc>
        <w:tc>
          <w:tcPr>
            <w:tcW w:w="0" w:type="auto"/>
          </w:tcPr>
          <w:p w14:paraId="668A41AE" w14:textId="77777777" w:rsidR="004A68D8" w:rsidRDefault="00000000">
            <w:pPr>
              <w:pStyle w:val="Compact"/>
            </w:pPr>
            <w:r>
              <w:t>Deployment, DNS, storage, and email routing could break at cutover.</w:t>
            </w:r>
          </w:p>
        </w:tc>
        <w:tc>
          <w:tcPr>
            <w:tcW w:w="0" w:type="auto"/>
          </w:tcPr>
          <w:p w14:paraId="668A41AF" w14:textId="77777777" w:rsidR="004A68D8" w:rsidRDefault="00000000">
            <w:pPr>
              <w:pStyle w:val="Compact"/>
            </w:pPr>
            <w:r>
              <w:rPr>
                <w:b/>
              </w:rPr>
              <w:t>Low</w:t>
            </w:r>
          </w:p>
        </w:tc>
        <w:tc>
          <w:tcPr>
            <w:tcW w:w="0" w:type="auto"/>
          </w:tcPr>
          <w:p w14:paraId="668A41B0" w14:textId="77777777" w:rsidR="004A68D8" w:rsidRDefault="00000000">
            <w:pPr>
              <w:pStyle w:val="Compact"/>
            </w:pPr>
            <w:r>
              <w:t>Confirm the migration completed and all flagged items were updated.</w:t>
            </w:r>
          </w:p>
        </w:tc>
      </w:tr>
    </w:tbl>
    <w:p w14:paraId="668A41B2" w14:textId="77777777" w:rsidR="004A68D8" w:rsidRDefault="00000000">
      <w:pPr>
        <w:pStyle w:val="Heading2"/>
      </w:pPr>
      <w:bookmarkStart w:id="164" w:name="open-questions-for-the-business"/>
      <w:bookmarkStart w:id="165" w:name="_Toc237342940"/>
      <w:r>
        <w:t>15.2 Open questions for the business</w:t>
      </w:r>
      <w:bookmarkEnd w:id="164"/>
      <w:bookmarkEnd w:id="165"/>
    </w:p>
    <w:p w14:paraId="668A41B3" w14:textId="77777777" w:rsidR="004A68D8" w:rsidRDefault="00000000">
      <w:pPr>
        <w:pStyle w:val="FirstParagraph"/>
      </w:pPr>
      <w:r>
        <w:t>These cannot be answered from the code and require a decision or confirmation.</w:t>
      </w:r>
    </w:p>
    <w:p w14:paraId="668A41B4" w14:textId="77777777" w:rsidR="004A68D8" w:rsidRDefault="00000000">
      <w:pPr>
        <w:pStyle w:val="Compact"/>
        <w:numPr>
          <w:ilvl w:val="0"/>
          <w:numId w:val="12"/>
        </w:numPr>
      </w:pPr>
      <w:r>
        <w:rPr>
          <w:b/>
        </w:rPr>
        <w:t>Should sender allow-listing be mandatory for every supplier?</w:t>
      </w:r>
      <w:r>
        <w:t xml:space="preserve"> (RSK-12)</w:t>
      </w:r>
    </w:p>
    <w:p w14:paraId="668A41B5" w14:textId="77777777" w:rsidR="004A68D8" w:rsidRDefault="00000000">
      <w:pPr>
        <w:pStyle w:val="Compact"/>
        <w:numPr>
          <w:ilvl w:val="0"/>
          <w:numId w:val="12"/>
        </w:numPr>
      </w:pPr>
      <w:r>
        <w:rPr>
          <w:b/>
        </w:rPr>
        <w:t>Should duplicate invoice numbers be blocked on the email and upload channels?</w:t>
      </w:r>
      <w:r>
        <w:t xml:space="preserve"> The current warning-only behaviour was chosen to permit correction cycles. (RSK-18)</w:t>
      </w:r>
    </w:p>
    <w:p w14:paraId="668A41B6" w14:textId="77777777" w:rsidR="004A68D8" w:rsidRDefault="00000000">
      <w:pPr>
        <w:pStyle w:val="Compact"/>
        <w:numPr>
          <w:ilvl w:val="0"/>
          <w:numId w:val="12"/>
        </w:numPr>
      </w:pPr>
      <w:r>
        <w:rPr>
          <w:b/>
        </w:rPr>
        <w:t>Is the 0.85 automatic customer-matching threshold correct?</w:t>
      </w:r>
      <w:r>
        <w:t xml:space="preserve"> A code comment invites tuning based on observed false positives. What is the acceptable rate of incorrect automatic links?</w:t>
      </w:r>
    </w:p>
    <w:p w14:paraId="668A41B7" w14:textId="77777777" w:rsidR="004A68D8" w:rsidRDefault="00000000">
      <w:pPr>
        <w:pStyle w:val="Compact"/>
        <w:numPr>
          <w:ilvl w:val="0"/>
          <w:numId w:val="12"/>
        </w:numPr>
      </w:pPr>
      <w:r>
        <w:rPr>
          <w:b/>
        </w:rPr>
        <w:t>Is the confidence banding correct?</w:t>
      </w:r>
      <w:r>
        <w:t xml:space="preserve"> Should an invoice scoring 81 really bypass human review entirely?</w:t>
      </w:r>
    </w:p>
    <w:p w14:paraId="668A41B8" w14:textId="77777777" w:rsidR="004A68D8" w:rsidRDefault="00000000">
      <w:pPr>
        <w:pStyle w:val="Compact"/>
        <w:numPr>
          <w:ilvl w:val="0"/>
          <w:numId w:val="12"/>
        </w:numPr>
      </w:pPr>
      <w:r>
        <w:rPr>
          <w:b/>
        </w:rPr>
        <w:lastRenderedPageBreak/>
        <w:t>Should Corcentric warnings be treated as acceptance?</w:t>
      </w:r>
      <w:r>
        <w:t xml:space="preserve"> The system currently marks such invoices as submitted with no follow-up.</w:t>
      </w:r>
    </w:p>
    <w:p w14:paraId="668A41B9" w14:textId="77777777" w:rsidR="004A68D8" w:rsidRDefault="00000000">
      <w:pPr>
        <w:pStyle w:val="Compact"/>
        <w:numPr>
          <w:ilvl w:val="0"/>
          <w:numId w:val="12"/>
        </w:numPr>
      </w:pPr>
      <w:r>
        <w:rPr>
          <w:b/>
        </w:rPr>
        <w:t>What is the retention policy of record?</w:t>
      </w:r>
      <w:r>
        <w:t xml:space="preserve"> Five periods are configured; three are unenforced. Which is authoritative — the policy or the implementation?</w:t>
      </w:r>
    </w:p>
    <w:p w14:paraId="668A41BA" w14:textId="77777777" w:rsidR="004A68D8" w:rsidRDefault="00000000">
      <w:pPr>
        <w:pStyle w:val="Compact"/>
        <w:numPr>
          <w:ilvl w:val="0"/>
          <w:numId w:val="12"/>
        </w:numPr>
      </w:pPr>
      <w:r>
        <w:rPr>
          <w:b/>
        </w:rPr>
        <w:t>What is the position on third-party AI processing of invoice content?</w:t>
      </w:r>
      <w:r>
        <w:t xml:space="preserve"> Have suppliers and their customers been informed, and is it covered contractually? (ASM-07)</w:t>
      </w:r>
    </w:p>
    <w:p w14:paraId="668A41BB" w14:textId="77777777" w:rsidR="004A68D8" w:rsidRDefault="00000000">
      <w:pPr>
        <w:pStyle w:val="Compact"/>
        <w:numPr>
          <w:ilvl w:val="0"/>
          <w:numId w:val="12"/>
        </w:numPr>
      </w:pPr>
      <w:r>
        <w:rPr>
          <w:b/>
        </w:rPr>
        <w:t xml:space="preserve">Should the </w:t>
      </w:r>
      <w:r>
        <w:rPr>
          <w:rStyle w:val="VerbatimChar"/>
          <w:b/>
        </w:rPr>
        <w:t>team</w:t>
      </w:r>
      <w:r>
        <w:rPr>
          <w:b/>
        </w:rPr>
        <w:t xml:space="preserve"> role be retired?</w:t>
      </w:r>
      <w:r>
        <w:t xml:space="preserve"> (RSK-17)</w:t>
      </w:r>
    </w:p>
    <w:p w14:paraId="668A41BC" w14:textId="77777777" w:rsidR="004A68D8" w:rsidRDefault="00000000">
      <w:pPr>
        <w:pStyle w:val="Compact"/>
        <w:numPr>
          <w:ilvl w:val="0"/>
          <w:numId w:val="12"/>
        </w:numPr>
      </w:pPr>
      <w:r>
        <w:rPr>
          <w:b/>
        </w:rPr>
        <w:t>Are supplier users intended to be able to delete invoices?</w:t>
      </w:r>
      <w:r>
        <w:t xml:space="preserve"> The interface exposes the control to them and defers to server-side rules that were not fully traceable.</w:t>
      </w:r>
    </w:p>
    <w:p w14:paraId="668A41BD" w14:textId="77777777" w:rsidR="004A68D8" w:rsidRDefault="00000000">
      <w:pPr>
        <w:pStyle w:val="Compact"/>
        <w:numPr>
          <w:ilvl w:val="0"/>
          <w:numId w:val="12"/>
        </w:numPr>
      </w:pPr>
      <w:r>
        <w:rPr>
          <w:b/>
        </w:rPr>
        <w:t>What service levels apply?</w:t>
      </w:r>
      <w:r>
        <w:t xml:space="preserve"> No availability, throughput, or turnaround target exists anywhere in the system.</w:t>
      </w:r>
    </w:p>
    <w:p w14:paraId="668A41BE" w14:textId="77777777" w:rsidR="004A68D8" w:rsidRDefault="00000000">
      <w:pPr>
        <w:pStyle w:val="Compact"/>
        <w:numPr>
          <w:ilvl w:val="0"/>
          <w:numId w:val="12"/>
        </w:numPr>
      </w:pPr>
      <w:r>
        <w:rPr>
          <w:b/>
        </w:rPr>
        <w:t>What reporting does the business actually need?</w:t>
      </w:r>
      <w:r>
        <w:t xml:space="preserve"> Current capability is counts and a CSV export.</w:t>
      </w:r>
    </w:p>
    <w:p w14:paraId="668A41BF" w14:textId="77777777" w:rsidR="004A68D8" w:rsidRDefault="00000000">
      <w:pPr>
        <w:pStyle w:val="Compact"/>
        <w:numPr>
          <w:ilvl w:val="0"/>
          <w:numId w:val="12"/>
        </w:numPr>
      </w:pPr>
      <w:r>
        <w:rPr>
          <w:b/>
        </w:rPr>
        <w:t>Is the connector roadmap funded?</w:t>
      </w:r>
      <w:r>
        <w:t xml:space="preserve"> The architecture anticipates further structured-data connectors; a code comment names accounting and ERP systems as candidates.</w:t>
      </w:r>
    </w:p>
    <w:p w14:paraId="668A41C0" w14:textId="77777777" w:rsidR="004A68D8" w:rsidRDefault="00000000">
      <w:pPr>
        <w:pStyle w:val="Heading2"/>
      </w:pPr>
      <w:bookmarkStart w:id="166" w:name="suggested-prioritisation"/>
      <w:bookmarkStart w:id="167" w:name="_Toc237342941"/>
      <w:r>
        <w:t>15.3 Suggested prioritisation</w:t>
      </w:r>
      <w:bookmarkEnd w:id="166"/>
      <w:bookmarkEnd w:id="167"/>
    </w:p>
    <w:tbl>
      <w:tblPr>
        <w:tblStyle w:val="Table"/>
        <w:tblW w:w="5000" w:type="pct"/>
        <w:tblLook w:val="07E0" w:firstRow="1" w:lastRow="1" w:firstColumn="1" w:lastColumn="1" w:noHBand="1" w:noVBand="1"/>
      </w:tblPr>
      <w:tblGrid>
        <w:gridCol w:w="2243"/>
        <w:gridCol w:w="2150"/>
        <w:gridCol w:w="5183"/>
      </w:tblGrid>
      <w:tr w:rsidR="004A68D8" w14:paraId="668A41C4" w14:textId="77777777">
        <w:tc>
          <w:tcPr>
            <w:tcW w:w="0" w:type="auto"/>
            <w:tcBorders>
              <w:bottom w:val="single" w:sz="0" w:space="0" w:color="auto"/>
            </w:tcBorders>
            <w:vAlign w:val="bottom"/>
          </w:tcPr>
          <w:p w14:paraId="668A41C1" w14:textId="77777777" w:rsidR="004A68D8" w:rsidRDefault="00000000">
            <w:pPr>
              <w:pStyle w:val="Compact"/>
            </w:pPr>
            <w:r>
              <w:t>Priority</w:t>
            </w:r>
          </w:p>
        </w:tc>
        <w:tc>
          <w:tcPr>
            <w:tcW w:w="0" w:type="auto"/>
            <w:tcBorders>
              <w:bottom w:val="single" w:sz="0" w:space="0" w:color="auto"/>
            </w:tcBorders>
            <w:vAlign w:val="bottom"/>
          </w:tcPr>
          <w:p w14:paraId="668A41C2" w14:textId="77777777" w:rsidR="004A68D8" w:rsidRDefault="00000000">
            <w:pPr>
              <w:pStyle w:val="Compact"/>
            </w:pPr>
            <w:r>
              <w:t>Items</w:t>
            </w:r>
          </w:p>
        </w:tc>
        <w:tc>
          <w:tcPr>
            <w:tcW w:w="0" w:type="auto"/>
            <w:tcBorders>
              <w:bottom w:val="single" w:sz="0" w:space="0" w:color="auto"/>
            </w:tcBorders>
            <w:vAlign w:val="bottom"/>
          </w:tcPr>
          <w:p w14:paraId="668A41C3" w14:textId="77777777" w:rsidR="004A68D8" w:rsidRDefault="00000000">
            <w:pPr>
              <w:pStyle w:val="Compact"/>
            </w:pPr>
            <w:r>
              <w:t>Rationale</w:t>
            </w:r>
          </w:p>
        </w:tc>
      </w:tr>
      <w:tr w:rsidR="004A68D8" w14:paraId="668A41C8" w14:textId="77777777">
        <w:tc>
          <w:tcPr>
            <w:tcW w:w="0" w:type="auto"/>
          </w:tcPr>
          <w:p w14:paraId="668A41C5" w14:textId="77777777" w:rsidR="004A68D8" w:rsidRDefault="00000000">
            <w:pPr>
              <w:pStyle w:val="Compact"/>
            </w:pPr>
            <w:r>
              <w:rPr>
                <w:b/>
              </w:rPr>
              <w:t>Immediate</w:t>
            </w:r>
          </w:p>
        </w:tc>
        <w:tc>
          <w:tcPr>
            <w:tcW w:w="0" w:type="auto"/>
          </w:tcPr>
          <w:p w14:paraId="668A41C6" w14:textId="77777777" w:rsidR="004A68D8" w:rsidRDefault="00000000">
            <w:pPr>
              <w:pStyle w:val="Compact"/>
            </w:pPr>
            <w:r>
              <w:t>RSK-01, RSK-02, RSK-04, RSK-07</w:t>
            </w:r>
          </w:p>
        </w:tc>
        <w:tc>
          <w:tcPr>
            <w:tcW w:w="0" w:type="auto"/>
          </w:tcPr>
          <w:p w14:paraId="668A41C7" w14:textId="77777777" w:rsidR="004A68D8" w:rsidRDefault="00000000">
            <w:pPr>
              <w:pStyle w:val="Compact"/>
            </w:pPr>
            <w:r>
              <w:t>Data-protection exposure affecting live tenants.</w:t>
            </w:r>
          </w:p>
        </w:tc>
      </w:tr>
      <w:tr w:rsidR="004A68D8" w14:paraId="668A41CC" w14:textId="77777777">
        <w:tc>
          <w:tcPr>
            <w:tcW w:w="0" w:type="auto"/>
          </w:tcPr>
          <w:p w14:paraId="668A41C9" w14:textId="77777777" w:rsidR="004A68D8" w:rsidRDefault="00000000">
            <w:pPr>
              <w:pStyle w:val="Compact"/>
            </w:pPr>
            <w:r>
              <w:rPr>
                <w:b/>
              </w:rPr>
              <w:t>Before further onboarding</w:t>
            </w:r>
          </w:p>
        </w:tc>
        <w:tc>
          <w:tcPr>
            <w:tcW w:w="0" w:type="auto"/>
          </w:tcPr>
          <w:p w14:paraId="668A41CA" w14:textId="77777777" w:rsidR="004A68D8" w:rsidRDefault="00000000">
            <w:pPr>
              <w:pStyle w:val="Compact"/>
            </w:pPr>
            <w:r>
              <w:t>RSK-03, RSK-05, RSK-06, RSK-12</w:t>
            </w:r>
          </w:p>
        </w:tc>
        <w:tc>
          <w:tcPr>
            <w:tcW w:w="0" w:type="auto"/>
          </w:tcPr>
          <w:p w14:paraId="668A41CB" w14:textId="77777777" w:rsidR="004A68D8" w:rsidRDefault="00000000">
            <w:pPr>
              <w:pStyle w:val="Compact"/>
            </w:pPr>
            <w:r>
              <w:t>Compliance commitments that are currently unmet, and environment reproducibility.</w:t>
            </w:r>
          </w:p>
        </w:tc>
      </w:tr>
      <w:tr w:rsidR="004A68D8" w14:paraId="668A41D0" w14:textId="77777777">
        <w:tc>
          <w:tcPr>
            <w:tcW w:w="0" w:type="auto"/>
          </w:tcPr>
          <w:p w14:paraId="668A41CD" w14:textId="77777777" w:rsidR="004A68D8" w:rsidRDefault="00000000">
            <w:pPr>
              <w:pStyle w:val="Compact"/>
            </w:pPr>
            <w:r>
              <w:rPr>
                <w:b/>
              </w:rPr>
              <w:t>Next planning cycle</w:t>
            </w:r>
          </w:p>
        </w:tc>
        <w:tc>
          <w:tcPr>
            <w:tcW w:w="0" w:type="auto"/>
          </w:tcPr>
          <w:p w14:paraId="668A41CE" w14:textId="77777777" w:rsidR="004A68D8" w:rsidRDefault="00000000">
            <w:pPr>
              <w:pStyle w:val="Compact"/>
            </w:pPr>
            <w:r>
              <w:t>RSK-08 through RSK-18</w:t>
            </w:r>
          </w:p>
        </w:tc>
        <w:tc>
          <w:tcPr>
            <w:tcW w:w="0" w:type="auto"/>
          </w:tcPr>
          <w:p w14:paraId="668A41CF" w14:textId="77777777" w:rsidR="004A68D8" w:rsidRDefault="00000000">
            <w:pPr>
              <w:pStyle w:val="Compact"/>
            </w:pPr>
            <w:r>
              <w:t>Correctness and maintainability; each carries a real but bounded operational cost.</w:t>
            </w:r>
          </w:p>
        </w:tc>
      </w:tr>
      <w:tr w:rsidR="004A68D8" w14:paraId="668A41D4" w14:textId="77777777">
        <w:tc>
          <w:tcPr>
            <w:tcW w:w="0" w:type="auto"/>
          </w:tcPr>
          <w:p w14:paraId="668A41D1" w14:textId="77777777" w:rsidR="004A68D8" w:rsidRDefault="00000000">
            <w:pPr>
              <w:pStyle w:val="Compact"/>
            </w:pPr>
            <w:r>
              <w:rPr>
                <w:b/>
              </w:rPr>
              <w:t>Housekeeping</w:t>
            </w:r>
          </w:p>
        </w:tc>
        <w:tc>
          <w:tcPr>
            <w:tcW w:w="0" w:type="auto"/>
          </w:tcPr>
          <w:p w14:paraId="668A41D2" w14:textId="77777777" w:rsidR="004A68D8" w:rsidRDefault="00000000">
            <w:pPr>
              <w:pStyle w:val="Compact"/>
            </w:pPr>
            <w:r>
              <w:t>RSK-19 through RSK-24</w:t>
            </w:r>
          </w:p>
        </w:tc>
        <w:tc>
          <w:tcPr>
            <w:tcW w:w="0" w:type="auto"/>
          </w:tcPr>
          <w:p w14:paraId="668A41D3" w14:textId="77777777" w:rsidR="004A68D8" w:rsidRDefault="00000000">
            <w:pPr>
              <w:pStyle w:val="Compact"/>
            </w:pPr>
            <w:r>
              <w:t>Low impact; fold into scheduled work.</w:t>
            </w:r>
          </w:p>
        </w:tc>
      </w:tr>
    </w:tbl>
    <w:p w14:paraId="668A41D5" w14:textId="77777777" w:rsidR="004A68D8" w:rsidRDefault="00000000">
      <w:pPr>
        <w:pStyle w:val="Heading1"/>
      </w:pPr>
      <w:bookmarkStart w:id="168" w:name="glossary"/>
      <w:bookmarkStart w:id="169" w:name="_Toc237342942"/>
      <w:r>
        <w:t>16. Glossary</w:t>
      </w:r>
      <w:bookmarkEnd w:id="168"/>
      <w:bookmarkEnd w:id="169"/>
    </w:p>
    <w:tbl>
      <w:tblPr>
        <w:tblStyle w:val="Table"/>
        <w:tblW w:w="5000" w:type="pct"/>
        <w:tblLook w:val="07E0" w:firstRow="1" w:lastRow="1" w:firstColumn="1" w:lastColumn="1" w:noHBand="1" w:noVBand="1"/>
      </w:tblPr>
      <w:tblGrid>
        <w:gridCol w:w="2293"/>
        <w:gridCol w:w="7283"/>
      </w:tblGrid>
      <w:tr w:rsidR="004A68D8" w14:paraId="668A41D8" w14:textId="77777777">
        <w:tc>
          <w:tcPr>
            <w:tcW w:w="0" w:type="auto"/>
            <w:tcBorders>
              <w:bottom w:val="single" w:sz="0" w:space="0" w:color="auto"/>
            </w:tcBorders>
            <w:vAlign w:val="bottom"/>
          </w:tcPr>
          <w:p w14:paraId="668A41D6" w14:textId="77777777" w:rsidR="004A68D8" w:rsidRDefault="00000000">
            <w:pPr>
              <w:pStyle w:val="Compact"/>
            </w:pPr>
            <w:r>
              <w:t>Term</w:t>
            </w:r>
          </w:p>
        </w:tc>
        <w:tc>
          <w:tcPr>
            <w:tcW w:w="0" w:type="auto"/>
            <w:tcBorders>
              <w:bottom w:val="single" w:sz="0" w:space="0" w:color="auto"/>
            </w:tcBorders>
            <w:vAlign w:val="bottom"/>
          </w:tcPr>
          <w:p w14:paraId="668A41D7" w14:textId="77777777" w:rsidR="004A68D8" w:rsidRDefault="00000000">
            <w:pPr>
              <w:pStyle w:val="Compact"/>
            </w:pPr>
            <w:r>
              <w:t>Definition</w:t>
            </w:r>
          </w:p>
        </w:tc>
      </w:tr>
      <w:tr w:rsidR="004A68D8" w14:paraId="668A41DB" w14:textId="77777777">
        <w:tc>
          <w:tcPr>
            <w:tcW w:w="0" w:type="auto"/>
          </w:tcPr>
          <w:p w14:paraId="668A41D9" w14:textId="77777777" w:rsidR="004A68D8" w:rsidRDefault="00000000">
            <w:pPr>
              <w:pStyle w:val="Compact"/>
            </w:pPr>
            <w:r>
              <w:rPr>
                <w:b/>
              </w:rPr>
              <w:t>Bill-to</w:t>
            </w:r>
          </w:p>
        </w:tc>
        <w:tc>
          <w:tcPr>
            <w:tcW w:w="0" w:type="auto"/>
          </w:tcPr>
          <w:p w14:paraId="668A41DA" w14:textId="77777777" w:rsidR="004A68D8" w:rsidRDefault="00000000">
            <w:pPr>
              <w:pStyle w:val="Compact"/>
            </w:pPr>
            <w:r>
              <w:t>The party invoiced and responsible for payment. Held as a customer master record.</w:t>
            </w:r>
          </w:p>
        </w:tc>
      </w:tr>
      <w:tr w:rsidR="004A68D8" w14:paraId="668A41DE" w14:textId="77777777">
        <w:tc>
          <w:tcPr>
            <w:tcW w:w="0" w:type="auto"/>
          </w:tcPr>
          <w:p w14:paraId="668A41DC" w14:textId="77777777" w:rsidR="004A68D8" w:rsidRDefault="00000000">
            <w:pPr>
              <w:pStyle w:val="Compact"/>
            </w:pPr>
            <w:r>
              <w:rPr>
                <w:b/>
              </w:rPr>
              <w:t>Community</w:t>
            </w:r>
          </w:p>
        </w:tc>
        <w:tc>
          <w:tcPr>
            <w:tcW w:w="0" w:type="auto"/>
          </w:tcPr>
          <w:p w14:paraId="668A41DD" w14:textId="77777777" w:rsidR="004A68D8" w:rsidRDefault="00000000">
            <w:pPr>
              <w:pStyle w:val="Compact"/>
            </w:pPr>
            <w:r>
              <w:t>A Corcentric trading network or fleet programme. Corcentric issues party codes and API credentials at community level.</w:t>
            </w:r>
          </w:p>
        </w:tc>
      </w:tr>
      <w:tr w:rsidR="004A68D8" w14:paraId="668A41E1" w14:textId="77777777">
        <w:tc>
          <w:tcPr>
            <w:tcW w:w="0" w:type="auto"/>
          </w:tcPr>
          <w:p w14:paraId="668A41DF" w14:textId="77777777" w:rsidR="004A68D8" w:rsidRDefault="00000000">
            <w:pPr>
              <w:pStyle w:val="Compact"/>
            </w:pPr>
            <w:r>
              <w:rPr>
                <w:b/>
              </w:rPr>
              <w:t>Confidence score</w:t>
            </w:r>
          </w:p>
        </w:tc>
        <w:tc>
          <w:tcPr>
            <w:tcW w:w="0" w:type="auto"/>
          </w:tcPr>
          <w:p w14:paraId="668A41E0" w14:textId="77777777" w:rsidR="004A68D8" w:rsidRDefault="00000000">
            <w:pPr>
              <w:pStyle w:val="Compact"/>
            </w:pPr>
            <w:r>
              <w:t>A 0–100 measure of extraction quality, calculated from field completeness, format compliance, and structural checks.</w:t>
            </w:r>
          </w:p>
        </w:tc>
      </w:tr>
      <w:tr w:rsidR="004A68D8" w14:paraId="668A41E4" w14:textId="77777777">
        <w:tc>
          <w:tcPr>
            <w:tcW w:w="0" w:type="auto"/>
          </w:tcPr>
          <w:p w14:paraId="668A41E2" w14:textId="77777777" w:rsidR="004A68D8" w:rsidRDefault="00000000">
            <w:pPr>
              <w:pStyle w:val="Compact"/>
            </w:pPr>
            <w:r>
              <w:rPr>
                <w:b/>
              </w:rPr>
              <w:t>Corcentric DMS</w:t>
            </w:r>
          </w:p>
        </w:tc>
        <w:tc>
          <w:tcPr>
            <w:tcW w:w="0" w:type="auto"/>
          </w:tcPr>
          <w:p w14:paraId="668A41E3" w14:textId="77777777" w:rsidR="004A68D8" w:rsidRDefault="00000000">
            <w:pPr>
              <w:pStyle w:val="Compact"/>
            </w:pPr>
            <w:r>
              <w:t>The Dealer Management System web service that receives electronic invoice submissions.</w:t>
            </w:r>
          </w:p>
        </w:tc>
      </w:tr>
      <w:tr w:rsidR="004A68D8" w14:paraId="668A41E7" w14:textId="77777777">
        <w:tc>
          <w:tcPr>
            <w:tcW w:w="0" w:type="auto"/>
          </w:tcPr>
          <w:p w14:paraId="668A41E5" w14:textId="77777777" w:rsidR="004A68D8" w:rsidRDefault="00000000">
            <w:pPr>
              <w:pStyle w:val="Compact"/>
            </w:pPr>
            <w:r>
              <w:rPr>
                <w:b/>
              </w:rPr>
              <w:t>Dry run</w:t>
            </w:r>
          </w:p>
        </w:tc>
        <w:tc>
          <w:tcPr>
            <w:tcW w:w="0" w:type="auto"/>
          </w:tcPr>
          <w:p w14:paraId="668A41E6" w14:textId="77777777" w:rsidR="004A68D8" w:rsidRDefault="00000000">
            <w:pPr>
              <w:pStyle w:val="Compact"/>
            </w:pPr>
            <w:r>
              <w:t>A submission that exercises the full path but is flagged as a test and never advances the invoice’s status.</w:t>
            </w:r>
          </w:p>
        </w:tc>
      </w:tr>
      <w:tr w:rsidR="004A68D8" w14:paraId="668A41EA" w14:textId="77777777">
        <w:tc>
          <w:tcPr>
            <w:tcW w:w="0" w:type="auto"/>
          </w:tcPr>
          <w:p w14:paraId="668A41E8" w14:textId="77777777" w:rsidR="004A68D8" w:rsidRDefault="00000000">
            <w:pPr>
              <w:pStyle w:val="Compact"/>
            </w:pPr>
            <w:r>
              <w:rPr>
                <w:b/>
              </w:rPr>
              <w:lastRenderedPageBreak/>
              <w:t>EDI</w:t>
            </w:r>
          </w:p>
        </w:tc>
        <w:tc>
          <w:tcPr>
            <w:tcW w:w="0" w:type="auto"/>
          </w:tcPr>
          <w:p w14:paraId="668A41E9" w14:textId="77777777" w:rsidR="004A68D8" w:rsidRDefault="00000000">
            <w:pPr>
              <w:pStyle w:val="Compact"/>
            </w:pPr>
            <w:r>
              <w:t>Electronic Data Interchange — the family of standards for structured business documents. Used here to describe the internal invoice field set and CSV column format.</w:t>
            </w:r>
          </w:p>
        </w:tc>
      </w:tr>
      <w:tr w:rsidR="004A68D8" w14:paraId="668A41ED" w14:textId="77777777">
        <w:tc>
          <w:tcPr>
            <w:tcW w:w="0" w:type="auto"/>
          </w:tcPr>
          <w:p w14:paraId="668A41EB" w14:textId="77777777" w:rsidR="004A68D8" w:rsidRDefault="00000000">
            <w:pPr>
              <w:pStyle w:val="Compact"/>
            </w:pPr>
            <w:r>
              <w:rPr>
                <w:b/>
              </w:rPr>
              <w:t>Extraction template</w:t>
            </w:r>
          </w:p>
        </w:tc>
        <w:tc>
          <w:tcPr>
            <w:tcW w:w="0" w:type="auto"/>
          </w:tcPr>
          <w:p w14:paraId="668A41EC" w14:textId="77777777" w:rsidR="004A68D8" w:rsidRDefault="00000000">
            <w:pPr>
              <w:pStyle w:val="Compact"/>
            </w:pPr>
            <w:r>
              <w:t>Free-text guidance held per supplier and passed to the extraction provider to improve accuracy on that supplier’s layout.</w:t>
            </w:r>
          </w:p>
        </w:tc>
      </w:tr>
      <w:tr w:rsidR="004A68D8" w14:paraId="668A41F0" w14:textId="77777777">
        <w:tc>
          <w:tcPr>
            <w:tcW w:w="0" w:type="auto"/>
          </w:tcPr>
          <w:p w14:paraId="668A41EE" w14:textId="77777777" w:rsidR="004A68D8" w:rsidRDefault="00000000">
            <w:pPr>
              <w:pStyle w:val="Compact"/>
            </w:pPr>
            <w:r>
              <w:rPr>
                <w:b/>
              </w:rPr>
              <w:t>Ingestion source</w:t>
            </w:r>
          </w:p>
        </w:tc>
        <w:tc>
          <w:tcPr>
            <w:tcW w:w="0" w:type="auto"/>
          </w:tcPr>
          <w:p w14:paraId="668A41EF" w14:textId="77777777" w:rsidR="004A68D8" w:rsidRDefault="00000000">
            <w:pPr>
              <w:pStyle w:val="Compact"/>
            </w:pPr>
            <w:r>
              <w:t>The channel through which an invoice entered: email, upload, or PromoStandards.</w:t>
            </w:r>
          </w:p>
        </w:tc>
      </w:tr>
      <w:tr w:rsidR="004A68D8" w14:paraId="668A41F3" w14:textId="77777777">
        <w:tc>
          <w:tcPr>
            <w:tcW w:w="0" w:type="auto"/>
          </w:tcPr>
          <w:p w14:paraId="668A41F1" w14:textId="77777777" w:rsidR="004A68D8" w:rsidRDefault="00000000">
            <w:pPr>
              <w:pStyle w:val="Compact"/>
            </w:pPr>
            <w:r>
              <w:rPr>
                <w:b/>
              </w:rPr>
              <w:t>Line item</w:t>
            </w:r>
          </w:p>
        </w:tc>
        <w:tc>
          <w:tcPr>
            <w:tcW w:w="0" w:type="auto"/>
          </w:tcPr>
          <w:p w14:paraId="668A41F2" w14:textId="77777777" w:rsidR="004A68D8" w:rsidRDefault="00000000">
            <w:pPr>
              <w:pStyle w:val="Compact"/>
            </w:pPr>
            <w:r>
              <w:t>A single billed line on an invoice: quantity, unit of measure, unit price, part numbers, and description.</w:t>
            </w:r>
          </w:p>
        </w:tc>
      </w:tr>
      <w:tr w:rsidR="004A68D8" w14:paraId="668A41F6" w14:textId="77777777">
        <w:tc>
          <w:tcPr>
            <w:tcW w:w="0" w:type="auto"/>
          </w:tcPr>
          <w:p w14:paraId="668A41F4" w14:textId="77777777" w:rsidR="004A68D8" w:rsidRDefault="00000000">
            <w:pPr>
              <w:pStyle w:val="Compact"/>
            </w:pPr>
            <w:r>
              <w:rPr>
                <w:b/>
              </w:rPr>
              <w:t>OCR</w:t>
            </w:r>
          </w:p>
        </w:tc>
        <w:tc>
          <w:tcPr>
            <w:tcW w:w="0" w:type="auto"/>
          </w:tcPr>
          <w:p w14:paraId="668A41F5" w14:textId="77777777" w:rsidR="004A68D8" w:rsidRDefault="00000000">
            <w:pPr>
              <w:pStyle w:val="Compact"/>
            </w:pPr>
            <w:r>
              <w:t>Optical Character Recognition. Used here loosely for the whole extraction pipeline, including the AI vision models that are not strictly OCR.</w:t>
            </w:r>
          </w:p>
        </w:tc>
      </w:tr>
      <w:tr w:rsidR="004A68D8" w14:paraId="668A41F9" w14:textId="77777777">
        <w:tc>
          <w:tcPr>
            <w:tcW w:w="0" w:type="auto"/>
          </w:tcPr>
          <w:p w14:paraId="668A41F7" w14:textId="77777777" w:rsidR="004A68D8" w:rsidRDefault="00000000">
            <w:pPr>
              <w:pStyle w:val="Compact"/>
            </w:pPr>
            <w:r>
              <w:rPr>
                <w:b/>
              </w:rPr>
              <w:t>PromoStandards</w:t>
            </w:r>
          </w:p>
        </w:tc>
        <w:tc>
          <w:tcPr>
            <w:tcW w:w="0" w:type="auto"/>
          </w:tcPr>
          <w:p w14:paraId="668A41F8" w14:textId="77777777" w:rsidR="004A68D8" w:rsidRDefault="00000000">
            <w:pPr>
              <w:pStyle w:val="Compact"/>
            </w:pPr>
            <w:r>
              <w:t>An industry standards body for the promotional products sector. Its Invoice service version 1.0.0 is the structured intake channel.</w:t>
            </w:r>
          </w:p>
        </w:tc>
      </w:tr>
      <w:tr w:rsidR="004A68D8" w14:paraId="668A41FC" w14:textId="77777777">
        <w:tc>
          <w:tcPr>
            <w:tcW w:w="0" w:type="auto"/>
          </w:tcPr>
          <w:p w14:paraId="668A41FA" w14:textId="77777777" w:rsidR="004A68D8" w:rsidRDefault="00000000">
            <w:pPr>
              <w:pStyle w:val="Compact"/>
            </w:pPr>
            <w:r>
              <w:rPr>
                <w:b/>
              </w:rPr>
              <w:t>Remit-to</w:t>
            </w:r>
          </w:p>
        </w:tc>
        <w:tc>
          <w:tcPr>
            <w:tcW w:w="0" w:type="auto"/>
          </w:tcPr>
          <w:p w14:paraId="668A41FB" w14:textId="77777777" w:rsidR="004A68D8" w:rsidRDefault="00000000">
            <w:pPr>
              <w:pStyle w:val="Compact"/>
            </w:pPr>
            <w:r>
              <w:t>The party and address to which payment should be sent, which may differ from the vendor’s own address.</w:t>
            </w:r>
          </w:p>
        </w:tc>
      </w:tr>
      <w:tr w:rsidR="004A68D8" w14:paraId="668A41FF" w14:textId="77777777">
        <w:tc>
          <w:tcPr>
            <w:tcW w:w="0" w:type="auto"/>
          </w:tcPr>
          <w:p w14:paraId="668A41FD" w14:textId="77777777" w:rsidR="004A68D8" w:rsidRDefault="00000000">
            <w:pPr>
              <w:pStyle w:val="Compact"/>
            </w:pPr>
            <w:r>
              <w:rPr>
                <w:b/>
              </w:rPr>
              <w:t>Ship-to / delivery location</w:t>
            </w:r>
          </w:p>
        </w:tc>
        <w:tc>
          <w:tcPr>
            <w:tcW w:w="0" w:type="auto"/>
          </w:tcPr>
          <w:p w14:paraId="668A41FE" w14:textId="77777777" w:rsidR="004A68D8" w:rsidRDefault="00000000">
            <w:pPr>
              <w:pStyle w:val="Compact"/>
            </w:pPr>
            <w:r>
              <w:t>A delivery address beneath a bill-to customer.</w:t>
            </w:r>
          </w:p>
        </w:tc>
      </w:tr>
      <w:tr w:rsidR="004A68D8" w14:paraId="668A4202" w14:textId="77777777">
        <w:tc>
          <w:tcPr>
            <w:tcW w:w="0" w:type="auto"/>
          </w:tcPr>
          <w:p w14:paraId="668A4200" w14:textId="77777777" w:rsidR="004A68D8" w:rsidRDefault="00000000">
            <w:pPr>
              <w:pStyle w:val="Compact"/>
            </w:pPr>
            <w:r>
              <w:rPr>
                <w:b/>
              </w:rPr>
              <w:t>Straight-through processing</w:t>
            </w:r>
          </w:p>
        </w:tc>
        <w:tc>
          <w:tcPr>
            <w:tcW w:w="0" w:type="auto"/>
          </w:tcPr>
          <w:p w14:paraId="668A4201" w14:textId="77777777" w:rsidR="004A68D8" w:rsidRDefault="00000000">
            <w:pPr>
              <w:pStyle w:val="Compact"/>
            </w:pPr>
            <w:r>
              <w:t>An invoice progressing from intake to accepted submission without human intervention.</w:t>
            </w:r>
          </w:p>
        </w:tc>
      </w:tr>
      <w:tr w:rsidR="004A68D8" w14:paraId="668A4205" w14:textId="77777777">
        <w:tc>
          <w:tcPr>
            <w:tcW w:w="0" w:type="auto"/>
          </w:tcPr>
          <w:p w14:paraId="668A4203" w14:textId="77777777" w:rsidR="004A68D8" w:rsidRDefault="00000000">
            <w:pPr>
              <w:pStyle w:val="Compact"/>
            </w:pPr>
            <w:r>
              <w:rPr>
                <w:b/>
              </w:rPr>
              <w:t>Supplier</w:t>
            </w:r>
          </w:p>
        </w:tc>
        <w:tc>
          <w:tcPr>
            <w:tcW w:w="0" w:type="auto"/>
          </w:tcPr>
          <w:p w14:paraId="668A4204" w14:textId="77777777" w:rsidR="004A68D8" w:rsidRDefault="00000000">
            <w:pPr>
              <w:pStyle w:val="Compact"/>
            </w:pPr>
            <w:r>
              <w:t>The vendor issuing the invoice; the tenant boundary for most data in the system.</w:t>
            </w:r>
          </w:p>
        </w:tc>
      </w:tr>
      <w:tr w:rsidR="004A68D8" w14:paraId="668A4208" w14:textId="77777777">
        <w:tc>
          <w:tcPr>
            <w:tcW w:w="0" w:type="auto"/>
          </w:tcPr>
          <w:p w14:paraId="668A4206" w14:textId="77777777" w:rsidR="004A68D8" w:rsidRDefault="00000000">
            <w:pPr>
              <w:pStyle w:val="Compact"/>
            </w:pPr>
            <w:r>
              <w:rPr>
                <w:b/>
              </w:rPr>
              <w:t>Trigram similarity</w:t>
            </w:r>
          </w:p>
        </w:tc>
        <w:tc>
          <w:tcPr>
            <w:tcW w:w="0" w:type="auto"/>
          </w:tcPr>
          <w:p w14:paraId="668A4207" w14:textId="77777777" w:rsidR="004A68D8" w:rsidRDefault="00000000">
            <w:pPr>
              <w:pStyle w:val="Compact"/>
            </w:pPr>
            <w:r>
              <w:t>A text-matching technique comparing overlapping three-character sequences, used for fuzzy customer-name matching.</w:t>
            </w:r>
          </w:p>
        </w:tc>
      </w:tr>
      <w:tr w:rsidR="004A68D8" w14:paraId="668A420B" w14:textId="77777777">
        <w:tc>
          <w:tcPr>
            <w:tcW w:w="0" w:type="auto"/>
          </w:tcPr>
          <w:p w14:paraId="668A4209" w14:textId="77777777" w:rsidR="004A68D8" w:rsidRDefault="00000000">
            <w:pPr>
              <w:pStyle w:val="Compact"/>
            </w:pPr>
            <w:r>
              <w:rPr>
                <w:b/>
              </w:rPr>
              <w:t>Vendor code</w:t>
            </w:r>
          </w:p>
        </w:tc>
        <w:tc>
          <w:tcPr>
            <w:tcW w:w="0" w:type="auto"/>
          </w:tcPr>
          <w:p w14:paraId="668A420A" w14:textId="77777777" w:rsidR="004A68D8" w:rsidRDefault="00000000">
            <w:pPr>
              <w:pStyle w:val="Compact"/>
            </w:pPr>
            <w:r>
              <w:t>The identifier Corcentric assigns to a supplier within a specific community.</w:t>
            </w:r>
          </w:p>
        </w:tc>
      </w:tr>
      <w:tr w:rsidR="004A68D8" w14:paraId="668A420E" w14:textId="77777777">
        <w:tc>
          <w:tcPr>
            <w:tcW w:w="0" w:type="auto"/>
          </w:tcPr>
          <w:p w14:paraId="668A420C" w14:textId="77777777" w:rsidR="004A68D8" w:rsidRDefault="00000000">
            <w:pPr>
              <w:pStyle w:val="Compact"/>
            </w:pPr>
            <w:r>
              <w:rPr>
                <w:b/>
              </w:rPr>
              <w:t>Watermark</w:t>
            </w:r>
          </w:p>
        </w:tc>
        <w:tc>
          <w:tcPr>
            <w:tcW w:w="0" w:type="auto"/>
          </w:tcPr>
          <w:p w14:paraId="668A420D" w14:textId="77777777" w:rsidR="004A68D8" w:rsidRDefault="00000000">
            <w:pPr>
              <w:pStyle w:val="Compact"/>
            </w:pPr>
            <w:r>
              <w:t>The timestamp of the last successful PromoStandards pull, used to request only newer invoices.</w:t>
            </w:r>
          </w:p>
        </w:tc>
      </w:tr>
    </w:tbl>
    <w:p w14:paraId="668A420F" w14:textId="77777777" w:rsidR="004A68D8" w:rsidRDefault="00000000">
      <w:pPr>
        <w:pStyle w:val="Heading1"/>
      </w:pPr>
      <w:bookmarkStart w:id="170" w:name="appendices"/>
      <w:bookmarkStart w:id="171" w:name="_Toc237342943"/>
      <w:r>
        <w:t>17. Appendices</w:t>
      </w:r>
      <w:bookmarkEnd w:id="170"/>
      <w:bookmarkEnd w:id="171"/>
    </w:p>
    <w:p w14:paraId="668A4210" w14:textId="77777777" w:rsidR="004A68D8" w:rsidRDefault="00000000">
      <w:pPr>
        <w:pStyle w:val="Heading2"/>
      </w:pPr>
      <w:bookmarkStart w:id="172" w:name="appendix-a-service-interface-inventory"/>
      <w:bookmarkStart w:id="173" w:name="_Toc237342944"/>
      <w:r>
        <w:t>Appendix A — Service interface inventory</w:t>
      </w:r>
      <w:bookmarkEnd w:id="172"/>
      <w:bookmarkEnd w:id="173"/>
    </w:p>
    <w:p w14:paraId="668A4211" w14:textId="77777777" w:rsidR="004A68D8" w:rsidRDefault="00000000">
      <w:pPr>
        <w:pStyle w:val="FirstParagraph"/>
      </w:pPr>
      <w:r>
        <w:t>The application exposes the following capability groups. Endpoint paths are omitted; this is a capability summary for scoping purposes.</w:t>
      </w:r>
    </w:p>
    <w:tbl>
      <w:tblPr>
        <w:tblStyle w:val="Table"/>
        <w:tblW w:w="5000" w:type="pct"/>
        <w:tblLook w:val="07E0" w:firstRow="1" w:lastRow="1" w:firstColumn="1" w:lastColumn="1" w:noHBand="1" w:noVBand="1"/>
      </w:tblPr>
      <w:tblGrid>
        <w:gridCol w:w="2404"/>
        <w:gridCol w:w="7172"/>
      </w:tblGrid>
      <w:tr w:rsidR="004A68D8" w14:paraId="668A4214" w14:textId="77777777">
        <w:tc>
          <w:tcPr>
            <w:tcW w:w="0" w:type="auto"/>
            <w:tcBorders>
              <w:bottom w:val="single" w:sz="0" w:space="0" w:color="auto"/>
            </w:tcBorders>
            <w:vAlign w:val="bottom"/>
          </w:tcPr>
          <w:p w14:paraId="668A4212" w14:textId="77777777" w:rsidR="004A68D8" w:rsidRDefault="00000000">
            <w:pPr>
              <w:pStyle w:val="Compact"/>
            </w:pPr>
            <w:r>
              <w:t>Group</w:t>
            </w:r>
          </w:p>
        </w:tc>
        <w:tc>
          <w:tcPr>
            <w:tcW w:w="0" w:type="auto"/>
            <w:tcBorders>
              <w:bottom w:val="single" w:sz="0" w:space="0" w:color="auto"/>
            </w:tcBorders>
            <w:vAlign w:val="bottom"/>
          </w:tcPr>
          <w:p w14:paraId="668A4213" w14:textId="77777777" w:rsidR="004A68D8" w:rsidRDefault="00000000">
            <w:pPr>
              <w:pStyle w:val="Compact"/>
            </w:pPr>
            <w:r>
              <w:t>Capabilities</w:t>
            </w:r>
          </w:p>
        </w:tc>
      </w:tr>
      <w:tr w:rsidR="004A68D8" w14:paraId="668A4217" w14:textId="77777777">
        <w:tc>
          <w:tcPr>
            <w:tcW w:w="0" w:type="auto"/>
          </w:tcPr>
          <w:p w14:paraId="668A4215" w14:textId="77777777" w:rsidR="004A68D8" w:rsidRDefault="00000000">
            <w:pPr>
              <w:pStyle w:val="Compact"/>
            </w:pPr>
            <w:r>
              <w:t>Invoices</w:t>
            </w:r>
          </w:p>
        </w:tc>
        <w:tc>
          <w:tcPr>
            <w:tcW w:w="0" w:type="auto"/>
          </w:tcPr>
          <w:p w14:paraId="668A4216" w14:textId="77777777" w:rsidR="004A68D8" w:rsidRDefault="00000000">
            <w:pPr>
              <w:pStyle w:val="Compact"/>
            </w:pPr>
            <w:r>
              <w:t>List, retrieve, update, delete, re-run extraction, upload, retrieve source PDF, export CSV (single and bulk), retrieve customer match candidates</w:t>
            </w:r>
          </w:p>
        </w:tc>
      </w:tr>
      <w:tr w:rsidR="004A68D8" w14:paraId="668A421A" w14:textId="77777777">
        <w:tc>
          <w:tcPr>
            <w:tcW w:w="0" w:type="auto"/>
          </w:tcPr>
          <w:p w14:paraId="668A4218" w14:textId="77777777" w:rsidR="004A68D8" w:rsidRDefault="00000000">
            <w:pPr>
              <w:pStyle w:val="Compact"/>
            </w:pPr>
            <w:r>
              <w:t>Corcentric</w:t>
            </w:r>
          </w:p>
        </w:tc>
        <w:tc>
          <w:tcPr>
            <w:tcW w:w="0" w:type="auto"/>
          </w:tcPr>
          <w:p w14:paraId="668A4219" w14:textId="77777777" w:rsidR="004A68D8" w:rsidRDefault="00000000">
            <w:pPr>
              <w:pStyle w:val="Compact"/>
            </w:pPr>
            <w:r>
              <w:t>Generate XML preview, submit, retry, list submissions</w:t>
            </w:r>
          </w:p>
        </w:tc>
      </w:tr>
      <w:tr w:rsidR="004A68D8" w14:paraId="668A421D" w14:textId="77777777">
        <w:tc>
          <w:tcPr>
            <w:tcW w:w="0" w:type="auto"/>
          </w:tcPr>
          <w:p w14:paraId="668A421B" w14:textId="77777777" w:rsidR="004A68D8" w:rsidRDefault="00000000">
            <w:pPr>
              <w:pStyle w:val="Compact"/>
            </w:pPr>
            <w:r>
              <w:lastRenderedPageBreak/>
              <w:t>Suppliers</w:t>
            </w:r>
          </w:p>
        </w:tc>
        <w:tc>
          <w:tcPr>
            <w:tcW w:w="0" w:type="auto"/>
          </w:tcPr>
          <w:p w14:paraId="668A421C" w14:textId="77777777" w:rsidR="004A68D8" w:rsidRDefault="00000000">
            <w:pPr>
              <w:pStyle w:val="Compact"/>
            </w:pPr>
            <w:r>
              <w:t>List, create, update, deactivate, reactivate, delete, list users, remove users, test connection</w:t>
            </w:r>
          </w:p>
        </w:tc>
      </w:tr>
      <w:tr w:rsidR="004A68D8" w14:paraId="668A4220" w14:textId="77777777">
        <w:tc>
          <w:tcPr>
            <w:tcW w:w="0" w:type="auto"/>
          </w:tcPr>
          <w:p w14:paraId="668A421E" w14:textId="77777777" w:rsidR="004A68D8" w:rsidRDefault="00000000">
            <w:pPr>
              <w:pStyle w:val="Compact"/>
            </w:pPr>
            <w:r>
              <w:t>Customers</w:t>
            </w:r>
          </w:p>
        </w:tc>
        <w:tc>
          <w:tcPr>
            <w:tcW w:w="0" w:type="auto"/>
          </w:tcPr>
          <w:p w14:paraId="668A421F" w14:textId="77777777" w:rsidR="004A68D8" w:rsidRDefault="00000000">
            <w:pPr>
              <w:pStyle w:val="Compact"/>
            </w:pPr>
            <w:r>
              <w:t>List, retrieve, create, update; manage supplier code mappings; manage delivery locations</w:t>
            </w:r>
          </w:p>
        </w:tc>
      </w:tr>
      <w:tr w:rsidR="004A68D8" w14:paraId="668A4223" w14:textId="77777777">
        <w:tc>
          <w:tcPr>
            <w:tcW w:w="0" w:type="auto"/>
          </w:tcPr>
          <w:p w14:paraId="668A4221" w14:textId="77777777" w:rsidR="004A68D8" w:rsidRDefault="00000000">
            <w:pPr>
              <w:pStyle w:val="Compact"/>
            </w:pPr>
            <w:r>
              <w:t>Communities</w:t>
            </w:r>
          </w:p>
        </w:tc>
        <w:tc>
          <w:tcPr>
            <w:tcW w:w="0" w:type="auto"/>
          </w:tcPr>
          <w:p w14:paraId="668A4222" w14:textId="77777777" w:rsidR="004A68D8" w:rsidRDefault="00000000">
            <w:pPr>
              <w:pStyle w:val="Compact"/>
            </w:pPr>
            <w:r>
              <w:t>List, retrieve, create, update, delete</w:t>
            </w:r>
          </w:p>
        </w:tc>
      </w:tr>
      <w:tr w:rsidR="004A68D8" w14:paraId="668A4226" w14:textId="77777777">
        <w:tc>
          <w:tcPr>
            <w:tcW w:w="0" w:type="auto"/>
          </w:tcPr>
          <w:p w14:paraId="668A4224" w14:textId="77777777" w:rsidR="004A68D8" w:rsidRDefault="00000000">
            <w:pPr>
              <w:pStyle w:val="Compact"/>
            </w:pPr>
            <w:r>
              <w:t>Supplier–community pairings</w:t>
            </w:r>
          </w:p>
        </w:tc>
        <w:tc>
          <w:tcPr>
            <w:tcW w:w="0" w:type="auto"/>
          </w:tcPr>
          <w:p w14:paraId="668A4225" w14:textId="77777777" w:rsidR="004A68D8" w:rsidRDefault="00000000">
            <w:pPr>
              <w:pStyle w:val="Compact"/>
            </w:pPr>
            <w:r>
              <w:t>List, create, update, delete</w:t>
            </w:r>
          </w:p>
        </w:tc>
      </w:tr>
      <w:tr w:rsidR="004A68D8" w14:paraId="668A4229" w14:textId="77777777">
        <w:tc>
          <w:tcPr>
            <w:tcW w:w="0" w:type="auto"/>
          </w:tcPr>
          <w:p w14:paraId="668A4227" w14:textId="77777777" w:rsidR="004A68D8" w:rsidRDefault="00000000">
            <w:pPr>
              <w:pStyle w:val="Compact"/>
            </w:pPr>
            <w:r>
              <w:t>PromoStandards</w:t>
            </w:r>
          </w:p>
        </w:tc>
        <w:tc>
          <w:tcPr>
            <w:tcW w:w="0" w:type="auto"/>
          </w:tcPr>
          <w:p w14:paraId="668A4228" w14:textId="77777777" w:rsidR="004A68D8" w:rsidRDefault="00000000">
            <w:pPr>
              <w:pStyle w:val="Compact"/>
            </w:pPr>
            <w:r>
              <w:t>Pull one supplier, pull all, test connection, list pull history, connection health</w:t>
            </w:r>
          </w:p>
        </w:tc>
      </w:tr>
      <w:tr w:rsidR="004A68D8" w14:paraId="668A422C" w14:textId="77777777">
        <w:tc>
          <w:tcPr>
            <w:tcW w:w="0" w:type="auto"/>
          </w:tcPr>
          <w:p w14:paraId="668A422A" w14:textId="77777777" w:rsidR="004A68D8" w:rsidRDefault="00000000">
            <w:pPr>
              <w:pStyle w:val="Compact"/>
            </w:pPr>
            <w:r>
              <w:t>Team and users</w:t>
            </w:r>
          </w:p>
        </w:tc>
        <w:tc>
          <w:tcPr>
            <w:tcW w:w="0" w:type="auto"/>
          </w:tcPr>
          <w:p w14:paraId="668A422B" w14:textId="77777777" w:rsidR="004A68D8" w:rsidRDefault="00000000">
            <w:pPr>
              <w:pStyle w:val="Compact"/>
            </w:pPr>
            <w:r>
              <w:t>List, invite, update, deactivate, reactivate, delete, assign and unassign suppliers, force password reset, resend invitation</w:t>
            </w:r>
          </w:p>
        </w:tc>
      </w:tr>
      <w:tr w:rsidR="004A68D8" w14:paraId="668A422F" w14:textId="77777777">
        <w:tc>
          <w:tcPr>
            <w:tcW w:w="0" w:type="auto"/>
          </w:tcPr>
          <w:p w14:paraId="668A422D" w14:textId="77777777" w:rsidR="004A68D8" w:rsidRDefault="00000000">
            <w:pPr>
              <w:pStyle w:val="Compact"/>
            </w:pPr>
            <w:r>
              <w:t>Settings</w:t>
            </w:r>
          </w:p>
        </w:tc>
        <w:tc>
          <w:tcPr>
            <w:tcW w:w="0" w:type="auto"/>
          </w:tcPr>
          <w:p w14:paraId="668A422E" w14:textId="77777777" w:rsidR="004A68D8" w:rsidRDefault="00000000">
            <w:pPr>
              <w:pStyle w:val="Compact"/>
            </w:pPr>
            <w:r>
              <w:t>Retrieve, update</w:t>
            </w:r>
          </w:p>
        </w:tc>
      </w:tr>
      <w:tr w:rsidR="004A68D8" w14:paraId="668A4232" w14:textId="77777777">
        <w:tc>
          <w:tcPr>
            <w:tcW w:w="0" w:type="auto"/>
          </w:tcPr>
          <w:p w14:paraId="668A4230" w14:textId="77777777" w:rsidR="004A68D8" w:rsidRDefault="00000000">
            <w:pPr>
              <w:pStyle w:val="Compact"/>
            </w:pPr>
            <w:r>
              <w:t>Statistics</w:t>
            </w:r>
          </w:p>
        </w:tc>
        <w:tc>
          <w:tcPr>
            <w:tcW w:w="0" w:type="auto"/>
          </w:tcPr>
          <w:p w14:paraId="668A4231" w14:textId="77777777" w:rsidR="004A68D8" w:rsidRDefault="00000000">
            <w:pPr>
              <w:pStyle w:val="Compact"/>
            </w:pPr>
            <w:r>
              <w:t>Invoice counts by status; daily upload usage</w:t>
            </w:r>
          </w:p>
        </w:tc>
      </w:tr>
      <w:tr w:rsidR="004A68D8" w14:paraId="668A4235" w14:textId="77777777">
        <w:tc>
          <w:tcPr>
            <w:tcW w:w="0" w:type="auto"/>
          </w:tcPr>
          <w:p w14:paraId="668A4233" w14:textId="77777777" w:rsidR="004A68D8" w:rsidRDefault="00000000">
            <w:pPr>
              <w:pStyle w:val="Compact"/>
            </w:pPr>
            <w:r>
              <w:t>Session</w:t>
            </w:r>
          </w:p>
        </w:tc>
        <w:tc>
          <w:tcPr>
            <w:tcW w:w="0" w:type="auto"/>
          </w:tcPr>
          <w:p w14:paraId="668A4234" w14:textId="77777777" w:rsidR="004A68D8" w:rsidRDefault="00000000">
            <w:pPr>
              <w:pStyle w:val="Compact"/>
            </w:pPr>
            <w:r>
              <w:t>Retrieve current user profile; record terms acceptance</w:t>
            </w:r>
          </w:p>
        </w:tc>
      </w:tr>
      <w:tr w:rsidR="004A68D8" w14:paraId="668A4238" w14:textId="77777777">
        <w:tc>
          <w:tcPr>
            <w:tcW w:w="0" w:type="auto"/>
          </w:tcPr>
          <w:p w14:paraId="668A4236" w14:textId="77777777" w:rsidR="004A68D8" w:rsidRDefault="00000000">
            <w:pPr>
              <w:pStyle w:val="Compact"/>
            </w:pPr>
            <w:r>
              <w:t>Health</w:t>
            </w:r>
          </w:p>
        </w:tc>
        <w:tc>
          <w:tcPr>
            <w:tcW w:w="0" w:type="auto"/>
          </w:tcPr>
          <w:p w14:paraId="668A4237" w14:textId="77777777" w:rsidR="004A68D8" w:rsidRDefault="00000000">
            <w:pPr>
              <w:pStyle w:val="Compact"/>
            </w:pPr>
            <w:r>
              <w:t>Service health check</w:t>
            </w:r>
          </w:p>
        </w:tc>
      </w:tr>
    </w:tbl>
    <w:p w14:paraId="668A4239" w14:textId="77777777" w:rsidR="004A68D8" w:rsidRDefault="00000000">
      <w:pPr>
        <w:pStyle w:val="Heading2"/>
      </w:pPr>
      <w:bookmarkStart w:id="174" w:name="appendix-b-status-reference"/>
      <w:bookmarkStart w:id="175" w:name="_Toc237342945"/>
      <w:r>
        <w:t>Appendix B — Status reference</w:t>
      </w:r>
      <w:bookmarkEnd w:id="174"/>
      <w:bookmarkEnd w:id="175"/>
    </w:p>
    <w:p w14:paraId="668A423A" w14:textId="77777777" w:rsidR="004A68D8" w:rsidRDefault="00000000">
      <w:pPr>
        <w:pStyle w:val="FirstParagraph"/>
      </w:pPr>
      <w:r>
        <w:rPr>
          <w:b/>
        </w:rPr>
        <w:t>Invoice status</w:t>
      </w:r>
    </w:p>
    <w:tbl>
      <w:tblPr>
        <w:tblStyle w:val="Table"/>
        <w:tblW w:w="0" w:type="pct"/>
        <w:tblLook w:val="07E0" w:firstRow="1" w:lastRow="1" w:firstColumn="1" w:lastColumn="1" w:noHBand="1" w:noVBand="1"/>
      </w:tblPr>
      <w:tblGrid>
        <w:gridCol w:w="1426"/>
        <w:gridCol w:w="1805"/>
        <w:gridCol w:w="1304"/>
      </w:tblGrid>
      <w:tr w:rsidR="004A68D8" w14:paraId="668A423E" w14:textId="77777777">
        <w:tc>
          <w:tcPr>
            <w:tcW w:w="0" w:type="auto"/>
            <w:tcBorders>
              <w:bottom w:val="single" w:sz="0" w:space="0" w:color="auto"/>
            </w:tcBorders>
            <w:vAlign w:val="bottom"/>
          </w:tcPr>
          <w:p w14:paraId="668A423B" w14:textId="77777777" w:rsidR="004A68D8" w:rsidRDefault="00000000">
            <w:pPr>
              <w:pStyle w:val="Compact"/>
            </w:pPr>
            <w:r>
              <w:t>Value</w:t>
            </w:r>
          </w:p>
        </w:tc>
        <w:tc>
          <w:tcPr>
            <w:tcW w:w="0" w:type="auto"/>
            <w:tcBorders>
              <w:bottom w:val="single" w:sz="0" w:space="0" w:color="auto"/>
            </w:tcBorders>
            <w:vAlign w:val="bottom"/>
          </w:tcPr>
          <w:p w14:paraId="668A423C" w14:textId="77777777" w:rsidR="004A68D8" w:rsidRDefault="00000000">
            <w:pPr>
              <w:pStyle w:val="Compact"/>
            </w:pPr>
            <w:r>
              <w:t>Display</w:t>
            </w:r>
          </w:p>
        </w:tc>
        <w:tc>
          <w:tcPr>
            <w:tcW w:w="0" w:type="auto"/>
            <w:tcBorders>
              <w:bottom w:val="single" w:sz="0" w:space="0" w:color="auto"/>
            </w:tcBorders>
            <w:vAlign w:val="bottom"/>
          </w:tcPr>
          <w:p w14:paraId="668A423D" w14:textId="77777777" w:rsidR="004A68D8" w:rsidRDefault="00000000">
            <w:pPr>
              <w:pStyle w:val="Compact"/>
            </w:pPr>
            <w:r>
              <w:t>Row action</w:t>
            </w:r>
          </w:p>
        </w:tc>
      </w:tr>
      <w:tr w:rsidR="004A68D8" w14:paraId="668A4242" w14:textId="77777777">
        <w:tc>
          <w:tcPr>
            <w:tcW w:w="0" w:type="auto"/>
          </w:tcPr>
          <w:p w14:paraId="668A423F" w14:textId="77777777" w:rsidR="004A68D8" w:rsidRDefault="00000000">
            <w:pPr>
              <w:pStyle w:val="Compact"/>
            </w:pPr>
            <w:r>
              <w:rPr>
                <w:rStyle w:val="VerbatimChar"/>
              </w:rPr>
              <w:t>processing</w:t>
            </w:r>
          </w:p>
        </w:tc>
        <w:tc>
          <w:tcPr>
            <w:tcW w:w="0" w:type="auto"/>
          </w:tcPr>
          <w:p w14:paraId="668A4240" w14:textId="77777777" w:rsidR="004A68D8" w:rsidRDefault="00000000">
            <w:pPr>
              <w:pStyle w:val="Compact"/>
            </w:pPr>
            <w:r>
              <w:t>OCR running</w:t>
            </w:r>
          </w:p>
        </w:tc>
        <w:tc>
          <w:tcPr>
            <w:tcW w:w="0" w:type="auto"/>
          </w:tcPr>
          <w:p w14:paraId="668A4241" w14:textId="77777777" w:rsidR="004A68D8" w:rsidRDefault="00000000">
            <w:pPr>
              <w:pStyle w:val="Compact"/>
            </w:pPr>
            <w:r>
              <w:t>—</w:t>
            </w:r>
          </w:p>
        </w:tc>
      </w:tr>
      <w:tr w:rsidR="004A68D8" w14:paraId="668A4246" w14:textId="77777777">
        <w:tc>
          <w:tcPr>
            <w:tcW w:w="0" w:type="auto"/>
          </w:tcPr>
          <w:p w14:paraId="668A4243" w14:textId="77777777" w:rsidR="004A68D8" w:rsidRDefault="00000000">
            <w:pPr>
              <w:pStyle w:val="Compact"/>
            </w:pPr>
            <w:r>
              <w:rPr>
                <w:rStyle w:val="VerbatimChar"/>
              </w:rPr>
              <w:t>pending</w:t>
            </w:r>
          </w:p>
        </w:tc>
        <w:tc>
          <w:tcPr>
            <w:tcW w:w="0" w:type="auto"/>
          </w:tcPr>
          <w:p w14:paraId="668A4244" w14:textId="77777777" w:rsidR="004A68D8" w:rsidRDefault="00000000">
            <w:pPr>
              <w:pStyle w:val="Compact"/>
            </w:pPr>
            <w:r>
              <w:t>Needs review</w:t>
            </w:r>
          </w:p>
        </w:tc>
        <w:tc>
          <w:tcPr>
            <w:tcW w:w="0" w:type="auto"/>
          </w:tcPr>
          <w:p w14:paraId="668A4245" w14:textId="77777777" w:rsidR="004A68D8" w:rsidRDefault="00000000">
            <w:pPr>
              <w:pStyle w:val="Compact"/>
            </w:pPr>
            <w:r>
              <w:t>Review</w:t>
            </w:r>
          </w:p>
        </w:tc>
      </w:tr>
      <w:tr w:rsidR="004A68D8" w14:paraId="668A424A" w14:textId="77777777">
        <w:tc>
          <w:tcPr>
            <w:tcW w:w="0" w:type="auto"/>
          </w:tcPr>
          <w:p w14:paraId="668A4247" w14:textId="77777777" w:rsidR="004A68D8" w:rsidRDefault="00000000">
            <w:pPr>
              <w:pStyle w:val="Compact"/>
            </w:pPr>
            <w:r>
              <w:rPr>
                <w:rStyle w:val="VerbatimChar"/>
              </w:rPr>
              <w:t>processed</w:t>
            </w:r>
          </w:p>
        </w:tc>
        <w:tc>
          <w:tcPr>
            <w:tcW w:w="0" w:type="auto"/>
          </w:tcPr>
          <w:p w14:paraId="668A4248" w14:textId="77777777" w:rsidR="004A68D8" w:rsidRDefault="00000000">
            <w:pPr>
              <w:pStyle w:val="Compact"/>
            </w:pPr>
            <w:r>
              <w:t>Ready to submit</w:t>
            </w:r>
          </w:p>
        </w:tc>
        <w:tc>
          <w:tcPr>
            <w:tcW w:w="0" w:type="auto"/>
          </w:tcPr>
          <w:p w14:paraId="668A4249" w14:textId="77777777" w:rsidR="004A68D8" w:rsidRDefault="00000000">
            <w:pPr>
              <w:pStyle w:val="Compact"/>
            </w:pPr>
            <w:r>
              <w:t>Submit</w:t>
            </w:r>
          </w:p>
        </w:tc>
      </w:tr>
      <w:tr w:rsidR="004A68D8" w14:paraId="668A424E" w14:textId="77777777">
        <w:tc>
          <w:tcPr>
            <w:tcW w:w="0" w:type="auto"/>
          </w:tcPr>
          <w:p w14:paraId="668A424B" w14:textId="77777777" w:rsidR="004A68D8" w:rsidRDefault="00000000">
            <w:pPr>
              <w:pStyle w:val="Compact"/>
            </w:pPr>
            <w:r>
              <w:rPr>
                <w:rStyle w:val="VerbatimChar"/>
              </w:rPr>
              <w:t>submitted</w:t>
            </w:r>
          </w:p>
        </w:tc>
        <w:tc>
          <w:tcPr>
            <w:tcW w:w="0" w:type="auto"/>
          </w:tcPr>
          <w:p w14:paraId="668A424C" w14:textId="77777777" w:rsidR="004A68D8" w:rsidRDefault="00000000">
            <w:pPr>
              <w:pStyle w:val="Compact"/>
            </w:pPr>
            <w:r>
              <w:t>Submitted</w:t>
            </w:r>
          </w:p>
        </w:tc>
        <w:tc>
          <w:tcPr>
            <w:tcW w:w="0" w:type="auto"/>
          </w:tcPr>
          <w:p w14:paraId="668A424D" w14:textId="77777777" w:rsidR="004A68D8" w:rsidRDefault="00000000">
            <w:pPr>
              <w:pStyle w:val="Compact"/>
            </w:pPr>
            <w:r>
              <w:t>View</w:t>
            </w:r>
          </w:p>
        </w:tc>
      </w:tr>
      <w:tr w:rsidR="004A68D8" w14:paraId="668A4252" w14:textId="77777777">
        <w:tc>
          <w:tcPr>
            <w:tcW w:w="0" w:type="auto"/>
          </w:tcPr>
          <w:p w14:paraId="668A424F" w14:textId="77777777" w:rsidR="004A68D8" w:rsidRDefault="00000000">
            <w:pPr>
              <w:pStyle w:val="Compact"/>
            </w:pPr>
            <w:r>
              <w:rPr>
                <w:rStyle w:val="VerbatimChar"/>
              </w:rPr>
              <w:t>rejected</w:t>
            </w:r>
          </w:p>
        </w:tc>
        <w:tc>
          <w:tcPr>
            <w:tcW w:w="0" w:type="auto"/>
          </w:tcPr>
          <w:p w14:paraId="668A4250" w14:textId="77777777" w:rsidR="004A68D8" w:rsidRDefault="00000000">
            <w:pPr>
              <w:pStyle w:val="Compact"/>
            </w:pPr>
            <w:r>
              <w:t>Rejected</w:t>
            </w:r>
          </w:p>
        </w:tc>
        <w:tc>
          <w:tcPr>
            <w:tcW w:w="0" w:type="auto"/>
          </w:tcPr>
          <w:p w14:paraId="668A4251" w14:textId="77777777" w:rsidR="004A68D8" w:rsidRDefault="00000000">
            <w:pPr>
              <w:pStyle w:val="Compact"/>
            </w:pPr>
            <w:r>
              <w:t>Fix</w:t>
            </w:r>
          </w:p>
        </w:tc>
      </w:tr>
      <w:tr w:rsidR="004A68D8" w14:paraId="668A4256" w14:textId="77777777">
        <w:tc>
          <w:tcPr>
            <w:tcW w:w="0" w:type="auto"/>
          </w:tcPr>
          <w:p w14:paraId="668A4253" w14:textId="77777777" w:rsidR="004A68D8" w:rsidRDefault="00000000">
            <w:pPr>
              <w:pStyle w:val="Compact"/>
            </w:pPr>
            <w:r>
              <w:rPr>
                <w:rStyle w:val="VerbatimChar"/>
              </w:rPr>
              <w:t>deleted</w:t>
            </w:r>
          </w:p>
        </w:tc>
        <w:tc>
          <w:tcPr>
            <w:tcW w:w="0" w:type="auto"/>
          </w:tcPr>
          <w:p w14:paraId="668A4254" w14:textId="77777777" w:rsidR="004A68D8" w:rsidRDefault="00000000">
            <w:pPr>
              <w:pStyle w:val="Compact"/>
            </w:pPr>
            <w:r>
              <w:t>(not displayed)</w:t>
            </w:r>
          </w:p>
        </w:tc>
        <w:tc>
          <w:tcPr>
            <w:tcW w:w="0" w:type="auto"/>
          </w:tcPr>
          <w:p w14:paraId="668A4255" w14:textId="77777777" w:rsidR="004A68D8" w:rsidRDefault="00000000">
            <w:pPr>
              <w:pStyle w:val="Compact"/>
            </w:pPr>
            <w:r>
              <w:t>—</w:t>
            </w:r>
          </w:p>
        </w:tc>
      </w:tr>
      <w:tr w:rsidR="004A68D8" w14:paraId="668A425A" w14:textId="77777777">
        <w:tc>
          <w:tcPr>
            <w:tcW w:w="0" w:type="auto"/>
          </w:tcPr>
          <w:p w14:paraId="668A4257" w14:textId="77777777" w:rsidR="004A68D8" w:rsidRDefault="00000000">
            <w:pPr>
              <w:pStyle w:val="Compact"/>
            </w:pPr>
            <w:r>
              <w:rPr>
                <w:rStyle w:val="VerbatimChar"/>
              </w:rPr>
              <w:t>archived</w:t>
            </w:r>
          </w:p>
        </w:tc>
        <w:tc>
          <w:tcPr>
            <w:tcW w:w="0" w:type="auto"/>
          </w:tcPr>
          <w:p w14:paraId="668A4258" w14:textId="77777777" w:rsidR="004A68D8" w:rsidRDefault="00000000">
            <w:pPr>
              <w:pStyle w:val="Compact"/>
            </w:pPr>
            <w:r>
              <w:t>(not displayed)</w:t>
            </w:r>
          </w:p>
        </w:tc>
        <w:tc>
          <w:tcPr>
            <w:tcW w:w="0" w:type="auto"/>
          </w:tcPr>
          <w:p w14:paraId="668A4259" w14:textId="77777777" w:rsidR="004A68D8" w:rsidRDefault="00000000">
            <w:pPr>
              <w:pStyle w:val="Compact"/>
            </w:pPr>
            <w:r>
              <w:t>—</w:t>
            </w:r>
          </w:p>
        </w:tc>
      </w:tr>
    </w:tbl>
    <w:p w14:paraId="668A425B" w14:textId="77777777" w:rsidR="004A68D8" w:rsidRDefault="00000000">
      <w:pPr>
        <w:pStyle w:val="BodyText"/>
      </w:pPr>
      <w:r>
        <w:rPr>
          <w:b/>
        </w:rPr>
        <w:t>Submission status</w:t>
      </w:r>
    </w:p>
    <w:tbl>
      <w:tblPr>
        <w:tblStyle w:val="Table"/>
        <w:tblW w:w="0" w:type="pct"/>
        <w:tblLook w:val="07E0" w:firstRow="1" w:lastRow="1" w:firstColumn="1" w:lastColumn="1" w:noHBand="1" w:noVBand="1"/>
      </w:tblPr>
      <w:tblGrid>
        <w:gridCol w:w="1305"/>
        <w:gridCol w:w="4875"/>
      </w:tblGrid>
      <w:tr w:rsidR="004A68D8" w14:paraId="668A425E" w14:textId="77777777">
        <w:tc>
          <w:tcPr>
            <w:tcW w:w="0" w:type="auto"/>
            <w:tcBorders>
              <w:bottom w:val="single" w:sz="0" w:space="0" w:color="auto"/>
            </w:tcBorders>
            <w:vAlign w:val="bottom"/>
          </w:tcPr>
          <w:p w14:paraId="668A425C" w14:textId="77777777" w:rsidR="004A68D8" w:rsidRDefault="00000000">
            <w:pPr>
              <w:pStyle w:val="Compact"/>
            </w:pPr>
            <w:r>
              <w:t>Value</w:t>
            </w:r>
          </w:p>
        </w:tc>
        <w:tc>
          <w:tcPr>
            <w:tcW w:w="0" w:type="auto"/>
            <w:tcBorders>
              <w:bottom w:val="single" w:sz="0" w:space="0" w:color="auto"/>
            </w:tcBorders>
            <w:vAlign w:val="bottom"/>
          </w:tcPr>
          <w:p w14:paraId="668A425D" w14:textId="77777777" w:rsidR="004A68D8" w:rsidRDefault="00000000">
            <w:pPr>
              <w:pStyle w:val="Compact"/>
            </w:pPr>
            <w:r>
              <w:t>Meaning</w:t>
            </w:r>
          </w:p>
        </w:tc>
      </w:tr>
      <w:tr w:rsidR="004A68D8" w14:paraId="668A4261" w14:textId="77777777">
        <w:tc>
          <w:tcPr>
            <w:tcW w:w="0" w:type="auto"/>
          </w:tcPr>
          <w:p w14:paraId="668A425F" w14:textId="77777777" w:rsidR="004A68D8" w:rsidRDefault="00000000">
            <w:pPr>
              <w:pStyle w:val="Compact"/>
            </w:pPr>
            <w:r>
              <w:rPr>
                <w:rStyle w:val="VerbatimChar"/>
              </w:rPr>
              <w:t>pending</w:t>
            </w:r>
          </w:p>
        </w:tc>
        <w:tc>
          <w:tcPr>
            <w:tcW w:w="0" w:type="auto"/>
          </w:tcPr>
          <w:p w14:paraId="668A4260" w14:textId="77777777" w:rsidR="004A68D8" w:rsidRDefault="00000000">
            <w:pPr>
              <w:pStyle w:val="Compact"/>
            </w:pPr>
            <w:r>
              <w:t>Queued, not yet sent</w:t>
            </w:r>
          </w:p>
        </w:tc>
      </w:tr>
      <w:tr w:rsidR="004A68D8" w14:paraId="668A4264" w14:textId="77777777">
        <w:tc>
          <w:tcPr>
            <w:tcW w:w="0" w:type="auto"/>
          </w:tcPr>
          <w:p w14:paraId="668A4262" w14:textId="77777777" w:rsidR="004A68D8" w:rsidRDefault="00000000">
            <w:pPr>
              <w:pStyle w:val="Compact"/>
            </w:pPr>
            <w:r>
              <w:rPr>
                <w:rStyle w:val="VerbatimChar"/>
              </w:rPr>
              <w:t>submitted</w:t>
            </w:r>
          </w:p>
        </w:tc>
        <w:tc>
          <w:tcPr>
            <w:tcW w:w="0" w:type="auto"/>
          </w:tcPr>
          <w:p w14:paraId="668A4263" w14:textId="77777777" w:rsidR="004A68D8" w:rsidRDefault="00000000">
            <w:pPr>
              <w:pStyle w:val="Compact"/>
            </w:pPr>
            <w:r>
              <w:t>Sent, awaiting response</w:t>
            </w:r>
          </w:p>
        </w:tc>
      </w:tr>
      <w:tr w:rsidR="004A68D8" w14:paraId="668A4267" w14:textId="77777777">
        <w:tc>
          <w:tcPr>
            <w:tcW w:w="0" w:type="auto"/>
          </w:tcPr>
          <w:p w14:paraId="668A4265" w14:textId="77777777" w:rsidR="004A68D8" w:rsidRDefault="00000000">
            <w:pPr>
              <w:pStyle w:val="Compact"/>
            </w:pPr>
            <w:r>
              <w:rPr>
                <w:rStyle w:val="VerbatimChar"/>
              </w:rPr>
              <w:t>success</w:t>
            </w:r>
          </w:p>
        </w:tc>
        <w:tc>
          <w:tcPr>
            <w:tcW w:w="0" w:type="auto"/>
          </w:tcPr>
          <w:p w14:paraId="668A4266" w14:textId="77777777" w:rsidR="004A68D8" w:rsidRDefault="00000000">
            <w:pPr>
              <w:pStyle w:val="Compact"/>
            </w:pPr>
            <w:r>
              <w:t>Accepted (Corcentric code 2)</w:t>
            </w:r>
          </w:p>
        </w:tc>
      </w:tr>
      <w:tr w:rsidR="004A68D8" w14:paraId="668A426A" w14:textId="77777777">
        <w:tc>
          <w:tcPr>
            <w:tcW w:w="0" w:type="auto"/>
          </w:tcPr>
          <w:p w14:paraId="668A4268" w14:textId="77777777" w:rsidR="004A68D8" w:rsidRDefault="00000000">
            <w:pPr>
              <w:pStyle w:val="Compact"/>
            </w:pPr>
            <w:r>
              <w:rPr>
                <w:rStyle w:val="VerbatimChar"/>
              </w:rPr>
              <w:t>warning</w:t>
            </w:r>
          </w:p>
        </w:tc>
        <w:tc>
          <w:tcPr>
            <w:tcW w:w="0" w:type="auto"/>
          </w:tcPr>
          <w:p w14:paraId="668A4269" w14:textId="77777777" w:rsidR="004A68D8" w:rsidRDefault="00000000">
            <w:pPr>
              <w:pStyle w:val="Compact"/>
            </w:pPr>
            <w:r>
              <w:t>Accepted with warnings (Corcentric code 3)</w:t>
            </w:r>
          </w:p>
        </w:tc>
      </w:tr>
      <w:tr w:rsidR="004A68D8" w14:paraId="668A426D" w14:textId="77777777">
        <w:tc>
          <w:tcPr>
            <w:tcW w:w="0" w:type="auto"/>
          </w:tcPr>
          <w:p w14:paraId="668A426B" w14:textId="77777777" w:rsidR="004A68D8" w:rsidRDefault="00000000">
            <w:pPr>
              <w:pStyle w:val="Compact"/>
            </w:pPr>
            <w:r>
              <w:rPr>
                <w:rStyle w:val="VerbatimChar"/>
              </w:rPr>
              <w:t>denied</w:t>
            </w:r>
          </w:p>
        </w:tc>
        <w:tc>
          <w:tcPr>
            <w:tcW w:w="0" w:type="auto"/>
          </w:tcPr>
          <w:p w14:paraId="668A426C" w14:textId="77777777" w:rsidR="004A68D8" w:rsidRDefault="00000000">
            <w:pPr>
              <w:pStyle w:val="Compact"/>
            </w:pPr>
            <w:r>
              <w:t>Rejected on a business rule (Corcentric code 1)</w:t>
            </w:r>
          </w:p>
        </w:tc>
      </w:tr>
      <w:tr w:rsidR="004A68D8" w14:paraId="668A4270" w14:textId="77777777">
        <w:tc>
          <w:tcPr>
            <w:tcW w:w="0" w:type="auto"/>
          </w:tcPr>
          <w:p w14:paraId="668A426E" w14:textId="77777777" w:rsidR="004A68D8" w:rsidRDefault="00000000">
            <w:pPr>
              <w:pStyle w:val="Compact"/>
            </w:pPr>
            <w:r>
              <w:rPr>
                <w:rStyle w:val="VerbatimChar"/>
              </w:rPr>
              <w:t>invalid</w:t>
            </w:r>
          </w:p>
        </w:tc>
        <w:tc>
          <w:tcPr>
            <w:tcW w:w="0" w:type="auto"/>
          </w:tcPr>
          <w:p w14:paraId="668A426F" w14:textId="77777777" w:rsidR="004A68D8" w:rsidRDefault="00000000">
            <w:pPr>
              <w:pStyle w:val="Compact"/>
            </w:pPr>
            <w:r>
              <w:t>Malformed or invalid data (Corcentric code 0)</w:t>
            </w:r>
          </w:p>
        </w:tc>
      </w:tr>
      <w:tr w:rsidR="004A68D8" w14:paraId="668A4273" w14:textId="77777777">
        <w:tc>
          <w:tcPr>
            <w:tcW w:w="0" w:type="auto"/>
          </w:tcPr>
          <w:p w14:paraId="668A4271" w14:textId="77777777" w:rsidR="004A68D8" w:rsidRDefault="00000000">
            <w:pPr>
              <w:pStyle w:val="Compact"/>
            </w:pPr>
            <w:r>
              <w:rPr>
                <w:rStyle w:val="VerbatimChar"/>
              </w:rPr>
              <w:t>failed</w:t>
            </w:r>
          </w:p>
        </w:tc>
        <w:tc>
          <w:tcPr>
            <w:tcW w:w="0" w:type="auto"/>
          </w:tcPr>
          <w:p w14:paraId="668A4272" w14:textId="77777777" w:rsidR="004A68D8" w:rsidRDefault="00000000">
            <w:pPr>
              <w:pStyle w:val="Compact"/>
            </w:pPr>
            <w:r>
              <w:t>Network, timeout, or parsing failure on our side</w:t>
            </w:r>
          </w:p>
        </w:tc>
      </w:tr>
      <w:tr w:rsidR="004A68D8" w14:paraId="668A4276" w14:textId="77777777">
        <w:tc>
          <w:tcPr>
            <w:tcW w:w="0" w:type="auto"/>
          </w:tcPr>
          <w:p w14:paraId="668A4274" w14:textId="77777777" w:rsidR="004A68D8" w:rsidRDefault="00000000">
            <w:pPr>
              <w:pStyle w:val="Compact"/>
            </w:pPr>
            <w:r>
              <w:rPr>
                <w:rStyle w:val="VerbatimChar"/>
              </w:rPr>
              <w:lastRenderedPageBreak/>
              <w:t>retry</w:t>
            </w:r>
          </w:p>
        </w:tc>
        <w:tc>
          <w:tcPr>
            <w:tcW w:w="0" w:type="auto"/>
          </w:tcPr>
          <w:p w14:paraId="668A4275" w14:textId="77777777" w:rsidR="004A68D8" w:rsidRDefault="00000000">
            <w:pPr>
              <w:pStyle w:val="Compact"/>
            </w:pPr>
            <w:r>
              <w:t>Marked for retry after a transient failure</w:t>
            </w:r>
          </w:p>
        </w:tc>
      </w:tr>
    </w:tbl>
    <w:p w14:paraId="668A4277" w14:textId="77777777" w:rsidR="004A68D8" w:rsidRDefault="00000000">
      <w:pPr>
        <w:pStyle w:val="BodyText"/>
      </w:pPr>
      <w:r>
        <w:rPr>
          <w:b/>
        </w:rPr>
        <w:t>Validation severities:</w:t>
      </w:r>
      <w:r>
        <w:t xml:space="preserve"> </w:t>
      </w:r>
      <w:r>
        <w:rPr>
          <w:rStyle w:val="VerbatimChar"/>
        </w:rPr>
        <w:t>error</w:t>
      </w:r>
      <w:r>
        <w:t xml:space="preserve"> (blocks submission), </w:t>
      </w:r>
      <w:r>
        <w:rPr>
          <w:rStyle w:val="VerbatimChar"/>
        </w:rPr>
        <w:t>warning</w:t>
      </w:r>
      <w:r>
        <w:t xml:space="preserve"> (does not block), </w:t>
      </w:r>
      <w:r>
        <w:rPr>
          <w:rStyle w:val="VerbatimChar"/>
        </w:rPr>
        <w:t>info</w:t>
      </w:r>
      <w:r>
        <w:t>.</w:t>
      </w:r>
    </w:p>
    <w:p w14:paraId="668A4278" w14:textId="77777777" w:rsidR="004A68D8" w:rsidRDefault="00000000">
      <w:pPr>
        <w:pStyle w:val="BodyText"/>
      </w:pPr>
      <w:r>
        <w:rPr>
          <w:b/>
        </w:rPr>
        <w:t>Audit actions:</w:t>
      </w:r>
      <w:r>
        <w:t xml:space="preserve"> invoice view, invoice list, PDF download, CSV export, invoice update.</w:t>
      </w:r>
    </w:p>
    <w:p w14:paraId="668A4279" w14:textId="77777777" w:rsidR="004A68D8" w:rsidRDefault="00000000">
      <w:pPr>
        <w:pStyle w:val="Heading2"/>
      </w:pPr>
      <w:bookmarkStart w:id="176" w:name="appendix-c-validation-rule-reference"/>
      <w:bookmarkStart w:id="177" w:name="_Toc237342946"/>
      <w:r>
        <w:t>Appendix C — Validation rule reference</w:t>
      </w:r>
      <w:bookmarkEnd w:id="176"/>
      <w:bookmarkEnd w:id="177"/>
    </w:p>
    <w:tbl>
      <w:tblPr>
        <w:tblStyle w:val="Table"/>
        <w:tblW w:w="5000" w:type="pct"/>
        <w:tblLook w:val="07E0" w:firstRow="1" w:lastRow="1" w:firstColumn="1" w:lastColumn="1" w:noHBand="1" w:noVBand="1"/>
      </w:tblPr>
      <w:tblGrid>
        <w:gridCol w:w="3603"/>
        <w:gridCol w:w="1049"/>
        <w:gridCol w:w="4924"/>
      </w:tblGrid>
      <w:tr w:rsidR="004A68D8" w14:paraId="668A427D" w14:textId="77777777">
        <w:tc>
          <w:tcPr>
            <w:tcW w:w="0" w:type="auto"/>
            <w:tcBorders>
              <w:bottom w:val="single" w:sz="0" w:space="0" w:color="auto"/>
            </w:tcBorders>
            <w:vAlign w:val="bottom"/>
          </w:tcPr>
          <w:p w14:paraId="668A427A" w14:textId="77777777" w:rsidR="004A68D8" w:rsidRDefault="00000000">
            <w:pPr>
              <w:pStyle w:val="Compact"/>
            </w:pPr>
            <w:r>
              <w:t>Code</w:t>
            </w:r>
          </w:p>
        </w:tc>
        <w:tc>
          <w:tcPr>
            <w:tcW w:w="0" w:type="auto"/>
            <w:tcBorders>
              <w:bottom w:val="single" w:sz="0" w:space="0" w:color="auto"/>
            </w:tcBorders>
            <w:vAlign w:val="bottom"/>
          </w:tcPr>
          <w:p w14:paraId="668A427B" w14:textId="77777777" w:rsidR="004A68D8" w:rsidRDefault="00000000">
            <w:pPr>
              <w:pStyle w:val="Compact"/>
            </w:pPr>
            <w:r>
              <w:t>Severity</w:t>
            </w:r>
          </w:p>
        </w:tc>
        <w:tc>
          <w:tcPr>
            <w:tcW w:w="0" w:type="auto"/>
            <w:tcBorders>
              <w:bottom w:val="single" w:sz="0" w:space="0" w:color="auto"/>
            </w:tcBorders>
            <w:vAlign w:val="bottom"/>
          </w:tcPr>
          <w:p w14:paraId="668A427C" w14:textId="77777777" w:rsidR="004A68D8" w:rsidRDefault="00000000">
            <w:pPr>
              <w:pStyle w:val="Compact"/>
            </w:pPr>
            <w:r>
              <w:t>Rule</w:t>
            </w:r>
          </w:p>
        </w:tc>
      </w:tr>
      <w:tr w:rsidR="004A68D8" w14:paraId="668A4281" w14:textId="77777777">
        <w:tc>
          <w:tcPr>
            <w:tcW w:w="0" w:type="auto"/>
          </w:tcPr>
          <w:p w14:paraId="668A427E" w14:textId="77777777" w:rsidR="004A68D8" w:rsidRDefault="00000000">
            <w:pPr>
              <w:pStyle w:val="Compact"/>
            </w:pPr>
            <w:r>
              <w:rPr>
                <w:rStyle w:val="VerbatimChar"/>
              </w:rPr>
              <w:t>MISSING_INVOICE_NUMBER</w:t>
            </w:r>
          </w:p>
        </w:tc>
        <w:tc>
          <w:tcPr>
            <w:tcW w:w="0" w:type="auto"/>
          </w:tcPr>
          <w:p w14:paraId="668A427F" w14:textId="77777777" w:rsidR="004A68D8" w:rsidRDefault="00000000">
            <w:pPr>
              <w:pStyle w:val="Compact"/>
            </w:pPr>
            <w:r>
              <w:t>Error</w:t>
            </w:r>
          </w:p>
        </w:tc>
        <w:tc>
          <w:tcPr>
            <w:tcW w:w="0" w:type="auto"/>
          </w:tcPr>
          <w:p w14:paraId="668A4280" w14:textId="77777777" w:rsidR="004A68D8" w:rsidRDefault="00000000">
            <w:pPr>
              <w:pStyle w:val="Compact"/>
            </w:pPr>
            <w:r>
              <w:t>Invoice number required</w:t>
            </w:r>
          </w:p>
        </w:tc>
      </w:tr>
      <w:tr w:rsidR="004A68D8" w14:paraId="668A4285" w14:textId="77777777">
        <w:tc>
          <w:tcPr>
            <w:tcW w:w="0" w:type="auto"/>
          </w:tcPr>
          <w:p w14:paraId="668A4282" w14:textId="77777777" w:rsidR="004A68D8" w:rsidRDefault="00000000">
            <w:pPr>
              <w:pStyle w:val="Compact"/>
            </w:pPr>
            <w:r>
              <w:rPr>
                <w:rStyle w:val="VerbatimChar"/>
              </w:rPr>
              <w:t>MISSING_INVOICE_DATE</w:t>
            </w:r>
          </w:p>
        </w:tc>
        <w:tc>
          <w:tcPr>
            <w:tcW w:w="0" w:type="auto"/>
          </w:tcPr>
          <w:p w14:paraId="668A4283" w14:textId="77777777" w:rsidR="004A68D8" w:rsidRDefault="00000000">
            <w:pPr>
              <w:pStyle w:val="Compact"/>
            </w:pPr>
            <w:r>
              <w:t>Error</w:t>
            </w:r>
          </w:p>
        </w:tc>
        <w:tc>
          <w:tcPr>
            <w:tcW w:w="0" w:type="auto"/>
          </w:tcPr>
          <w:p w14:paraId="668A4284" w14:textId="77777777" w:rsidR="004A68D8" w:rsidRDefault="00000000">
            <w:pPr>
              <w:pStyle w:val="Compact"/>
            </w:pPr>
            <w:r>
              <w:t>Invoice date required</w:t>
            </w:r>
          </w:p>
        </w:tc>
      </w:tr>
      <w:tr w:rsidR="004A68D8" w14:paraId="668A4289" w14:textId="77777777">
        <w:tc>
          <w:tcPr>
            <w:tcW w:w="0" w:type="auto"/>
          </w:tcPr>
          <w:p w14:paraId="668A4286" w14:textId="77777777" w:rsidR="004A68D8" w:rsidRDefault="00000000">
            <w:pPr>
              <w:pStyle w:val="Compact"/>
            </w:pPr>
            <w:r>
              <w:rPr>
                <w:rStyle w:val="VerbatimChar"/>
              </w:rPr>
              <w:t>MISSING_CURRENCY</w:t>
            </w:r>
          </w:p>
        </w:tc>
        <w:tc>
          <w:tcPr>
            <w:tcW w:w="0" w:type="auto"/>
          </w:tcPr>
          <w:p w14:paraId="668A4287" w14:textId="77777777" w:rsidR="004A68D8" w:rsidRDefault="00000000">
            <w:pPr>
              <w:pStyle w:val="Compact"/>
            </w:pPr>
            <w:r>
              <w:t>Error</w:t>
            </w:r>
          </w:p>
        </w:tc>
        <w:tc>
          <w:tcPr>
            <w:tcW w:w="0" w:type="auto"/>
          </w:tcPr>
          <w:p w14:paraId="668A4288" w14:textId="77777777" w:rsidR="004A68D8" w:rsidRDefault="00000000">
            <w:pPr>
              <w:pStyle w:val="Compact"/>
            </w:pPr>
            <w:r>
              <w:t>Currency required</w:t>
            </w:r>
          </w:p>
        </w:tc>
      </w:tr>
      <w:tr w:rsidR="004A68D8" w14:paraId="668A428D" w14:textId="77777777">
        <w:tc>
          <w:tcPr>
            <w:tcW w:w="0" w:type="auto"/>
          </w:tcPr>
          <w:p w14:paraId="668A428A" w14:textId="77777777" w:rsidR="004A68D8" w:rsidRDefault="00000000">
            <w:pPr>
              <w:pStyle w:val="Compact"/>
            </w:pPr>
            <w:r>
              <w:rPr>
                <w:rStyle w:val="VerbatimChar"/>
              </w:rPr>
              <w:t>NO_LINE_ITEMS</w:t>
            </w:r>
          </w:p>
        </w:tc>
        <w:tc>
          <w:tcPr>
            <w:tcW w:w="0" w:type="auto"/>
          </w:tcPr>
          <w:p w14:paraId="668A428B" w14:textId="77777777" w:rsidR="004A68D8" w:rsidRDefault="00000000">
            <w:pPr>
              <w:pStyle w:val="Compact"/>
            </w:pPr>
            <w:r>
              <w:t>Error</w:t>
            </w:r>
          </w:p>
        </w:tc>
        <w:tc>
          <w:tcPr>
            <w:tcW w:w="0" w:type="auto"/>
          </w:tcPr>
          <w:p w14:paraId="668A428C" w14:textId="77777777" w:rsidR="004A68D8" w:rsidRDefault="00000000">
            <w:pPr>
              <w:pStyle w:val="Compact"/>
            </w:pPr>
            <w:r>
              <w:t>At least one line item required</w:t>
            </w:r>
          </w:p>
        </w:tc>
      </w:tr>
      <w:tr w:rsidR="004A68D8" w14:paraId="668A4291" w14:textId="77777777">
        <w:tc>
          <w:tcPr>
            <w:tcW w:w="0" w:type="auto"/>
          </w:tcPr>
          <w:p w14:paraId="668A428E" w14:textId="77777777" w:rsidR="004A68D8" w:rsidRDefault="00000000">
            <w:pPr>
              <w:pStyle w:val="Compact"/>
            </w:pPr>
            <w:r>
              <w:rPr>
                <w:rStyle w:val="VerbatimChar"/>
              </w:rPr>
              <w:t>MISSING_HEADER_*</w:t>
            </w:r>
          </w:p>
        </w:tc>
        <w:tc>
          <w:tcPr>
            <w:tcW w:w="0" w:type="auto"/>
          </w:tcPr>
          <w:p w14:paraId="668A428F" w14:textId="77777777" w:rsidR="004A68D8" w:rsidRDefault="00000000">
            <w:pPr>
              <w:pStyle w:val="Compact"/>
            </w:pPr>
            <w:r>
              <w:t>Error</w:t>
            </w:r>
          </w:p>
        </w:tc>
        <w:tc>
          <w:tcPr>
            <w:tcW w:w="0" w:type="auto"/>
          </w:tcPr>
          <w:p w14:paraId="668A4290" w14:textId="77777777" w:rsidR="004A68D8" w:rsidRDefault="00000000">
            <w:pPr>
              <w:pStyle w:val="Compact"/>
            </w:pPr>
            <w:r>
              <w:t>One per missing Corcentric-mandatory header field</w:t>
            </w:r>
          </w:p>
        </w:tc>
      </w:tr>
      <w:tr w:rsidR="004A68D8" w14:paraId="668A4295" w14:textId="77777777">
        <w:tc>
          <w:tcPr>
            <w:tcW w:w="0" w:type="auto"/>
          </w:tcPr>
          <w:p w14:paraId="668A4292" w14:textId="77777777" w:rsidR="004A68D8" w:rsidRDefault="00000000">
            <w:pPr>
              <w:pStyle w:val="Compact"/>
            </w:pPr>
            <w:r>
              <w:rPr>
                <w:rStyle w:val="VerbatimChar"/>
              </w:rPr>
              <w:t>MISSING_LINE_*</w:t>
            </w:r>
          </w:p>
        </w:tc>
        <w:tc>
          <w:tcPr>
            <w:tcW w:w="0" w:type="auto"/>
          </w:tcPr>
          <w:p w14:paraId="668A4293" w14:textId="77777777" w:rsidR="004A68D8" w:rsidRDefault="00000000">
            <w:pPr>
              <w:pStyle w:val="Compact"/>
            </w:pPr>
            <w:r>
              <w:t>Error</w:t>
            </w:r>
          </w:p>
        </w:tc>
        <w:tc>
          <w:tcPr>
            <w:tcW w:w="0" w:type="auto"/>
          </w:tcPr>
          <w:p w14:paraId="668A4294" w14:textId="77777777" w:rsidR="004A68D8" w:rsidRDefault="00000000">
            <w:pPr>
              <w:pStyle w:val="Compact"/>
            </w:pPr>
            <w:r>
              <w:t>One per missing Corcentric-mandatory line field</w:t>
            </w:r>
          </w:p>
        </w:tc>
      </w:tr>
      <w:tr w:rsidR="004A68D8" w14:paraId="668A4299" w14:textId="77777777">
        <w:tc>
          <w:tcPr>
            <w:tcW w:w="0" w:type="auto"/>
          </w:tcPr>
          <w:p w14:paraId="668A4296" w14:textId="77777777" w:rsidR="004A68D8" w:rsidRDefault="00000000">
            <w:pPr>
              <w:pStyle w:val="Compact"/>
            </w:pPr>
            <w:r>
              <w:rPr>
                <w:rStyle w:val="VerbatimChar"/>
              </w:rPr>
              <w:t>CURRENCY_NOT_ISO4217</w:t>
            </w:r>
          </w:p>
        </w:tc>
        <w:tc>
          <w:tcPr>
            <w:tcW w:w="0" w:type="auto"/>
          </w:tcPr>
          <w:p w14:paraId="668A4297" w14:textId="77777777" w:rsidR="004A68D8" w:rsidRDefault="00000000">
            <w:pPr>
              <w:pStyle w:val="Compact"/>
            </w:pPr>
            <w:r>
              <w:t>Error</w:t>
            </w:r>
          </w:p>
        </w:tc>
        <w:tc>
          <w:tcPr>
            <w:tcW w:w="0" w:type="auto"/>
          </w:tcPr>
          <w:p w14:paraId="668A4298" w14:textId="77777777" w:rsidR="004A68D8" w:rsidRDefault="00000000">
            <w:pPr>
              <w:pStyle w:val="Compact"/>
            </w:pPr>
            <w:r>
              <w:t>Currency must be a valid ISO 4217 code</w:t>
            </w:r>
          </w:p>
        </w:tc>
      </w:tr>
      <w:tr w:rsidR="004A68D8" w14:paraId="668A429D" w14:textId="77777777">
        <w:tc>
          <w:tcPr>
            <w:tcW w:w="0" w:type="auto"/>
          </w:tcPr>
          <w:p w14:paraId="668A429A" w14:textId="77777777" w:rsidR="004A68D8" w:rsidRDefault="00000000">
            <w:pPr>
              <w:pStyle w:val="Compact"/>
            </w:pPr>
            <w:r>
              <w:rPr>
                <w:rStyle w:val="VerbatimChar"/>
              </w:rPr>
              <w:t>COUNTRY_NOT_ISO3166</w:t>
            </w:r>
          </w:p>
        </w:tc>
        <w:tc>
          <w:tcPr>
            <w:tcW w:w="0" w:type="auto"/>
          </w:tcPr>
          <w:p w14:paraId="668A429B" w14:textId="77777777" w:rsidR="004A68D8" w:rsidRDefault="00000000">
            <w:pPr>
              <w:pStyle w:val="Compact"/>
            </w:pPr>
            <w:r>
              <w:t>Warning</w:t>
            </w:r>
          </w:p>
        </w:tc>
        <w:tc>
          <w:tcPr>
            <w:tcW w:w="0" w:type="auto"/>
          </w:tcPr>
          <w:p w14:paraId="668A429C" w14:textId="77777777" w:rsidR="004A68D8" w:rsidRDefault="00000000">
            <w:pPr>
              <w:pStyle w:val="Compact"/>
            </w:pPr>
            <w:r>
              <w:t>Country must be a valid ISO 3166-1 alpha-2 code</w:t>
            </w:r>
          </w:p>
        </w:tc>
      </w:tr>
      <w:tr w:rsidR="004A68D8" w14:paraId="668A42A1" w14:textId="77777777">
        <w:tc>
          <w:tcPr>
            <w:tcW w:w="0" w:type="auto"/>
          </w:tcPr>
          <w:p w14:paraId="668A429E" w14:textId="77777777" w:rsidR="004A68D8" w:rsidRDefault="00000000">
            <w:pPr>
              <w:pStyle w:val="Compact"/>
            </w:pPr>
            <w:r>
              <w:rPr>
                <w:rStyle w:val="VerbatimChar"/>
              </w:rPr>
              <w:t>TAX_ARRAY_SUM_MISMATCH</w:t>
            </w:r>
          </w:p>
        </w:tc>
        <w:tc>
          <w:tcPr>
            <w:tcW w:w="0" w:type="auto"/>
          </w:tcPr>
          <w:p w14:paraId="668A429F" w14:textId="77777777" w:rsidR="004A68D8" w:rsidRDefault="00000000">
            <w:pPr>
              <w:pStyle w:val="Compact"/>
            </w:pPr>
            <w:r>
              <w:t>Warning</w:t>
            </w:r>
          </w:p>
        </w:tc>
        <w:tc>
          <w:tcPr>
            <w:tcW w:w="0" w:type="auto"/>
          </w:tcPr>
          <w:p w14:paraId="668A42A0" w14:textId="77777777" w:rsidR="004A68D8" w:rsidRDefault="00000000">
            <w:pPr>
              <w:pStyle w:val="Compact"/>
            </w:pPr>
            <w:r>
              <w:t>Tax lines must sum to the declared header tax amount</w:t>
            </w:r>
          </w:p>
        </w:tc>
      </w:tr>
      <w:tr w:rsidR="004A68D8" w14:paraId="668A42A5" w14:textId="77777777">
        <w:tc>
          <w:tcPr>
            <w:tcW w:w="0" w:type="auto"/>
          </w:tcPr>
          <w:p w14:paraId="668A42A2" w14:textId="77777777" w:rsidR="004A68D8" w:rsidRDefault="00000000">
            <w:pPr>
              <w:pStyle w:val="Compact"/>
            </w:pPr>
            <w:r>
              <w:rPr>
                <w:rStyle w:val="VerbatimChar"/>
              </w:rPr>
              <w:t>AMOUNT_DUE_MISMATCH</w:t>
            </w:r>
          </w:p>
        </w:tc>
        <w:tc>
          <w:tcPr>
            <w:tcW w:w="0" w:type="auto"/>
          </w:tcPr>
          <w:p w14:paraId="668A42A3" w14:textId="77777777" w:rsidR="004A68D8" w:rsidRDefault="00000000">
            <w:pPr>
              <w:pStyle w:val="Compact"/>
            </w:pPr>
            <w:r>
              <w:t>Warning</w:t>
            </w:r>
          </w:p>
        </w:tc>
        <w:tc>
          <w:tcPr>
            <w:tcW w:w="0" w:type="auto"/>
          </w:tcPr>
          <w:p w14:paraId="668A42A4" w14:textId="77777777" w:rsidR="004A68D8" w:rsidRDefault="00000000">
            <w:pPr>
              <w:pStyle w:val="Compact"/>
            </w:pPr>
            <w:r>
              <w:t>Amount due must equal invoice amount less advance payment</w:t>
            </w:r>
          </w:p>
        </w:tc>
      </w:tr>
      <w:tr w:rsidR="004A68D8" w14:paraId="668A42A9" w14:textId="77777777">
        <w:tc>
          <w:tcPr>
            <w:tcW w:w="0" w:type="auto"/>
          </w:tcPr>
          <w:p w14:paraId="668A42A6" w14:textId="77777777" w:rsidR="004A68D8" w:rsidRDefault="00000000">
            <w:pPr>
              <w:pStyle w:val="Compact"/>
            </w:pPr>
            <w:r>
              <w:rPr>
                <w:rStyle w:val="VerbatimChar"/>
              </w:rPr>
              <w:t>LINE_EXTENDED_PRICE_MISMATCH</w:t>
            </w:r>
          </w:p>
        </w:tc>
        <w:tc>
          <w:tcPr>
            <w:tcW w:w="0" w:type="auto"/>
          </w:tcPr>
          <w:p w14:paraId="668A42A7" w14:textId="77777777" w:rsidR="004A68D8" w:rsidRDefault="00000000">
            <w:pPr>
              <w:pStyle w:val="Compact"/>
            </w:pPr>
            <w:r>
              <w:t>Warning</w:t>
            </w:r>
          </w:p>
        </w:tc>
        <w:tc>
          <w:tcPr>
            <w:tcW w:w="0" w:type="auto"/>
          </w:tcPr>
          <w:p w14:paraId="668A42A8" w14:textId="77777777" w:rsidR="004A68D8" w:rsidRDefault="00000000">
            <w:pPr>
              <w:pStyle w:val="Compact"/>
            </w:pPr>
            <w:r>
              <w:t>Line extended price must equal unit price × quantity − discount</w:t>
            </w:r>
          </w:p>
        </w:tc>
      </w:tr>
      <w:tr w:rsidR="004A68D8" w14:paraId="668A42AD" w14:textId="77777777">
        <w:tc>
          <w:tcPr>
            <w:tcW w:w="0" w:type="auto"/>
          </w:tcPr>
          <w:p w14:paraId="668A42AA" w14:textId="77777777" w:rsidR="004A68D8" w:rsidRDefault="00000000">
            <w:pPr>
              <w:pStyle w:val="Compact"/>
            </w:pPr>
            <w:r>
              <w:rPr>
                <w:rStyle w:val="VerbatimChar"/>
              </w:rPr>
              <w:t>DUPLICATE_INVOICE_NUMBER</w:t>
            </w:r>
          </w:p>
        </w:tc>
        <w:tc>
          <w:tcPr>
            <w:tcW w:w="0" w:type="auto"/>
          </w:tcPr>
          <w:p w14:paraId="668A42AB" w14:textId="77777777" w:rsidR="004A68D8" w:rsidRDefault="00000000">
            <w:pPr>
              <w:pStyle w:val="Compact"/>
            </w:pPr>
            <w:r>
              <w:t>Warning</w:t>
            </w:r>
          </w:p>
        </w:tc>
        <w:tc>
          <w:tcPr>
            <w:tcW w:w="0" w:type="auto"/>
          </w:tcPr>
          <w:p w14:paraId="668A42AC" w14:textId="77777777" w:rsidR="004A68D8" w:rsidRDefault="00000000">
            <w:pPr>
              <w:pStyle w:val="Compact"/>
            </w:pPr>
            <w:r>
              <w:t>Invoice number already exists for this supplier</w:t>
            </w:r>
          </w:p>
        </w:tc>
      </w:tr>
    </w:tbl>
    <w:p w14:paraId="668A42AE" w14:textId="77777777" w:rsidR="004A68D8" w:rsidRDefault="00000000">
      <w:pPr>
        <w:pStyle w:val="BodyText"/>
      </w:pPr>
      <w:r>
        <w:rPr>
          <w:b/>
        </w:rPr>
        <w:t>Corcentric-mandatory header fields:</w:t>
      </w:r>
      <w:r>
        <w:t xml:space="preserve"> invoice date, invoice number, currency; ship-to name, address line 1, city, state and postcode; vendor name, address line 1, city, state and postcode; remit-to name, address line 1, city, state and postcode; bill-to name, address line 1, city, state and postcode; due date, terms description, ship date, invoice total.</w:t>
      </w:r>
    </w:p>
    <w:p w14:paraId="668A42AF" w14:textId="77777777" w:rsidR="004A68D8" w:rsidRDefault="00000000">
      <w:pPr>
        <w:pStyle w:val="BodyText"/>
      </w:pPr>
      <w:r>
        <w:rPr>
          <w:b/>
        </w:rPr>
        <w:t>Corcentric-mandatory line fields:</w:t>
      </w:r>
      <w:r>
        <w:t xml:space="preserve"> line number, quantity, unit of measure, unit price, buyer part number, vendor part number, description.</w:t>
      </w:r>
    </w:p>
    <w:p w14:paraId="668A42B0" w14:textId="77777777" w:rsidR="004A68D8" w:rsidRDefault="00000000">
      <w:pPr>
        <w:pStyle w:val="Heading2"/>
      </w:pPr>
      <w:bookmarkStart w:id="178" w:name="appendix-d-confidence-scoring-rubric"/>
      <w:bookmarkStart w:id="179" w:name="_Toc237342947"/>
      <w:r>
        <w:t>Appendix D — Confidence-scoring rubric</w:t>
      </w:r>
      <w:bookmarkEnd w:id="178"/>
      <w:bookmarkEnd w:id="179"/>
    </w:p>
    <w:tbl>
      <w:tblPr>
        <w:tblStyle w:val="Table"/>
        <w:tblW w:w="5000" w:type="pct"/>
        <w:tblLook w:val="07E0" w:firstRow="1" w:lastRow="1" w:firstColumn="1" w:lastColumn="1" w:noHBand="1" w:noVBand="1"/>
      </w:tblPr>
      <w:tblGrid>
        <w:gridCol w:w="1569"/>
        <w:gridCol w:w="4060"/>
        <w:gridCol w:w="3947"/>
      </w:tblGrid>
      <w:tr w:rsidR="004A68D8" w14:paraId="668A42B4" w14:textId="77777777">
        <w:tc>
          <w:tcPr>
            <w:tcW w:w="0" w:type="auto"/>
            <w:tcBorders>
              <w:bottom w:val="single" w:sz="0" w:space="0" w:color="auto"/>
            </w:tcBorders>
            <w:vAlign w:val="bottom"/>
          </w:tcPr>
          <w:p w14:paraId="668A42B1" w14:textId="77777777" w:rsidR="004A68D8" w:rsidRDefault="00000000">
            <w:pPr>
              <w:pStyle w:val="Compact"/>
            </w:pPr>
            <w:r>
              <w:t>Component</w:t>
            </w:r>
          </w:p>
        </w:tc>
        <w:tc>
          <w:tcPr>
            <w:tcW w:w="0" w:type="auto"/>
            <w:tcBorders>
              <w:bottom w:val="single" w:sz="0" w:space="0" w:color="auto"/>
            </w:tcBorders>
            <w:vAlign w:val="bottom"/>
          </w:tcPr>
          <w:p w14:paraId="668A42B2" w14:textId="77777777" w:rsidR="004A68D8" w:rsidRDefault="00000000">
            <w:pPr>
              <w:pStyle w:val="Compact"/>
            </w:pPr>
            <w:r>
              <w:t>Fields</w:t>
            </w:r>
          </w:p>
        </w:tc>
        <w:tc>
          <w:tcPr>
            <w:tcW w:w="0" w:type="auto"/>
            <w:tcBorders>
              <w:bottom w:val="single" w:sz="0" w:space="0" w:color="auto"/>
            </w:tcBorders>
            <w:vAlign w:val="bottom"/>
          </w:tcPr>
          <w:p w14:paraId="668A42B3" w14:textId="77777777" w:rsidR="004A68D8" w:rsidRDefault="00000000">
            <w:pPr>
              <w:pStyle w:val="Compact"/>
            </w:pPr>
            <w:r>
              <w:t>Points</w:t>
            </w:r>
          </w:p>
        </w:tc>
      </w:tr>
      <w:tr w:rsidR="004A68D8" w14:paraId="668A42B8" w14:textId="77777777">
        <w:tc>
          <w:tcPr>
            <w:tcW w:w="0" w:type="auto"/>
          </w:tcPr>
          <w:p w14:paraId="668A42B5" w14:textId="77777777" w:rsidR="004A68D8" w:rsidRDefault="00000000">
            <w:pPr>
              <w:pStyle w:val="Compact"/>
            </w:pPr>
            <w:r>
              <w:t>Critical fields</w:t>
            </w:r>
          </w:p>
        </w:tc>
        <w:tc>
          <w:tcPr>
            <w:tcW w:w="0" w:type="auto"/>
          </w:tcPr>
          <w:p w14:paraId="668A42B6" w14:textId="77777777" w:rsidR="004A68D8" w:rsidRDefault="00000000">
            <w:pPr>
              <w:pStyle w:val="Compact"/>
            </w:pPr>
            <w:r>
              <w:t>Invoice number, invoice date, vendor name, invoice total</w:t>
            </w:r>
          </w:p>
        </w:tc>
        <w:tc>
          <w:tcPr>
            <w:tcW w:w="0" w:type="auto"/>
          </w:tcPr>
          <w:p w14:paraId="668A42B7" w14:textId="77777777" w:rsidR="004A68D8" w:rsidRDefault="00000000">
            <w:pPr>
              <w:pStyle w:val="Compact"/>
            </w:pPr>
            <w:r>
              <w:t>10 each (40 total)</w:t>
            </w:r>
          </w:p>
        </w:tc>
      </w:tr>
      <w:tr w:rsidR="004A68D8" w14:paraId="668A42BC" w14:textId="77777777">
        <w:tc>
          <w:tcPr>
            <w:tcW w:w="0" w:type="auto"/>
          </w:tcPr>
          <w:p w14:paraId="668A42B9" w14:textId="77777777" w:rsidR="004A68D8" w:rsidRDefault="00000000">
            <w:pPr>
              <w:pStyle w:val="Compact"/>
            </w:pPr>
            <w:r>
              <w:t>Important fields</w:t>
            </w:r>
          </w:p>
        </w:tc>
        <w:tc>
          <w:tcPr>
            <w:tcW w:w="0" w:type="auto"/>
          </w:tcPr>
          <w:p w14:paraId="668A42BA" w14:textId="77777777" w:rsidR="004A68D8" w:rsidRDefault="00000000">
            <w:pPr>
              <w:pStyle w:val="Compact"/>
            </w:pPr>
            <w:r>
              <w:t>PO number, vendor code, ship-to name, bill-to name, due date, currency</w:t>
            </w:r>
          </w:p>
        </w:tc>
        <w:tc>
          <w:tcPr>
            <w:tcW w:w="0" w:type="auto"/>
          </w:tcPr>
          <w:p w14:paraId="668A42BB" w14:textId="77777777" w:rsidR="004A68D8" w:rsidRDefault="00000000">
            <w:pPr>
              <w:pStyle w:val="Compact"/>
            </w:pPr>
            <w:r>
              <w:t>5 each (30 total)</w:t>
            </w:r>
          </w:p>
        </w:tc>
      </w:tr>
      <w:tr w:rsidR="004A68D8" w14:paraId="668A42C0" w14:textId="77777777">
        <w:tc>
          <w:tcPr>
            <w:tcW w:w="0" w:type="auto"/>
          </w:tcPr>
          <w:p w14:paraId="668A42BD" w14:textId="77777777" w:rsidR="004A68D8" w:rsidRDefault="00000000">
            <w:pPr>
              <w:pStyle w:val="Compact"/>
            </w:pPr>
            <w:r>
              <w:t>Date formats</w:t>
            </w:r>
          </w:p>
        </w:tc>
        <w:tc>
          <w:tcPr>
            <w:tcW w:w="0" w:type="auto"/>
          </w:tcPr>
          <w:p w14:paraId="668A42BE" w14:textId="77777777" w:rsidR="004A68D8" w:rsidRDefault="00000000">
            <w:pPr>
              <w:pStyle w:val="Compact"/>
            </w:pPr>
            <w:r>
              <w:t xml:space="preserve">Invoice date, PO date, ship date, due </w:t>
            </w:r>
            <w:r>
              <w:lastRenderedPageBreak/>
              <w:t>date, discount due date</w:t>
            </w:r>
          </w:p>
        </w:tc>
        <w:tc>
          <w:tcPr>
            <w:tcW w:w="0" w:type="auto"/>
          </w:tcPr>
          <w:p w14:paraId="668A42BF" w14:textId="77777777" w:rsidR="004A68D8" w:rsidRDefault="00000000">
            <w:pPr>
              <w:pStyle w:val="Compact"/>
            </w:pPr>
            <w:r>
              <w:lastRenderedPageBreak/>
              <w:t xml:space="preserve">3 each when compliant; 1 for a </w:t>
            </w:r>
            <w:r>
              <w:lastRenderedPageBreak/>
              <w:t>recognisable but non-compliant date</w:t>
            </w:r>
          </w:p>
        </w:tc>
      </w:tr>
      <w:tr w:rsidR="004A68D8" w14:paraId="668A42C4" w14:textId="77777777">
        <w:tc>
          <w:tcPr>
            <w:tcW w:w="0" w:type="auto"/>
          </w:tcPr>
          <w:p w14:paraId="668A42C1" w14:textId="77777777" w:rsidR="004A68D8" w:rsidRDefault="00000000">
            <w:pPr>
              <w:pStyle w:val="Compact"/>
            </w:pPr>
            <w:r>
              <w:lastRenderedPageBreak/>
              <w:t>Numeric validity</w:t>
            </w:r>
          </w:p>
        </w:tc>
        <w:tc>
          <w:tcPr>
            <w:tcW w:w="0" w:type="auto"/>
          </w:tcPr>
          <w:p w14:paraId="668A42C2" w14:textId="77777777" w:rsidR="004A68D8" w:rsidRDefault="00000000">
            <w:pPr>
              <w:pStyle w:val="Compact"/>
            </w:pPr>
            <w:r>
              <w:t>Invoice total, freight amount, discount amount</w:t>
            </w:r>
          </w:p>
        </w:tc>
        <w:tc>
          <w:tcPr>
            <w:tcW w:w="0" w:type="auto"/>
          </w:tcPr>
          <w:p w14:paraId="668A42C3" w14:textId="77777777" w:rsidR="004A68D8" w:rsidRDefault="00000000">
            <w:pPr>
              <w:pStyle w:val="Compact"/>
            </w:pPr>
            <w:r>
              <w:t>3 each when numeric; 1 otherwise</w:t>
            </w:r>
          </w:p>
        </w:tc>
      </w:tr>
      <w:tr w:rsidR="004A68D8" w14:paraId="668A42C8" w14:textId="77777777">
        <w:tc>
          <w:tcPr>
            <w:tcW w:w="0" w:type="auto"/>
          </w:tcPr>
          <w:p w14:paraId="668A42C5" w14:textId="77777777" w:rsidR="004A68D8" w:rsidRDefault="00000000">
            <w:pPr>
              <w:pStyle w:val="Compact"/>
            </w:pPr>
            <w:r>
              <w:t>Line items</w:t>
            </w:r>
          </w:p>
        </w:tc>
        <w:tc>
          <w:tcPr>
            <w:tcW w:w="0" w:type="auto"/>
          </w:tcPr>
          <w:p w14:paraId="668A42C6" w14:textId="77777777" w:rsidR="004A68D8" w:rsidRDefault="00000000">
            <w:pPr>
              <w:pStyle w:val="Compact"/>
            </w:pPr>
            <w:r>
              <w:t>At least one present, each with a description</w:t>
            </w:r>
          </w:p>
        </w:tc>
        <w:tc>
          <w:tcPr>
            <w:tcW w:w="0" w:type="auto"/>
          </w:tcPr>
          <w:p w14:paraId="668A42C7" w14:textId="77777777" w:rsidR="004A68D8" w:rsidRDefault="00000000">
            <w:pPr>
              <w:pStyle w:val="Compact"/>
            </w:pPr>
            <w:r>
              <w:t>5</w:t>
            </w:r>
          </w:p>
        </w:tc>
      </w:tr>
    </w:tbl>
    <w:p w14:paraId="668A42C9" w14:textId="77777777" w:rsidR="004A68D8" w:rsidRDefault="00000000">
      <w:pPr>
        <w:pStyle w:val="BodyText"/>
      </w:pPr>
      <w:r>
        <w:t>Score is the proportion of available points earned, expressed as a percentage. Bands: above 80 high; 50 to 80 medium; below 50 low.</w:t>
      </w:r>
    </w:p>
    <w:p w14:paraId="668A42CA" w14:textId="77777777" w:rsidR="004A68D8" w:rsidRDefault="00000000">
      <w:pPr>
        <w:pStyle w:val="Heading2"/>
      </w:pPr>
      <w:bookmarkStart w:id="180" w:name="appendix-e-coverage-of-the-analysis"/>
      <w:bookmarkStart w:id="181" w:name="_Toc237342948"/>
      <w:r>
        <w:t>Appendix E — Coverage of the analysis</w:t>
      </w:r>
      <w:bookmarkEnd w:id="180"/>
      <w:bookmarkEnd w:id="181"/>
    </w:p>
    <w:tbl>
      <w:tblPr>
        <w:tblStyle w:val="Table"/>
        <w:tblW w:w="5000" w:type="pct"/>
        <w:tblLook w:val="07E0" w:firstRow="1" w:lastRow="1" w:firstColumn="1" w:lastColumn="1" w:noHBand="1" w:noVBand="1"/>
      </w:tblPr>
      <w:tblGrid>
        <w:gridCol w:w="2318"/>
        <w:gridCol w:w="3552"/>
        <w:gridCol w:w="3706"/>
      </w:tblGrid>
      <w:tr w:rsidR="004A68D8" w14:paraId="668A42CE" w14:textId="77777777">
        <w:tc>
          <w:tcPr>
            <w:tcW w:w="0" w:type="auto"/>
            <w:tcBorders>
              <w:bottom w:val="single" w:sz="0" w:space="0" w:color="auto"/>
            </w:tcBorders>
            <w:vAlign w:val="bottom"/>
          </w:tcPr>
          <w:p w14:paraId="668A42CB" w14:textId="77777777" w:rsidR="004A68D8" w:rsidRDefault="00000000">
            <w:pPr>
              <w:pStyle w:val="Compact"/>
            </w:pPr>
            <w:r>
              <w:t>Area</w:t>
            </w:r>
          </w:p>
        </w:tc>
        <w:tc>
          <w:tcPr>
            <w:tcW w:w="0" w:type="auto"/>
            <w:tcBorders>
              <w:bottom w:val="single" w:sz="0" w:space="0" w:color="auto"/>
            </w:tcBorders>
            <w:vAlign w:val="bottom"/>
          </w:tcPr>
          <w:p w14:paraId="668A42CC" w14:textId="77777777" w:rsidR="004A68D8" w:rsidRDefault="00000000">
            <w:pPr>
              <w:pStyle w:val="Compact"/>
            </w:pPr>
            <w:r>
              <w:t>Files examined</w:t>
            </w:r>
          </w:p>
        </w:tc>
        <w:tc>
          <w:tcPr>
            <w:tcW w:w="0" w:type="auto"/>
            <w:tcBorders>
              <w:bottom w:val="single" w:sz="0" w:space="0" w:color="auto"/>
            </w:tcBorders>
            <w:vAlign w:val="bottom"/>
          </w:tcPr>
          <w:p w14:paraId="668A42CD" w14:textId="77777777" w:rsidR="004A68D8" w:rsidRDefault="00000000">
            <w:pPr>
              <w:pStyle w:val="Compact"/>
            </w:pPr>
            <w:r>
              <w:t>Confidence in findings</w:t>
            </w:r>
          </w:p>
        </w:tc>
      </w:tr>
      <w:tr w:rsidR="004A68D8" w14:paraId="668A42D2" w14:textId="77777777">
        <w:tc>
          <w:tcPr>
            <w:tcW w:w="0" w:type="auto"/>
          </w:tcPr>
          <w:p w14:paraId="668A42CF" w14:textId="77777777" w:rsidR="004A68D8" w:rsidRDefault="00000000">
            <w:pPr>
              <w:pStyle w:val="Compact"/>
            </w:pPr>
            <w:r>
              <w:t>Application service layer</w:t>
            </w:r>
          </w:p>
        </w:tc>
        <w:tc>
          <w:tcPr>
            <w:tcW w:w="0" w:type="auto"/>
          </w:tcPr>
          <w:p w14:paraId="668A42D0" w14:textId="77777777" w:rsidR="004A68D8" w:rsidRDefault="00000000">
            <w:pPr>
              <w:pStyle w:val="Compact"/>
            </w:pPr>
            <w:r>
              <w:t>Routing, handlers, middleware, database queries</w:t>
            </w:r>
          </w:p>
        </w:tc>
        <w:tc>
          <w:tcPr>
            <w:tcW w:w="0" w:type="auto"/>
          </w:tcPr>
          <w:p w14:paraId="668A42D1" w14:textId="77777777" w:rsidR="004A68D8" w:rsidRDefault="00000000">
            <w:pPr>
              <w:pStyle w:val="Compact"/>
            </w:pPr>
            <w:r>
              <w:t>High</w:t>
            </w:r>
          </w:p>
        </w:tc>
      </w:tr>
      <w:tr w:rsidR="004A68D8" w14:paraId="668A42D6" w14:textId="77777777">
        <w:tc>
          <w:tcPr>
            <w:tcW w:w="0" w:type="auto"/>
          </w:tcPr>
          <w:p w14:paraId="668A42D3" w14:textId="77777777" w:rsidR="004A68D8" w:rsidRDefault="00000000">
            <w:pPr>
              <w:pStyle w:val="Compact"/>
            </w:pPr>
            <w:r>
              <w:t>Extraction pipeline</w:t>
            </w:r>
          </w:p>
        </w:tc>
        <w:tc>
          <w:tcPr>
            <w:tcW w:w="0" w:type="auto"/>
          </w:tcPr>
          <w:p w14:paraId="668A42D4" w14:textId="77777777" w:rsidR="004A68D8" w:rsidRDefault="00000000">
            <w:pPr>
              <w:pStyle w:val="Compact"/>
            </w:pPr>
            <w:r>
              <w:t>Orchestrator, all three providers, scoring, post-processing</w:t>
            </w:r>
          </w:p>
        </w:tc>
        <w:tc>
          <w:tcPr>
            <w:tcW w:w="0" w:type="auto"/>
          </w:tcPr>
          <w:p w14:paraId="668A42D5" w14:textId="77777777" w:rsidR="004A68D8" w:rsidRDefault="00000000">
            <w:pPr>
              <w:pStyle w:val="Compact"/>
            </w:pPr>
            <w:r>
              <w:t>High</w:t>
            </w:r>
          </w:p>
        </w:tc>
      </w:tr>
      <w:tr w:rsidR="004A68D8" w14:paraId="668A42DA" w14:textId="77777777">
        <w:tc>
          <w:tcPr>
            <w:tcW w:w="0" w:type="auto"/>
          </w:tcPr>
          <w:p w14:paraId="668A42D7" w14:textId="77777777" w:rsidR="004A68D8" w:rsidRDefault="00000000">
            <w:pPr>
              <w:pStyle w:val="Compact"/>
            </w:pPr>
            <w:r>
              <w:t>Email intake</w:t>
            </w:r>
          </w:p>
        </w:tc>
        <w:tc>
          <w:tcPr>
            <w:tcW w:w="0" w:type="auto"/>
          </w:tcPr>
          <w:p w14:paraId="668A42D8" w14:textId="77777777" w:rsidR="004A68D8" w:rsidRDefault="00000000">
            <w:pPr>
              <w:pStyle w:val="Compact"/>
            </w:pPr>
            <w:r>
              <w:t>Handler and automated replies</w:t>
            </w:r>
          </w:p>
        </w:tc>
        <w:tc>
          <w:tcPr>
            <w:tcW w:w="0" w:type="auto"/>
          </w:tcPr>
          <w:p w14:paraId="668A42D9" w14:textId="77777777" w:rsidR="004A68D8" w:rsidRDefault="00000000">
            <w:pPr>
              <w:pStyle w:val="Compact"/>
            </w:pPr>
            <w:r>
              <w:t>High</w:t>
            </w:r>
          </w:p>
        </w:tc>
      </w:tr>
      <w:tr w:rsidR="004A68D8" w14:paraId="668A42DE" w14:textId="77777777">
        <w:tc>
          <w:tcPr>
            <w:tcW w:w="0" w:type="auto"/>
          </w:tcPr>
          <w:p w14:paraId="668A42DB" w14:textId="77777777" w:rsidR="004A68D8" w:rsidRDefault="00000000">
            <w:pPr>
              <w:pStyle w:val="Compact"/>
            </w:pPr>
            <w:r>
              <w:t>Corcentric integration</w:t>
            </w:r>
          </w:p>
        </w:tc>
        <w:tc>
          <w:tcPr>
            <w:tcW w:w="0" w:type="auto"/>
          </w:tcPr>
          <w:p w14:paraId="668A42DC" w14:textId="77777777" w:rsidR="004A68D8" w:rsidRDefault="00000000">
            <w:pPr>
              <w:pStyle w:val="Compact"/>
            </w:pPr>
            <w:r>
              <w:t>Client, mappers, serialiser, auto-submit, mapping configuration</w:t>
            </w:r>
          </w:p>
        </w:tc>
        <w:tc>
          <w:tcPr>
            <w:tcW w:w="0" w:type="auto"/>
          </w:tcPr>
          <w:p w14:paraId="668A42DD" w14:textId="77777777" w:rsidR="004A68D8" w:rsidRDefault="00000000">
            <w:pPr>
              <w:pStyle w:val="Compact"/>
            </w:pPr>
            <w:r>
              <w:t>High</w:t>
            </w:r>
          </w:p>
        </w:tc>
      </w:tr>
      <w:tr w:rsidR="004A68D8" w14:paraId="668A42E2" w14:textId="77777777">
        <w:tc>
          <w:tcPr>
            <w:tcW w:w="0" w:type="auto"/>
          </w:tcPr>
          <w:p w14:paraId="668A42DF" w14:textId="77777777" w:rsidR="004A68D8" w:rsidRDefault="00000000">
            <w:pPr>
              <w:pStyle w:val="Compact"/>
            </w:pPr>
            <w:r>
              <w:t>PromoStandards integration</w:t>
            </w:r>
          </w:p>
        </w:tc>
        <w:tc>
          <w:tcPr>
            <w:tcW w:w="0" w:type="auto"/>
          </w:tcPr>
          <w:p w14:paraId="668A42E0" w14:textId="77777777" w:rsidR="004A68D8" w:rsidRDefault="00000000">
            <w:pPr>
              <w:pStyle w:val="Compact"/>
            </w:pPr>
            <w:r>
              <w:t>Client, puller, mapper, serialiser, service definitions</w:t>
            </w:r>
          </w:p>
        </w:tc>
        <w:tc>
          <w:tcPr>
            <w:tcW w:w="0" w:type="auto"/>
          </w:tcPr>
          <w:p w14:paraId="668A42E1" w14:textId="77777777" w:rsidR="004A68D8" w:rsidRDefault="00000000">
            <w:pPr>
              <w:pStyle w:val="Compact"/>
            </w:pPr>
            <w:r>
              <w:t>High</w:t>
            </w:r>
          </w:p>
        </w:tc>
      </w:tr>
      <w:tr w:rsidR="004A68D8" w14:paraId="668A42E6" w14:textId="77777777">
        <w:tc>
          <w:tcPr>
            <w:tcW w:w="0" w:type="auto"/>
          </w:tcPr>
          <w:p w14:paraId="668A42E3" w14:textId="77777777" w:rsidR="004A68D8" w:rsidRDefault="00000000">
            <w:pPr>
              <w:pStyle w:val="Compact"/>
            </w:pPr>
            <w:r>
              <w:t>Validation</w:t>
            </w:r>
          </w:p>
        </w:tc>
        <w:tc>
          <w:tcPr>
            <w:tcW w:w="0" w:type="auto"/>
          </w:tcPr>
          <w:p w14:paraId="668A42E4" w14:textId="77777777" w:rsidR="004A68D8" w:rsidRDefault="00000000">
            <w:pPr>
              <w:pStyle w:val="Compact"/>
            </w:pPr>
            <w:r>
              <w:t>Validator and ISO reference data</w:t>
            </w:r>
          </w:p>
        </w:tc>
        <w:tc>
          <w:tcPr>
            <w:tcW w:w="0" w:type="auto"/>
          </w:tcPr>
          <w:p w14:paraId="668A42E5" w14:textId="77777777" w:rsidR="004A68D8" w:rsidRDefault="00000000">
            <w:pPr>
              <w:pStyle w:val="Compact"/>
            </w:pPr>
            <w:r>
              <w:t>High</w:t>
            </w:r>
          </w:p>
        </w:tc>
      </w:tr>
      <w:tr w:rsidR="004A68D8" w14:paraId="668A42EA" w14:textId="77777777">
        <w:tc>
          <w:tcPr>
            <w:tcW w:w="0" w:type="auto"/>
          </w:tcPr>
          <w:p w14:paraId="668A42E7" w14:textId="77777777" w:rsidR="004A68D8" w:rsidRDefault="00000000">
            <w:pPr>
              <w:pStyle w:val="Compact"/>
            </w:pPr>
            <w:r>
              <w:t>Portal</w:t>
            </w:r>
          </w:p>
        </w:tc>
        <w:tc>
          <w:tcPr>
            <w:tcW w:w="0" w:type="auto"/>
          </w:tcPr>
          <w:p w14:paraId="668A42E8" w14:textId="77777777" w:rsidR="004A68D8" w:rsidRDefault="00000000">
            <w:pPr>
              <w:pStyle w:val="Compact"/>
            </w:pPr>
            <w:r>
              <w:t>All routes, pages, components, and state management</w:t>
            </w:r>
          </w:p>
        </w:tc>
        <w:tc>
          <w:tcPr>
            <w:tcW w:w="0" w:type="auto"/>
          </w:tcPr>
          <w:p w14:paraId="668A42E9" w14:textId="77777777" w:rsidR="004A68D8" w:rsidRDefault="00000000">
            <w:pPr>
              <w:pStyle w:val="Compact"/>
            </w:pPr>
            <w:r>
              <w:t>High</w:t>
            </w:r>
          </w:p>
        </w:tc>
      </w:tr>
      <w:tr w:rsidR="004A68D8" w14:paraId="668A42EE" w14:textId="77777777">
        <w:tc>
          <w:tcPr>
            <w:tcW w:w="0" w:type="auto"/>
          </w:tcPr>
          <w:p w14:paraId="668A42EB" w14:textId="77777777" w:rsidR="004A68D8" w:rsidRDefault="00000000">
            <w:pPr>
              <w:pStyle w:val="Compact"/>
            </w:pPr>
            <w:r>
              <w:t>Data model</w:t>
            </w:r>
          </w:p>
        </w:tc>
        <w:tc>
          <w:tcPr>
            <w:tcW w:w="0" w:type="auto"/>
          </w:tcPr>
          <w:p w14:paraId="668A42EC" w14:textId="77777777" w:rsidR="004A68D8" w:rsidRDefault="00000000">
            <w:pPr>
              <w:pStyle w:val="Compact"/>
            </w:pPr>
            <w:r>
              <w:t>All migration files, shared type definitions</w:t>
            </w:r>
          </w:p>
        </w:tc>
        <w:tc>
          <w:tcPr>
            <w:tcW w:w="0" w:type="auto"/>
          </w:tcPr>
          <w:p w14:paraId="668A42ED" w14:textId="77777777" w:rsidR="004A68D8" w:rsidRDefault="00000000">
            <w:pPr>
              <w:pStyle w:val="Compact"/>
            </w:pPr>
            <w:r>
              <w:rPr>
                <w:b/>
              </w:rPr>
              <w:t>Medium</w:t>
            </w:r>
            <w:r>
              <w:t xml:space="preserve"> — core table definitions are absent from source control</w:t>
            </w:r>
          </w:p>
        </w:tc>
      </w:tr>
      <w:tr w:rsidR="004A68D8" w14:paraId="668A42F2" w14:textId="77777777">
        <w:tc>
          <w:tcPr>
            <w:tcW w:w="0" w:type="auto"/>
          </w:tcPr>
          <w:p w14:paraId="668A42EF" w14:textId="77777777" w:rsidR="004A68D8" w:rsidRDefault="00000000">
            <w:pPr>
              <w:pStyle w:val="Compact"/>
            </w:pPr>
            <w:r>
              <w:t>Access control</w:t>
            </w:r>
          </w:p>
        </w:tc>
        <w:tc>
          <w:tcPr>
            <w:tcW w:w="0" w:type="auto"/>
          </w:tcPr>
          <w:p w14:paraId="668A42F0" w14:textId="77777777" w:rsidR="004A68D8" w:rsidRDefault="00000000">
            <w:pPr>
              <w:pStyle w:val="Compact"/>
            </w:pPr>
            <w:r>
              <w:t>All policies present in migrations</w:t>
            </w:r>
          </w:p>
        </w:tc>
        <w:tc>
          <w:tcPr>
            <w:tcW w:w="0" w:type="auto"/>
          </w:tcPr>
          <w:p w14:paraId="668A42F1" w14:textId="77777777" w:rsidR="004A68D8" w:rsidRDefault="00000000">
            <w:pPr>
              <w:pStyle w:val="Compact"/>
            </w:pPr>
            <w:r>
              <w:rPr>
                <w:b/>
              </w:rPr>
              <w:t>Medium</w:t>
            </w:r>
            <w:r>
              <w:t xml:space="preserve"> — policies for the core tables are absent from source control</w:t>
            </w:r>
          </w:p>
        </w:tc>
      </w:tr>
      <w:tr w:rsidR="004A68D8" w14:paraId="668A42F6" w14:textId="77777777">
        <w:tc>
          <w:tcPr>
            <w:tcW w:w="0" w:type="auto"/>
          </w:tcPr>
          <w:p w14:paraId="668A42F3" w14:textId="77777777" w:rsidR="004A68D8" w:rsidRDefault="00000000">
            <w:pPr>
              <w:pStyle w:val="Compact"/>
            </w:pPr>
            <w:r>
              <w:t>Runtime behaviour</w:t>
            </w:r>
          </w:p>
        </w:tc>
        <w:tc>
          <w:tcPr>
            <w:tcW w:w="0" w:type="auto"/>
          </w:tcPr>
          <w:p w14:paraId="668A42F4" w14:textId="77777777" w:rsidR="004A68D8" w:rsidRDefault="00000000">
            <w:pPr>
              <w:pStyle w:val="Compact"/>
            </w:pPr>
            <w:r>
              <w:t>None available</w:t>
            </w:r>
          </w:p>
        </w:tc>
        <w:tc>
          <w:tcPr>
            <w:tcW w:w="0" w:type="auto"/>
          </w:tcPr>
          <w:p w14:paraId="668A42F5" w14:textId="77777777" w:rsidR="004A68D8" w:rsidRDefault="00000000">
            <w:pPr>
              <w:pStyle w:val="Compact"/>
            </w:pPr>
            <w:r>
              <w:rPr>
                <w:b/>
              </w:rPr>
              <w:t>Not assessed</w:t>
            </w:r>
          </w:p>
        </w:tc>
      </w:tr>
    </w:tbl>
    <w:p w14:paraId="668A42F7" w14:textId="77777777" w:rsidR="004A68D8" w:rsidRDefault="00000000">
      <w:r>
        <w:pict w14:anchorId="668A42F9">
          <v:rect id="_x0000_i1025" style="width:0;height:1.5pt" o:hralign="center" o:hrstd="t" o:hr="t"/>
        </w:pict>
      </w:r>
    </w:p>
    <w:p w14:paraId="668A42F8" w14:textId="77777777" w:rsidR="004A68D8" w:rsidRDefault="00000000">
      <w:pPr>
        <w:pStyle w:val="FirstParagraph"/>
      </w:pPr>
      <w:r>
        <w:rPr>
          <w:i/>
        </w:rPr>
        <w:t>End of document.</w:t>
      </w:r>
    </w:p>
    <w:sectPr w:rsidR="004A68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79606" w14:textId="77777777" w:rsidR="00751945" w:rsidRDefault="00751945">
      <w:pPr>
        <w:spacing w:after="0"/>
      </w:pPr>
      <w:r>
        <w:separator/>
      </w:r>
    </w:p>
  </w:endnote>
  <w:endnote w:type="continuationSeparator" w:id="0">
    <w:p w14:paraId="4B93157A" w14:textId="77777777" w:rsidR="00751945" w:rsidRDefault="007519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DD0EE" w14:textId="77777777" w:rsidR="00751945" w:rsidRDefault="00751945">
      <w:r>
        <w:separator/>
      </w:r>
    </w:p>
  </w:footnote>
  <w:footnote w:type="continuationSeparator" w:id="0">
    <w:p w14:paraId="70575604" w14:textId="77777777" w:rsidR="00751945" w:rsidRDefault="007519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FF416E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6EDA2FB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C1149C0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641734941">
    <w:abstractNumId w:val="1"/>
  </w:num>
  <w:num w:numId="2" w16cid:durableId="19138109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2688991">
    <w:abstractNumId w:val="2"/>
  </w:num>
  <w:num w:numId="4" w16cid:durableId="12340444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98205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6453307">
    <w:abstractNumId w:val="2"/>
  </w:num>
  <w:num w:numId="7" w16cid:durableId="791872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638852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299611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28285988">
    <w:abstractNumId w:val="2"/>
  </w:num>
  <w:num w:numId="11" w16cid:durableId="11620898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105596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D1E05"/>
    <w:rsid w:val="004A68D8"/>
    <w:rsid w:val="004E29B3"/>
    <w:rsid w:val="00590D07"/>
    <w:rsid w:val="00751945"/>
    <w:rsid w:val="00784D58"/>
    <w:rsid w:val="008D6863"/>
    <w:rsid w:val="00B86B75"/>
    <w:rsid w:val="00BC48D5"/>
    <w:rsid w:val="00C36279"/>
    <w:rsid w:val="00CD036A"/>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A3700"/>
  <w15:docId w15:val="{4DD13981-81FD-4FE9-8AD8-7A430D47C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D1E05"/>
    <w:pPr>
      <w:spacing w:after="100"/>
    </w:pPr>
  </w:style>
  <w:style w:type="paragraph" w:styleId="TOC2">
    <w:name w:val="toc 2"/>
    <w:basedOn w:val="Normal"/>
    <w:next w:val="Normal"/>
    <w:autoRedefine/>
    <w:uiPriority w:val="39"/>
    <w:rsid w:val="003D1E05"/>
    <w:pPr>
      <w:spacing w:after="100"/>
      <w:ind w:left="240"/>
    </w:pPr>
  </w:style>
  <w:style w:type="paragraph" w:styleId="TOC3">
    <w:name w:val="toc 3"/>
    <w:basedOn w:val="Normal"/>
    <w:next w:val="Normal"/>
    <w:autoRedefine/>
    <w:uiPriority w:val="39"/>
    <w:unhideWhenUsed/>
    <w:rsid w:val="003D1E05"/>
    <w:pPr>
      <w:spacing w:after="100" w:line="278" w:lineRule="auto"/>
      <w:ind w:left="480"/>
    </w:pPr>
    <w:rPr>
      <w:rFonts w:eastAsiaTheme="minorEastAsia"/>
      <w:kern w:val="2"/>
    </w:rPr>
  </w:style>
  <w:style w:type="paragraph" w:styleId="TOC4">
    <w:name w:val="toc 4"/>
    <w:basedOn w:val="Normal"/>
    <w:next w:val="Normal"/>
    <w:autoRedefine/>
    <w:uiPriority w:val="39"/>
    <w:unhideWhenUsed/>
    <w:rsid w:val="003D1E05"/>
    <w:pPr>
      <w:spacing w:after="100" w:line="278" w:lineRule="auto"/>
      <w:ind w:left="720"/>
    </w:pPr>
    <w:rPr>
      <w:rFonts w:eastAsiaTheme="minorEastAsia"/>
      <w:kern w:val="2"/>
    </w:rPr>
  </w:style>
  <w:style w:type="paragraph" w:styleId="TOC5">
    <w:name w:val="toc 5"/>
    <w:basedOn w:val="Normal"/>
    <w:next w:val="Normal"/>
    <w:autoRedefine/>
    <w:uiPriority w:val="39"/>
    <w:unhideWhenUsed/>
    <w:rsid w:val="003D1E05"/>
    <w:pPr>
      <w:spacing w:after="100" w:line="278" w:lineRule="auto"/>
      <w:ind w:left="960"/>
    </w:pPr>
    <w:rPr>
      <w:rFonts w:eastAsiaTheme="minorEastAsia"/>
      <w:kern w:val="2"/>
    </w:rPr>
  </w:style>
  <w:style w:type="paragraph" w:styleId="TOC6">
    <w:name w:val="toc 6"/>
    <w:basedOn w:val="Normal"/>
    <w:next w:val="Normal"/>
    <w:autoRedefine/>
    <w:uiPriority w:val="39"/>
    <w:unhideWhenUsed/>
    <w:rsid w:val="003D1E05"/>
    <w:pPr>
      <w:spacing w:after="100" w:line="278" w:lineRule="auto"/>
      <w:ind w:left="1200"/>
    </w:pPr>
    <w:rPr>
      <w:rFonts w:eastAsiaTheme="minorEastAsia"/>
      <w:kern w:val="2"/>
    </w:rPr>
  </w:style>
  <w:style w:type="paragraph" w:styleId="TOC7">
    <w:name w:val="toc 7"/>
    <w:basedOn w:val="Normal"/>
    <w:next w:val="Normal"/>
    <w:autoRedefine/>
    <w:uiPriority w:val="39"/>
    <w:unhideWhenUsed/>
    <w:rsid w:val="003D1E05"/>
    <w:pPr>
      <w:spacing w:after="100" w:line="278" w:lineRule="auto"/>
      <w:ind w:left="1440"/>
    </w:pPr>
    <w:rPr>
      <w:rFonts w:eastAsiaTheme="minorEastAsia"/>
      <w:kern w:val="2"/>
    </w:rPr>
  </w:style>
  <w:style w:type="paragraph" w:styleId="TOC8">
    <w:name w:val="toc 8"/>
    <w:basedOn w:val="Normal"/>
    <w:next w:val="Normal"/>
    <w:autoRedefine/>
    <w:uiPriority w:val="39"/>
    <w:unhideWhenUsed/>
    <w:rsid w:val="003D1E05"/>
    <w:pPr>
      <w:spacing w:after="100" w:line="278" w:lineRule="auto"/>
      <w:ind w:left="1680"/>
    </w:pPr>
    <w:rPr>
      <w:rFonts w:eastAsiaTheme="minorEastAsia"/>
      <w:kern w:val="2"/>
    </w:rPr>
  </w:style>
  <w:style w:type="paragraph" w:styleId="TOC9">
    <w:name w:val="toc 9"/>
    <w:basedOn w:val="Normal"/>
    <w:next w:val="Normal"/>
    <w:autoRedefine/>
    <w:uiPriority w:val="39"/>
    <w:unhideWhenUsed/>
    <w:rsid w:val="003D1E05"/>
    <w:pPr>
      <w:spacing w:after="100" w:line="278" w:lineRule="auto"/>
      <w:ind w:left="1920"/>
    </w:pPr>
    <w:rPr>
      <w:rFonts w:eastAsiaTheme="minorEastAsia"/>
      <w:kern w:val="2"/>
    </w:rPr>
  </w:style>
  <w:style w:type="character" w:styleId="UnresolvedMention">
    <w:name w:val="Unresolved Mention"/>
    <w:basedOn w:val="DefaultParagraphFont"/>
    <w:uiPriority w:val="99"/>
    <w:semiHidden/>
    <w:unhideWhenUsed/>
    <w:rsid w:val="003D1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53</Pages>
  <Words>15869</Words>
  <Characters>93313</Characters>
  <Application>Microsoft Office Word</Application>
  <DocSecurity>0</DocSecurity>
  <Lines>4443</Lines>
  <Paragraphs>3032</Paragraphs>
  <ScaleCrop>false</ScaleCrop>
  <Company/>
  <LinksUpToDate>false</LinksUpToDate>
  <CharactersWithSpaces>106150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SubmitStream — Business Requirements Document</dc:title>
  <dc:creator>Prepared by: L. Jain, Corcentric</dc:creator>
  <cp:keywords/>
  <cp:lastModifiedBy>Johnston, Clint</cp:lastModifiedBy>
  <cp:revision>2</cp:revision>
  <cp:lastPrinted>2026-08-11T16:17:00Z</cp:lastPrinted>
  <dcterms:created xsi:type="dcterms:W3CDTF">2026-08-11T15:03:00Z</dcterms:created>
  <dcterms:modified xsi:type="dcterms:W3CDTF">2026-08-11T17:45:00Z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August 2026</vt:lpwstr>
  </property>
  <property fmtid="{D5CDD505-2E9C-101B-9397-08002B2CF9AE}" pid="3" name="subtitle">
    <vt:lpwstr>Reverse-engineered from the delivered codebase</vt:lpwstr>
  </property>
</Properties>
</file>