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5B858" w14:textId="345BBA36" w:rsidR="002F3009" w:rsidRDefault="000316DF" w:rsidP="009B6DD8">
      <w:pPr>
        <w:rPr>
          <w:szCs w:val="24"/>
        </w:rPr>
      </w:pPr>
      <w:r>
        <w:rPr>
          <w:szCs w:val="24"/>
        </w:rPr>
        <w:t xml:space="preserve">I look forward to </w:t>
      </w:r>
      <w:r w:rsidRPr="009C0036">
        <w:rPr>
          <w:szCs w:val="24"/>
        </w:rPr>
        <w:t>getting the most from a company’s technology investment</w:t>
      </w:r>
      <w:r>
        <w:rPr>
          <w:szCs w:val="24"/>
        </w:rPr>
        <w:t>, by functioning a</w:t>
      </w:r>
      <w:r w:rsidR="009B6DD8" w:rsidRPr="009C0036">
        <w:rPr>
          <w:szCs w:val="24"/>
        </w:rPr>
        <w:t>s an i</w:t>
      </w:r>
      <w:r w:rsidR="002F3009" w:rsidRPr="009C0036">
        <w:rPr>
          <w:szCs w:val="24"/>
        </w:rPr>
        <w:t xml:space="preserve">nnovative </w:t>
      </w:r>
      <w:r w:rsidRPr="000316DF">
        <w:rPr>
          <w:szCs w:val="24"/>
        </w:rPr>
        <w:t xml:space="preserve">infrastructure </w:t>
      </w:r>
      <w:r w:rsidR="002F3009" w:rsidRPr="009C0036">
        <w:rPr>
          <w:szCs w:val="24"/>
        </w:rPr>
        <w:t xml:space="preserve">professional who takes pride in building complex </w:t>
      </w:r>
      <w:r>
        <w:rPr>
          <w:szCs w:val="24"/>
        </w:rPr>
        <w:t>solutions with basic technology</w:t>
      </w:r>
      <w:r w:rsidR="002F3009" w:rsidRPr="009C0036">
        <w:rPr>
          <w:szCs w:val="24"/>
        </w:rPr>
        <w:t xml:space="preserve">.  </w:t>
      </w:r>
      <w:r w:rsidR="009B6DD8" w:rsidRPr="009C0036">
        <w:rPr>
          <w:szCs w:val="24"/>
        </w:rPr>
        <w:t>A</w:t>
      </w:r>
      <w:r w:rsidR="002F3009" w:rsidRPr="009C0036">
        <w:rPr>
          <w:szCs w:val="24"/>
        </w:rPr>
        <w:t>s a tenacious problem solver</w:t>
      </w:r>
      <w:r w:rsidR="009B6DD8" w:rsidRPr="009C0036">
        <w:rPr>
          <w:szCs w:val="24"/>
        </w:rPr>
        <w:t>,</w:t>
      </w:r>
      <w:r w:rsidR="00523FC2">
        <w:rPr>
          <w:szCs w:val="24"/>
        </w:rPr>
        <w:t xml:space="preserve"> </w:t>
      </w:r>
      <w:r w:rsidR="009B6DD8" w:rsidRPr="009C0036">
        <w:rPr>
          <w:szCs w:val="24"/>
        </w:rPr>
        <w:t xml:space="preserve">I </w:t>
      </w:r>
      <w:r w:rsidR="002F3009" w:rsidRPr="009C0036">
        <w:rPr>
          <w:szCs w:val="24"/>
        </w:rPr>
        <w:t xml:space="preserve">focus on </w:t>
      </w:r>
      <w:r w:rsidR="005519C9">
        <w:rPr>
          <w:szCs w:val="24"/>
        </w:rPr>
        <w:t>helping people in need &amp;</w:t>
      </w:r>
      <w:r w:rsidR="00523FC2">
        <w:rPr>
          <w:szCs w:val="24"/>
        </w:rPr>
        <w:t xml:space="preserve"> </w:t>
      </w:r>
      <w:r w:rsidR="002F3009" w:rsidRPr="009C0036">
        <w:rPr>
          <w:szCs w:val="24"/>
        </w:rPr>
        <w:t xml:space="preserve">making </w:t>
      </w:r>
      <w:r w:rsidR="00B53F2E">
        <w:rPr>
          <w:szCs w:val="24"/>
        </w:rPr>
        <w:t>equipment</w:t>
      </w:r>
      <w:r w:rsidR="002F3009" w:rsidRPr="009C0036">
        <w:rPr>
          <w:szCs w:val="24"/>
        </w:rPr>
        <w:t xml:space="preserve"> work.  </w:t>
      </w:r>
      <w:r>
        <w:rPr>
          <w:szCs w:val="24"/>
        </w:rPr>
        <w:t xml:space="preserve">Achievements allow me to convert </w:t>
      </w:r>
      <w:r w:rsidR="002F3009" w:rsidRPr="009C0036">
        <w:rPr>
          <w:szCs w:val="24"/>
        </w:rPr>
        <w:t xml:space="preserve">challenges into building blocks </w:t>
      </w:r>
      <w:r w:rsidR="00B53F2E">
        <w:rPr>
          <w:szCs w:val="24"/>
        </w:rPr>
        <w:t>to</w:t>
      </w:r>
      <w:r w:rsidR="002F3009" w:rsidRPr="009C0036">
        <w:rPr>
          <w:szCs w:val="24"/>
        </w:rPr>
        <w:t xml:space="preserve"> learn new technology, master advanced </w:t>
      </w:r>
      <w:r w:rsidR="00C13F0C">
        <w:rPr>
          <w:szCs w:val="24"/>
        </w:rPr>
        <w:t>skills and streamline processes.</w:t>
      </w:r>
    </w:p>
    <w:p w14:paraId="55EDB1C7" w14:textId="77777777" w:rsidR="009430A4" w:rsidRPr="009C0036" w:rsidRDefault="009430A4" w:rsidP="009B6DD8">
      <w:pPr>
        <w:rPr>
          <w:szCs w:val="24"/>
        </w:rPr>
      </w:pPr>
    </w:p>
    <w:p w14:paraId="1ACA06C6" w14:textId="77777777" w:rsidR="00184E16" w:rsidRDefault="0094550F" w:rsidP="00992F6F">
      <w:pPr>
        <w:pStyle w:val="Heading2"/>
        <w:spacing w:before="0"/>
        <w:jc w:val="center"/>
        <w:rPr>
          <w:rFonts w:ascii="Times New Roman" w:hAnsi="Times New Roman"/>
          <w:color w:val="auto"/>
          <w:sz w:val="24"/>
        </w:rPr>
      </w:pPr>
      <w:r w:rsidRPr="0067668A">
        <w:rPr>
          <w:rFonts w:ascii="Times New Roman" w:hAnsi="Times New Roman"/>
          <w:color w:val="auto"/>
          <w:sz w:val="24"/>
        </w:rPr>
        <w:t>Professional Experience</w:t>
      </w:r>
    </w:p>
    <w:p w14:paraId="693B429A" w14:textId="0FFC573F" w:rsidR="009362DF" w:rsidRDefault="009362DF" w:rsidP="00523FC2">
      <w:pPr>
        <w:tabs>
          <w:tab w:val="right" w:pos="9360"/>
        </w:tabs>
        <w:rPr>
          <w:bCs/>
        </w:rPr>
      </w:pPr>
    </w:p>
    <w:p w14:paraId="5EABC548" w14:textId="021EA751" w:rsidR="00E817C8" w:rsidRPr="00E817C8" w:rsidRDefault="00E817C8" w:rsidP="00523FC2">
      <w:pPr>
        <w:tabs>
          <w:tab w:val="right" w:pos="9360"/>
        </w:tabs>
        <w:rPr>
          <w:b/>
        </w:rPr>
      </w:pPr>
      <w:r w:rsidRPr="00E817C8">
        <w:rPr>
          <w:b/>
        </w:rPr>
        <w:t>Children Hospital Orange County (CHOC)</w:t>
      </w:r>
      <w:r>
        <w:rPr>
          <w:b/>
        </w:rPr>
        <w:tab/>
      </w:r>
      <w:r w:rsidR="009E26BB">
        <w:rPr>
          <w:b/>
        </w:rPr>
        <w:t>June 2020</w:t>
      </w:r>
      <w:r>
        <w:rPr>
          <w:b/>
        </w:rPr>
        <w:t xml:space="preserve"> – </w:t>
      </w:r>
      <w:r w:rsidR="009E26BB">
        <w:rPr>
          <w:b/>
        </w:rPr>
        <w:t>September</w:t>
      </w:r>
      <w:r>
        <w:rPr>
          <w:b/>
        </w:rPr>
        <w:t xml:space="preserve"> 2020</w:t>
      </w:r>
    </w:p>
    <w:p w14:paraId="662DA0DE" w14:textId="5F3D16B9" w:rsidR="00E817C8" w:rsidRPr="00A05F38" w:rsidRDefault="00E817C8" w:rsidP="00523FC2">
      <w:pPr>
        <w:tabs>
          <w:tab w:val="right" w:pos="9360"/>
        </w:tabs>
        <w:rPr>
          <w:bCs/>
          <w:i/>
          <w:iCs/>
        </w:rPr>
      </w:pPr>
      <w:r w:rsidRPr="00A05F38">
        <w:rPr>
          <w:bCs/>
          <w:i/>
          <w:iCs/>
        </w:rPr>
        <w:t xml:space="preserve">COVID-19 Technology </w:t>
      </w:r>
      <w:r w:rsidR="00A05F38" w:rsidRPr="00A05F38">
        <w:rPr>
          <w:bCs/>
          <w:i/>
          <w:iCs/>
        </w:rPr>
        <w:t>Help Desk</w:t>
      </w:r>
    </w:p>
    <w:p w14:paraId="428D033F" w14:textId="730232FA" w:rsidR="009362DF" w:rsidRDefault="00E817C8" w:rsidP="00523FC2">
      <w:pPr>
        <w:tabs>
          <w:tab w:val="right" w:pos="9360"/>
        </w:tabs>
        <w:rPr>
          <w:bCs/>
        </w:rPr>
      </w:pPr>
      <w:r>
        <w:rPr>
          <w:bCs/>
        </w:rPr>
        <w:t xml:space="preserve">Responsible for </w:t>
      </w:r>
      <w:r w:rsidRPr="00E17BAA">
        <w:rPr>
          <w:bCs/>
          <w:color w:val="FF0000"/>
        </w:rPr>
        <w:t>ensuring</w:t>
      </w:r>
      <w:r>
        <w:rPr>
          <w:bCs/>
        </w:rPr>
        <w:t xml:space="preserve"> that Doctors, Nurses and Essential staff were able to work securely and safely by remote.  The project entailed assisting users with remote connectivity.  Whether by VPN, RDP or Citrix.  Along with using a service desk tool (ServiceNow) we were able to take calls, create incidents and requests to meet SLA requirements.  I also created a command center for the employees to </w:t>
      </w:r>
      <w:r w:rsidR="00BE0360">
        <w:rPr>
          <w:bCs/>
        </w:rPr>
        <w:t>pick up</w:t>
      </w:r>
      <w:r>
        <w:rPr>
          <w:bCs/>
        </w:rPr>
        <w:t xml:space="preserve"> corporate laptops that we configured for secure access </w:t>
      </w:r>
      <w:r w:rsidR="00BE0360">
        <w:rPr>
          <w:bCs/>
        </w:rPr>
        <w:t xml:space="preserve">to </w:t>
      </w:r>
      <w:r>
        <w:rPr>
          <w:bCs/>
        </w:rPr>
        <w:t>the office.</w:t>
      </w:r>
    </w:p>
    <w:p w14:paraId="5973F685" w14:textId="77777777" w:rsidR="009362DF" w:rsidRPr="009362DF" w:rsidRDefault="009362DF" w:rsidP="00523FC2">
      <w:pPr>
        <w:tabs>
          <w:tab w:val="right" w:pos="9360"/>
        </w:tabs>
        <w:rPr>
          <w:bCs/>
        </w:rPr>
      </w:pPr>
    </w:p>
    <w:p w14:paraId="5372877C" w14:textId="7FD30DCC" w:rsidR="00523FC2" w:rsidRDefault="00523FC2" w:rsidP="00523FC2">
      <w:pPr>
        <w:tabs>
          <w:tab w:val="right" w:pos="9360"/>
        </w:tabs>
        <w:rPr>
          <w:b/>
        </w:rPr>
      </w:pPr>
      <w:r w:rsidRPr="00523FC2">
        <w:rPr>
          <w:b/>
        </w:rPr>
        <w:t>Exchange Hub</w:t>
      </w:r>
      <w:r>
        <w:rPr>
          <w:b/>
        </w:rPr>
        <w:tab/>
      </w:r>
      <w:r w:rsidR="00AF7032">
        <w:rPr>
          <w:b/>
        </w:rPr>
        <w:t>February</w:t>
      </w:r>
      <w:r>
        <w:rPr>
          <w:b/>
        </w:rPr>
        <w:t xml:space="preserve"> </w:t>
      </w:r>
      <w:r w:rsidR="00AF7032">
        <w:rPr>
          <w:b/>
        </w:rPr>
        <w:t>2019</w:t>
      </w:r>
      <w:r>
        <w:rPr>
          <w:b/>
        </w:rPr>
        <w:t xml:space="preserve"> – </w:t>
      </w:r>
      <w:r w:rsidR="00FD3FCB">
        <w:rPr>
          <w:b/>
        </w:rPr>
        <w:t>March</w:t>
      </w:r>
      <w:r>
        <w:rPr>
          <w:b/>
        </w:rPr>
        <w:t xml:space="preserve"> 2020</w:t>
      </w:r>
    </w:p>
    <w:p w14:paraId="6BC48AAB" w14:textId="77777777" w:rsidR="00523FC2" w:rsidRPr="00EB3C0C" w:rsidRDefault="00EB3C0C" w:rsidP="00523FC2">
      <w:pPr>
        <w:tabs>
          <w:tab w:val="right" w:pos="9360"/>
        </w:tabs>
        <w:rPr>
          <w:i/>
        </w:rPr>
      </w:pPr>
      <w:r w:rsidRPr="00EB3C0C">
        <w:rPr>
          <w:i/>
        </w:rPr>
        <w:t>Microsoft Professional</w:t>
      </w:r>
    </w:p>
    <w:p w14:paraId="6E08AE2A" w14:textId="7FCBCD00" w:rsidR="00523FC2" w:rsidRPr="00523FC2" w:rsidRDefault="00434B9F" w:rsidP="00434B9F">
      <w:pPr>
        <w:tabs>
          <w:tab w:val="right" w:pos="9360"/>
        </w:tabs>
      </w:pPr>
      <w:r w:rsidRPr="00434B9F">
        <w:t>Design and deploy MS Exchange Architectures. Install MS Exchange 2010/2013/2016 servers. Design and deploy HA environments. Configure database availability groups and CAS Arrays. Deploy Exchange remotely on international locations. Create Backup and Disaster Recovery plans. Monitor</w:t>
      </w:r>
      <w:r w:rsidR="00D765DF">
        <w:t>/T</w:t>
      </w:r>
      <w:r w:rsidRPr="00434B9F">
        <w:t>est full and incremental/differential Backups</w:t>
      </w:r>
      <w:r w:rsidR="00425467">
        <w:t xml:space="preserve"> </w:t>
      </w:r>
      <w:r w:rsidRPr="00434B9F">
        <w:t xml:space="preserve">Cross-forest Exchange migration and maintenance. Migrate user mailboxes, Security Groups, Distribution Lists and </w:t>
      </w:r>
      <w:r w:rsidR="00BE0360">
        <w:t>C</w:t>
      </w:r>
      <w:r w:rsidRPr="00434B9F">
        <w:t xml:space="preserve">ontacts. Deploy and migrate Office 365. Monitor Azure AD synchronization. Migrate/Rollback user mailboxes. Create message trace reports. Responsible for planning, evaluating, implementing, monitoring, maintaining, testing, documenting, and providing technical support for systems infrastructure. Responsible for monitoring new technology developments/changes that impact </w:t>
      </w:r>
      <w:r w:rsidRPr="007B343D">
        <w:t>infrastruc</w:t>
      </w:r>
      <w:r w:rsidRPr="007B343D">
        <w:rPr>
          <w:rFonts w:ascii="OpenSansRegular" w:hAnsi="OpenSansRegular"/>
          <w:shd w:val="clear" w:color="auto" w:fill="F8F8F8"/>
        </w:rPr>
        <w:t>ture.</w:t>
      </w:r>
    </w:p>
    <w:p w14:paraId="5E0E7EC3" w14:textId="77777777" w:rsidR="00434B9F" w:rsidRDefault="00434B9F" w:rsidP="00AA58CE">
      <w:pPr>
        <w:tabs>
          <w:tab w:val="right" w:pos="9360"/>
        </w:tabs>
        <w:rPr>
          <w:b/>
        </w:rPr>
      </w:pPr>
    </w:p>
    <w:p w14:paraId="6D21E244" w14:textId="1F7A5210" w:rsidR="00DC13D5" w:rsidRDefault="00AA58CE" w:rsidP="00AA58CE">
      <w:pPr>
        <w:tabs>
          <w:tab w:val="right" w:pos="9360"/>
        </w:tabs>
        <w:rPr>
          <w:b/>
        </w:rPr>
      </w:pPr>
      <w:proofErr w:type="spellStart"/>
      <w:r>
        <w:rPr>
          <w:b/>
        </w:rPr>
        <w:t>ProActive</w:t>
      </w:r>
      <w:proofErr w:type="spellEnd"/>
      <w:r>
        <w:rPr>
          <w:b/>
        </w:rPr>
        <w:t xml:space="preserve"> Business Solutions</w:t>
      </w:r>
      <w:r w:rsidR="00D63128">
        <w:tab/>
      </w:r>
      <w:r w:rsidR="00FD3FCB">
        <w:rPr>
          <w:b/>
        </w:rPr>
        <w:t>December</w:t>
      </w:r>
      <w:r w:rsidR="0086078F">
        <w:rPr>
          <w:b/>
        </w:rPr>
        <w:t xml:space="preserve"> </w:t>
      </w:r>
      <w:r w:rsidR="00D13038" w:rsidRPr="00AD0A2F">
        <w:rPr>
          <w:b/>
        </w:rPr>
        <w:t>201</w:t>
      </w:r>
      <w:r w:rsidR="00AF7032">
        <w:rPr>
          <w:b/>
        </w:rPr>
        <w:t>8</w:t>
      </w:r>
      <w:r w:rsidR="0086078F">
        <w:rPr>
          <w:b/>
        </w:rPr>
        <w:t xml:space="preserve"> </w:t>
      </w:r>
      <w:r w:rsidR="00DC13D5">
        <w:rPr>
          <w:b/>
        </w:rPr>
        <w:t>–</w:t>
      </w:r>
      <w:r w:rsidR="00523FC2">
        <w:rPr>
          <w:b/>
        </w:rPr>
        <w:t xml:space="preserve"> </w:t>
      </w:r>
      <w:r w:rsidR="00AF7032">
        <w:rPr>
          <w:b/>
        </w:rPr>
        <w:t>February</w:t>
      </w:r>
      <w:r w:rsidR="00DC13D5">
        <w:rPr>
          <w:b/>
        </w:rPr>
        <w:t xml:space="preserve"> </w:t>
      </w:r>
      <w:r w:rsidR="00AF7032">
        <w:rPr>
          <w:b/>
        </w:rPr>
        <w:t>2019</w:t>
      </w:r>
    </w:p>
    <w:p w14:paraId="47F24C54" w14:textId="77777777" w:rsidR="00AA58CE" w:rsidRDefault="00822164" w:rsidP="00AA58CE">
      <w:pPr>
        <w:tabs>
          <w:tab w:val="right" w:pos="9360"/>
        </w:tabs>
      </w:pPr>
      <w:r w:rsidRPr="00822164">
        <w:rPr>
          <w:i/>
        </w:rPr>
        <w:t>IT Specialist</w:t>
      </w:r>
      <w:r w:rsidR="00504FF1">
        <w:br/>
      </w:r>
      <w:r w:rsidR="00AD0A2F">
        <w:t>Took</w:t>
      </w:r>
      <w:r w:rsidR="00AD0A2F" w:rsidRPr="00AD0A2F">
        <w:t xml:space="preserve"> on all the technology tasks </w:t>
      </w:r>
      <w:r w:rsidR="00AD0A2F">
        <w:t xml:space="preserve">that an </w:t>
      </w:r>
      <w:r w:rsidR="00D63128">
        <w:t>organization does not</w:t>
      </w:r>
      <w:r w:rsidR="00AD0A2F" w:rsidRPr="00AD0A2F">
        <w:t xml:space="preserve"> have the time or resources to handle on its own. These range from relocating data centers to upgr</w:t>
      </w:r>
      <w:r w:rsidR="004A0D4A">
        <w:t xml:space="preserve">ading desktops.  </w:t>
      </w:r>
      <w:r w:rsidR="00D63128">
        <w:t>T</w:t>
      </w:r>
      <w:r w:rsidR="00AD0A2F" w:rsidRPr="00AD0A2F">
        <w:t>ailor</w:t>
      </w:r>
      <w:r w:rsidR="00D63128">
        <w:t>ed</w:t>
      </w:r>
      <w:r w:rsidR="00AD0A2F" w:rsidRPr="00AD0A2F">
        <w:t xml:space="preserve"> solutions to meet </w:t>
      </w:r>
      <w:r w:rsidR="00D63128">
        <w:t xml:space="preserve">the user </w:t>
      </w:r>
      <w:r w:rsidR="00AD0A2F" w:rsidRPr="00AD0A2F">
        <w:t>needs, providing:</w:t>
      </w:r>
    </w:p>
    <w:p w14:paraId="356715A6" w14:textId="77777777" w:rsidR="00AA58CE" w:rsidRDefault="00AA58CE" w:rsidP="00AA58CE">
      <w:pPr>
        <w:tabs>
          <w:tab w:val="right" w:pos="9360"/>
        </w:tabs>
      </w:pPr>
    </w:p>
    <w:p w14:paraId="4EB640B2" w14:textId="77777777" w:rsidR="00AD0A2F" w:rsidRPr="00AD0A2F" w:rsidRDefault="00AA58CE" w:rsidP="00AA58CE">
      <w:pPr>
        <w:tabs>
          <w:tab w:val="right" w:pos="9360"/>
        </w:tabs>
        <w:ind w:left="360"/>
      </w:pPr>
      <w:r w:rsidRPr="00AA58CE">
        <w:rPr>
          <w:b/>
        </w:rPr>
        <w:t>Technical</w:t>
      </w:r>
    </w:p>
    <w:p w14:paraId="40DCB9C4" w14:textId="77777777" w:rsidR="00D63128" w:rsidRDefault="007E5AEE" w:rsidP="00D63128">
      <w:pPr>
        <w:pStyle w:val="ListParagraph"/>
        <w:numPr>
          <w:ilvl w:val="0"/>
          <w:numId w:val="12"/>
        </w:numPr>
        <w:tabs>
          <w:tab w:val="right" w:pos="9360"/>
        </w:tabs>
      </w:pPr>
      <w:r>
        <w:t>I have experience with managed</w:t>
      </w:r>
      <w:r w:rsidR="00AD0A2F" w:rsidRPr="00AD0A2F">
        <w:t xml:space="preserve"> services</w:t>
      </w:r>
      <w:r>
        <w:t xml:space="preserve"> </w:t>
      </w:r>
      <w:r w:rsidR="00AD0A2F" w:rsidRPr="00AD0A2F">
        <w:t>(work on an ongoing basis)</w:t>
      </w:r>
      <w:r w:rsidR="00F95604">
        <w:t>.</w:t>
      </w:r>
    </w:p>
    <w:p w14:paraId="6ECF6A85" w14:textId="57F3055F" w:rsidR="00D63128" w:rsidRDefault="007E5AEE" w:rsidP="00D63128">
      <w:pPr>
        <w:pStyle w:val="ListParagraph"/>
        <w:numPr>
          <w:ilvl w:val="0"/>
          <w:numId w:val="12"/>
        </w:numPr>
        <w:tabs>
          <w:tab w:val="right" w:pos="9360"/>
        </w:tabs>
      </w:pPr>
      <w:r>
        <w:t xml:space="preserve">Responsible for </w:t>
      </w:r>
      <w:r w:rsidR="00460BB4">
        <w:t>project-based</w:t>
      </w:r>
      <w:r w:rsidR="00AD0A2F" w:rsidRPr="00AD0A2F">
        <w:t xml:space="preserve"> assignments</w:t>
      </w:r>
      <w:r>
        <w:t xml:space="preserve"> </w:t>
      </w:r>
      <w:r w:rsidR="00AD0A2F" w:rsidRPr="00AD0A2F">
        <w:t>(one-off or periodic jobs)</w:t>
      </w:r>
      <w:r w:rsidR="00F95604">
        <w:t>.</w:t>
      </w:r>
    </w:p>
    <w:p w14:paraId="263653C0" w14:textId="77777777" w:rsidR="00115792" w:rsidRPr="00115792" w:rsidRDefault="00115792" w:rsidP="00AD0A2F">
      <w:pPr>
        <w:pStyle w:val="ListParagraph"/>
        <w:numPr>
          <w:ilvl w:val="0"/>
          <w:numId w:val="1"/>
        </w:numPr>
      </w:pPr>
      <w:r w:rsidRPr="00115792">
        <w:t>Accurately complete standardized inventory sheet</w:t>
      </w:r>
      <w:r w:rsidR="005510DF">
        <w:t>s</w:t>
      </w:r>
      <w:r w:rsidRPr="00115792">
        <w:t xml:space="preserve"> and lay</w:t>
      </w:r>
      <w:r w:rsidR="005510DF">
        <w:t>out of equipment.</w:t>
      </w:r>
    </w:p>
    <w:p w14:paraId="0D37A1BA" w14:textId="77777777" w:rsidR="00115792" w:rsidRPr="00115792" w:rsidRDefault="00822164" w:rsidP="006E6442">
      <w:pPr>
        <w:pStyle w:val="ListParagraph"/>
        <w:numPr>
          <w:ilvl w:val="0"/>
          <w:numId w:val="1"/>
        </w:numPr>
      </w:pPr>
      <w:r>
        <w:t xml:space="preserve">For relocations:  </w:t>
      </w:r>
      <w:r w:rsidR="001E1408">
        <w:t xml:space="preserve">Ensure equipment labels are accurate </w:t>
      </w:r>
      <w:r w:rsidR="00115792" w:rsidRPr="00115792">
        <w:t>w</w:t>
      </w:r>
      <w:r w:rsidR="00D63128">
        <w:t xml:space="preserve">ith </w:t>
      </w:r>
      <w:r w:rsidR="00115792" w:rsidRPr="00115792">
        <w:t>origination/destination information</w:t>
      </w:r>
      <w:r w:rsidR="00F95604">
        <w:t>.</w:t>
      </w:r>
    </w:p>
    <w:p w14:paraId="2A442028" w14:textId="77777777" w:rsidR="00115792" w:rsidRPr="00115792" w:rsidRDefault="00115792" w:rsidP="006E6442">
      <w:pPr>
        <w:pStyle w:val="ListParagraph"/>
        <w:numPr>
          <w:ilvl w:val="0"/>
          <w:numId w:val="1"/>
        </w:numPr>
      </w:pPr>
      <w:r w:rsidRPr="00115792">
        <w:t>Disconnect PC</w:t>
      </w:r>
      <w:r w:rsidR="00822164">
        <w:t>/</w:t>
      </w:r>
      <w:r>
        <w:t>Server</w:t>
      </w:r>
      <w:r w:rsidRPr="00115792">
        <w:t xml:space="preserve"> equipment and peripherals at location</w:t>
      </w:r>
      <w:r w:rsidR="00F95604">
        <w:t>.</w:t>
      </w:r>
    </w:p>
    <w:p w14:paraId="1292723B" w14:textId="77777777" w:rsidR="00115792" w:rsidRDefault="00822164" w:rsidP="006E6442">
      <w:pPr>
        <w:pStyle w:val="ListParagraph"/>
        <w:numPr>
          <w:ilvl w:val="0"/>
          <w:numId w:val="1"/>
        </w:numPr>
      </w:pPr>
      <w:r>
        <w:t>Reconnect PC/</w:t>
      </w:r>
      <w:r w:rsidR="00115792">
        <w:t xml:space="preserve">Server </w:t>
      </w:r>
      <w:r w:rsidR="00115792" w:rsidRPr="00115792">
        <w:t xml:space="preserve">equipment and peripherals to exact specifications listed on </w:t>
      </w:r>
      <w:r w:rsidR="00D63128">
        <w:t xml:space="preserve">the </w:t>
      </w:r>
      <w:r w:rsidR="00115792" w:rsidRPr="00115792">
        <w:t>move sheet</w:t>
      </w:r>
      <w:r>
        <w:t>.</w:t>
      </w:r>
    </w:p>
    <w:p w14:paraId="1734F0CB" w14:textId="77777777" w:rsidR="00D13038" w:rsidRPr="00D13038" w:rsidRDefault="00D13038" w:rsidP="00D13038"/>
    <w:p w14:paraId="6506476D" w14:textId="37CED954" w:rsidR="00115792" w:rsidRDefault="0094550F" w:rsidP="00AA58CE">
      <w:pPr>
        <w:tabs>
          <w:tab w:val="right" w:pos="9360"/>
        </w:tabs>
      </w:pPr>
      <w:proofErr w:type="spellStart"/>
      <w:r w:rsidRPr="003D6A83">
        <w:rPr>
          <w:b/>
        </w:rPr>
        <w:lastRenderedPageBreak/>
        <w:t>ComputerSPIN</w:t>
      </w:r>
      <w:proofErr w:type="spellEnd"/>
      <w:r w:rsidR="003F32B0">
        <w:tab/>
      </w:r>
      <w:r w:rsidR="00FD3FCB">
        <w:rPr>
          <w:b/>
        </w:rPr>
        <w:t>January</w:t>
      </w:r>
      <w:r w:rsidR="0086078F">
        <w:rPr>
          <w:b/>
        </w:rPr>
        <w:t xml:space="preserve"> </w:t>
      </w:r>
      <w:r w:rsidR="003F32B0" w:rsidRPr="003D6A83">
        <w:rPr>
          <w:b/>
        </w:rPr>
        <w:t>200</w:t>
      </w:r>
      <w:r w:rsidR="00D332F5" w:rsidRPr="003D6A83">
        <w:rPr>
          <w:b/>
        </w:rPr>
        <w:t>6</w:t>
      </w:r>
      <w:r w:rsidR="0086078F">
        <w:rPr>
          <w:b/>
        </w:rPr>
        <w:t xml:space="preserve"> </w:t>
      </w:r>
      <w:r w:rsidR="00FD3FCB">
        <w:rPr>
          <w:b/>
        </w:rPr>
        <w:t>–</w:t>
      </w:r>
      <w:r w:rsidR="00FF1EA5">
        <w:rPr>
          <w:b/>
        </w:rPr>
        <w:t xml:space="preserve"> </w:t>
      </w:r>
      <w:r w:rsidR="00FD3FCB">
        <w:rPr>
          <w:b/>
        </w:rPr>
        <w:t>December</w:t>
      </w:r>
      <w:r w:rsidR="0086078F">
        <w:rPr>
          <w:b/>
        </w:rPr>
        <w:t xml:space="preserve"> </w:t>
      </w:r>
      <w:r w:rsidR="00115792">
        <w:rPr>
          <w:b/>
        </w:rPr>
        <w:t>201</w:t>
      </w:r>
      <w:r w:rsidR="00FD3FCB">
        <w:rPr>
          <w:b/>
        </w:rPr>
        <w:t>8</w:t>
      </w:r>
      <w:r w:rsidR="00822164">
        <w:rPr>
          <w:b/>
        </w:rPr>
        <w:br/>
      </w:r>
      <w:r w:rsidR="00822164" w:rsidRPr="00822164">
        <w:rPr>
          <w:i/>
        </w:rPr>
        <w:t>Network Engineer</w:t>
      </w:r>
      <w:r w:rsidR="00B31B57">
        <w:rPr>
          <w:b/>
        </w:rPr>
        <w:br/>
      </w:r>
      <w:r w:rsidR="00E209BA">
        <w:t>Maintain the functionality of all</w:t>
      </w:r>
      <w:r w:rsidR="00051C3C">
        <w:t xml:space="preserve"> server infrastructure</w:t>
      </w:r>
      <w:r w:rsidR="00E209BA">
        <w:t>s</w:t>
      </w:r>
      <w:r w:rsidR="00051C3C">
        <w:t xml:space="preserve"> across production, pre-production, and </w:t>
      </w:r>
      <w:r w:rsidR="00BC3C01">
        <w:t>back-office</w:t>
      </w:r>
      <w:r w:rsidR="00E209BA">
        <w:t xml:space="preserve"> environments including workstations, software, </w:t>
      </w:r>
      <w:r w:rsidR="00D33F45">
        <w:t>hardware,</w:t>
      </w:r>
      <w:r w:rsidR="00E209BA">
        <w:t xml:space="preserve"> and copiers.  Solved all technolo</w:t>
      </w:r>
      <w:r w:rsidR="007A2DA0">
        <w:t>gy related operating problems.</w:t>
      </w:r>
      <w:r w:rsidR="00502F7D">
        <w:t xml:space="preserve">  </w:t>
      </w:r>
      <w:r w:rsidR="00E15110">
        <w:t>W</w:t>
      </w:r>
      <w:r w:rsidR="007E5AEE">
        <w:t xml:space="preserve">ork on </w:t>
      </w:r>
      <w:r w:rsidR="00E15110" w:rsidRPr="00E15110">
        <w:t>call as needed on weeknights/weekends</w:t>
      </w:r>
      <w:r w:rsidR="00E15110">
        <w:t xml:space="preserve"> and holidays.</w:t>
      </w:r>
    </w:p>
    <w:p w14:paraId="3CEF1CD4" w14:textId="77777777" w:rsidR="007A2DA0" w:rsidRDefault="007A2DA0" w:rsidP="007A2DA0">
      <w:pPr>
        <w:tabs>
          <w:tab w:val="right" w:pos="9360"/>
        </w:tabs>
        <w:rPr>
          <w:b/>
        </w:rPr>
      </w:pPr>
    </w:p>
    <w:p w14:paraId="3C31D100" w14:textId="77777777" w:rsidR="00D751BE" w:rsidRPr="00727C22" w:rsidRDefault="00B95BDD" w:rsidP="00727C22">
      <w:pPr>
        <w:tabs>
          <w:tab w:val="right" w:pos="9360"/>
        </w:tabs>
        <w:ind w:left="360"/>
        <w:rPr>
          <w:b/>
        </w:rPr>
      </w:pPr>
      <w:r>
        <w:rPr>
          <w:b/>
        </w:rPr>
        <w:t>Technical</w:t>
      </w:r>
    </w:p>
    <w:p w14:paraId="5E2BBAA0" w14:textId="77777777" w:rsidR="00BA3E66" w:rsidRDefault="00BA3E66" w:rsidP="00E37F28">
      <w:pPr>
        <w:pStyle w:val="ListParagraph"/>
        <w:numPr>
          <w:ilvl w:val="0"/>
          <w:numId w:val="1"/>
        </w:numPr>
      </w:pPr>
      <w:r>
        <w:t>Perform installations, upgrades and migrations of computer hardware, software</w:t>
      </w:r>
      <w:r w:rsidR="004637DF">
        <w:t>, and network equipment.</w:t>
      </w:r>
    </w:p>
    <w:p w14:paraId="4EA36CDB" w14:textId="77777777" w:rsidR="00B95BDD" w:rsidRDefault="00E37F28" w:rsidP="00E37F28">
      <w:pPr>
        <w:pStyle w:val="ListParagraph"/>
        <w:numPr>
          <w:ilvl w:val="0"/>
          <w:numId w:val="1"/>
        </w:numPr>
      </w:pPr>
      <w:r>
        <w:t>I prevented risks that occur with unlicensed software b</w:t>
      </w:r>
      <w:r w:rsidR="00E04D30">
        <w:t>y maintaining extensive databases of softwa</w:t>
      </w:r>
      <w:r>
        <w:t>re licenses and updates to ensure current versions.</w:t>
      </w:r>
    </w:p>
    <w:p w14:paraId="6E93FA80" w14:textId="77777777" w:rsidR="00B95BDD" w:rsidRDefault="00B95BDD" w:rsidP="00B95BDD">
      <w:pPr>
        <w:pStyle w:val="ListParagraph"/>
        <w:numPr>
          <w:ilvl w:val="0"/>
          <w:numId w:val="1"/>
        </w:numPr>
      </w:pPr>
      <w:r>
        <w:t>Respond to technical support request</w:t>
      </w:r>
      <w:r w:rsidR="00102DD8">
        <w:t>s</w:t>
      </w:r>
      <w:r>
        <w:t xml:space="preserve"> via</w:t>
      </w:r>
      <w:r w:rsidR="00D751BE">
        <w:t xml:space="preserve"> telephone, email and in person to PC and cell phone users.</w:t>
      </w:r>
    </w:p>
    <w:p w14:paraId="3DFE04C0" w14:textId="77777777" w:rsidR="00504FF1" w:rsidRDefault="00327702" w:rsidP="00504FF1">
      <w:pPr>
        <w:pStyle w:val="ListParagraph"/>
        <w:numPr>
          <w:ilvl w:val="0"/>
          <w:numId w:val="1"/>
        </w:numPr>
      </w:pPr>
      <w:r>
        <w:t xml:space="preserve">Maintain </w:t>
      </w:r>
      <w:r w:rsidR="00B95BDD" w:rsidRPr="00B95BDD">
        <w:t xml:space="preserve">user functionality by troubleshooting </w:t>
      </w:r>
      <w:r w:rsidR="009B2768">
        <w:t>proprietary software</w:t>
      </w:r>
      <w:r w:rsidR="00B95BDD" w:rsidRPr="00B95BDD">
        <w:t xml:space="preserve">, </w:t>
      </w:r>
      <w:r w:rsidR="009B2768">
        <w:t>PCs</w:t>
      </w:r>
      <w:r>
        <w:t>, servers</w:t>
      </w:r>
      <w:r w:rsidR="00B95BDD" w:rsidRPr="00B95BDD">
        <w:t xml:space="preserve"> and antivirus</w:t>
      </w:r>
      <w:r w:rsidR="00502F7D">
        <w:t xml:space="preserve"> </w:t>
      </w:r>
      <w:r>
        <w:t>software.</w:t>
      </w:r>
      <w:r w:rsidR="00502F7D">
        <w:t xml:space="preserve"> </w:t>
      </w:r>
      <w:r w:rsidR="00504FF1">
        <w:t>Created daily backups jobs of data and emails along with testing restores.</w:t>
      </w:r>
    </w:p>
    <w:p w14:paraId="55090427" w14:textId="77777777" w:rsidR="00347B0E" w:rsidRDefault="00347B0E" w:rsidP="00727C22">
      <w:pPr>
        <w:ind w:left="360"/>
        <w:contextualSpacing w:val="0"/>
        <w:rPr>
          <w:b/>
        </w:rPr>
      </w:pPr>
    </w:p>
    <w:p w14:paraId="55F1342B" w14:textId="77777777" w:rsidR="00727C22" w:rsidRDefault="00727C22" w:rsidP="00727C22">
      <w:pPr>
        <w:ind w:left="360"/>
        <w:contextualSpacing w:val="0"/>
        <w:rPr>
          <w:b/>
        </w:rPr>
      </w:pPr>
      <w:r>
        <w:rPr>
          <w:b/>
        </w:rPr>
        <w:t>Skills Used:</w:t>
      </w:r>
    </w:p>
    <w:p w14:paraId="216B33F5" w14:textId="77777777" w:rsidR="00347B0E" w:rsidRPr="00347B0E" w:rsidRDefault="00347B0E" w:rsidP="00347B0E">
      <w:pPr>
        <w:pStyle w:val="ListParagraph"/>
        <w:numPr>
          <w:ilvl w:val="0"/>
          <w:numId w:val="1"/>
        </w:numPr>
        <w:contextualSpacing w:val="0"/>
        <w:rPr>
          <w:b/>
        </w:rPr>
      </w:pPr>
      <w:r>
        <w:t>Use remote desktop connections on desktops or via terminal server environments.</w:t>
      </w:r>
    </w:p>
    <w:p w14:paraId="28B50BC8" w14:textId="77777777" w:rsidR="00347B0E" w:rsidRPr="00347B0E" w:rsidRDefault="00347B0E" w:rsidP="00347B0E">
      <w:pPr>
        <w:pStyle w:val="ListParagraph"/>
        <w:numPr>
          <w:ilvl w:val="0"/>
          <w:numId w:val="1"/>
        </w:numPr>
        <w:contextualSpacing w:val="0"/>
        <w:rPr>
          <w:b/>
        </w:rPr>
      </w:pPr>
      <w:r>
        <w:t>Use imaging tools for deployment</w:t>
      </w:r>
      <w:r w:rsidR="00F11095">
        <w:t xml:space="preserve"> of</w:t>
      </w:r>
      <w:r>
        <w:t xml:space="preserve"> desktops</w:t>
      </w:r>
      <w:r w:rsidR="004637DF">
        <w:t>.</w:t>
      </w:r>
    </w:p>
    <w:p w14:paraId="4491BFF6" w14:textId="77777777" w:rsidR="00727C22" w:rsidRPr="007A2DA0" w:rsidRDefault="00727C22" w:rsidP="007A2DA0">
      <w:pPr>
        <w:pStyle w:val="ListParagraph"/>
        <w:numPr>
          <w:ilvl w:val="0"/>
          <w:numId w:val="9"/>
        </w:numPr>
        <w:contextualSpacing w:val="0"/>
        <w:rPr>
          <w:b/>
        </w:rPr>
      </w:pPr>
      <w:r>
        <w:rPr>
          <w:rFonts w:cs="Arial"/>
        </w:rPr>
        <w:t xml:space="preserve">Wireless, Firewalls, Routers, VPNs, Active Directory, MS Exchange, </w:t>
      </w:r>
      <w:r w:rsidRPr="00C129B8">
        <w:rPr>
          <w:rFonts w:cs="Arial"/>
        </w:rPr>
        <w:t>DNS, DHCP, TCP/IP</w:t>
      </w:r>
      <w:r w:rsidR="007A2DA0">
        <w:rPr>
          <w:rFonts w:cs="Arial"/>
        </w:rPr>
        <w:t>, Windows 10, Windows 2008/2012</w:t>
      </w:r>
      <w:r w:rsidR="0062535E">
        <w:rPr>
          <w:rFonts w:cs="Arial"/>
        </w:rPr>
        <w:t>.</w:t>
      </w:r>
    </w:p>
    <w:p w14:paraId="73A12FB7" w14:textId="77777777" w:rsidR="009430A4" w:rsidRPr="0067668A" w:rsidRDefault="009430A4" w:rsidP="009430A4">
      <w:pPr>
        <w:pStyle w:val="Heading2"/>
        <w:jc w:val="center"/>
        <w:rPr>
          <w:rFonts w:ascii="Times New Roman" w:hAnsi="Times New Roman"/>
          <w:color w:val="auto"/>
          <w:sz w:val="24"/>
        </w:rPr>
      </w:pPr>
      <w:r w:rsidRPr="0067668A">
        <w:rPr>
          <w:rFonts w:ascii="Times New Roman" w:hAnsi="Times New Roman"/>
          <w:color w:val="auto"/>
          <w:sz w:val="24"/>
        </w:rPr>
        <w:t>Educational Background &amp; Career Certifications</w:t>
      </w:r>
    </w:p>
    <w:p w14:paraId="53CE865B" w14:textId="77777777" w:rsidR="004637DF" w:rsidRPr="00072C69" w:rsidRDefault="004637DF" w:rsidP="004637DF">
      <w:pPr>
        <w:rPr>
          <w:rFonts w:eastAsiaTheme="minorHAnsi" w:cstheme="minorBidi"/>
        </w:rPr>
      </w:pPr>
      <w:r>
        <w:rPr>
          <w:rFonts w:eastAsiaTheme="minorHAnsi" w:cstheme="minorBidi"/>
        </w:rPr>
        <w:t xml:space="preserve">Certifications:  </w:t>
      </w:r>
      <w:r w:rsidRPr="00072C69">
        <w:rPr>
          <w:rFonts w:eastAsiaTheme="minorHAnsi" w:cstheme="minorBidi"/>
        </w:rPr>
        <w:t>Microsoft Certified Professional</w:t>
      </w:r>
      <w:r w:rsidR="00502F7D">
        <w:rPr>
          <w:rFonts w:eastAsiaTheme="minorHAnsi" w:cstheme="minorBidi"/>
        </w:rPr>
        <w:t xml:space="preserve"> </w:t>
      </w:r>
      <w:r w:rsidRPr="00607E52">
        <w:rPr>
          <w:rFonts w:eastAsiaTheme="minorHAnsi" w:cstheme="minorBidi"/>
        </w:rPr>
        <w:t>MCPID: 258404</w:t>
      </w:r>
    </w:p>
    <w:p w14:paraId="35053B9C" w14:textId="77777777" w:rsidR="00FF1EA5" w:rsidRDefault="00FF1EA5" w:rsidP="00BA3E66">
      <w:pPr>
        <w:rPr>
          <w:rFonts w:eastAsiaTheme="minorHAnsi" w:cstheme="minorBidi"/>
        </w:rPr>
      </w:pPr>
    </w:p>
    <w:p w14:paraId="24CC8E64" w14:textId="282BFFB3" w:rsidR="00FF1EA5" w:rsidRPr="00072C69" w:rsidRDefault="00FF1EA5" w:rsidP="00BA3E66">
      <w:pPr>
        <w:rPr>
          <w:rFonts w:eastAsiaTheme="minorHAnsi" w:cstheme="minorBidi"/>
        </w:rPr>
      </w:pPr>
      <w:r>
        <w:rPr>
          <w:rFonts w:eastAsiaTheme="minorHAnsi" w:cstheme="minorBidi"/>
        </w:rPr>
        <w:t xml:space="preserve">References available upon </w:t>
      </w:r>
      <w:r w:rsidR="00BC3C01">
        <w:rPr>
          <w:rFonts w:eastAsiaTheme="minorHAnsi" w:cstheme="minorBidi"/>
        </w:rPr>
        <w:t>request.</w:t>
      </w:r>
    </w:p>
    <w:p w14:paraId="567F4714" w14:textId="77777777" w:rsidR="009430A4" w:rsidRDefault="009430A4" w:rsidP="009430A4"/>
    <w:p w14:paraId="6BD69F4F" w14:textId="77777777" w:rsidR="007A2DA0" w:rsidRDefault="007A2DA0" w:rsidP="007A2DA0">
      <w:pPr>
        <w:tabs>
          <w:tab w:val="left" w:pos="1845"/>
        </w:tabs>
        <w:rPr>
          <w:b/>
        </w:rPr>
      </w:pPr>
      <w:r>
        <w:rPr>
          <w:b/>
        </w:rPr>
        <w:t>Recent Achievements</w:t>
      </w:r>
    </w:p>
    <w:p w14:paraId="23AA79C2" w14:textId="21D415FF" w:rsidR="007A2DA0" w:rsidRPr="007A2DA0" w:rsidRDefault="007A2DA0" w:rsidP="009430A4">
      <w:pPr>
        <w:pStyle w:val="ListParagraph"/>
        <w:numPr>
          <w:ilvl w:val="0"/>
          <w:numId w:val="10"/>
        </w:numPr>
        <w:tabs>
          <w:tab w:val="left" w:pos="1845"/>
        </w:tabs>
        <w:contextualSpacing w:val="0"/>
        <w:rPr>
          <w:b/>
        </w:rPr>
      </w:pPr>
      <w:r>
        <w:t xml:space="preserve">I detected and prevented a ransomware </w:t>
      </w:r>
      <w:r w:rsidR="00460BB4">
        <w:t>cyber-attack</w:t>
      </w:r>
      <w:r>
        <w:t xml:space="preserve"> for a law firm by implementing an upgraded </w:t>
      </w:r>
      <w:r w:rsidR="00BC3C01">
        <w:t>cloud-based</w:t>
      </w:r>
      <w:r>
        <w:t xml:space="preserve"> security system that detects unknown threats with lower cost of ownership</w:t>
      </w:r>
      <w:r w:rsidR="00EB23F7">
        <w:t>.</w:t>
      </w:r>
    </w:p>
    <w:p w14:paraId="5E0DDC38" w14:textId="77777777" w:rsidR="00EB23F7" w:rsidRPr="00EB23F7" w:rsidRDefault="00E25FDF" w:rsidP="009430A4">
      <w:pPr>
        <w:pStyle w:val="ListParagraph"/>
        <w:numPr>
          <w:ilvl w:val="0"/>
          <w:numId w:val="10"/>
        </w:numPr>
        <w:tabs>
          <w:tab w:val="left" w:pos="1845"/>
        </w:tabs>
        <w:contextualSpacing w:val="0"/>
        <w:rPr>
          <w:b/>
        </w:rPr>
      </w:pPr>
      <w:r>
        <w:t>I recently converted a company to a more efficient paperless environment by using Multi-Function Copiers that can email outbound &amp; profile scan all incoming paper documents to the network along with streamlining costs for printing.</w:t>
      </w:r>
    </w:p>
    <w:p w14:paraId="54C63AE4" w14:textId="77777777" w:rsidR="004F62A1" w:rsidRPr="00EB23F7" w:rsidRDefault="004A7C0E" w:rsidP="009430A4">
      <w:pPr>
        <w:pStyle w:val="ListParagraph"/>
        <w:numPr>
          <w:ilvl w:val="0"/>
          <w:numId w:val="10"/>
        </w:numPr>
        <w:tabs>
          <w:tab w:val="left" w:pos="1845"/>
        </w:tabs>
        <w:contextualSpacing w:val="0"/>
        <w:rPr>
          <w:b/>
        </w:rPr>
      </w:pPr>
      <w:r>
        <w:t>Over 91 percent</w:t>
      </w:r>
      <w:r w:rsidR="004F62A1">
        <w:t xml:space="preserve"> of attacks start with phis</w:t>
      </w:r>
      <w:r w:rsidR="00E736E4">
        <w:t>h</w:t>
      </w:r>
      <w:r w:rsidR="004F62A1">
        <w:t xml:space="preserve">ing emails. </w:t>
      </w:r>
      <w:r w:rsidR="00EB23F7">
        <w:t>Therefore,</w:t>
      </w:r>
      <w:r w:rsidR="004F62A1">
        <w:t xml:space="preserve"> I </w:t>
      </w:r>
      <w:r w:rsidR="001757F1">
        <w:t>i</w:t>
      </w:r>
      <w:r w:rsidR="00E25FDF">
        <w:t>mplemented a cloud</w:t>
      </w:r>
      <w:r w:rsidR="00F2124E">
        <w:t>-</w:t>
      </w:r>
      <w:r w:rsidR="00E25FDF">
        <w:t xml:space="preserve">based solution </w:t>
      </w:r>
      <w:r w:rsidR="009379BB">
        <w:t xml:space="preserve">that provides </w:t>
      </w:r>
      <w:r w:rsidR="00EB23F7">
        <w:t>more s</w:t>
      </w:r>
      <w:r w:rsidR="004F62A1">
        <w:t>ecurity</w:t>
      </w:r>
      <w:r w:rsidR="00EB23F7">
        <w:t xml:space="preserve"> and continuity. </w:t>
      </w:r>
      <w:r>
        <w:t xml:space="preserve">This is </w:t>
      </w:r>
      <w:r w:rsidR="00EB23F7">
        <w:t>a</w:t>
      </w:r>
      <w:r w:rsidR="004F62A1">
        <w:t>nti</w:t>
      </w:r>
      <w:r w:rsidR="00502F7D">
        <w:t>-</w:t>
      </w:r>
      <w:r w:rsidR="004F62A1">
        <w:t xml:space="preserve">spam and malware protection </w:t>
      </w:r>
      <w:r w:rsidR="004F62A1" w:rsidRPr="00EB23F7">
        <w:rPr>
          <w:i/>
        </w:rPr>
        <w:t>before</w:t>
      </w:r>
      <w:r w:rsidR="004F62A1">
        <w:t xml:space="preserve"> it reaches the office</w:t>
      </w:r>
      <w:r w:rsidR="001257EE">
        <w:t xml:space="preserve"> to protect the company from human error as a top priority.</w:t>
      </w:r>
      <w:r w:rsidR="00EB23F7">
        <w:t xml:space="preserve">  In addition, </w:t>
      </w:r>
      <w:r w:rsidR="004F62A1">
        <w:t>there is</w:t>
      </w:r>
      <w:r w:rsidR="009379BB">
        <w:t xml:space="preserve"> uninterrupted access to live and historic email</w:t>
      </w:r>
      <w:r w:rsidR="00EB23F7">
        <w:t>s</w:t>
      </w:r>
      <w:r w:rsidR="009379BB">
        <w:t>, attachments and calendar</w:t>
      </w:r>
      <w:r w:rsidR="004F62A1">
        <w:t>s</w:t>
      </w:r>
      <w:r w:rsidR="00F2124E">
        <w:t xml:space="preserve"> from </w:t>
      </w:r>
      <w:r w:rsidR="00CE1C85">
        <w:t>desktops and cell phones eve</w:t>
      </w:r>
      <w:r w:rsidR="009379BB">
        <w:t>n when an on</w:t>
      </w:r>
      <w:r w:rsidR="00E0068B">
        <w:t xml:space="preserve"> or off</w:t>
      </w:r>
      <w:r w:rsidR="00502F7D">
        <w:t xml:space="preserve"> </w:t>
      </w:r>
      <w:r>
        <w:t>premise</w:t>
      </w:r>
      <w:r w:rsidR="00CE1C85">
        <w:t xml:space="preserve"> mail server goes down</w:t>
      </w:r>
      <w:r w:rsidR="00EB23F7">
        <w:t>.</w:t>
      </w:r>
    </w:p>
    <w:sectPr w:rsidR="004F62A1" w:rsidRPr="00EB23F7" w:rsidSect="00992F6F">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0F808" w14:textId="77777777" w:rsidR="00145750" w:rsidRDefault="00145750" w:rsidP="005B1737">
      <w:r>
        <w:separator/>
      </w:r>
    </w:p>
  </w:endnote>
  <w:endnote w:type="continuationSeparator" w:id="0">
    <w:p w14:paraId="7799DD0E" w14:textId="77777777" w:rsidR="00145750" w:rsidRDefault="00145750" w:rsidP="005B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A733F" w14:textId="77777777" w:rsidR="00111EAE" w:rsidRDefault="00111E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3786" w14:textId="77777777" w:rsidR="00111EAE" w:rsidRDefault="00111E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83581" w14:textId="77777777" w:rsidR="00111EAE" w:rsidRDefault="00111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3920F" w14:textId="77777777" w:rsidR="00145750" w:rsidRDefault="00145750" w:rsidP="005B1737">
      <w:r>
        <w:separator/>
      </w:r>
    </w:p>
  </w:footnote>
  <w:footnote w:type="continuationSeparator" w:id="0">
    <w:p w14:paraId="6F21F692" w14:textId="77777777" w:rsidR="00145750" w:rsidRDefault="00145750" w:rsidP="005B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E40D" w14:textId="77777777" w:rsidR="00111EAE" w:rsidRDefault="00111E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296"/>
    </w:tblGrid>
    <w:tr w:rsidR="00E107AE" w:rsidRPr="00072C69" w14:paraId="0977F885" w14:textId="77777777" w:rsidTr="00072C69">
      <w:tc>
        <w:tcPr>
          <w:tcW w:w="10362" w:type="dxa"/>
        </w:tcPr>
        <w:p w14:paraId="62A8F3CA" w14:textId="77777777" w:rsidR="00E107AE" w:rsidRPr="00072C69" w:rsidRDefault="00E107AE" w:rsidP="00072C69">
          <w:pPr>
            <w:pStyle w:val="Header"/>
            <w:jc w:val="center"/>
            <w:rPr>
              <w:rStyle w:val="Strong"/>
              <w:rFonts w:eastAsiaTheme="minorHAnsi" w:cstheme="minorBidi"/>
              <w:sz w:val="28"/>
            </w:rPr>
          </w:pPr>
          <w:r w:rsidRPr="00072C69">
            <w:rPr>
              <w:rStyle w:val="Strong"/>
              <w:rFonts w:eastAsiaTheme="minorHAnsi" w:cstheme="minorBidi"/>
              <w:sz w:val="28"/>
            </w:rPr>
            <w:t>Dawson Byrd</w:t>
          </w:r>
        </w:p>
        <w:p w14:paraId="069D7D3B" w14:textId="7B7A5C4B" w:rsidR="00E107AE" w:rsidRPr="00072C69" w:rsidRDefault="00FB2EC7" w:rsidP="00072C69">
          <w:pPr>
            <w:pStyle w:val="Header"/>
            <w:jc w:val="center"/>
            <w:rPr>
              <w:rFonts w:eastAsiaTheme="minorHAnsi" w:cstheme="minorBidi"/>
            </w:rPr>
          </w:pPr>
          <w:r>
            <w:rPr>
              <w:rFonts w:eastAsiaTheme="minorHAnsi" w:cstheme="minorBidi"/>
            </w:rPr>
            <w:t>3717 S. Ross Street</w:t>
          </w:r>
        </w:p>
        <w:p w14:paraId="62D9E2AD" w14:textId="385988A4" w:rsidR="00E107AE" w:rsidRPr="00072C69" w:rsidRDefault="00FB2EC7" w:rsidP="00072C69">
          <w:pPr>
            <w:pStyle w:val="Header"/>
            <w:jc w:val="center"/>
            <w:rPr>
              <w:rFonts w:eastAsiaTheme="minorHAnsi" w:cstheme="minorBidi"/>
            </w:rPr>
          </w:pPr>
          <w:r>
            <w:rPr>
              <w:rFonts w:eastAsiaTheme="minorHAnsi" w:cstheme="minorBidi"/>
            </w:rPr>
            <w:t>Santa Ana</w:t>
          </w:r>
          <w:r w:rsidR="00E107AE">
            <w:rPr>
              <w:rFonts w:eastAsiaTheme="minorHAnsi" w:cstheme="minorBidi"/>
            </w:rPr>
            <w:t>, CA 9</w:t>
          </w:r>
          <w:r>
            <w:rPr>
              <w:rFonts w:eastAsiaTheme="minorHAnsi" w:cstheme="minorBidi"/>
            </w:rPr>
            <w:t>2707</w:t>
          </w:r>
        </w:p>
        <w:p w14:paraId="5BD9E10F" w14:textId="68891C10" w:rsidR="00E107AE" w:rsidRPr="00072C69" w:rsidRDefault="00111EAE" w:rsidP="00072C69">
          <w:pPr>
            <w:pStyle w:val="Header"/>
            <w:jc w:val="center"/>
            <w:rPr>
              <w:rFonts w:eastAsiaTheme="minorHAnsi" w:cstheme="minorBidi"/>
            </w:rPr>
          </w:pPr>
          <w:r>
            <w:rPr>
              <w:rFonts w:eastAsiaTheme="minorHAnsi" w:cstheme="minorBidi"/>
            </w:rPr>
            <w:t>562-235-5247</w:t>
          </w:r>
        </w:p>
        <w:p w14:paraId="509BF0F6" w14:textId="77777777" w:rsidR="00E107AE" w:rsidRPr="00072C69" w:rsidRDefault="00E107AE" w:rsidP="00072C69">
          <w:pPr>
            <w:pStyle w:val="Header"/>
            <w:jc w:val="center"/>
            <w:rPr>
              <w:rFonts w:eastAsiaTheme="minorHAnsi" w:cstheme="minorBidi"/>
            </w:rPr>
          </w:pPr>
          <w:r w:rsidRPr="00072C69">
            <w:rPr>
              <w:rFonts w:eastAsiaTheme="minorHAnsi" w:cstheme="minorBidi"/>
            </w:rPr>
            <w:t>dawsonbyrd@gmail.com</w:t>
          </w:r>
        </w:p>
      </w:tc>
    </w:tr>
  </w:tbl>
  <w:p w14:paraId="5A85B00D" w14:textId="77777777" w:rsidR="00E107AE" w:rsidRDefault="00E107AE" w:rsidP="00E04D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D4AF4" w14:textId="77777777" w:rsidR="00111EAE" w:rsidRDefault="00111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CCD"/>
    <w:multiLevelType w:val="hybridMultilevel"/>
    <w:tmpl w:val="58C8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848D7"/>
    <w:multiLevelType w:val="hybridMultilevel"/>
    <w:tmpl w:val="4256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15289"/>
    <w:multiLevelType w:val="hybridMultilevel"/>
    <w:tmpl w:val="4A80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42D80"/>
    <w:multiLevelType w:val="hybridMultilevel"/>
    <w:tmpl w:val="10D28DDA"/>
    <w:lvl w:ilvl="0" w:tplc="A43C20D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06526"/>
    <w:multiLevelType w:val="multilevel"/>
    <w:tmpl w:val="4DB2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B06E2"/>
    <w:multiLevelType w:val="hybridMultilevel"/>
    <w:tmpl w:val="9E966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614713"/>
    <w:multiLevelType w:val="hybridMultilevel"/>
    <w:tmpl w:val="ED78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6328F"/>
    <w:multiLevelType w:val="hybridMultilevel"/>
    <w:tmpl w:val="B024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EB44FF"/>
    <w:multiLevelType w:val="multilevel"/>
    <w:tmpl w:val="395A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F5374"/>
    <w:multiLevelType w:val="hybridMultilevel"/>
    <w:tmpl w:val="867C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326D1"/>
    <w:multiLevelType w:val="hybridMultilevel"/>
    <w:tmpl w:val="D4F4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784571"/>
    <w:multiLevelType w:val="hybridMultilevel"/>
    <w:tmpl w:val="9D208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1"/>
  </w:num>
  <w:num w:numId="3">
    <w:abstractNumId w:val="3"/>
  </w:num>
  <w:num w:numId="4">
    <w:abstractNumId w:val="7"/>
  </w:num>
  <w:num w:numId="5">
    <w:abstractNumId w:val="9"/>
  </w:num>
  <w:num w:numId="6">
    <w:abstractNumId w:val="10"/>
  </w:num>
  <w:num w:numId="7">
    <w:abstractNumId w:val="4"/>
  </w:num>
  <w:num w:numId="8">
    <w:abstractNumId w:val="2"/>
  </w:num>
  <w:num w:numId="9">
    <w:abstractNumId w:val="6"/>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1737"/>
    <w:rsid w:val="00005A14"/>
    <w:rsid w:val="000251F7"/>
    <w:rsid w:val="00025BBA"/>
    <w:rsid w:val="000316DF"/>
    <w:rsid w:val="000428CB"/>
    <w:rsid w:val="00051C3C"/>
    <w:rsid w:val="00067B70"/>
    <w:rsid w:val="00072C69"/>
    <w:rsid w:val="000749F2"/>
    <w:rsid w:val="000A1848"/>
    <w:rsid w:val="000E47E6"/>
    <w:rsid w:val="00102DD8"/>
    <w:rsid w:val="00111EAE"/>
    <w:rsid w:val="0011373A"/>
    <w:rsid w:val="00114EEA"/>
    <w:rsid w:val="00115792"/>
    <w:rsid w:val="001257EE"/>
    <w:rsid w:val="0014316B"/>
    <w:rsid w:val="00143418"/>
    <w:rsid w:val="00145750"/>
    <w:rsid w:val="00166892"/>
    <w:rsid w:val="001757F1"/>
    <w:rsid w:val="00183F6B"/>
    <w:rsid w:val="00184E16"/>
    <w:rsid w:val="00186C71"/>
    <w:rsid w:val="001939C5"/>
    <w:rsid w:val="00197A01"/>
    <w:rsid w:val="001B5338"/>
    <w:rsid w:val="001D64D6"/>
    <w:rsid w:val="001E1408"/>
    <w:rsid w:val="001E1F7E"/>
    <w:rsid w:val="001E4250"/>
    <w:rsid w:val="00204420"/>
    <w:rsid w:val="002573BB"/>
    <w:rsid w:val="00285EA2"/>
    <w:rsid w:val="002A1ED8"/>
    <w:rsid w:val="002B2240"/>
    <w:rsid w:val="002D466E"/>
    <w:rsid w:val="002E34EF"/>
    <w:rsid w:val="002F3009"/>
    <w:rsid w:val="0030390D"/>
    <w:rsid w:val="0032071A"/>
    <w:rsid w:val="00327702"/>
    <w:rsid w:val="00335C51"/>
    <w:rsid w:val="00347B0E"/>
    <w:rsid w:val="00380422"/>
    <w:rsid w:val="003B5996"/>
    <w:rsid w:val="003D6A83"/>
    <w:rsid w:val="003E5999"/>
    <w:rsid w:val="003F2130"/>
    <w:rsid w:val="003F32B0"/>
    <w:rsid w:val="003F4D37"/>
    <w:rsid w:val="00404303"/>
    <w:rsid w:val="0040536E"/>
    <w:rsid w:val="0041356D"/>
    <w:rsid w:val="00425467"/>
    <w:rsid w:val="00432486"/>
    <w:rsid w:val="00434B9F"/>
    <w:rsid w:val="004352B7"/>
    <w:rsid w:val="00456E97"/>
    <w:rsid w:val="00460BB4"/>
    <w:rsid w:val="00462204"/>
    <w:rsid w:val="004637DF"/>
    <w:rsid w:val="004705BE"/>
    <w:rsid w:val="00470AC1"/>
    <w:rsid w:val="004802C1"/>
    <w:rsid w:val="004A0D4A"/>
    <w:rsid w:val="004A59D0"/>
    <w:rsid w:val="004A7C0E"/>
    <w:rsid w:val="004B2B5A"/>
    <w:rsid w:val="004D758F"/>
    <w:rsid w:val="004F1A71"/>
    <w:rsid w:val="004F62A1"/>
    <w:rsid w:val="00500FE6"/>
    <w:rsid w:val="00502F7D"/>
    <w:rsid w:val="00504FF1"/>
    <w:rsid w:val="00523FC2"/>
    <w:rsid w:val="00537C92"/>
    <w:rsid w:val="005510DF"/>
    <w:rsid w:val="005519C9"/>
    <w:rsid w:val="00560658"/>
    <w:rsid w:val="00571F9D"/>
    <w:rsid w:val="00595A22"/>
    <w:rsid w:val="005B1737"/>
    <w:rsid w:val="005D72F3"/>
    <w:rsid w:val="005E2D0B"/>
    <w:rsid w:val="00607E52"/>
    <w:rsid w:val="0062535E"/>
    <w:rsid w:val="006272AF"/>
    <w:rsid w:val="00630F7B"/>
    <w:rsid w:val="006443CE"/>
    <w:rsid w:val="0065634E"/>
    <w:rsid w:val="00662A3A"/>
    <w:rsid w:val="0067668A"/>
    <w:rsid w:val="00686307"/>
    <w:rsid w:val="006A099A"/>
    <w:rsid w:val="006A1EBD"/>
    <w:rsid w:val="006B4C7F"/>
    <w:rsid w:val="006B5EAA"/>
    <w:rsid w:val="006D0F92"/>
    <w:rsid w:val="006D6FF5"/>
    <w:rsid w:val="006E582E"/>
    <w:rsid w:val="006E6442"/>
    <w:rsid w:val="007032AF"/>
    <w:rsid w:val="007051EF"/>
    <w:rsid w:val="00722B8B"/>
    <w:rsid w:val="00727C22"/>
    <w:rsid w:val="00743486"/>
    <w:rsid w:val="00744600"/>
    <w:rsid w:val="00746E59"/>
    <w:rsid w:val="00752D98"/>
    <w:rsid w:val="007649A2"/>
    <w:rsid w:val="0079708C"/>
    <w:rsid w:val="007A2DA0"/>
    <w:rsid w:val="007B343D"/>
    <w:rsid w:val="007B685F"/>
    <w:rsid w:val="007C4598"/>
    <w:rsid w:val="007E5AEE"/>
    <w:rsid w:val="007E6243"/>
    <w:rsid w:val="007F1F53"/>
    <w:rsid w:val="00820999"/>
    <w:rsid w:val="00822164"/>
    <w:rsid w:val="008542D4"/>
    <w:rsid w:val="0086078F"/>
    <w:rsid w:val="0089305B"/>
    <w:rsid w:val="008B243E"/>
    <w:rsid w:val="008B63CA"/>
    <w:rsid w:val="008B6FAC"/>
    <w:rsid w:val="008C0740"/>
    <w:rsid w:val="008D09DD"/>
    <w:rsid w:val="008D3C23"/>
    <w:rsid w:val="008D7ED9"/>
    <w:rsid w:val="008F5A34"/>
    <w:rsid w:val="0090460F"/>
    <w:rsid w:val="00907BE0"/>
    <w:rsid w:val="009162C9"/>
    <w:rsid w:val="00931A91"/>
    <w:rsid w:val="00933453"/>
    <w:rsid w:val="009362DF"/>
    <w:rsid w:val="009379BB"/>
    <w:rsid w:val="009405B4"/>
    <w:rsid w:val="00942380"/>
    <w:rsid w:val="009430A4"/>
    <w:rsid w:val="0094550F"/>
    <w:rsid w:val="00962C22"/>
    <w:rsid w:val="00984268"/>
    <w:rsid w:val="00992F6F"/>
    <w:rsid w:val="009A2B58"/>
    <w:rsid w:val="009B2768"/>
    <w:rsid w:val="009B6DD8"/>
    <w:rsid w:val="009C0036"/>
    <w:rsid w:val="009C2034"/>
    <w:rsid w:val="009C693D"/>
    <w:rsid w:val="009D77A7"/>
    <w:rsid w:val="009E26BB"/>
    <w:rsid w:val="009E451F"/>
    <w:rsid w:val="009E475F"/>
    <w:rsid w:val="009E48AD"/>
    <w:rsid w:val="00A05F38"/>
    <w:rsid w:val="00A17D29"/>
    <w:rsid w:val="00A25902"/>
    <w:rsid w:val="00A64649"/>
    <w:rsid w:val="00A76D12"/>
    <w:rsid w:val="00A878B2"/>
    <w:rsid w:val="00AA3E9E"/>
    <w:rsid w:val="00AA58CE"/>
    <w:rsid w:val="00AB3566"/>
    <w:rsid w:val="00AC4F4B"/>
    <w:rsid w:val="00AC65A4"/>
    <w:rsid w:val="00AC6612"/>
    <w:rsid w:val="00AD0A2F"/>
    <w:rsid w:val="00AD0FFE"/>
    <w:rsid w:val="00AE084B"/>
    <w:rsid w:val="00AF27D8"/>
    <w:rsid w:val="00AF7032"/>
    <w:rsid w:val="00B06761"/>
    <w:rsid w:val="00B31B57"/>
    <w:rsid w:val="00B53F2E"/>
    <w:rsid w:val="00B57255"/>
    <w:rsid w:val="00B82342"/>
    <w:rsid w:val="00B83AD2"/>
    <w:rsid w:val="00B902C2"/>
    <w:rsid w:val="00B95BDD"/>
    <w:rsid w:val="00BA23E4"/>
    <w:rsid w:val="00BA3556"/>
    <w:rsid w:val="00BA3E66"/>
    <w:rsid w:val="00BC3C01"/>
    <w:rsid w:val="00BC6368"/>
    <w:rsid w:val="00BD7C2F"/>
    <w:rsid w:val="00BE0360"/>
    <w:rsid w:val="00BE1C62"/>
    <w:rsid w:val="00BE6E6E"/>
    <w:rsid w:val="00C00B7E"/>
    <w:rsid w:val="00C02C44"/>
    <w:rsid w:val="00C129B8"/>
    <w:rsid w:val="00C1347A"/>
    <w:rsid w:val="00C13F0C"/>
    <w:rsid w:val="00C34571"/>
    <w:rsid w:val="00C373B2"/>
    <w:rsid w:val="00C44AB1"/>
    <w:rsid w:val="00C801CE"/>
    <w:rsid w:val="00C80E4F"/>
    <w:rsid w:val="00C91DF3"/>
    <w:rsid w:val="00C92839"/>
    <w:rsid w:val="00C976A0"/>
    <w:rsid w:val="00CC53DD"/>
    <w:rsid w:val="00CE1C85"/>
    <w:rsid w:val="00CF35F6"/>
    <w:rsid w:val="00D00F2F"/>
    <w:rsid w:val="00D13038"/>
    <w:rsid w:val="00D332F5"/>
    <w:rsid w:val="00D33F45"/>
    <w:rsid w:val="00D63128"/>
    <w:rsid w:val="00D700D2"/>
    <w:rsid w:val="00D727FC"/>
    <w:rsid w:val="00D751BE"/>
    <w:rsid w:val="00D765DF"/>
    <w:rsid w:val="00D81D5C"/>
    <w:rsid w:val="00D8553D"/>
    <w:rsid w:val="00DC13D5"/>
    <w:rsid w:val="00DD6343"/>
    <w:rsid w:val="00DF1244"/>
    <w:rsid w:val="00DF7776"/>
    <w:rsid w:val="00E0068B"/>
    <w:rsid w:val="00E04D30"/>
    <w:rsid w:val="00E107AE"/>
    <w:rsid w:val="00E11251"/>
    <w:rsid w:val="00E119AC"/>
    <w:rsid w:val="00E15110"/>
    <w:rsid w:val="00E17BAA"/>
    <w:rsid w:val="00E209BA"/>
    <w:rsid w:val="00E25FDF"/>
    <w:rsid w:val="00E30716"/>
    <w:rsid w:val="00E36B4D"/>
    <w:rsid w:val="00E37F28"/>
    <w:rsid w:val="00E405F7"/>
    <w:rsid w:val="00E42CA2"/>
    <w:rsid w:val="00E42EC5"/>
    <w:rsid w:val="00E736E4"/>
    <w:rsid w:val="00E817C8"/>
    <w:rsid w:val="00EA1651"/>
    <w:rsid w:val="00EB23F7"/>
    <w:rsid w:val="00EB2BB0"/>
    <w:rsid w:val="00EB3C0C"/>
    <w:rsid w:val="00EB70B4"/>
    <w:rsid w:val="00EC028D"/>
    <w:rsid w:val="00EC6131"/>
    <w:rsid w:val="00ED1682"/>
    <w:rsid w:val="00ED36C4"/>
    <w:rsid w:val="00EE03D5"/>
    <w:rsid w:val="00EF19C4"/>
    <w:rsid w:val="00F01E6C"/>
    <w:rsid w:val="00F0508F"/>
    <w:rsid w:val="00F11095"/>
    <w:rsid w:val="00F2124E"/>
    <w:rsid w:val="00F5156E"/>
    <w:rsid w:val="00F8071F"/>
    <w:rsid w:val="00F85832"/>
    <w:rsid w:val="00F95604"/>
    <w:rsid w:val="00FB0C37"/>
    <w:rsid w:val="00FB2EC7"/>
    <w:rsid w:val="00FC7AF1"/>
    <w:rsid w:val="00FD3FCB"/>
    <w:rsid w:val="00FF1E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44C76"/>
  <w15:docId w15:val="{F159BCA8-5A48-44A0-BAF3-123EAA1C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036"/>
    <w:pPr>
      <w:contextualSpacing/>
    </w:pPr>
    <w:rPr>
      <w:rFonts w:ascii="Times New Roman" w:hAnsi="Times New Roman"/>
      <w:sz w:val="24"/>
      <w:szCs w:val="22"/>
    </w:rPr>
  </w:style>
  <w:style w:type="paragraph" w:styleId="Heading1">
    <w:name w:val="heading 1"/>
    <w:basedOn w:val="Normal"/>
    <w:next w:val="Normal"/>
    <w:link w:val="Heading1Char"/>
    <w:uiPriority w:val="9"/>
    <w:qFormat/>
    <w:rsid w:val="004A59D0"/>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33453"/>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737"/>
    <w:pPr>
      <w:tabs>
        <w:tab w:val="center" w:pos="4680"/>
        <w:tab w:val="right" w:pos="9360"/>
      </w:tabs>
    </w:pPr>
  </w:style>
  <w:style w:type="character" w:customStyle="1" w:styleId="HeaderChar">
    <w:name w:val="Header Char"/>
    <w:basedOn w:val="DefaultParagraphFont"/>
    <w:link w:val="Header"/>
    <w:uiPriority w:val="99"/>
    <w:rsid w:val="005B1737"/>
  </w:style>
  <w:style w:type="paragraph" w:styleId="Footer">
    <w:name w:val="footer"/>
    <w:basedOn w:val="Normal"/>
    <w:link w:val="FooterChar"/>
    <w:uiPriority w:val="99"/>
    <w:unhideWhenUsed/>
    <w:rsid w:val="005B1737"/>
    <w:pPr>
      <w:tabs>
        <w:tab w:val="center" w:pos="4680"/>
        <w:tab w:val="right" w:pos="9360"/>
      </w:tabs>
    </w:pPr>
  </w:style>
  <w:style w:type="character" w:customStyle="1" w:styleId="FooterChar">
    <w:name w:val="Footer Char"/>
    <w:basedOn w:val="DefaultParagraphFont"/>
    <w:link w:val="Footer"/>
    <w:uiPriority w:val="99"/>
    <w:rsid w:val="005B1737"/>
  </w:style>
  <w:style w:type="paragraph" w:styleId="BalloonText">
    <w:name w:val="Balloon Text"/>
    <w:basedOn w:val="Normal"/>
    <w:link w:val="BalloonTextChar"/>
    <w:uiPriority w:val="99"/>
    <w:semiHidden/>
    <w:unhideWhenUsed/>
    <w:rsid w:val="005B1737"/>
    <w:rPr>
      <w:rFonts w:ascii="Tahoma" w:hAnsi="Tahoma" w:cs="Tahoma"/>
      <w:sz w:val="16"/>
      <w:szCs w:val="16"/>
    </w:rPr>
  </w:style>
  <w:style w:type="character" w:customStyle="1" w:styleId="BalloonTextChar">
    <w:name w:val="Balloon Text Char"/>
    <w:basedOn w:val="DefaultParagraphFont"/>
    <w:link w:val="BalloonText"/>
    <w:uiPriority w:val="99"/>
    <w:semiHidden/>
    <w:rsid w:val="005B1737"/>
    <w:rPr>
      <w:rFonts w:ascii="Tahoma" w:hAnsi="Tahoma" w:cs="Tahoma"/>
      <w:sz w:val="16"/>
      <w:szCs w:val="16"/>
    </w:rPr>
  </w:style>
  <w:style w:type="table" w:styleId="TableGrid">
    <w:name w:val="Table Grid"/>
    <w:basedOn w:val="TableNormal"/>
    <w:uiPriority w:val="59"/>
    <w:rsid w:val="005B17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5B1737"/>
    <w:rPr>
      <w:b/>
      <w:bCs/>
    </w:rPr>
  </w:style>
  <w:style w:type="character" w:customStyle="1" w:styleId="Heading1Char">
    <w:name w:val="Heading 1 Char"/>
    <w:basedOn w:val="DefaultParagraphFont"/>
    <w:link w:val="Heading1"/>
    <w:uiPriority w:val="9"/>
    <w:rsid w:val="004A59D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933453"/>
    <w:rPr>
      <w:rFonts w:ascii="Cambria" w:eastAsia="Times New Roman" w:hAnsi="Cambria" w:cs="Times New Roman"/>
      <w:b/>
      <w:bCs/>
      <w:color w:val="4F81BD"/>
      <w:sz w:val="26"/>
      <w:szCs w:val="26"/>
    </w:rPr>
  </w:style>
  <w:style w:type="paragraph" w:styleId="ListParagraph">
    <w:name w:val="List Paragraph"/>
    <w:basedOn w:val="Normal"/>
    <w:uiPriority w:val="34"/>
    <w:qFormat/>
    <w:rsid w:val="000251F7"/>
    <w:pPr>
      <w:ind w:left="720"/>
    </w:pPr>
  </w:style>
  <w:style w:type="character" w:customStyle="1" w:styleId="apple-converted-space">
    <w:name w:val="apple-converted-space"/>
    <w:basedOn w:val="DefaultParagraphFont"/>
    <w:rsid w:val="009E451F"/>
  </w:style>
  <w:style w:type="paragraph" w:styleId="NormalWeb">
    <w:name w:val="Normal (Web)"/>
    <w:basedOn w:val="Normal"/>
    <w:uiPriority w:val="99"/>
    <w:unhideWhenUsed/>
    <w:rsid w:val="00115792"/>
    <w:pPr>
      <w:spacing w:before="100" w:beforeAutospacing="1" w:after="100" w:afterAutospacing="1"/>
      <w:contextualSpacing w:val="0"/>
    </w:pPr>
    <w:rPr>
      <w:rFonts w:eastAsia="Times New Roman"/>
      <w:szCs w:val="24"/>
    </w:rPr>
  </w:style>
  <w:style w:type="character" w:customStyle="1" w:styleId="long-word">
    <w:name w:val="long-word"/>
    <w:basedOn w:val="DefaultParagraphFont"/>
    <w:rsid w:val="00115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0849">
      <w:bodyDiv w:val="1"/>
      <w:marLeft w:val="0"/>
      <w:marRight w:val="0"/>
      <w:marTop w:val="0"/>
      <w:marBottom w:val="0"/>
      <w:divBdr>
        <w:top w:val="none" w:sz="0" w:space="0" w:color="auto"/>
        <w:left w:val="none" w:sz="0" w:space="0" w:color="auto"/>
        <w:bottom w:val="none" w:sz="0" w:space="0" w:color="auto"/>
        <w:right w:val="none" w:sz="0" w:space="0" w:color="auto"/>
      </w:divBdr>
      <w:divsChild>
        <w:div w:id="161747406">
          <w:marLeft w:val="0"/>
          <w:marRight w:val="0"/>
          <w:marTop w:val="0"/>
          <w:marBottom w:val="0"/>
          <w:divBdr>
            <w:top w:val="none" w:sz="0" w:space="0" w:color="auto"/>
            <w:left w:val="none" w:sz="0" w:space="0" w:color="auto"/>
            <w:bottom w:val="none" w:sz="0" w:space="0" w:color="auto"/>
            <w:right w:val="none" w:sz="0" w:space="0" w:color="auto"/>
          </w:divBdr>
        </w:div>
      </w:divsChild>
    </w:div>
    <w:div w:id="524097704">
      <w:bodyDiv w:val="1"/>
      <w:marLeft w:val="0"/>
      <w:marRight w:val="0"/>
      <w:marTop w:val="0"/>
      <w:marBottom w:val="0"/>
      <w:divBdr>
        <w:top w:val="none" w:sz="0" w:space="0" w:color="auto"/>
        <w:left w:val="none" w:sz="0" w:space="0" w:color="auto"/>
        <w:bottom w:val="none" w:sz="0" w:space="0" w:color="auto"/>
        <w:right w:val="none" w:sz="0" w:space="0" w:color="auto"/>
      </w:divBdr>
    </w:div>
    <w:div w:id="1244101337">
      <w:bodyDiv w:val="1"/>
      <w:marLeft w:val="0"/>
      <w:marRight w:val="0"/>
      <w:marTop w:val="0"/>
      <w:marBottom w:val="0"/>
      <w:divBdr>
        <w:top w:val="none" w:sz="0" w:space="0" w:color="auto"/>
        <w:left w:val="none" w:sz="0" w:space="0" w:color="auto"/>
        <w:bottom w:val="none" w:sz="0" w:space="0" w:color="auto"/>
        <w:right w:val="none" w:sz="0" w:space="0" w:color="auto"/>
      </w:divBdr>
    </w:div>
    <w:div w:id="1579945639">
      <w:bodyDiv w:val="1"/>
      <w:marLeft w:val="0"/>
      <w:marRight w:val="0"/>
      <w:marTop w:val="0"/>
      <w:marBottom w:val="0"/>
      <w:divBdr>
        <w:top w:val="none" w:sz="0" w:space="0" w:color="auto"/>
        <w:left w:val="none" w:sz="0" w:space="0" w:color="auto"/>
        <w:bottom w:val="none" w:sz="0" w:space="0" w:color="auto"/>
        <w:right w:val="none" w:sz="0" w:space="0" w:color="auto"/>
      </w:divBdr>
    </w:div>
    <w:div w:id="1582593986">
      <w:bodyDiv w:val="1"/>
      <w:marLeft w:val="0"/>
      <w:marRight w:val="0"/>
      <w:marTop w:val="0"/>
      <w:marBottom w:val="0"/>
      <w:divBdr>
        <w:top w:val="none" w:sz="0" w:space="0" w:color="auto"/>
        <w:left w:val="none" w:sz="0" w:space="0" w:color="auto"/>
        <w:bottom w:val="none" w:sz="0" w:space="0" w:color="auto"/>
        <w:right w:val="none" w:sz="0" w:space="0" w:color="auto"/>
      </w:divBdr>
      <w:divsChild>
        <w:div w:id="707149853">
          <w:marLeft w:val="0"/>
          <w:marRight w:val="0"/>
          <w:marTop w:val="0"/>
          <w:marBottom w:val="0"/>
          <w:divBdr>
            <w:top w:val="none" w:sz="0" w:space="0" w:color="auto"/>
            <w:left w:val="none" w:sz="0" w:space="0" w:color="auto"/>
            <w:bottom w:val="none" w:sz="0" w:space="0" w:color="auto"/>
            <w:right w:val="none" w:sz="0" w:space="0" w:color="auto"/>
          </w:divBdr>
          <w:divsChild>
            <w:div w:id="16492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BA489-F8F8-4A35-902D-F805BBF9F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Dawson Byrd</dc:creator>
  <cp:lastModifiedBy>Dawson Byrd</cp:lastModifiedBy>
  <cp:revision>26</cp:revision>
  <cp:lastPrinted>2018-02-21T18:56:00Z</cp:lastPrinted>
  <dcterms:created xsi:type="dcterms:W3CDTF">2020-01-16T19:49:00Z</dcterms:created>
  <dcterms:modified xsi:type="dcterms:W3CDTF">2021-06-14T19:53:00Z</dcterms:modified>
</cp:coreProperties>
</file>