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3468 TRILOGY 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LAS VEGAS, NEVADA 89108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702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) 4</w:t>
      </w:r>
      <w:r w:rsidDel="00000000" w:rsidR="00000000" w:rsidRPr="00000000">
        <w:rPr>
          <w:color w:val="e91d63"/>
          <w:rtl w:val="0"/>
        </w:rPr>
        <w:t xml:space="preserve">18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e91d63"/>
          <w:rtl w:val="0"/>
        </w:rPr>
        <w:t xml:space="preserve">4227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3znysh7" w:id="3"/>
      <w:bookmarkEnd w:id="3"/>
      <w:r w:rsidDel="00000000" w:rsidR="00000000" w:rsidRPr="00000000">
        <w:rPr>
          <w:color w:val="e91d63"/>
          <w:rtl w:val="0"/>
        </w:rPr>
        <w:t xml:space="preserve">LOPEZ.NOEMI0416@GMAIL.COM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SILBIA LOPEZ-MENDEZ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Experienced in an accelerated and strenuous hospitality environment. Proficient in working under pressure, multi-tasking, and time management. Self motivated and committed to exceed both customers and employers expectations.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Livesmart ADT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Sales Rep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March 2018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- 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Knowledge of products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Rapport building, relationship building with clients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Critical thinking, leads qualification, and Solidify Deals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Appointments and installs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TAO Asian Bistro, Venetian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Host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FEBRUARY 2017 - March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Greet and acknowledge guests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Focus on providing a unique experience for the guest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Accept, organize, and prioritize reservations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Maintain a positive attitude towards staff and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seating assignments and walk through dining room during service to ensure guest satisfaction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Carlos Bakery, Venetian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Cashier/Customer Service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July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January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Greet incoming guest with positive and friendly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Take orders, answer questions, and give suggestions to guests.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Cashier experienced in money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work areas, deep clean in down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Restock pastries, review product, keep everything ready for opening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Cheyenne High School, Las Vegas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High School Diploma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Standard High School Diploma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Bi-lingual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Money handling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Sales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Work Under pressure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Communicate/ persuasive skills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