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775D" w:rsidRDefault="00D26598">
      <w:pPr>
        <w:pStyle w:val="ContactInfo"/>
      </w:pPr>
      <w:bookmarkStart w:id="0" w:name="_GoBack"/>
      <w:bookmarkEnd w:id="0"/>
      <w:r>
        <w:t>244 W 4</w:t>
      </w:r>
      <w:r w:rsidRPr="00D26598">
        <w:rPr>
          <w:vertAlign w:val="superscript"/>
        </w:rPr>
        <w:t>th</w:t>
      </w:r>
      <w:r>
        <w:t xml:space="preserve"> Street</w:t>
      </w:r>
    </w:p>
    <w:p w:rsidR="00D26598" w:rsidRDefault="00D26598">
      <w:pPr>
        <w:pStyle w:val="ContactInfo"/>
      </w:pPr>
      <w:r>
        <w:t>Arlington, WA 98223</w:t>
      </w:r>
    </w:p>
    <w:p w:rsidR="00AC775D" w:rsidRDefault="00D26598">
      <w:pPr>
        <w:pStyle w:val="ContactInfo"/>
      </w:pPr>
      <w:r>
        <w:t>425-319-1029</w:t>
      </w:r>
    </w:p>
    <w:p w:rsidR="00AC775D" w:rsidRDefault="00D26598">
      <w:pPr>
        <w:pStyle w:val="Email"/>
      </w:pPr>
      <w:r>
        <w:t>jessicasherritt@gmail.com</w:t>
      </w:r>
    </w:p>
    <w:p w:rsidR="00AC775D" w:rsidRDefault="00D26598">
      <w:pPr>
        <w:pStyle w:val="Name"/>
      </w:pPr>
      <w:r>
        <w:t>Jessica lynn sherritt</w:t>
      </w:r>
    </w:p>
    <w:tbl>
      <w:tblPr>
        <w:tblStyle w:val="ResumeTable"/>
        <w:tblW w:w="5000" w:type="pct"/>
        <w:tblLook w:val="04A0" w:firstRow="1" w:lastRow="0" w:firstColumn="1" w:lastColumn="0" w:noHBand="0" w:noVBand="1"/>
        <w:tblCaption w:val="Resume layout table"/>
      </w:tblPr>
      <w:tblGrid>
        <w:gridCol w:w="2250"/>
        <w:gridCol w:w="7830"/>
      </w:tblGrid>
      <w:tr w:rsidR="00AC775D">
        <w:tc>
          <w:tcPr>
            <w:tcW w:w="2250" w:type="dxa"/>
            <w:tcMar>
              <w:right w:w="475" w:type="dxa"/>
            </w:tcMar>
          </w:tcPr>
          <w:p w:rsidR="00AC775D" w:rsidRDefault="00EB540F">
            <w:pPr>
              <w:pStyle w:val="Heading1"/>
              <w:outlineLvl w:val="0"/>
            </w:pPr>
            <w:r>
              <w:t>Objective</w:t>
            </w:r>
          </w:p>
        </w:tc>
        <w:tc>
          <w:tcPr>
            <w:tcW w:w="7830" w:type="dxa"/>
          </w:tcPr>
          <w:p w:rsidR="00AC775D" w:rsidRDefault="00D26598" w:rsidP="00D26598">
            <w:pPr>
              <w:pStyle w:val="ResumeText"/>
            </w:pPr>
            <w:r>
              <w:t xml:space="preserve">To obtain a position where I can integrate skills I have with strategies to develop and expand existing sales, product evolution and marketing. </w:t>
            </w:r>
          </w:p>
        </w:tc>
      </w:tr>
      <w:tr w:rsidR="00AC775D">
        <w:tc>
          <w:tcPr>
            <w:tcW w:w="2250" w:type="dxa"/>
            <w:tcMar>
              <w:right w:w="475" w:type="dxa"/>
            </w:tcMar>
          </w:tcPr>
          <w:p w:rsidR="00AC775D" w:rsidRDefault="00D26598">
            <w:pPr>
              <w:pStyle w:val="Heading1"/>
              <w:outlineLvl w:val="0"/>
            </w:pPr>
            <w:r>
              <w:t>Qualitative summary</w:t>
            </w:r>
          </w:p>
        </w:tc>
        <w:tc>
          <w:tcPr>
            <w:tcW w:w="7830" w:type="dxa"/>
          </w:tcPr>
          <w:p w:rsidR="00AC775D" w:rsidRDefault="00D26598" w:rsidP="00D26598">
            <w:pPr>
              <w:pStyle w:val="ResumeText"/>
            </w:pPr>
            <w:r>
              <w:t>Loyal and dependable</w:t>
            </w:r>
          </w:p>
          <w:p w:rsidR="00D26598" w:rsidRDefault="00D26598" w:rsidP="00D26598">
            <w:pPr>
              <w:pStyle w:val="ResumeText"/>
            </w:pPr>
            <w:r>
              <w:t>Exemplary communication and customer service</w:t>
            </w:r>
          </w:p>
          <w:p w:rsidR="00D26598" w:rsidRDefault="00D26598" w:rsidP="00D26598">
            <w:pPr>
              <w:pStyle w:val="ResumeText"/>
            </w:pPr>
            <w:r>
              <w:t>Detail oriented, adept at process improvement and multi-tasking</w:t>
            </w:r>
          </w:p>
          <w:p w:rsidR="00D26598" w:rsidRDefault="00D26598" w:rsidP="00D26598">
            <w:pPr>
              <w:pStyle w:val="ResumeText"/>
            </w:pPr>
            <w:r>
              <w:t xml:space="preserve">Enjoys meeting new people and making an impact on the community </w:t>
            </w:r>
          </w:p>
        </w:tc>
      </w:tr>
      <w:tr w:rsidR="00AC775D">
        <w:tc>
          <w:tcPr>
            <w:tcW w:w="2250" w:type="dxa"/>
            <w:tcMar>
              <w:right w:w="475" w:type="dxa"/>
            </w:tcMar>
          </w:tcPr>
          <w:p w:rsidR="00AC775D" w:rsidRDefault="00EB540F">
            <w:pPr>
              <w:pStyle w:val="Heading1"/>
              <w:outlineLvl w:val="0"/>
            </w:pPr>
            <w:r>
              <w:t>Experience</w:t>
            </w:r>
          </w:p>
        </w:tc>
        <w:tc>
          <w:tcPr>
            <w:tcW w:w="7830" w:type="dxa"/>
          </w:tcPr>
          <w:p w:rsidR="00AC775D" w:rsidRDefault="00D26598">
            <w:pPr>
              <w:pStyle w:val="Heading2"/>
              <w:outlineLvl w:val="1"/>
            </w:pPr>
            <w:r>
              <w:t>Allstate</w:t>
            </w:r>
          </w:p>
          <w:p w:rsidR="00AC775D" w:rsidRPr="002C3AE6" w:rsidRDefault="00D26598">
            <w:pPr>
              <w:pStyle w:val="ResumeText"/>
              <w:rPr>
                <w:i/>
              </w:rPr>
            </w:pPr>
            <w:r w:rsidRPr="002C3AE6">
              <w:rPr>
                <w:i/>
              </w:rPr>
              <w:t>Licensed Sales Producer – Everett, WA</w:t>
            </w:r>
          </w:p>
          <w:p w:rsidR="00D26598" w:rsidRPr="002C3AE6" w:rsidRDefault="00D26598">
            <w:pPr>
              <w:pStyle w:val="ResumeText"/>
              <w:rPr>
                <w:i/>
              </w:rPr>
            </w:pPr>
            <w:r w:rsidRPr="002C3AE6">
              <w:rPr>
                <w:i/>
              </w:rPr>
              <w:t>May 2018-Present</w:t>
            </w:r>
          </w:p>
          <w:p w:rsidR="00AC775D" w:rsidRDefault="00D26598">
            <w:pPr>
              <w:pStyle w:val="ResumeText"/>
            </w:pPr>
            <w:r>
              <w:t xml:space="preserve">Handles sales, claims, and customer service for clients and their policies. </w:t>
            </w:r>
            <w:r w:rsidR="002D0153">
              <w:t>Including</w:t>
            </w:r>
            <w:r>
              <w:t xml:space="preserve"> home, auto, motorcycle, boat, recreational vehicles, commercial and rental properties. </w:t>
            </w:r>
          </w:p>
          <w:p w:rsidR="00AC775D" w:rsidRDefault="00D26598">
            <w:pPr>
              <w:pStyle w:val="Heading2"/>
              <w:outlineLvl w:val="1"/>
            </w:pPr>
            <w:r>
              <w:t>Value village</w:t>
            </w:r>
          </w:p>
          <w:p w:rsidR="00D26598" w:rsidRPr="002C3AE6" w:rsidRDefault="00D26598" w:rsidP="00D26598">
            <w:pPr>
              <w:pStyle w:val="ResumeText"/>
              <w:rPr>
                <w:i/>
              </w:rPr>
            </w:pPr>
            <w:r w:rsidRPr="002C3AE6">
              <w:rPr>
                <w:i/>
              </w:rPr>
              <w:t>Community Donation Manager-Marysville, WA</w:t>
            </w:r>
          </w:p>
          <w:p w:rsidR="00D26598" w:rsidRPr="002C3AE6" w:rsidRDefault="00D26598" w:rsidP="00D26598">
            <w:pPr>
              <w:pStyle w:val="ResumeText"/>
              <w:rPr>
                <w:i/>
              </w:rPr>
            </w:pPr>
            <w:r w:rsidRPr="002C3AE6">
              <w:rPr>
                <w:i/>
              </w:rPr>
              <w:t>Community Outreach</w:t>
            </w:r>
          </w:p>
          <w:p w:rsidR="00D26598" w:rsidRPr="002C3AE6" w:rsidRDefault="00D26598" w:rsidP="00D26598">
            <w:pPr>
              <w:pStyle w:val="ResumeText"/>
              <w:rPr>
                <w:i/>
              </w:rPr>
            </w:pPr>
            <w:r w:rsidRPr="002C3AE6">
              <w:rPr>
                <w:i/>
              </w:rPr>
              <w:t>Cashier</w:t>
            </w:r>
          </w:p>
          <w:p w:rsidR="00AC775D" w:rsidRPr="002C3AE6" w:rsidRDefault="00D26598">
            <w:pPr>
              <w:pStyle w:val="ResumeText"/>
              <w:rPr>
                <w:i/>
              </w:rPr>
            </w:pPr>
            <w:r w:rsidRPr="002C3AE6">
              <w:rPr>
                <w:i/>
              </w:rPr>
              <w:t>September 2008-Present</w:t>
            </w:r>
          </w:p>
          <w:p w:rsidR="00AC775D" w:rsidRDefault="001349AB" w:rsidP="00D26598">
            <w:pPr>
              <w:pStyle w:val="ResumeText"/>
            </w:pPr>
            <w:r>
              <w:t>Manager-K</w:t>
            </w:r>
            <w:r w:rsidR="00D26598">
              <w:t xml:space="preserve">ept track of donations brought to the store through the donation center, ensured everything was properly accounted for and processed. </w:t>
            </w:r>
            <w:r w:rsidR="009741AF">
              <w:t>Made and kept track of schedule for team members. Handled hiring training, paperwork, and counseling when needed. Consistently increased donation volume through marketing and providing a good donor experience.</w:t>
            </w:r>
            <w:r w:rsidR="00D27BA3">
              <w:t xml:space="preserve"> By doing so earned the store a bonus in 2017.</w:t>
            </w:r>
          </w:p>
          <w:p w:rsidR="009741AF" w:rsidRDefault="009741AF" w:rsidP="00D26598">
            <w:pPr>
              <w:pStyle w:val="ResumeText"/>
            </w:pPr>
            <w:r>
              <w:t>Community</w:t>
            </w:r>
            <w:r w:rsidR="001349AB">
              <w:t xml:space="preserve"> Outreach-</w:t>
            </w:r>
            <w:r>
              <w:t xml:space="preserve">Marketing for FUNDrive fundraisers for nonprofits. Attends events to network within the community, makes cold calls and emails to find potential organizations to work with. Schedules, coaches, </w:t>
            </w:r>
            <w:r w:rsidR="00B7269C">
              <w:t>processes and keeps track of</w:t>
            </w:r>
            <w:r>
              <w:t xml:space="preserve"> fundraisers held. Has successfully built a strong foundation for the FUNDrive program within our store and in the district. Also schedules and arranges to donate items from </w:t>
            </w:r>
            <w:r w:rsidR="00F82EA2">
              <w:t xml:space="preserve">the store to be recycled </w:t>
            </w:r>
            <w:r>
              <w:t>to nonprofits in the area who are in need, through our Get to Give program,</w:t>
            </w:r>
          </w:p>
          <w:p w:rsidR="009741AF" w:rsidRDefault="001349AB" w:rsidP="00D26598">
            <w:pPr>
              <w:pStyle w:val="ResumeText"/>
            </w:pPr>
            <w:r>
              <w:t>Cashier-</w:t>
            </w:r>
            <w:r w:rsidR="009741AF">
              <w:t>Handles customer transactions, cash handling, provide excellent customer service. As well as other duties throughout the store.</w:t>
            </w:r>
          </w:p>
          <w:p w:rsidR="009741AF" w:rsidRDefault="009741AF" w:rsidP="009741AF">
            <w:pPr>
              <w:pStyle w:val="Heading2"/>
              <w:outlineLvl w:val="1"/>
            </w:pPr>
            <w:r>
              <w:lastRenderedPageBreak/>
              <w:t>Specialty auto insurance</w:t>
            </w:r>
          </w:p>
          <w:p w:rsidR="009741AF" w:rsidRPr="002C3AE6" w:rsidRDefault="009741AF" w:rsidP="009741AF">
            <w:pPr>
              <w:pStyle w:val="ResumeText"/>
              <w:rPr>
                <w:i/>
              </w:rPr>
            </w:pPr>
            <w:r w:rsidRPr="002C3AE6">
              <w:rPr>
                <w:i/>
              </w:rPr>
              <w:t>Administration and Customer Service-Lynnwood, WA</w:t>
            </w:r>
          </w:p>
          <w:p w:rsidR="009741AF" w:rsidRPr="002C3AE6" w:rsidRDefault="009741AF" w:rsidP="009741AF">
            <w:pPr>
              <w:pStyle w:val="ResumeText"/>
              <w:rPr>
                <w:i/>
              </w:rPr>
            </w:pPr>
            <w:r w:rsidRPr="002C3AE6">
              <w:rPr>
                <w:i/>
              </w:rPr>
              <w:t>February 2000-June 2005</w:t>
            </w:r>
          </w:p>
          <w:p w:rsidR="009741AF" w:rsidRDefault="009741AF" w:rsidP="009741AF">
            <w:pPr>
              <w:pStyle w:val="ResumeText"/>
            </w:pPr>
            <w:r>
              <w:t>Provided customer service both in person and on the phone. Cash handling, data entry, filing, insurance quotes and claim assistance.</w:t>
            </w:r>
          </w:p>
          <w:p w:rsidR="009741AF" w:rsidRDefault="009741AF" w:rsidP="009741AF">
            <w:pPr>
              <w:pStyle w:val="Heading2"/>
              <w:outlineLvl w:val="1"/>
            </w:pPr>
            <w:r>
              <w:t>Modern Furniture</w:t>
            </w:r>
          </w:p>
          <w:p w:rsidR="009741AF" w:rsidRPr="002C3AE6" w:rsidRDefault="009741AF" w:rsidP="009741AF">
            <w:pPr>
              <w:pStyle w:val="ResumeText"/>
              <w:rPr>
                <w:i/>
              </w:rPr>
            </w:pPr>
            <w:r w:rsidRPr="002C3AE6">
              <w:rPr>
                <w:i/>
              </w:rPr>
              <w:t xml:space="preserve">Administration and Accounts Receivable </w:t>
            </w:r>
          </w:p>
          <w:p w:rsidR="009741AF" w:rsidRPr="002C3AE6" w:rsidRDefault="009741AF" w:rsidP="009741AF">
            <w:pPr>
              <w:pStyle w:val="ResumeText"/>
              <w:rPr>
                <w:i/>
              </w:rPr>
            </w:pPr>
            <w:r w:rsidRPr="002C3AE6">
              <w:rPr>
                <w:i/>
              </w:rPr>
              <w:t>September 1998-February 200</w:t>
            </w:r>
            <w:r w:rsidR="002C3AE6">
              <w:rPr>
                <w:i/>
              </w:rPr>
              <w:t>0</w:t>
            </w:r>
          </w:p>
          <w:p w:rsidR="009741AF" w:rsidRDefault="009741AF" w:rsidP="0016709C">
            <w:pPr>
              <w:pStyle w:val="ResumeText"/>
            </w:pPr>
            <w:r>
              <w:t>Provided customer service and answered billing questions. Kept track or money owed by clients, handled all billing and ensured collection. Data entry and filing.</w:t>
            </w:r>
          </w:p>
        </w:tc>
      </w:tr>
      <w:tr w:rsidR="00AC775D">
        <w:tc>
          <w:tcPr>
            <w:tcW w:w="2250" w:type="dxa"/>
            <w:tcMar>
              <w:right w:w="475" w:type="dxa"/>
            </w:tcMar>
          </w:tcPr>
          <w:p w:rsidR="00AC775D" w:rsidRDefault="00AC775D">
            <w:pPr>
              <w:pStyle w:val="Heading1"/>
              <w:outlineLvl w:val="0"/>
            </w:pPr>
          </w:p>
        </w:tc>
        <w:tc>
          <w:tcPr>
            <w:tcW w:w="7830" w:type="dxa"/>
          </w:tcPr>
          <w:p w:rsidR="00AC775D" w:rsidRDefault="00AC775D">
            <w:pPr>
              <w:pStyle w:val="ResumeText"/>
            </w:pPr>
          </w:p>
        </w:tc>
      </w:tr>
      <w:tr w:rsidR="00AC775D">
        <w:tc>
          <w:tcPr>
            <w:tcW w:w="2250" w:type="dxa"/>
            <w:tcMar>
              <w:right w:w="475" w:type="dxa"/>
            </w:tcMar>
          </w:tcPr>
          <w:p w:rsidR="00AC775D" w:rsidRDefault="00D27BA3">
            <w:pPr>
              <w:pStyle w:val="Heading1"/>
              <w:outlineLvl w:val="0"/>
            </w:pPr>
            <w:r>
              <w:t>Volunteer work</w:t>
            </w:r>
          </w:p>
        </w:tc>
        <w:tc>
          <w:tcPr>
            <w:tcW w:w="7830" w:type="dxa"/>
          </w:tcPr>
          <w:p w:rsidR="00DC2631" w:rsidRDefault="00064DEC" w:rsidP="00D27BA3">
            <w:pPr>
              <w:pStyle w:val="ResumeText"/>
              <w:rPr>
                <w:b/>
              </w:rPr>
            </w:pPr>
            <w:r>
              <w:rPr>
                <w:b/>
              </w:rPr>
              <w:t>RockCreek</w:t>
            </w:r>
            <w:r w:rsidR="00D27BA3" w:rsidRPr="0016709C">
              <w:rPr>
                <w:b/>
              </w:rPr>
              <w:t xml:space="preserve"> Church, Marysville WA </w:t>
            </w:r>
            <w:r w:rsidR="00DC2631">
              <w:rPr>
                <w:b/>
              </w:rPr>
              <w:t xml:space="preserve"> </w:t>
            </w:r>
          </w:p>
          <w:p w:rsidR="00D27BA3" w:rsidRPr="00DC2631" w:rsidRDefault="00D27BA3" w:rsidP="00D27BA3">
            <w:pPr>
              <w:pStyle w:val="ResumeText"/>
              <w:rPr>
                <w:b/>
              </w:rPr>
            </w:pPr>
            <w:r>
              <w:t>2015-Present</w:t>
            </w:r>
          </w:p>
          <w:p w:rsidR="00D27BA3" w:rsidRDefault="00D27BA3" w:rsidP="00D27BA3">
            <w:pPr>
              <w:pStyle w:val="ResumeText"/>
            </w:pPr>
            <w:r>
              <w:t>Awana Club Secretary.</w:t>
            </w:r>
            <w:r w:rsidR="002C3AE6">
              <w:t xml:space="preserve"> </w:t>
            </w:r>
            <w:r>
              <w:t xml:space="preserve"> Keeps track of attendance, points and prizes earned. Assists children with studies.</w:t>
            </w:r>
          </w:p>
          <w:p w:rsidR="00DC2631" w:rsidRDefault="00D27BA3" w:rsidP="00D27BA3">
            <w:pPr>
              <w:pStyle w:val="ResumeText"/>
              <w:rPr>
                <w:b/>
              </w:rPr>
            </w:pPr>
            <w:r w:rsidRPr="0016709C">
              <w:rPr>
                <w:b/>
              </w:rPr>
              <w:t xml:space="preserve">Arlington Public Library, Arlington WA </w:t>
            </w:r>
            <w:r w:rsidR="00DC2631">
              <w:rPr>
                <w:b/>
              </w:rPr>
              <w:t xml:space="preserve"> </w:t>
            </w:r>
          </w:p>
          <w:p w:rsidR="00D27BA3" w:rsidRPr="00DC2631" w:rsidRDefault="00D27BA3" w:rsidP="00D27BA3">
            <w:pPr>
              <w:pStyle w:val="ResumeText"/>
              <w:rPr>
                <w:b/>
              </w:rPr>
            </w:pPr>
            <w:r>
              <w:t>September 2016-June 2017</w:t>
            </w:r>
          </w:p>
          <w:p w:rsidR="00D27BA3" w:rsidRDefault="00D27BA3" w:rsidP="00D27BA3">
            <w:pPr>
              <w:pStyle w:val="ResumeText"/>
            </w:pPr>
            <w:r>
              <w:t>Assisted customers in finding books. Put books in the rightful place, pulled books to fulfill customer holds.</w:t>
            </w:r>
          </w:p>
          <w:p w:rsidR="00DC2631" w:rsidRDefault="00D27BA3" w:rsidP="00D27BA3">
            <w:pPr>
              <w:pStyle w:val="ResumeText"/>
              <w:rPr>
                <w:b/>
              </w:rPr>
            </w:pPr>
            <w:r w:rsidRPr="0016709C">
              <w:rPr>
                <w:b/>
              </w:rPr>
              <w:t>Marshall Elementary School, Marysville, WA</w:t>
            </w:r>
            <w:r w:rsidR="00DC2631">
              <w:rPr>
                <w:b/>
              </w:rPr>
              <w:t xml:space="preserve"> </w:t>
            </w:r>
          </w:p>
          <w:p w:rsidR="00D27BA3" w:rsidRPr="00DC2631" w:rsidRDefault="00DC2631" w:rsidP="00D27BA3">
            <w:pPr>
              <w:pStyle w:val="ResumeText"/>
              <w:rPr>
                <w:b/>
              </w:rPr>
            </w:pPr>
            <w:r w:rsidRPr="00DC2631">
              <w:t>Se</w:t>
            </w:r>
            <w:r w:rsidR="00D27BA3">
              <w:t>ptember 2010-June 2016</w:t>
            </w:r>
          </w:p>
          <w:p w:rsidR="00D27BA3" w:rsidRDefault="00D27BA3" w:rsidP="00D27BA3">
            <w:pPr>
              <w:pStyle w:val="ResumeText"/>
            </w:pPr>
            <w:r>
              <w:t>Worked in classroom with teachers and students on various projects and offering general support as needed assisting.</w:t>
            </w:r>
          </w:p>
          <w:p w:rsidR="00D27BA3" w:rsidRPr="0016709C" w:rsidRDefault="00D27BA3" w:rsidP="00D27BA3">
            <w:pPr>
              <w:pStyle w:val="ResumeText"/>
              <w:rPr>
                <w:b/>
              </w:rPr>
            </w:pPr>
            <w:r w:rsidRPr="0016709C">
              <w:rPr>
                <w:b/>
              </w:rPr>
              <w:t>American Cancer Society</w:t>
            </w:r>
            <w:r w:rsidR="0016709C" w:rsidRPr="0016709C">
              <w:rPr>
                <w:b/>
              </w:rPr>
              <w:t>, Everett, WA</w:t>
            </w:r>
          </w:p>
          <w:p w:rsidR="0016709C" w:rsidRDefault="0016709C" w:rsidP="00D27BA3">
            <w:pPr>
              <w:pStyle w:val="ResumeText"/>
            </w:pPr>
            <w:r>
              <w:t>2011-2015</w:t>
            </w:r>
          </w:p>
          <w:p w:rsidR="0016709C" w:rsidRDefault="0016709C" w:rsidP="00D27BA3">
            <w:pPr>
              <w:pStyle w:val="ResumeText"/>
            </w:pPr>
            <w:r>
              <w:t>Working with and on the committees for programs such as Relay for Life, Making Strides against Breast Cancer and other events within the organization.</w:t>
            </w:r>
          </w:p>
        </w:tc>
      </w:tr>
      <w:tr w:rsidR="00AC775D">
        <w:tc>
          <w:tcPr>
            <w:tcW w:w="2250" w:type="dxa"/>
            <w:tcMar>
              <w:right w:w="475" w:type="dxa"/>
            </w:tcMar>
          </w:tcPr>
          <w:p w:rsidR="00AC775D" w:rsidRDefault="00AC775D">
            <w:pPr>
              <w:pStyle w:val="Heading1"/>
              <w:outlineLvl w:val="0"/>
            </w:pPr>
          </w:p>
        </w:tc>
        <w:tc>
          <w:tcPr>
            <w:tcW w:w="7830" w:type="dxa"/>
          </w:tcPr>
          <w:p w:rsidR="00AC775D" w:rsidRDefault="00AC775D" w:rsidP="0016709C">
            <w:pPr>
              <w:pStyle w:val="ResumeText"/>
            </w:pPr>
          </w:p>
        </w:tc>
      </w:tr>
      <w:tr w:rsidR="00AC775D">
        <w:tc>
          <w:tcPr>
            <w:tcW w:w="2250" w:type="dxa"/>
            <w:tcMar>
              <w:right w:w="475" w:type="dxa"/>
            </w:tcMar>
          </w:tcPr>
          <w:p w:rsidR="00AC775D" w:rsidRDefault="00EB540F">
            <w:pPr>
              <w:pStyle w:val="Heading1"/>
              <w:outlineLvl w:val="0"/>
            </w:pPr>
            <w:r>
              <w:t>References</w:t>
            </w:r>
          </w:p>
        </w:tc>
        <w:tc>
          <w:tcPr>
            <w:tcW w:w="7830" w:type="dxa"/>
          </w:tcPr>
          <w:p w:rsidR="00AC775D" w:rsidRPr="00DC2631" w:rsidRDefault="0016709C" w:rsidP="00DC2631">
            <w:pPr>
              <w:pStyle w:val="Heading2"/>
              <w:outlineLvl w:val="1"/>
              <w:rPr>
                <w:rFonts w:asciiTheme="minorHAnsi" w:eastAsiaTheme="minorHAnsi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</w:pPr>
            <w:r>
              <w:t>Jennifer Dennis-village concepts retirement communities</w:t>
            </w:r>
            <w:r w:rsidR="00DC2631">
              <w:t xml:space="preserve">   </w:t>
            </w:r>
            <w:r w:rsidRPr="00DC2631">
              <w:rPr>
                <w:b w:val="0"/>
              </w:rPr>
              <w:t>425-346-1863</w:t>
            </w:r>
          </w:p>
          <w:p w:rsidR="0016709C" w:rsidRDefault="0016709C" w:rsidP="00DC2631">
            <w:pPr>
              <w:pStyle w:val="Heading2"/>
              <w:outlineLvl w:val="1"/>
            </w:pPr>
            <w:r>
              <w:t>desiree orra</w:t>
            </w:r>
            <w:r w:rsidR="00064DEC">
              <w:t>n</w:t>
            </w:r>
            <w:r>
              <w:t>tia-value village</w:t>
            </w:r>
            <w:r w:rsidR="00DC2631">
              <w:t xml:space="preserve">    </w:t>
            </w:r>
            <w:r w:rsidRPr="00DC2631">
              <w:rPr>
                <w:b w:val="0"/>
              </w:rPr>
              <w:t>425-530-3806</w:t>
            </w:r>
          </w:p>
          <w:p w:rsidR="00DC2631" w:rsidRPr="00DC2631" w:rsidRDefault="00DC2631" w:rsidP="00DC2631">
            <w:pPr>
              <w:pStyle w:val="ResumeText"/>
              <w:rPr>
                <w:rFonts w:asciiTheme="majorHAnsi" w:hAnsiTheme="majorHAnsi" w:cstheme="majorHAnsi"/>
                <w:b/>
              </w:rPr>
            </w:pPr>
            <w:r w:rsidRPr="00DC2631">
              <w:rPr>
                <w:rFonts w:asciiTheme="majorHAnsi" w:hAnsiTheme="majorHAnsi" w:cstheme="majorHAnsi"/>
                <w:b/>
              </w:rPr>
              <w:t>DAWN ZOOK-ROCKCREEK CHURCH</w:t>
            </w:r>
            <w:r>
              <w:rPr>
                <w:rFonts w:asciiTheme="majorHAnsi" w:hAnsiTheme="majorHAnsi" w:cstheme="majorHAnsi"/>
                <w:b/>
              </w:rPr>
              <w:t xml:space="preserve">    </w:t>
            </w:r>
            <w:r w:rsidRPr="00DC2631">
              <w:rPr>
                <w:rFonts w:asciiTheme="majorHAnsi" w:hAnsiTheme="majorHAnsi" w:cstheme="majorHAnsi"/>
              </w:rPr>
              <w:t>425-344-5453</w:t>
            </w:r>
          </w:p>
        </w:tc>
      </w:tr>
    </w:tbl>
    <w:p w:rsidR="00AC775D" w:rsidRDefault="00AC775D" w:rsidP="00DC2631"/>
    <w:sectPr w:rsidR="00AC775D">
      <w:footerReference w:type="default" r:id="rId6"/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321C" w:rsidRDefault="00F3321C">
      <w:pPr>
        <w:spacing w:after="0" w:line="240" w:lineRule="auto"/>
      </w:pPr>
      <w:r>
        <w:separator/>
      </w:r>
    </w:p>
  </w:endnote>
  <w:endnote w:type="continuationSeparator" w:id="0">
    <w:p w:rsidR="00F3321C" w:rsidRDefault="00F332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GMinchoB">
    <w:altName w:val="MS PMincho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GGothicM">
    <w:altName w:val="HGｺﾞｼｯｸM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775D" w:rsidRDefault="00EB540F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DC2631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321C" w:rsidRDefault="00F3321C">
      <w:pPr>
        <w:spacing w:after="0" w:line="240" w:lineRule="auto"/>
      </w:pPr>
      <w:r>
        <w:separator/>
      </w:r>
    </w:p>
  </w:footnote>
  <w:footnote w:type="continuationSeparator" w:id="0">
    <w:p w:rsidR="00F3321C" w:rsidRDefault="00F332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6598"/>
    <w:rsid w:val="00064DEC"/>
    <w:rsid w:val="00116E47"/>
    <w:rsid w:val="001349AB"/>
    <w:rsid w:val="0016709C"/>
    <w:rsid w:val="002C3AE6"/>
    <w:rsid w:val="002D0153"/>
    <w:rsid w:val="009741AF"/>
    <w:rsid w:val="00AC775D"/>
    <w:rsid w:val="00B7269C"/>
    <w:rsid w:val="00D26598"/>
    <w:rsid w:val="00D27BA3"/>
    <w:rsid w:val="00DC2631"/>
    <w:rsid w:val="00E82C57"/>
    <w:rsid w:val="00EB540F"/>
    <w:rsid w:val="00F3321C"/>
    <w:rsid w:val="00F82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A4BBB8-6760-494F-8936-D4B81FC82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4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unhideWhenUsed/>
    <w:qFormat/>
    <w:pPr>
      <w:spacing w:after="80" w:line="288" w:lineRule="auto"/>
      <w:jc w:val="right"/>
      <w:outlineLvl w:val="0"/>
    </w:pPr>
    <w:rPr>
      <w:rFonts w:asciiTheme="majorHAnsi" w:eastAsiaTheme="majorEastAsia" w:hAnsiTheme="majorHAnsi" w:cstheme="majorBidi"/>
      <w:caps/>
      <w:color w:val="577188" w:themeColor="accent1" w:themeShade="BF"/>
      <w:kern w:val="20"/>
      <w:sz w:val="21"/>
      <w:szCs w:val="20"/>
    </w:rPr>
  </w:style>
  <w:style w:type="paragraph" w:styleId="Heading2">
    <w:name w:val="heading 2"/>
    <w:basedOn w:val="Normal"/>
    <w:next w:val="ResumeText"/>
    <w:link w:val="Heading2Char"/>
    <w:uiPriority w:val="9"/>
    <w:unhideWhenUsed/>
    <w:qFormat/>
    <w:pPr>
      <w:keepNext/>
      <w:keepLines/>
      <w:spacing w:after="40" w:line="288" w:lineRule="auto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:sz w:val="20"/>
      <w:szCs w:val="20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394B5A" w:themeColor="accent1" w:themeShade="7F"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77188" w:themeColor="accent1" w:themeShade="BF"/>
      <w:sz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577188" w:themeColor="accent1" w:themeShade="BF"/>
      <w:sz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394B5A" w:themeColor="accent1" w:themeShade="7F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394B5A" w:themeColor="accent1" w:themeShade="7F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7E97AD" w:themeColor="accent1"/>
      <w:spacing w:val="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577188" w:themeColor="accent1" w:themeShade="BF"/>
      <w:kern w:val="20"/>
      <w:sz w:val="21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:sz w:val="20"/>
      <w:szCs w:val="20"/>
      <w14:ligatures w14:val="standardContextual"/>
    </w:rPr>
  </w:style>
  <w:style w:type="paragraph" w:styleId="Footer">
    <w:name w:val="footer"/>
    <w:basedOn w:val="Normal"/>
    <w:link w:val="FooterChar"/>
    <w:uiPriority w:val="99"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  <w:rPr>
      <w:rFonts w:eastAsiaTheme="minorHAnsi"/>
      <w:color w:val="595959" w:themeColor="text1" w:themeTint="A6"/>
      <w:kern w:val="20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ResumeText">
    <w:name w:val="Resume Text"/>
    <w:basedOn w:val="Normal"/>
    <w:uiPriority w:val="10"/>
    <w:qFormat/>
    <w:pPr>
      <w:spacing w:after="80" w:line="288" w:lineRule="auto"/>
      <w:ind w:right="1440"/>
    </w:pPr>
    <w:rPr>
      <w:rFonts w:eastAsiaTheme="minorHAnsi"/>
      <w:color w:val="595959" w:themeColor="text1" w:themeTint="A6"/>
      <w:kern w:val="20"/>
      <w:sz w:val="20"/>
      <w:szCs w:val="20"/>
    </w:rPr>
  </w:style>
  <w:style w:type="table" w:customStyle="1" w:styleId="ResumeTable">
    <w:name w:val="Resume Table"/>
    <w:basedOn w:val="TableNormal"/>
    <w:uiPriority w:val="99"/>
    <w:pPr>
      <w:spacing w:after="80" w:line="288" w:lineRule="auto"/>
    </w:pPr>
    <w:rPr>
      <w:rFonts w:eastAsiaTheme="minorHAnsi"/>
      <w:color w:val="595959" w:themeColor="text1" w:themeTint="A6"/>
      <w:sz w:val="20"/>
      <w:szCs w:val="20"/>
    </w:rPr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paragraph" w:customStyle="1" w:styleId="ContactInfo">
    <w:name w:val="Contact Info"/>
    <w:basedOn w:val="Normal"/>
    <w:uiPriority w:val="1"/>
    <w:qFormat/>
    <w:pPr>
      <w:spacing w:before="40" w:after="0" w:line="240" w:lineRule="auto"/>
      <w:jc w:val="right"/>
    </w:pPr>
    <w:rPr>
      <w:rFonts w:eastAsiaTheme="minorHAnsi"/>
      <w:color w:val="595959" w:themeColor="text1" w:themeTint="A6"/>
      <w:kern w:val="20"/>
      <w:sz w:val="18"/>
      <w:szCs w:val="20"/>
    </w:rPr>
  </w:style>
  <w:style w:type="paragraph" w:customStyle="1" w:styleId="Name">
    <w:name w:val="Name"/>
    <w:basedOn w:val="Normal"/>
    <w:uiPriority w:val="3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2" w:color="7E97AD" w:themeColor="accent1"/>
        <w:right w:val="single" w:sz="4" w:space="6" w:color="7E97AD" w:themeColor="accent1"/>
      </w:pBdr>
      <w:shd w:val="clear" w:color="auto" w:fill="577188" w:themeFill="accent1" w:themeFillShade="BF"/>
      <w:spacing w:before="240" w:after="80" w:line="288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kern w:val="20"/>
      <w:sz w:val="32"/>
      <w:szCs w:val="20"/>
    </w:rPr>
  </w:style>
  <w:style w:type="paragraph" w:customStyle="1" w:styleId="Email">
    <w:name w:val="Email"/>
    <w:basedOn w:val="Normal"/>
    <w:uiPriority w:val="1"/>
    <w:qFormat/>
    <w:pPr>
      <w:spacing w:before="40" w:after="0" w:line="240" w:lineRule="auto"/>
      <w:jc w:val="right"/>
    </w:pPr>
    <w:rPr>
      <w:rFonts w:eastAsiaTheme="minorHAnsi"/>
      <w:color w:val="577188" w:themeColor="accent1" w:themeShade="BF"/>
      <w:kern w:val="20"/>
      <w:sz w:val="18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394B5A" w:themeColor="accent1" w:themeShade="7F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577188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577188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394B5A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paragraph" w:styleId="Header">
    <w:name w:val="header"/>
    <w:basedOn w:val="Normal"/>
    <w:link w:val="HeaderChar"/>
    <w:uiPriority w:val="99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oter" Target="footer1.xml" /><Relationship Id="rId5" Type="http://schemas.openxmlformats.org/officeDocument/2006/relationships/endnotes" Target="endnotes.xml" /><Relationship Id="rId4" Type="http://schemas.openxmlformats.org/officeDocument/2006/relationships/footnotes" Target="footnotes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Microsoft\Templates\Basic%20resume%20(Timeless%20design).dotx" TargetMode="External" /></Relationships>
</file>

<file path=word/theme/theme1.xml><?xml version="1.0" encoding="utf-8"?>
<a:theme xmlns:a="http://schemas.openxmlformats.org/drawingml/2006/main" name="Resume Timeless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Basic%20resume%20(Timeless%20design).dotx</Template>
  <TotalTime>1</TotalTime>
  <Pages>2</Pages>
  <Words>487</Words>
  <Characters>2778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Admin-WA340</dc:creator>
  <cp:keywords/>
  <dc:description/>
  <cp:lastModifiedBy>Jessica Sherritt</cp:lastModifiedBy>
  <cp:revision>2</cp:revision>
  <dcterms:created xsi:type="dcterms:W3CDTF">2019-08-21T18:18:00Z</dcterms:created>
  <dcterms:modified xsi:type="dcterms:W3CDTF">2019-08-21T18:18:00Z</dcterms:modified>
</cp:coreProperties>
</file>