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2E511E" w14:paraId="426B7026" w14:textId="77777777" w:rsidTr="00993E05">
        <w:trPr>
          <w:trHeight w:hRule="exact" w:val="198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A171630" w14:textId="570B90D6" w:rsidR="00556337" w:rsidRPr="002E511E" w:rsidRDefault="00DC7095" w:rsidP="00E5521B">
            <w:pPr>
              <w:pStyle w:val="Title"/>
              <w:rPr>
                <w:rFonts w:ascii="Times New Roman" w:hAnsi="Times New Roman" w:cs="Times New Roman"/>
              </w:rPr>
            </w:pPr>
            <w:r w:rsidRPr="002E511E">
              <w:rPr>
                <w:rFonts w:ascii="Times New Roman" w:hAnsi="Times New Roman" w:cs="Times New Roman"/>
              </w:rPr>
              <w:t>Joshua</w:t>
            </w:r>
          </w:p>
          <w:p w14:paraId="22BB0755" w14:textId="77777777" w:rsidR="00FE18B2" w:rsidRPr="002E511E" w:rsidRDefault="00DC7095" w:rsidP="00E5521B">
            <w:pPr>
              <w:pStyle w:val="Subtitle"/>
              <w:rPr>
                <w:rFonts w:ascii="Times New Roman" w:hAnsi="Times New Roman" w:cs="Times New Roman"/>
              </w:rPr>
            </w:pPr>
            <w:r w:rsidRPr="002E511E">
              <w:rPr>
                <w:rFonts w:ascii="Times New Roman" w:hAnsi="Times New Roman" w:cs="Times New Roman"/>
              </w:rPr>
              <w:t>Miller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2E511E" w14:paraId="46D8BCCA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C14FDD3" w14:textId="4FC1F36F" w:rsidR="00323C3F" w:rsidRPr="002E511E" w:rsidRDefault="00323C3F" w:rsidP="00F9445C">
                  <w:pPr>
                    <w:pStyle w:val="ContactInfo"/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C5A7F76" w14:textId="3549D963" w:rsidR="00323C3F" w:rsidRPr="002E511E" w:rsidRDefault="00323C3F" w:rsidP="00323C3F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3C3F" w:rsidRPr="002E511E" w14:paraId="70B46C5D" w14:textId="77777777" w:rsidTr="00FE7443">
              <w:sdt>
                <w:sdtPr>
                  <w:rPr>
                    <w:rFonts w:ascii="Times New Roman" w:hAnsi="Times New Roman" w:cs="Times New Roman"/>
                  </w:rPr>
                  <w:alias w:val="Enter phone:"/>
                  <w:tag w:val="Enter phone:"/>
                  <w:id w:val="-1849400302"/>
                  <w:placeholder>
                    <w:docPart w:val="4CA114233DF448D29B543FBC82E988E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3CF72F2" w14:textId="77777777" w:rsidR="00323C3F" w:rsidRPr="002E511E" w:rsidRDefault="00DC7095" w:rsidP="00323C3F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2E511E">
                        <w:rPr>
                          <w:rFonts w:ascii="Times New Roman" w:hAnsi="Times New Roman" w:cs="Times New Roman"/>
                        </w:rPr>
                        <w:t>425-232-0922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8794E0F" w14:textId="77777777" w:rsidR="00323C3F" w:rsidRPr="002E511E" w:rsidRDefault="00323C3F" w:rsidP="00323C3F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2E511E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E8E37D" wp14:editId="016BE0DF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D3513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2E511E" w14:paraId="3205E002" w14:textId="77777777" w:rsidTr="00FE7443">
              <w:sdt>
                <w:sdtPr>
                  <w:rPr>
                    <w:rFonts w:ascii="Times New Roman" w:hAnsi="Times New Roman" w:cs="Times New Roman"/>
                  </w:rPr>
                  <w:alias w:val="Enter email:"/>
                  <w:tag w:val="Enter email:"/>
                  <w:id w:val="-675184368"/>
                  <w:placeholder>
                    <w:docPart w:val="56FA64C84612452D91A35A583849241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4AE2099" w14:textId="77777777" w:rsidR="00323C3F" w:rsidRPr="002E511E" w:rsidRDefault="00DC7095" w:rsidP="00323C3F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2E511E">
                        <w:rPr>
                          <w:rFonts w:ascii="Times New Roman" w:hAnsi="Times New Roman" w:cs="Times New Roman"/>
                        </w:rPr>
                        <w:t>Josh.miller78@yahoo.com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7256E51" w14:textId="77777777" w:rsidR="00323C3F" w:rsidRPr="002E511E" w:rsidRDefault="00323C3F" w:rsidP="00323C3F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2E511E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9E6FCE" wp14:editId="3333F7E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EF8D73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2E511E" w14:paraId="57C797D1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266F8A9D" w14:textId="77777777" w:rsidR="00323C3F" w:rsidRPr="002E511E" w:rsidRDefault="00323C3F" w:rsidP="00323C3F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025735E" w14:textId="77777777" w:rsidR="00323C3F" w:rsidRPr="002E511E" w:rsidRDefault="00323C3F" w:rsidP="00323C3F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3C3F" w:rsidRPr="002E511E" w14:paraId="668E2230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1F180F62" w14:textId="77777777" w:rsidR="00323C3F" w:rsidRPr="002E511E" w:rsidRDefault="00323C3F" w:rsidP="00DC7095">
                  <w:pPr>
                    <w:pStyle w:val="ContactInfo"/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912F000" w14:textId="77777777" w:rsidR="00323C3F" w:rsidRPr="002E511E" w:rsidRDefault="00323C3F" w:rsidP="00DC7095">
                  <w:pPr>
                    <w:pStyle w:val="Icons"/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C284BE" w14:textId="77777777" w:rsidR="00E5521B" w:rsidRPr="002E511E" w:rsidRDefault="00E5521B" w:rsidP="00C72F55">
            <w:pPr>
              <w:pStyle w:val="ContactInf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2E511E" w14:paraId="2B96B96C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EBA36DA" w14:textId="77777777" w:rsidR="000E24AC" w:rsidRPr="002E511E" w:rsidRDefault="00075B13" w:rsidP="009D0878">
            <w:pPr>
              <w:pStyle w:val="Icons"/>
              <w:rPr>
                <w:rFonts w:ascii="Times New Roman" w:hAnsi="Times New Roman" w:cs="Times New Roman"/>
              </w:rPr>
            </w:pPr>
            <w:r w:rsidRPr="002E511E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BBB3897" wp14:editId="0876FA3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0409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8D702E4" w14:textId="77777777" w:rsidR="000E24AC" w:rsidRPr="002E511E" w:rsidRDefault="0063395B" w:rsidP="007850D1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Objective:"/>
                <w:tag w:val="Objective:"/>
                <w:id w:val="-376709012"/>
                <w:placeholder>
                  <w:docPart w:val="CE7EC4FFE39642A19A9F979F23F0A42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2E511E">
                  <w:rPr>
                    <w:rFonts w:ascii="Times New Roman" w:hAnsi="Times New Roman" w:cs="Times New Roman"/>
                    <w:sz w:val="24"/>
                    <w:szCs w:val="24"/>
                  </w:rPr>
                  <w:t>Objective</w:t>
                </w:r>
              </w:sdtContent>
            </w:sdt>
          </w:p>
        </w:tc>
      </w:tr>
    </w:tbl>
    <w:p w14:paraId="666F2BA8" w14:textId="60E35CE4" w:rsidR="0088167C" w:rsidRPr="002E511E" w:rsidRDefault="00156CF6" w:rsidP="007837C0">
      <w:pPr>
        <w:rPr>
          <w:rFonts w:ascii="Times New Roman" w:hAnsi="Times New Roman" w:cs="Times New Roman"/>
          <w:sz w:val="20"/>
          <w:szCs w:val="20"/>
        </w:rPr>
      </w:pPr>
      <w:r w:rsidRPr="002E511E">
        <w:rPr>
          <w:rFonts w:ascii="Times New Roman" w:hAnsi="Times New Roman" w:cs="Times New Roman"/>
          <w:sz w:val="20"/>
          <w:szCs w:val="20"/>
        </w:rPr>
        <w:t xml:space="preserve">    </w:t>
      </w:r>
      <w:r w:rsidR="00C609D2" w:rsidRPr="002E511E">
        <w:rPr>
          <w:rFonts w:ascii="Times New Roman" w:hAnsi="Times New Roman" w:cs="Times New Roman"/>
          <w:sz w:val="20"/>
          <w:szCs w:val="20"/>
        </w:rPr>
        <w:t>Tactful, tenacious, intuitive</w:t>
      </w:r>
      <w:r w:rsidR="00FF277F" w:rsidRPr="002E511E">
        <w:rPr>
          <w:rFonts w:ascii="Times New Roman" w:hAnsi="Times New Roman" w:cs="Times New Roman"/>
          <w:sz w:val="20"/>
          <w:szCs w:val="20"/>
        </w:rPr>
        <w:t xml:space="preserve"> leader </w:t>
      </w:r>
      <w:r w:rsidR="00C609D2" w:rsidRPr="002E511E">
        <w:rPr>
          <w:rFonts w:ascii="Times New Roman" w:hAnsi="Times New Roman" w:cs="Times New Roman"/>
          <w:sz w:val="20"/>
          <w:szCs w:val="20"/>
        </w:rPr>
        <w:t>with</w:t>
      </w:r>
      <w:r w:rsidR="007837C0" w:rsidRPr="002E511E">
        <w:rPr>
          <w:rFonts w:ascii="Times New Roman" w:hAnsi="Times New Roman" w:cs="Times New Roman"/>
          <w:sz w:val="20"/>
          <w:szCs w:val="20"/>
        </w:rPr>
        <w:t xml:space="preserve"> three years</w:t>
      </w:r>
      <w:r w:rsidR="00C609D2" w:rsidRPr="002E511E">
        <w:rPr>
          <w:rFonts w:ascii="Times New Roman" w:hAnsi="Times New Roman" w:cs="Times New Roman"/>
          <w:sz w:val="20"/>
          <w:szCs w:val="20"/>
        </w:rPr>
        <w:t xml:space="preserve"> of experience in team development, department management, customer service and product delivery.</w:t>
      </w:r>
      <w:r w:rsidR="00D83DCA" w:rsidRPr="002E511E">
        <w:rPr>
          <w:rFonts w:ascii="Times New Roman" w:hAnsi="Times New Roman" w:cs="Times New Roman"/>
          <w:sz w:val="20"/>
          <w:szCs w:val="20"/>
        </w:rPr>
        <w:t xml:space="preserve"> Supervise multiple full</w:t>
      </w:r>
      <w:r w:rsidR="000B7AEB" w:rsidRPr="002E511E">
        <w:rPr>
          <w:rFonts w:ascii="Times New Roman" w:hAnsi="Times New Roman" w:cs="Times New Roman"/>
          <w:sz w:val="20"/>
          <w:szCs w:val="20"/>
        </w:rPr>
        <w:t xml:space="preserve"> </w:t>
      </w:r>
      <w:r w:rsidR="00D83DCA" w:rsidRPr="002E511E">
        <w:rPr>
          <w:rFonts w:ascii="Times New Roman" w:hAnsi="Times New Roman" w:cs="Times New Roman"/>
          <w:sz w:val="20"/>
          <w:szCs w:val="20"/>
        </w:rPr>
        <w:t>and part</w:t>
      </w:r>
      <w:r w:rsidR="000B7AEB" w:rsidRPr="002E511E">
        <w:rPr>
          <w:rFonts w:ascii="Times New Roman" w:hAnsi="Times New Roman" w:cs="Times New Roman"/>
          <w:sz w:val="20"/>
          <w:szCs w:val="20"/>
        </w:rPr>
        <w:t xml:space="preserve"> </w:t>
      </w:r>
      <w:r w:rsidR="00D83DCA" w:rsidRPr="002E511E">
        <w:rPr>
          <w:rFonts w:ascii="Times New Roman" w:hAnsi="Times New Roman" w:cs="Times New Roman"/>
          <w:sz w:val="20"/>
          <w:szCs w:val="20"/>
        </w:rPr>
        <w:t>time</w:t>
      </w:r>
      <w:r w:rsidR="00F119F9" w:rsidRPr="002E511E">
        <w:rPr>
          <w:rFonts w:ascii="Times New Roman" w:hAnsi="Times New Roman" w:cs="Times New Roman"/>
          <w:sz w:val="20"/>
          <w:szCs w:val="20"/>
        </w:rPr>
        <w:t xml:space="preserve"> </w:t>
      </w:r>
      <w:r w:rsidR="000B7AEB" w:rsidRPr="002E511E">
        <w:rPr>
          <w:rFonts w:ascii="Times New Roman" w:hAnsi="Times New Roman" w:cs="Times New Roman"/>
          <w:sz w:val="20"/>
          <w:szCs w:val="20"/>
        </w:rPr>
        <w:t xml:space="preserve">teams of employees to deliver quality and trustworthy results. Seeking a </w:t>
      </w:r>
      <w:r w:rsidR="00C72F55" w:rsidRPr="002E511E">
        <w:rPr>
          <w:rFonts w:ascii="Times New Roman" w:hAnsi="Times New Roman" w:cs="Times New Roman"/>
          <w:sz w:val="20"/>
          <w:szCs w:val="20"/>
        </w:rPr>
        <w:t>full-time</w:t>
      </w:r>
      <w:r w:rsidR="000B7AEB" w:rsidRPr="002E511E">
        <w:rPr>
          <w:rFonts w:ascii="Times New Roman" w:hAnsi="Times New Roman" w:cs="Times New Roman"/>
          <w:sz w:val="20"/>
          <w:szCs w:val="20"/>
        </w:rPr>
        <w:t xml:space="preserve"> position in an established company to apply and build </w:t>
      </w:r>
      <w:r w:rsidR="002E4DA1" w:rsidRPr="002E511E">
        <w:rPr>
          <w:rFonts w:ascii="Times New Roman" w:hAnsi="Times New Roman" w:cs="Times New Roman"/>
          <w:sz w:val="20"/>
          <w:szCs w:val="20"/>
        </w:rPr>
        <w:t>upon</w:t>
      </w:r>
      <w:r w:rsidR="000B7AEB" w:rsidRPr="002E511E">
        <w:rPr>
          <w:rFonts w:ascii="Times New Roman" w:hAnsi="Times New Roman" w:cs="Times New Roman"/>
          <w:sz w:val="20"/>
          <w:szCs w:val="20"/>
        </w:rPr>
        <w:t xml:space="preserve"> experience.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2E511E" w14:paraId="6E6E0CE4" w14:textId="77777777" w:rsidTr="00F63F19">
        <w:tc>
          <w:tcPr>
            <w:tcW w:w="725" w:type="dxa"/>
            <w:tcMar>
              <w:right w:w="216" w:type="dxa"/>
            </w:tcMar>
            <w:vAlign w:val="bottom"/>
          </w:tcPr>
          <w:p w14:paraId="245B4DD1" w14:textId="77777777" w:rsidR="005E088C" w:rsidRPr="002E511E" w:rsidRDefault="00075B13" w:rsidP="00075B13">
            <w:pPr>
              <w:pStyle w:val="Icons"/>
              <w:rPr>
                <w:rFonts w:ascii="Times New Roman" w:hAnsi="Times New Roman" w:cs="Times New Roman"/>
                <w:sz w:val="28"/>
                <w:szCs w:val="28"/>
              </w:rPr>
            </w:pPr>
            <w:r w:rsidRPr="002E511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6F94AE0" wp14:editId="24BA2F7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0127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DC5201E" w14:textId="77777777" w:rsidR="005E088C" w:rsidRPr="002E511E" w:rsidRDefault="0063395B" w:rsidP="0004158B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4E9E509CBD8841228F6B28FD93CA166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2E511E">
                  <w:rPr>
                    <w:rFonts w:ascii="Times New Roman" w:hAnsi="Times New Roman" w:cs="Times New Roman"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14:paraId="221391F9" w14:textId="559741BF" w:rsidR="00F63F19" w:rsidRPr="002E4DA1" w:rsidRDefault="002E4DA1" w:rsidP="00F63F19">
      <w:pPr>
        <w:pStyle w:val="Heading2"/>
        <w:rPr>
          <w:rFonts w:ascii="Times New Roman" w:hAnsi="Times New Roman" w:cs="Times New Roman"/>
          <w:color w:val="191919" w:themeColor="background2" w:themeShade="1A"/>
          <w:sz w:val="24"/>
          <w:szCs w:val="24"/>
        </w:rPr>
      </w:pPr>
      <w:bookmarkStart w:id="0" w:name="_Hlk8650157"/>
      <w:r>
        <w:rPr>
          <w:rFonts w:ascii="Times New Roman" w:hAnsi="Times New Roman" w:cs="Times New Roman"/>
          <w:sz w:val="24"/>
          <w:szCs w:val="24"/>
        </w:rPr>
        <w:t>Sales\Service</w:t>
      </w:r>
      <w:r w:rsidR="00F63F19" w:rsidRPr="002E5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Lead</w:t>
      </w:r>
      <w:r w:rsidR="00F63F19" w:rsidRPr="002E511E">
        <w:rPr>
          <w:rFonts w:ascii="Times New Roman" w:hAnsi="Times New Roman" w:cs="Times New Roman"/>
          <w:sz w:val="24"/>
          <w:szCs w:val="24"/>
        </w:rPr>
        <w:t xml:space="preserve"> | </w:t>
      </w:r>
      <w:r w:rsidR="00F63F19" w:rsidRPr="002E4DA1">
        <w:rPr>
          <w:rStyle w:val="Emphasis"/>
          <w:rFonts w:ascii="Times New Roman" w:hAnsi="Times New Roman" w:cs="Times New Roman"/>
          <w:color w:val="191919" w:themeColor="background2" w:themeShade="1A"/>
          <w:sz w:val="24"/>
          <w:szCs w:val="24"/>
        </w:rPr>
        <w:t xml:space="preserve">Bickford Ford Motors </w:t>
      </w:r>
    </w:p>
    <w:p w14:paraId="0E3972CB" w14:textId="77777777" w:rsidR="00856745" w:rsidRPr="002E4DA1" w:rsidRDefault="00F63F19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Consistently ensures the safety and security of 900+ vehicles before closing and securing the dealership at </w:t>
      </w:r>
      <w:r w:rsidR="001E69C9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the designated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time. </w:t>
      </w:r>
    </w:p>
    <w:p w14:paraId="0458CD77" w14:textId="1CD7E5EC" w:rsidR="00856745" w:rsidRPr="002E4DA1" w:rsidRDefault="00156CF6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bookmarkStart w:id="1" w:name="_Hlk42106816"/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R</w:t>
      </w:r>
      <w:r w:rsidR="007078E9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esponsible for interviewing and hiring candidates to see if they </w:t>
      </w:r>
      <w:r w:rsidR="004A38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have the </w:t>
      </w:r>
      <w:r w:rsidR="00E70BE0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characteristics we are looking for in</w:t>
      </w:r>
      <w:r w:rsid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any</w:t>
      </w:r>
      <w:r w:rsidR="00E70BE0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open position</w:t>
      </w:r>
      <w:r w:rsid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</w:t>
      </w:r>
      <w:r w:rsidR="00E70BE0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. </w:t>
      </w:r>
    </w:p>
    <w:bookmarkEnd w:id="1"/>
    <w:p w14:paraId="785D01EA" w14:textId="01B2339B" w:rsidR="00C64ABC" w:rsidRPr="002E4DA1" w:rsidRDefault="00C64ABC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Maintain close communication with sales</w:t>
      </w:r>
      <w:r w:rsid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/service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staff to ensure </w:t>
      </w:r>
      <w:r w:rsidR="00C5654E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customer satisfaction. </w:t>
      </w:r>
    </w:p>
    <w:p w14:paraId="56115D5C" w14:textId="0F723D71" w:rsidR="00F63F19" w:rsidRPr="002E4DA1" w:rsidRDefault="00856745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Effectively l</w:t>
      </w:r>
      <w:r w:rsidR="00156CF6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eading and training a </w:t>
      </w:r>
      <w:r w:rsidR="003A5C0D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skilled </w:t>
      </w:r>
      <w:r w:rsidR="00156CF6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team of workers 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to ensure </w:t>
      </w:r>
      <w:r w:rsidR="00C64ABC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vehicle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delivery</w:t>
      </w:r>
      <w:r w:rsidR="00C64ABC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, projects and tasks get do</w:t>
      </w:r>
      <w:r w:rsidR="00C5654E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ne</w:t>
      </w:r>
      <w:r w:rsidR="00C64ABC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correctly.</w:t>
      </w:r>
    </w:p>
    <w:p w14:paraId="2FE4BA86" w14:textId="4DCB309C" w:rsidR="00973DC6" w:rsidRPr="002E4DA1" w:rsidRDefault="00973DC6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Overse</w:t>
      </w:r>
      <w:r w:rsidR="007F48EA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e 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vehicle progress as units pass through inspections, on/off site maintenance, and full </w:t>
      </w:r>
      <w:bookmarkStart w:id="2" w:name="_GoBack"/>
      <w:bookmarkEnd w:id="2"/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vehicle detail.</w:t>
      </w:r>
    </w:p>
    <w:p w14:paraId="2CABE2C1" w14:textId="02A91727" w:rsidR="00C5654E" w:rsidRPr="002E4DA1" w:rsidRDefault="007F48EA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Create a work schedule that satisfies all</w:t>
      </w:r>
      <w:r w:rsidR="00FE1FB4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expectation</w:t>
      </w:r>
      <w:r w:rsidR="00FE1FB4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s.</w:t>
      </w:r>
    </w:p>
    <w:p w14:paraId="37517649" w14:textId="168DD963" w:rsidR="00C315E3" w:rsidRPr="002E4DA1" w:rsidRDefault="00FE1FB4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Train and mentor new employees knowing what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their attributes are</w:t>
      </w:r>
      <w:r w:rsidR="00C315E3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and filling any gaps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.</w:t>
      </w:r>
    </w:p>
    <w:p w14:paraId="2BE9F3C2" w14:textId="4E523161" w:rsidR="00FE1FB4" w:rsidRPr="002E4DA1" w:rsidRDefault="008459E3" w:rsidP="00856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Handled letting go of </w:t>
      </w:r>
      <w:r w:rsidR="00FF1BEB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failing employees in a </w:t>
      </w:r>
      <w:r w:rsidR="002E511E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respecting manner. </w:t>
      </w:r>
    </w:p>
    <w:p w14:paraId="5B68878B" w14:textId="0B3936FB" w:rsidR="00C42D44" w:rsidRDefault="00C42D44" w:rsidP="0065676F">
      <w:pPr>
        <w:keepNext/>
        <w:keepLines/>
        <w:spacing w:after="0"/>
        <w:outlineLvl w:val="1"/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77448B" w:themeColor="accent1"/>
          <w:sz w:val="24"/>
          <w:szCs w:val="24"/>
        </w:rPr>
        <w:t>Sales</w:t>
      </w:r>
      <w:r w:rsidRPr="002E511E">
        <w:rPr>
          <w:rFonts w:ascii="Times New Roman" w:eastAsiaTheme="majorEastAsia" w:hAnsi="Times New Roman" w:cs="Times New Roman"/>
          <w:b/>
          <w:color w:val="77448B" w:themeColor="accent1"/>
          <w:sz w:val="24"/>
          <w:szCs w:val="24"/>
        </w:rPr>
        <w:t xml:space="preserve">| </w:t>
      </w:r>
      <w:r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4"/>
          <w:szCs w:val="24"/>
        </w:rPr>
        <w:t>Shock N’ Awe Fireworks</w:t>
      </w:r>
      <w:r w:rsidRPr="002E4DA1"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4"/>
          <w:szCs w:val="24"/>
        </w:rPr>
        <w:t xml:space="preserve"> </w:t>
      </w:r>
      <w:r w:rsidR="00216B11"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4"/>
          <w:szCs w:val="24"/>
        </w:rPr>
        <w:t>(Non-profit volunteering)</w:t>
      </w:r>
    </w:p>
    <w:p w14:paraId="0C1A3BC9" w14:textId="473D79B1" w:rsidR="0065676F" w:rsidRDefault="00216B11" w:rsidP="006567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Ensure customer satisfaction with there over all experience.</w:t>
      </w:r>
    </w:p>
    <w:p w14:paraId="1ADF42D5" w14:textId="63E63B1A" w:rsidR="00216B11" w:rsidRDefault="00216B11" w:rsidP="0021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Answering any and all questions about products, safety, or the firework stand. </w:t>
      </w:r>
    </w:p>
    <w:p w14:paraId="533E14AD" w14:textId="2593B5F3" w:rsidR="00993E05" w:rsidRPr="00993E05" w:rsidRDefault="00216B11" w:rsidP="00993E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Experience in selling, stocking, pricing, security, cashiering, cleaning, </w:t>
      </w:r>
      <w:r w:rsidR="008D5CF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advertisement, </w:t>
      </w: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setting up and</w:t>
      </w:r>
      <w:r w:rsidR="008D5CF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taking</w:t>
      </w: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down</w:t>
      </w:r>
      <w:r w:rsidR="008D5CF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the tent. </w:t>
      </w:r>
    </w:p>
    <w:p w14:paraId="0EF1798C" w14:textId="6259B0E6" w:rsidR="005E088C" w:rsidRPr="002E4DA1" w:rsidRDefault="00C42D44" w:rsidP="00C42D44">
      <w:pPr>
        <w:pStyle w:val="Heading2"/>
        <w:rPr>
          <w:rFonts w:ascii="Times New Roman" w:hAnsi="Times New Roman" w:cs="Times New Roman"/>
          <w:color w:val="191919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E70BE0" w:rsidRPr="002E511E">
        <w:rPr>
          <w:rFonts w:ascii="Times New Roman" w:hAnsi="Times New Roman" w:cs="Times New Roman"/>
          <w:sz w:val="24"/>
          <w:szCs w:val="24"/>
        </w:rPr>
        <w:t>Buying and Re</w:t>
      </w:r>
      <w:r w:rsidR="003F1B9D" w:rsidRPr="002E511E">
        <w:rPr>
          <w:rFonts w:ascii="Times New Roman" w:hAnsi="Times New Roman" w:cs="Times New Roman"/>
          <w:sz w:val="24"/>
          <w:szCs w:val="24"/>
        </w:rPr>
        <w:t>s</w:t>
      </w:r>
      <w:r w:rsidR="002E4DA1">
        <w:rPr>
          <w:rFonts w:ascii="Times New Roman" w:hAnsi="Times New Roman" w:cs="Times New Roman"/>
          <w:sz w:val="24"/>
          <w:szCs w:val="24"/>
        </w:rPr>
        <w:t>ale</w:t>
      </w:r>
      <w:r w:rsidR="005E088C" w:rsidRPr="002E511E">
        <w:rPr>
          <w:rFonts w:ascii="Times New Roman" w:hAnsi="Times New Roman" w:cs="Times New Roman"/>
          <w:sz w:val="24"/>
          <w:szCs w:val="24"/>
        </w:rPr>
        <w:t xml:space="preserve"> | </w:t>
      </w:r>
      <w:r w:rsidR="00D46B19" w:rsidRPr="002E4DA1">
        <w:rPr>
          <w:rStyle w:val="Emphasis"/>
          <w:rFonts w:ascii="Times New Roman" w:hAnsi="Times New Roman" w:cs="Times New Roman"/>
          <w:color w:val="191919" w:themeColor="background2" w:themeShade="1A"/>
          <w:sz w:val="24"/>
          <w:szCs w:val="24"/>
        </w:rPr>
        <w:t>S</w:t>
      </w:r>
      <w:r w:rsidR="003F1B9D" w:rsidRPr="002E4DA1">
        <w:rPr>
          <w:rStyle w:val="Emphasis"/>
          <w:rFonts w:ascii="Times New Roman" w:hAnsi="Times New Roman" w:cs="Times New Roman"/>
          <w:color w:val="191919" w:themeColor="background2" w:themeShade="1A"/>
          <w:sz w:val="24"/>
          <w:szCs w:val="24"/>
        </w:rPr>
        <w:t>elf</w:t>
      </w:r>
      <w:r w:rsidR="00D46B19" w:rsidRPr="002E4DA1">
        <w:rPr>
          <w:rStyle w:val="Emphasis"/>
          <w:rFonts w:ascii="Times New Roman" w:hAnsi="Times New Roman" w:cs="Times New Roman"/>
          <w:color w:val="191919" w:themeColor="background2" w:themeShade="1A"/>
          <w:sz w:val="24"/>
          <w:szCs w:val="24"/>
        </w:rPr>
        <w:t xml:space="preserve"> E</w:t>
      </w:r>
      <w:r w:rsidR="003F1B9D" w:rsidRPr="002E4DA1">
        <w:rPr>
          <w:rStyle w:val="Emphasis"/>
          <w:rFonts w:ascii="Times New Roman" w:hAnsi="Times New Roman" w:cs="Times New Roman"/>
          <w:color w:val="191919" w:themeColor="background2" w:themeShade="1A"/>
          <w:sz w:val="24"/>
          <w:szCs w:val="24"/>
        </w:rPr>
        <w:t xml:space="preserve">mployed </w:t>
      </w:r>
    </w:p>
    <w:bookmarkEnd w:id="0"/>
    <w:p w14:paraId="410D74E2" w14:textId="18A3572C" w:rsidR="00973DC6" w:rsidRPr="002E4DA1" w:rsidRDefault="00C30AF2" w:rsidP="00973D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Strategically invested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$</w:t>
      </w:r>
      <w:r w:rsidR="00162175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10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0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in to found products</w:t>
      </w:r>
      <w:r w:rsidR="00162175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for resale</w:t>
      </w:r>
      <w:r w:rsidR="00162175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and 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in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two-year time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162175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having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162175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around 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$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1,0</w:t>
      </w:r>
      <w:r w:rsidR="00272F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00 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profit.</w:t>
      </w:r>
      <w:r w:rsidR="006A4E6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</w:p>
    <w:p w14:paraId="5E6AB16D" w14:textId="388BAFB9" w:rsidR="00973DC6" w:rsidRPr="002E4DA1" w:rsidRDefault="00162175" w:rsidP="00973D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Contacting and networking </w:t>
      </w:r>
      <w:r w:rsidR="007F48EA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searching</w:t>
      </w:r>
      <w:r w:rsidR="004A38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different people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to</w:t>
      </w:r>
      <w:r w:rsidR="004A38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</w:t>
      </w:r>
      <w:r w:rsidR="007F48EA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work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with</w:t>
      </w:r>
      <w:r w:rsidR="004A38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. </w:t>
      </w:r>
    </w:p>
    <w:p w14:paraId="75FAFB94" w14:textId="542DA9FF" w:rsidR="00973DC6" w:rsidRPr="002E4DA1" w:rsidRDefault="00F15812" w:rsidP="00973D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Negotiating </w:t>
      </w:r>
      <w:r w:rsidR="00C30AF2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with the seller</w:t>
      </w:r>
      <w:r w:rsidR="002E4DA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s and buyers</w:t>
      </w:r>
      <w:r w:rsidR="00C30AF2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on the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price </w:t>
      </w:r>
      <w:r w:rsidR="004A3808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of a certain item. </w:t>
      </w:r>
    </w:p>
    <w:p w14:paraId="60D0A6EE" w14:textId="6AC5325D" w:rsidR="005E088C" w:rsidRPr="002E4DA1" w:rsidRDefault="00C30AF2" w:rsidP="007F48E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Putting forth the extra effort to m</w:t>
      </w:r>
      <w:r w:rsidR="006A4E6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ak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e</w:t>
      </w:r>
      <w:r w:rsidR="006A4E6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sure all products where cleaned and presentable before </w:t>
      </w:r>
      <w:r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posting</w:t>
      </w:r>
      <w:r w:rsidR="006A4E6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online</w:t>
      </w:r>
      <w:r w:rsidR="007F48EA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 xml:space="preserve"> to make a profit</w:t>
      </w:r>
      <w:r w:rsidR="006A4E61" w:rsidRPr="002E4DA1">
        <w:rPr>
          <w:rFonts w:ascii="Times New Roman" w:hAnsi="Times New Roman" w:cs="Times New Roman"/>
          <w:color w:val="191919" w:themeColor="background2" w:themeShade="1A"/>
          <w:sz w:val="20"/>
          <w:szCs w:val="20"/>
        </w:rPr>
        <w:t>.</w:t>
      </w:r>
    </w:p>
    <w:p w14:paraId="36802AD5" w14:textId="4D5E9646" w:rsidR="00FA619C" w:rsidRPr="002E4DA1" w:rsidRDefault="00E70BE0" w:rsidP="00FA619C">
      <w:pPr>
        <w:keepNext/>
        <w:keepLines/>
        <w:spacing w:after="0"/>
        <w:outlineLvl w:val="1"/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6"/>
          <w:szCs w:val="26"/>
        </w:rPr>
      </w:pPr>
      <w:r w:rsidRPr="002E511E">
        <w:rPr>
          <w:rFonts w:ascii="Times New Roman" w:eastAsiaTheme="majorEastAsia" w:hAnsi="Times New Roman" w:cs="Times New Roman"/>
          <w:b/>
          <w:color w:val="77448B" w:themeColor="accent1"/>
          <w:sz w:val="24"/>
          <w:szCs w:val="24"/>
        </w:rPr>
        <w:t>Deburr Production Associate</w:t>
      </w:r>
      <w:r w:rsidR="009A171D" w:rsidRPr="002E511E">
        <w:rPr>
          <w:rFonts w:ascii="Times New Roman" w:eastAsiaTheme="majorEastAsia" w:hAnsi="Times New Roman" w:cs="Times New Roman"/>
          <w:b/>
          <w:color w:val="77448B" w:themeColor="accent1"/>
          <w:sz w:val="24"/>
          <w:szCs w:val="24"/>
        </w:rPr>
        <w:t xml:space="preserve">| </w:t>
      </w:r>
      <w:r w:rsidR="00FA619C" w:rsidRPr="002E4DA1">
        <w:rPr>
          <w:rFonts w:ascii="Times New Roman" w:eastAsiaTheme="majorEastAsia" w:hAnsi="Times New Roman" w:cs="Times New Roman"/>
          <w:b/>
          <w:iCs/>
          <w:color w:val="191919" w:themeColor="background2" w:themeShade="1A"/>
          <w:sz w:val="24"/>
          <w:szCs w:val="24"/>
        </w:rPr>
        <w:t xml:space="preserve">Peregrine Manufacturing </w:t>
      </w:r>
    </w:p>
    <w:p w14:paraId="76CC8202" w14:textId="3BA9EBB3" w:rsidR="00973DC6" w:rsidRPr="002E4DA1" w:rsidRDefault="00F85B3D" w:rsidP="00973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R</w:t>
      </w:r>
      <w:r w:rsidR="00E70BE0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esponsible</w:t>
      </w:r>
      <w:r w:rsidR="003A5C0D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for</w:t>
      </w:r>
      <w:r w:rsidR="00E70BE0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the quality of</w:t>
      </w:r>
      <w:r w:rsidR="00E70BE0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150+ parts at a single time. </w:t>
      </w:r>
    </w:p>
    <w:p w14:paraId="28ED4961" w14:textId="3358E331" w:rsidR="00973DC6" w:rsidRPr="002E4DA1" w:rsidRDefault="00973DC6" w:rsidP="00973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Closely i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nspecting all parts before and after</w:t>
      </w:r>
      <w:r w:rsidR="00F85B3D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deburring.</w:t>
      </w:r>
      <w:r w:rsidR="003A5C0D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</w:t>
      </w:r>
    </w:p>
    <w:p w14:paraId="11932A91" w14:textId="310FAE44" w:rsidR="00C42D44" w:rsidRPr="00C42D44" w:rsidRDefault="00F85B3D" w:rsidP="00C42D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191919" w:themeColor="background2" w:themeShade="1A"/>
          <w:sz w:val="20"/>
          <w:szCs w:val="20"/>
        </w:rPr>
      </w:pP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Ensuring 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all </w:t>
      </w: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damages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and imperfections where smoothed out</w:t>
      </w: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and nonexistent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>.</w:t>
      </w:r>
      <w:r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</w:t>
      </w:r>
      <w:r w:rsidR="00114BB2" w:rsidRPr="002E4DA1">
        <w:rPr>
          <w:rFonts w:ascii="Times New Roman" w:eastAsiaTheme="majorEastAsia" w:hAnsi="Times New Roman" w:cs="Times New Roman"/>
          <w:iCs/>
          <w:color w:val="191919" w:themeColor="background2" w:themeShade="1A"/>
          <w:sz w:val="20"/>
          <w:szCs w:val="24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F277F" w:rsidRPr="002E511E" w14:paraId="35C4C776" w14:textId="77777777" w:rsidTr="00C72F55">
        <w:tc>
          <w:tcPr>
            <w:tcW w:w="720" w:type="dxa"/>
            <w:tcMar>
              <w:right w:w="216" w:type="dxa"/>
            </w:tcMar>
            <w:vAlign w:val="bottom"/>
          </w:tcPr>
          <w:p w14:paraId="6C3CA916" w14:textId="77777777" w:rsidR="00FF277F" w:rsidRPr="002E511E" w:rsidRDefault="00FF277F" w:rsidP="00C72F55">
            <w:pPr>
              <w:pStyle w:val="Icons"/>
              <w:rPr>
                <w:rFonts w:ascii="Times New Roman" w:hAnsi="Times New Roman" w:cs="Times New Roman"/>
              </w:rPr>
            </w:pPr>
            <w:r w:rsidRPr="002E511E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37E40DD6" wp14:editId="42F3A38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06E71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2FAB1F" w14:textId="77777777" w:rsidR="00FF277F" w:rsidRPr="002E511E" w:rsidRDefault="0063395B" w:rsidP="00C72F55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-925109897"/>
                <w:placeholder>
                  <w:docPart w:val="F74B903487274B77967DE260E46AF5BC"/>
                </w:placeholder>
                <w:temporary/>
                <w:showingPlcHdr/>
                <w15:appearance w15:val="hidden"/>
              </w:sdtPr>
              <w:sdtEndPr/>
              <w:sdtContent>
                <w:r w:rsidR="00FF277F" w:rsidRPr="002E511E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476"/>
        <w:gridCol w:w="3463"/>
        <w:gridCol w:w="2701"/>
      </w:tblGrid>
      <w:tr w:rsidR="00FF277F" w:rsidRPr="002E511E" w14:paraId="4E874EBA" w14:textId="77777777" w:rsidTr="00C72F55">
        <w:trPr>
          <w:trHeight w:val="1078"/>
        </w:trPr>
        <w:tc>
          <w:tcPr>
            <w:tcW w:w="1433" w:type="pct"/>
          </w:tcPr>
          <w:p w14:paraId="5924D5CE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Ambitious mindset</w:t>
            </w:r>
          </w:p>
          <w:p w14:paraId="752B14CD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Communication</w:t>
            </w:r>
          </w:p>
          <w:p w14:paraId="10C9FBEE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Strategic thinking</w:t>
            </w:r>
          </w:p>
          <w:p w14:paraId="2FD28BE4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Accountability</w:t>
            </w:r>
          </w:p>
        </w:tc>
        <w:tc>
          <w:tcPr>
            <w:tcW w:w="2004" w:type="pct"/>
            <w:tcMar>
              <w:left w:w="576" w:type="dxa"/>
            </w:tcMar>
          </w:tcPr>
          <w:p w14:paraId="3B4D66AC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Coachability</w:t>
            </w:r>
          </w:p>
          <w:p w14:paraId="23689AD8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Building relationships</w:t>
            </w:r>
          </w:p>
          <w:p w14:paraId="7F091972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Work ethic</w:t>
            </w:r>
          </w:p>
          <w:p w14:paraId="1B222779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Self-motivated</w:t>
            </w:r>
          </w:p>
        </w:tc>
        <w:tc>
          <w:tcPr>
            <w:tcW w:w="1563" w:type="pct"/>
          </w:tcPr>
          <w:p w14:paraId="08510695" w14:textId="77777777" w:rsidR="00FF277F" w:rsidRPr="002E4DA1" w:rsidRDefault="00FF277F" w:rsidP="00C72F55">
            <w:pPr>
              <w:pStyle w:val="ListBullet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Organized</w:t>
            </w:r>
          </w:p>
          <w:p w14:paraId="27762965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Time management</w:t>
            </w:r>
          </w:p>
          <w:p w14:paraId="7B1EC20F" w14:textId="77777777" w:rsidR="00FF277F" w:rsidRPr="002E4DA1" w:rsidRDefault="00FF277F" w:rsidP="00C72F55">
            <w:pPr>
              <w:pStyle w:val="ListBullet"/>
              <w:spacing w:after="80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Money management</w:t>
            </w:r>
          </w:p>
          <w:p w14:paraId="6607A665" w14:textId="77777777" w:rsidR="00FF277F" w:rsidRPr="002E4DA1" w:rsidRDefault="00FF277F" w:rsidP="00C72F55">
            <w:pPr>
              <w:pStyle w:val="ListBullet"/>
              <w:jc w:val="both"/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</w:pPr>
            <w:r w:rsidRPr="002E4DA1">
              <w:rPr>
                <w:rFonts w:ascii="Times New Roman" w:hAnsi="Times New Roman" w:cs="Times New Roman"/>
                <w:color w:val="191919" w:themeColor="background2" w:themeShade="1A"/>
                <w:sz w:val="20"/>
                <w:szCs w:val="20"/>
              </w:rPr>
              <w:t>Problem solving</w:t>
            </w:r>
          </w:p>
        </w:tc>
      </w:tr>
    </w:tbl>
    <w:p w14:paraId="6FB90736" w14:textId="400DBCA4" w:rsidR="004A3808" w:rsidRPr="002E4DA1" w:rsidRDefault="00303F1B" w:rsidP="00832247">
      <w:pPr>
        <w:rPr>
          <w:rFonts w:ascii="Times New Roman" w:hAnsi="Times New Roman" w:cs="Times New Roman"/>
          <w:color w:val="191919" w:themeColor="background2" w:themeShade="1A"/>
        </w:rPr>
      </w:pPr>
      <w:r w:rsidRPr="002E4DA1">
        <w:rPr>
          <w:rFonts w:ascii="Times New Roman" w:hAnsi="Times New Roman" w:cs="Times New Roman"/>
          <w:color w:val="191919" w:themeColor="background2" w:themeShade="1A"/>
        </w:rPr>
        <w:t xml:space="preserve"> </w:t>
      </w:r>
    </w:p>
    <w:sectPr w:rsidR="004A3808" w:rsidRPr="002E4DA1" w:rsidSect="00F62F45">
      <w:footerReference w:type="default" r:id="rId9"/>
      <w:headerReference w:type="first" r:id="rId10"/>
      <w:pgSz w:w="12240" w:h="15840" w:code="1"/>
      <w:pgMar w:top="720" w:right="1440" w:bottom="90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7B60" w14:textId="77777777" w:rsidR="0063395B" w:rsidRDefault="0063395B" w:rsidP="00F534FB">
      <w:pPr>
        <w:spacing w:after="0"/>
      </w:pPr>
      <w:r>
        <w:separator/>
      </w:r>
    </w:p>
  </w:endnote>
  <w:endnote w:type="continuationSeparator" w:id="0">
    <w:p w14:paraId="1650527E" w14:textId="77777777" w:rsidR="0063395B" w:rsidRDefault="0063395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51949" w14:textId="77777777" w:rsidR="00F15812" w:rsidRDefault="00F158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6B49" w14:textId="77777777" w:rsidR="0063395B" w:rsidRDefault="0063395B" w:rsidP="00F534FB">
      <w:pPr>
        <w:spacing w:after="0"/>
      </w:pPr>
      <w:r>
        <w:separator/>
      </w:r>
    </w:p>
  </w:footnote>
  <w:footnote w:type="continuationSeparator" w:id="0">
    <w:p w14:paraId="43E433E1" w14:textId="77777777" w:rsidR="0063395B" w:rsidRDefault="0063395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AB7D" w14:textId="77777777" w:rsidR="00F15812" w:rsidRDefault="00F158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38625E" wp14:editId="452270E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990FAB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72B0E"/>
    <w:multiLevelType w:val="hybridMultilevel"/>
    <w:tmpl w:val="FCC80A52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65923"/>
    <w:multiLevelType w:val="hybridMultilevel"/>
    <w:tmpl w:val="9394F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705B12"/>
    <w:multiLevelType w:val="hybridMultilevel"/>
    <w:tmpl w:val="21F88E0A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17" w15:restartNumberingAfterBreak="0">
    <w:nsid w:val="3E2543EE"/>
    <w:multiLevelType w:val="hybridMultilevel"/>
    <w:tmpl w:val="8A484D72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8" w15:restartNumberingAfterBreak="0">
    <w:nsid w:val="74B45F20"/>
    <w:multiLevelType w:val="hybridMultilevel"/>
    <w:tmpl w:val="3A7E42BA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8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95"/>
    <w:rsid w:val="00002750"/>
    <w:rsid w:val="00004D4E"/>
    <w:rsid w:val="00011895"/>
    <w:rsid w:val="00013818"/>
    <w:rsid w:val="00022F9E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2659"/>
    <w:rsid w:val="00075B13"/>
    <w:rsid w:val="00092692"/>
    <w:rsid w:val="00096203"/>
    <w:rsid w:val="000A0229"/>
    <w:rsid w:val="000B7AEB"/>
    <w:rsid w:val="000D2709"/>
    <w:rsid w:val="000E24AC"/>
    <w:rsid w:val="000E4A73"/>
    <w:rsid w:val="000F79EA"/>
    <w:rsid w:val="00114BB2"/>
    <w:rsid w:val="00134F92"/>
    <w:rsid w:val="00137DC1"/>
    <w:rsid w:val="00143224"/>
    <w:rsid w:val="00143878"/>
    <w:rsid w:val="00145B33"/>
    <w:rsid w:val="001468F3"/>
    <w:rsid w:val="00152C3A"/>
    <w:rsid w:val="001539C4"/>
    <w:rsid w:val="00156CF6"/>
    <w:rsid w:val="00162175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0DDD"/>
    <w:rsid w:val="001E69C9"/>
    <w:rsid w:val="001F2C12"/>
    <w:rsid w:val="0020735F"/>
    <w:rsid w:val="002146F8"/>
    <w:rsid w:val="00215593"/>
    <w:rsid w:val="00215DD7"/>
    <w:rsid w:val="00216B11"/>
    <w:rsid w:val="00217917"/>
    <w:rsid w:val="002372E8"/>
    <w:rsid w:val="0023768B"/>
    <w:rsid w:val="0025163F"/>
    <w:rsid w:val="00254330"/>
    <w:rsid w:val="00260F01"/>
    <w:rsid w:val="00272F08"/>
    <w:rsid w:val="002739FF"/>
    <w:rsid w:val="00275C94"/>
    <w:rsid w:val="00277638"/>
    <w:rsid w:val="0028164F"/>
    <w:rsid w:val="002823BE"/>
    <w:rsid w:val="00297ED0"/>
    <w:rsid w:val="002A1845"/>
    <w:rsid w:val="002A4EDA"/>
    <w:rsid w:val="002B0658"/>
    <w:rsid w:val="002B3FC8"/>
    <w:rsid w:val="002E1410"/>
    <w:rsid w:val="002E4DA1"/>
    <w:rsid w:val="002E511E"/>
    <w:rsid w:val="002F10E7"/>
    <w:rsid w:val="002F69E4"/>
    <w:rsid w:val="00300A98"/>
    <w:rsid w:val="00303F1B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5C0D"/>
    <w:rsid w:val="003E5D64"/>
    <w:rsid w:val="003F1B9D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3808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0AC"/>
    <w:rsid w:val="004E2794"/>
    <w:rsid w:val="004E77A5"/>
    <w:rsid w:val="004F1057"/>
    <w:rsid w:val="004F199F"/>
    <w:rsid w:val="00501FEA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C4B28"/>
    <w:rsid w:val="005D0108"/>
    <w:rsid w:val="005E088C"/>
    <w:rsid w:val="005E6E43"/>
    <w:rsid w:val="005F0159"/>
    <w:rsid w:val="005F4455"/>
    <w:rsid w:val="006104FF"/>
    <w:rsid w:val="006126E1"/>
    <w:rsid w:val="00614B7C"/>
    <w:rsid w:val="0062239B"/>
    <w:rsid w:val="00625B8A"/>
    <w:rsid w:val="0063395B"/>
    <w:rsid w:val="006351A8"/>
    <w:rsid w:val="00644D4E"/>
    <w:rsid w:val="0065676F"/>
    <w:rsid w:val="00663536"/>
    <w:rsid w:val="006648D4"/>
    <w:rsid w:val="00673F18"/>
    <w:rsid w:val="00676CEB"/>
    <w:rsid w:val="00683A86"/>
    <w:rsid w:val="0069300B"/>
    <w:rsid w:val="006A4C72"/>
    <w:rsid w:val="006A4E61"/>
    <w:rsid w:val="006B0EAC"/>
    <w:rsid w:val="006D65F8"/>
    <w:rsid w:val="006F4D23"/>
    <w:rsid w:val="007078E9"/>
    <w:rsid w:val="007175B9"/>
    <w:rsid w:val="007215A9"/>
    <w:rsid w:val="00725306"/>
    <w:rsid w:val="007253E8"/>
    <w:rsid w:val="00735140"/>
    <w:rsid w:val="0073645E"/>
    <w:rsid w:val="007366E5"/>
    <w:rsid w:val="00745196"/>
    <w:rsid w:val="00755346"/>
    <w:rsid w:val="00776E3A"/>
    <w:rsid w:val="007837C0"/>
    <w:rsid w:val="00783DDE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E795C"/>
    <w:rsid w:val="007F48EA"/>
    <w:rsid w:val="007F71A4"/>
    <w:rsid w:val="0080159D"/>
    <w:rsid w:val="008030EE"/>
    <w:rsid w:val="00812148"/>
    <w:rsid w:val="00812FF1"/>
    <w:rsid w:val="00814B43"/>
    <w:rsid w:val="0083016A"/>
    <w:rsid w:val="00832247"/>
    <w:rsid w:val="00843B22"/>
    <w:rsid w:val="008459E3"/>
    <w:rsid w:val="00846AAE"/>
    <w:rsid w:val="00856745"/>
    <w:rsid w:val="00867081"/>
    <w:rsid w:val="00880F6A"/>
    <w:rsid w:val="0088167C"/>
    <w:rsid w:val="008978E8"/>
    <w:rsid w:val="008A02C4"/>
    <w:rsid w:val="008A49A0"/>
    <w:rsid w:val="008A6538"/>
    <w:rsid w:val="008B6EE7"/>
    <w:rsid w:val="008D46B7"/>
    <w:rsid w:val="008D4FC8"/>
    <w:rsid w:val="008D5A80"/>
    <w:rsid w:val="008D5CF1"/>
    <w:rsid w:val="008E5483"/>
    <w:rsid w:val="008F4532"/>
    <w:rsid w:val="00933CCA"/>
    <w:rsid w:val="0093795C"/>
    <w:rsid w:val="009411E8"/>
    <w:rsid w:val="00952C89"/>
    <w:rsid w:val="009532F8"/>
    <w:rsid w:val="009540F4"/>
    <w:rsid w:val="00956B75"/>
    <w:rsid w:val="00973DC6"/>
    <w:rsid w:val="009918BB"/>
    <w:rsid w:val="009931F7"/>
    <w:rsid w:val="00993E05"/>
    <w:rsid w:val="00994768"/>
    <w:rsid w:val="009A171D"/>
    <w:rsid w:val="009A25F7"/>
    <w:rsid w:val="009A3F4C"/>
    <w:rsid w:val="009B4952"/>
    <w:rsid w:val="009C63EE"/>
    <w:rsid w:val="009D0878"/>
    <w:rsid w:val="009D372E"/>
    <w:rsid w:val="009D449D"/>
    <w:rsid w:val="009D46AE"/>
    <w:rsid w:val="009E62E6"/>
    <w:rsid w:val="009E65EC"/>
    <w:rsid w:val="009F2058"/>
    <w:rsid w:val="009F391D"/>
    <w:rsid w:val="00A1144C"/>
    <w:rsid w:val="00A1329C"/>
    <w:rsid w:val="00A21249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E1F"/>
    <w:rsid w:val="00BD2DD6"/>
    <w:rsid w:val="00BD55EE"/>
    <w:rsid w:val="00BF397D"/>
    <w:rsid w:val="00C30AF2"/>
    <w:rsid w:val="00C315E3"/>
    <w:rsid w:val="00C3233C"/>
    <w:rsid w:val="00C36AF5"/>
    <w:rsid w:val="00C3763A"/>
    <w:rsid w:val="00C42D44"/>
    <w:rsid w:val="00C54E8D"/>
    <w:rsid w:val="00C5654E"/>
    <w:rsid w:val="00C60281"/>
    <w:rsid w:val="00C609D2"/>
    <w:rsid w:val="00C64ABC"/>
    <w:rsid w:val="00C72F55"/>
    <w:rsid w:val="00C779DA"/>
    <w:rsid w:val="00C814F7"/>
    <w:rsid w:val="00C81C04"/>
    <w:rsid w:val="00C91B4B"/>
    <w:rsid w:val="00C93DE1"/>
    <w:rsid w:val="00CA1ED0"/>
    <w:rsid w:val="00CA2E0A"/>
    <w:rsid w:val="00CB3192"/>
    <w:rsid w:val="00CB387F"/>
    <w:rsid w:val="00CC1E5C"/>
    <w:rsid w:val="00CC233B"/>
    <w:rsid w:val="00CC52EA"/>
    <w:rsid w:val="00CD1043"/>
    <w:rsid w:val="00CD1A8A"/>
    <w:rsid w:val="00CE2C76"/>
    <w:rsid w:val="00D046EF"/>
    <w:rsid w:val="00D226AD"/>
    <w:rsid w:val="00D22E33"/>
    <w:rsid w:val="00D35BBD"/>
    <w:rsid w:val="00D37FAD"/>
    <w:rsid w:val="00D46B19"/>
    <w:rsid w:val="00D5184A"/>
    <w:rsid w:val="00D5627D"/>
    <w:rsid w:val="00D6600D"/>
    <w:rsid w:val="00D70757"/>
    <w:rsid w:val="00D728D5"/>
    <w:rsid w:val="00D73C98"/>
    <w:rsid w:val="00D77483"/>
    <w:rsid w:val="00D7797C"/>
    <w:rsid w:val="00D83DCA"/>
    <w:rsid w:val="00D83EA1"/>
    <w:rsid w:val="00DB0B61"/>
    <w:rsid w:val="00DB4A0C"/>
    <w:rsid w:val="00DC7095"/>
    <w:rsid w:val="00DD2D34"/>
    <w:rsid w:val="00DD467E"/>
    <w:rsid w:val="00DE136D"/>
    <w:rsid w:val="00DE4136"/>
    <w:rsid w:val="00DE4550"/>
    <w:rsid w:val="00DE6534"/>
    <w:rsid w:val="00DF04F0"/>
    <w:rsid w:val="00DF0F24"/>
    <w:rsid w:val="00DF7CF5"/>
    <w:rsid w:val="00DF7F4F"/>
    <w:rsid w:val="00E066EE"/>
    <w:rsid w:val="00E07D28"/>
    <w:rsid w:val="00E30CB9"/>
    <w:rsid w:val="00E35C5D"/>
    <w:rsid w:val="00E379DC"/>
    <w:rsid w:val="00E46808"/>
    <w:rsid w:val="00E5521B"/>
    <w:rsid w:val="00E61D86"/>
    <w:rsid w:val="00E61FB1"/>
    <w:rsid w:val="00E63862"/>
    <w:rsid w:val="00E665C1"/>
    <w:rsid w:val="00E70BE0"/>
    <w:rsid w:val="00E72DA3"/>
    <w:rsid w:val="00E960E9"/>
    <w:rsid w:val="00E97BD9"/>
    <w:rsid w:val="00EE0848"/>
    <w:rsid w:val="00F03B1E"/>
    <w:rsid w:val="00F03F2C"/>
    <w:rsid w:val="00F119F9"/>
    <w:rsid w:val="00F1202D"/>
    <w:rsid w:val="00F15812"/>
    <w:rsid w:val="00F161B0"/>
    <w:rsid w:val="00F217AB"/>
    <w:rsid w:val="00F31628"/>
    <w:rsid w:val="00F33BDF"/>
    <w:rsid w:val="00F35A06"/>
    <w:rsid w:val="00F435D3"/>
    <w:rsid w:val="00F46425"/>
    <w:rsid w:val="00F5078D"/>
    <w:rsid w:val="00F534FB"/>
    <w:rsid w:val="00F56FFE"/>
    <w:rsid w:val="00F575BD"/>
    <w:rsid w:val="00F62F45"/>
    <w:rsid w:val="00F63F19"/>
    <w:rsid w:val="00F85B3D"/>
    <w:rsid w:val="00F904FC"/>
    <w:rsid w:val="00F935BF"/>
    <w:rsid w:val="00F9445C"/>
    <w:rsid w:val="00F94EB5"/>
    <w:rsid w:val="00FA4359"/>
    <w:rsid w:val="00FA4C84"/>
    <w:rsid w:val="00FA619C"/>
    <w:rsid w:val="00FB0F18"/>
    <w:rsid w:val="00FE18B2"/>
    <w:rsid w:val="00FE1FB4"/>
    <w:rsid w:val="00FE7443"/>
    <w:rsid w:val="00FF1BEB"/>
    <w:rsid w:val="00FF277F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11C26"/>
  <w15:chartTrackingRefBased/>
  <w15:docId w15:val="{C957E7F5-1446-4C0F-844C-94F8A7ED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171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5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A114233DF448D29B543FBC82E9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AFD-8490-48FB-89CB-5C99C55C4F77}"/>
      </w:docPartPr>
      <w:docPartBody>
        <w:p w:rsidR="00975FCA" w:rsidRDefault="006449D0">
          <w:pPr>
            <w:pStyle w:val="4CA114233DF448D29B543FBC82E988E9"/>
          </w:pPr>
          <w:r w:rsidRPr="009D0878">
            <w:t>Phone</w:t>
          </w:r>
        </w:p>
      </w:docPartBody>
    </w:docPart>
    <w:docPart>
      <w:docPartPr>
        <w:name w:val="56FA64C84612452D91A35A583849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71C1-4F32-4BC4-B997-104D885B8831}"/>
      </w:docPartPr>
      <w:docPartBody>
        <w:p w:rsidR="00975FCA" w:rsidRDefault="006449D0">
          <w:pPr>
            <w:pStyle w:val="56FA64C84612452D91A35A5838492413"/>
          </w:pPr>
          <w:r w:rsidRPr="009D0878">
            <w:t>Email</w:t>
          </w:r>
        </w:p>
      </w:docPartBody>
    </w:docPart>
    <w:docPart>
      <w:docPartPr>
        <w:name w:val="CE7EC4FFE39642A19A9F979F23F0A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850A3-285E-484A-BA92-D4A227BA4708}"/>
      </w:docPartPr>
      <w:docPartBody>
        <w:p w:rsidR="00975FCA" w:rsidRDefault="006449D0">
          <w:pPr>
            <w:pStyle w:val="CE7EC4FFE39642A19A9F979F23F0A428"/>
          </w:pPr>
          <w:r w:rsidRPr="00565B06">
            <w:t>Objective</w:t>
          </w:r>
        </w:p>
      </w:docPartBody>
    </w:docPart>
    <w:docPart>
      <w:docPartPr>
        <w:name w:val="4E9E509CBD8841228F6B28FD93CA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ABF-279B-4AB8-850A-5E2652A528C0}"/>
      </w:docPartPr>
      <w:docPartBody>
        <w:p w:rsidR="00975FCA" w:rsidRDefault="006449D0">
          <w:pPr>
            <w:pStyle w:val="4E9E509CBD8841228F6B28FD93CA166B"/>
          </w:pPr>
          <w:r w:rsidRPr="00565B06">
            <w:t>Experience</w:t>
          </w:r>
        </w:p>
      </w:docPartBody>
    </w:docPart>
    <w:docPart>
      <w:docPartPr>
        <w:name w:val="F74B903487274B77967DE260E46AF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2C5F2-F460-4475-9048-735548F6FB6C}"/>
      </w:docPartPr>
      <w:docPartBody>
        <w:p w:rsidR="00662693" w:rsidRDefault="008B03E7" w:rsidP="008B03E7">
          <w:pPr>
            <w:pStyle w:val="F74B903487274B77967DE260E46AF5B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D0"/>
    <w:rsid w:val="00054D8C"/>
    <w:rsid w:val="006449D0"/>
    <w:rsid w:val="00662693"/>
    <w:rsid w:val="00792960"/>
    <w:rsid w:val="008B03E7"/>
    <w:rsid w:val="00975FCA"/>
    <w:rsid w:val="00A61273"/>
    <w:rsid w:val="00B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7404B099E46DD885057FEBA540755">
    <w:name w:val="5F37404B099E46DD885057FEBA540755"/>
  </w:style>
  <w:style w:type="paragraph" w:customStyle="1" w:styleId="5D366E45D4B74254B2592C3014D54C21">
    <w:name w:val="5D366E45D4B74254B2592C3014D54C21"/>
  </w:style>
  <w:style w:type="paragraph" w:customStyle="1" w:styleId="9FABA9685901412EAD9B6E28D174EB65">
    <w:name w:val="9FABA9685901412EAD9B6E28D174EB65"/>
  </w:style>
  <w:style w:type="paragraph" w:customStyle="1" w:styleId="4CA114233DF448D29B543FBC82E988E9">
    <w:name w:val="4CA114233DF448D29B543FBC82E988E9"/>
  </w:style>
  <w:style w:type="paragraph" w:customStyle="1" w:styleId="56FA64C84612452D91A35A5838492413">
    <w:name w:val="56FA64C84612452D91A35A5838492413"/>
  </w:style>
  <w:style w:type="paragraph" w:customStyle="1" w:styleId="C4A2EDC395A7422DAE9E0540D62A6455">
    <w:name w:val="C4A2EDC395A7422DAE9E0540D62A6455"/>
  </w:style>
  <w:style w:type="paragraph" w:customStyle="1" w:styleId="83F9022537494FA58A64778D8D3313B4">
    <w:name w:val="83F9022537494FA58A64778D8D3313B4"/>
  </w:style>
  <w:style w:type="paragraph" w:customStyle="1" w:styleId="CE7EC4FFE39642A19A9F979F23F0A428">
    <w:name w:val="CE7EC4FFE39642A19A9F979F23F0A428"/>
  </w:style>
  <w:style w:type="paragraph" w:customStyle="1" w:styleId="99F9C48D8F9F4EB789B945F1595363A1">
    <w:name w:val="99F9C48D8F9F4EB789B945F1595363A1"/>
  </w:style>
  <w:style w:type="paragraph" w:customStyle="1" w:styleId="72618E407CB34F1E87F9759B4F400747">
    <w:name w:val="72618E407CB34F1E87F9759B4F400747"/>
  </w:style>
  <w:style w:type="paragraph" w:customStyle="1" w:styleId="E0F678162C5E4BF88F7385C8B8ACCCBE">
    <w:name w:val="E0F678162C5E4BF88F7385C8B8ACCCB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D9381D0925F45A580D2686B60C7B607">
    <w:name w:val="9D9381D0925F45A580D2686B60C7B607"/>
  </w:style>
  <w:style w:type="paragraph" w:customStyle="1" w:styleId="ABD39A3192A34904A7883140B09912D4">
    <w:name w:val="ABD39A3192A34904A7883140B09912D4"/>
  </w:style>
  <w:style w:type="paragraph" w:customStyle="1" w:styleId="0003101BA103448891BFBD35C796A2B6">
    <w:name w:val="0003101BA103448891BFBD35C796A2B6"/>
  </w:style>
  <w:style w:type="paragraph" w:customStyle="1" w:styleId="CA6D3CAC56A54540A28EBB1AF64A91E1">
    <w:name w:val="CA6D3CAC56A54540A28EBB1AF64A91E1"/>
  </w:style>
  <w:style w:type="paragraph" w:customStyle="1" w:styleId="3748D955A303416EB75DC7A840284BE4">
    <w:name w:val="3748D955A303416EB75DC7A840284BE4"/>
  </w:style>
  <w:style w:type="paragraph" w:customStyle="1" w:styleId="BAAB6EE694804A068CD302F12B9D437C">
    <w:name w:val="BAAB6EE694804A068CD302F12B9D437C"/>
  </w:style>
  <w:style w:type="paragraph" w:customStyle="1" w:styleId="200B98C09EB84B0E8899AAFC4ACA8B3A">
    <w:name w:val="200B98C09EB84B0E8899AAFC4ACA8B3A"/>
  </w:style>
  <w:style w:type="paragraph" w:customStyle="1" w:styleId="0C70D196E96C4352B25BF458EF13E35F">
    <w:name w:val="0C70D196E96C4352B25BF458EF13E35F"/>
  </w:style>
  <w:style w:type="paragraph" w:customStyle="1" w:styleId="EF3A9F58D65143CCB54669A3590AA578">
    <w:name w:val="EF3A9F58D65143CCB54669A3590AA578"/>
  </w:style>
  <w:style w:type="paragraph" w:customStyle="1" w:styleId="4E9E509CBD8841228F6B28FD93CA166B">
    <w:name w:val="4E9E509CBD8841228F6B28FD93CA166B"/>
  </w:style>
  <w:style w:type="paragraph" w:customStyle="1" w:styleId="F0FDA8E5EAD84F0882097ABDBE1B0909">
    <w:name w:val="F0FDA8E5EAD84F0882097ABDBE1B0909"/>
  </w:style>
  <w:style w:type="paragraph" w:customStyle="1" w:styleId="03FC136F58B84C248723033D7CCB2873">
    <w:name w:val="03FC136F58B84C248723033D7CCB2873"/>
  </w:style>
  <w:style w:type="paragraph" w:customStyle="1" w:styleId="3F07DB247C974A45AA946CB25545C441">
    <w:name w:val="3F07DB247C974A45AA946CB25545C441"/>
  </w:style>
  <w:style w:type="paragraph" w:customStyle="1" w:styleId="1157DEC91AC14F27928B903C0B13B655">
    <w:name w:val="1157DEC91AC14F27928B903C0B13B655"/>
  </w:style>
  <w:style w:type="paragraph" w:customStyle="1" w:styleId="97BA68B2CED84739B77E00DA1F2DED10">
    <w:name w:val="97BA68B2CED84739B77E00DA1F2DED10"/>
  </w:style>
  <w:style w:type="paragraph" w:customStyle="1" w:styleId="D97E006B304D437FAF1347FAA16D2559">
    <w:name w:val="D97E006B304D437FAF1347FAA16D2559"/>
  </w:style>
  <w:style w:type="paragraph" w:customStyle="1" w:styleId="55938321DFDF459A9552CAF75FF82130">
    <w:name w:val="55938321DFDF459A9552CAF75FF82130"/>
  </w:style>
  <w:style w:type="paragraph" w:customStyle="1" w:styleId="47089F93072443EAA5E4C16AA80B1B0B">
    <w:name w:val="47089F93072443EAA5E4C16AA80B1B0B"/>
  </w:style>
  <w:style w:type="paragraph" w:customStyle="1" w:styleId="17E9470CE4D646BB819B5D6F2448B769">
    <w:name w:val="17E9470CE4D646BB819B5D6F2448B769"/>
  </w:style>
  <w:style w:type="paragraph" w:customStyle="1" w:styleId="C6449497906F4E7288D3F5CF324EF0EC">
    <w:name w:val="C6449497906F4E7288D3F5CF324EF0EC"/>
  </w:style>
  <w:style w:type="paragraph" w:customStyle="1" w:styleId="7D78765133244A75B7B5760F514C1EDB">
    <w:name w:val="7D78765133244A75B7B5760F514C1EDB"/>
  </w:style>
  <w:style w:type="paragraph" w:customStyle="1" w:styleId="0702055120EE455C9FD8C25983DE8317">
    <w:name w:val="0702055120EE455C9FD8C25983DE8317"/>
  </w:style>
  <w:style w:type="paragraph" w:customStyle="1" w:styleId="72C70EA101E14CE49AD224BA9AA21F0A">
    <w:name w:val="72C70EA101E14CE49AD224BA9AA21F0A"/>
  </w:style>
  <w:style w:type="paragraph" w:customStyle="1" w:styleId="351B8FDD7219403996D18E02EC3013AA">
    <w:name w:val="351B8FDD7219403996D18E02EC3013AA"/>
  </w:style>
  <w:style w:type="paragraph" w:customStyle="1" w:styleId="DD9493F457DA4825BDF7C2027195F4C9">
    <w:name w:val="DD9493F457DA4825BDF7C2027195F4C9"/>
  </w:style>
  <w:style w:type="paragraph" w:customStyle="1" w:styleId="B889B40B769943759385FD29C5A15330">
    <w:name w:val="B889B40B769943759385FD29C5A15330"/>
  </w:style>
  <w:style w:type="paragraph" w:customStyle="1" w:styleId="165BF9E3C27244D78A53AAC04EA0737D">
    <w:name w:val="165BF9E3C27244D78A53AAC04EA0737D"/>
  </w:style>
  <w:style w:type="paragraph" w:customStyle="1" w:styleId="15B435C59F2743AE9C78CE36D2969480">
    <w:name w:val="15B435C59F2743AE9C78CE36D2969480"/>
  </w:style>
  <w:style w:type="paragraph" w:customStyle="1" w:styleId="A9E2A9AACA7043FBB8501B4F31B3187B">
    <w:name w:val="A9E2A9AACA7043FBB8501B4F31B3187B"/>
    <w:rsid w:val="006449D0"/>
  </w:style>
  <w:style w:type="paragraph" w:customStyle="1" w:styleId="1F8C794620B4468D8C65575A084CB9A3">
    <w:name w:val="1F8C794620B4468D8C65575A084CB9A3"/>
    <w:rsid w:val="006449D0"/>
  </w:style>
  <w:style w:type="paragraph" w:customStyle="1" w:styleId="1E6D668288D0417DA36520906B53EA6D">
    <w:name w:val="1E6D668288D0417DA36520906B53EA6D"/>
    <w:rsid w:val="006449D0"/>
  </w:style>
  <w:style w:type="paragraph" w:customStyle="1" w:styleId="23C1B23E02714B9387487A579D97ED19">
    <w:name w:val="23C1B23E02714B9387487A579D97ED19"/>
    <w:rsid w:val="006449D0"/>
  </w:style>
  <w:style w:type="paragraph" w:customStyle="1" w:styleId="CFC15F01E37A4D0E81799B89769832EF">
    <w:name w:val="CFC15F01E37A4D0E81799B89769832EF"/>
    <w:rsid w:val="006449D0"/>
  </w:style>
  <w:style w:type="paragraph" w:customStyle="1" w:styleId="CFC64C228087402082D9A76479A3B6ED">
    <w:name w:val="CFC64C228087402082D9A76479A3B6ED"/>
    <w:rsid w:val="008B03E7"/>
  </w:style>
  <w:style w:type="paragraph" w:customStyle="1" w:styleId="E1FA683941BB4EF88A757F8F0FC91CF2">
    <w:name w:val="E1FA683941BB4EF88A757F8F0FC91CF2"/>
    <w:rsid w:val="008B03E7"/>
  </w:style>
  <w:style w:type="paragraph" w:customStyle="1" w:styleId="F74B903487274B77967DE260E46AF5BC">
    <w:name w:val="F74B903487274B77967DE260E46AF5BC"/>
    <w:rsid w:val="008B0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9300 West Mall Drive 
Apt.# C-082</CompanyAddress>
  <CompanyPhone>425-232-0922</CompanyPhone>
  <CompanyFax/>
  <CompanyEmail>Josh.miller78@yahoo.com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76354-C8D1-465C-BC8E-9083E834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miller</dc:creator>
  <cp:keywords/>
  <dc:description/>
  <cp:lastModifiedBy> </cp:lastModifiedBy>
  <cp:revision>4</cp:revision>
  <cp:lastPrinted>2018-07-13T01:52:00Z</cp:lastPrinted>
  <dcterms:created xsi:type="dcterms:W3CDTF">2020-01-13T20:41:00Z</dcterms:created>
  <dcterms:modified xsi:type="dcterms:W3CDTF">2020-06-06T20:17:00Z</dcterms:modified>
  <cp:category/>
  <cp:contentStatus/>
</cp:coreProperties>
</file>