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6AA3" w14:textId="77777777" w:rsidR="00E13189" w:rsidRPr="00E13189" w:rsidRDefault="00E13189" w:rsidP="00E13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Marc Andrew Schleh</w:t>
      </w:r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131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mschleh@gmail.com </w:t>
      </w:r>
      <w:proofErr w:type="gramStart"/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E131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E131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425) 802-3484    Bellevue, WA</w:t>
      </w:r>
    </w:p>
    <w:p w14:paraId="7067D411" w14:textId="7777777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 </w:t>
      </w:r>
    </w:p>
    <w:p w14:paraId="5A3F7CBF" w14:textId="77777777" w:rsidR="00E13189" w:rsidRPr="00E13189" w:rsidRDefault="00E13189" w:rsidP="00E13189">
      <w:pPr>
        <w:spacing w:after="0" w:line="240" w:lineRule="auto"/>
        <w:ind w:left="-421" w:firstLine="42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Areas of Expertise and Experience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  <w:gridCol w:w="3886"/>
      </w:tblGrid>
      <w:tr w:rsidR="00E13189" w:rsidRPr="00E13189" w14:paraId="5C562A42" w14:textId="77777777" w:rsidTr="00E13189">
        <w:trPr>
          <w:trHeight w:val="2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0A18CDE" w14:textId="77777777" w:rsidR="00E13189" w:rsidRPr="00E13189" w:rsidRDefault="00E13189" w:rsidP="00E1318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13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Quality Assurance Management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0A6068D" w14:textId="77777777" w:rsidR="00E13189" w:rsidRPr="00E13189" w:rsidRDefault="00E13189" w:rsidP="00E1318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13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Public Speaking</w:t>
            </w:r>
            <w:r w:rsidRPr="00E13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ab/>
            </w:r>
          </w:p>
        </w:tc>
      </w:tr>
      <w:tr w:rsidR="00E13189" w:rsidRPr="00E13189" w14:paraId="40E58C3B" w14:textId="77777777" w:rsidTr="00E13189">
        <w:trPr>
          <w:trHeight w:val="2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0A01A6A" w14:textId="77777777" w:rsidR="00E13189" w:rsidRPr="00E13189" w:rsidRDefault="00E13189" w:rsidP="00E1318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13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Process/Continuous Improvement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92238B0" w14:textId="77777777" w:rsidR="00E13189" w:rsidRPr="00E13189" w:rsidRDefault="00E13189" w:rsidP="00E1318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13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Analysis and Presentation</w:t>
            </w:r>
          </w:p>
        </w:tc>
      </w:tr>
      <w:tr w:rsidR="00E13189" w:rsidRPr="00E13189" w14:paraId="7B825D7B" w14:textId="77777777" w:rsidTr="00E13189">
        <w:trPr>
          <w:trHeight w:val="2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1419A89" w14:textId="77777777" w:rsidR="00E13189" w:rsidRPr="00E13189" w:rsidRDefault="00E13189" w:rsidP="00E1318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13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Marketing and selling small business ideas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CD25137" w14:textId="77777777" w:rsidR="00E13189" w:rsidRPr="00E13189" w:rsidRDefault="00E13189" w:rsidP="00E1318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13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Scientific and Technical Writing</w:t>
            </w:r>
          </w:p>
        </w:tc>
      </w:tr>
      <w:tr w:rsidR="00E13189" w:rsidRPr="00E13189" w14:paraId="4516491F" w14:textId="77777777" w:rsidTr="00E13189">
        <w:trPr>
          <w:trHeight w:val="20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34921DB" w14:textId="1E4D9F21" w:rsidR="00E13189" w:rsidRPr="00E13189" w:rsidRDefault="003836C6" w:rsidP="00E1318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Customer service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7A4B73C" w14:textId="77777777" w:rsidR="00E13189" w:rsidRPr="00E13189" w:rsidRDefault="00E13189" w:rsidP="00E1318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131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Educational mentorship</w:t>
            </w:r>
          </w:p>
        </w:tc>
      </w:tr>
    </w:tbl>
    <w:p w14:paraId="02FFF951" w14:textId="7777777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C3DBE" w14:textId="77777777" w:rsidR="00E13189" w:rsidRPr="00E13189" w:rsidRDefault="00E13189" w:rsidP="00E13189">
      <w:pPr>
        <w:spacing w:after="0" w:line="240" w:lineRule="auto"/>
        <w:ind w:left="-511" w:firstLine="511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Professional Experience</w:t>
      </w:r>
    </w:p>
    <w:p w14:paraId="3DA96709" w14:textId="77777777" w:rsidR="00E13189" w:rsidRPr="00E13189" w:rsidRDefault="00E13189" w:rsidP="00E13189">
      <w:pPr>
        <w:spacing w:after="0" w:line="240" w:lineRule="auto"/>
        <w:ind w:left="-511" w:firstLine="511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  </w:t>
      </w:r>
    </w:p>
    <w:p w14:paraId="59230C5A" w14:textId="77777777" w:rsidR="003836C6" w:rsidRDefault="00E13189" w:rsidP="0090388B">
      <w:pPr>
        <w:spacing w:after="0" w:line="240" w:lineRule="auto"/>
        <w:ind w:left="-180" w:firstLine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Scientific Curriculum Director</w:t>
      </w:r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36C6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3836C6">
        <w:rPr>
          <w:rFonts w:ascii="Times New Roman" w:eastAsia="Times New Roman" w:hAnsi="Times New Roman" w:cs="Times New Roman"/>
          <w:color w:val="000000"/>
          <w:sz w:val="24"/>
          <w:szCs w:val="24"/>
        </w:rPr>
        <w:t>.B. Educational</w:t>
      </w:r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Preparation, Inc., Bellevue, WA</w:t>
      </w:r>
    </w:p>
    <w:p w14:paraId="26E299EA" w14:textId="23CBB673" w:rsidR="00E13189" w:rsidRPr="00E13189" w:rsidRDefault="00E13189" w:rsidP="0090388B">
      <w:pPr>
        <w:spacing w:after="0" w:line="240" w:lineRule="auto"/>
        <w:ind w:left="-180" w:firstLine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t>(January 201</w:t>
      </w:r>
      <w:r w:rsidR="003836C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t>-Present):</w:t>
      </w: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</w:p>
    <w:p w14:paraId="5E377116" w14:textId="6CFB9558" w:rsidR="00E13189" w:rsidRPr="00E13189" w:rsidRDefault="00E13189" w:rsidP="00E13189">
      <w:pPr>
        <w:numPr>
          <w:ilvl w:val="0"/>
          <w:numId w:val="9"/>
        </w:numPr>
        <w:spacing w:after="0" w:line="240" w:lineRule="auto"/>
        <w:ind w:left="-1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E13189">
        <w:rPr>
          <w:rFonts w:ascii="Times New Roman" w:eastAsia="Times New Roman" w:hAnsi="Times New Roman" w:cs="Times New Roman"/>
          <w:color w:val="000000"/>
        </w:rPr>
        <w:t>Mentored, taught, and tutored science and math to over 75 advanced placement (AP) students at a small,   </w:t>
      </w:r>
    </w:p>
    <w:p w14:paraId="0FFA32FC" w14:textId="2A04445E" w:rsidR="00E13189" w:rsidRPr="00E13189" w:rsidRDefault="00E13189" w:rsidP="00E13189">
      <w:pPr>
        <w:spacing w:after="0" w:line="240" w:lineRule="auto"/>
        <w:ind w:left="-36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color w:val="000000"/>
        </w:rPr>
        <w:t> start-up private school</w:t>
      </w:r>
      <w:r w:rsidR="003836C6">
        <w:rPr>
          <w:rFonts w:ascii="Times New Roman" w:eastAsia="Times New Roman" w:hAnsi="Times New Roman" w:cs="Times New Roman"/>
          <w:color w:val="000000"/>
        </w:rPr>
        <w:t>, both domestic and foreign students</w:t>
      </w:r>
    </w:p>
    <w:p w14:paraId="2E1FF949" w14:textId="77777777" w:rsidR="00E13189" w:rsidRPr="00E13189" w:rsidRDefault="00E13189" w:rsidP="00E13189">
      <w:pPr>
        <w:numPr>
          <w:ilvl w:val="0"/>
          <w:numId w:val="10"/>
        </w:numPr>
        <w:spacing w:after="0" w:line="240" w:lineRule="auto"/>
        <w:ind w:left="-15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E13189">
        <w:rPr>
          <w:rFonts w:ascii="Times New Roman" w:eastAsia="Times New Roman" w:hAnsi="Times New Roman" w:cs="Times New Roman"/>
          <w:color w:val="000000"/>
        </w:rPr>
        <w:t>Developed and marketed tutoring curriculum to parents to increase student recruitment by 10% and year-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0B458AE6" w14:textId="419D238C" w:rsidR="00E13189" w:rsidRPr="00E13189" w:rsidRDefault="0090388B" w:rsidP="003836C6">
      <w:pPr>
        <w:spacing w:after="0" w:line="240" w:lineRule="auto"/>
        <w:ind w:left="-15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13189" w:rsidRPr="00E13189">
        <w:rPr>
          <w:rFonts w:ascii="Times New Roman" w:eastAsia="Times New Roman" w:hAnsi="Times New Roman" w:cs="Times New Roman"/>
          <w:color w:val="000000"/>
        </w:rPr>
        <w:t>over-year sales by 15%</w:t>
      </w:r>
    </w:p>
    <w:p w14:paraId="05EE422B" w14:textId="6FDC263C" w:rsidR="00E13189" w:rsidRPr="00E13189" w:rsidRDefault="00E13189" w:rsidP="00E13189">
      <w:pPr>
        <w:numPr>
          <w:ilvl w:val="0"/>
          <w:numId w:val="10"/>
        </w:numPr>
        <w:spacing w:after="0" w:line="240" w:lineRule="auto"/>
        <w:ind w:left="-151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3189">
        <w:rPr>
          <w:rFonts w:ascii="Times New Roman" w:eastAsia="Times New Roman" w:hAnsi="Times New Roman" w:cs="Times New Roman"/>
          <w:color w:val="000000"/>
        </w:rPr>
        <w:t xml:space="preserve">Courses taught: </w:t>
      </w:r>
      <w:r w:rsidR="003836C6">
        <w:rPr>
          <w:rFonts w:ascii="Times New Roman" w:eastAsia="Times New Roman" w:hAnsi="Times New Roman" w:cs="Times New Roman"/>
          <w:color w:val="000000"/>
        </w:rPr>
        <w:t>Math and science from middle school through first year college course work</w:t>
      </w:r>
    </w:p>
    <w:p w14:paraId="17E3F603" w14:textId="6E5F308A" w:rsidR="00E13189" w:rsidRPr="003836C6" w:rsidRDefault="00E13189" w:rsidP="003836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08E056" w14:textId="77777777" w:rsidR="003836C6" w:rsidRPr="003836C6" w:rsidRDefault="003836C6" w:rsidP="003836C6">
      <w:pPr>
        <w:spacing w:after="0" w:line="240" w:lineRule="auto"/>
        <w:ind w:left="-151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0B83C5" w14:textId="77777777" w:rsidR="003836C6" w:rsidRDefault="003836C6" w:rsidP="003836C6">
      <w:pPr>
        <w:spacing w:after="0" w:line="240" w:lineRule="auto"/>
        <w:ind w:left="-1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36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Self-Employed: Math and Science Tutor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Tutored math and science through first year college    </w:t>
      </w:r>
    </w:p>
    <w:p w14:paraId="3723F31A" w14:textId="5327CBEB" w:rsidR="003836C6" w:rsidRPr="003836C6" w:rsidRDefault="003836C6" w:rsidP="003836C6">
      <w:pPr>
        <w:spacing w:after="0" w:line="240" w:lineRule="auto"/>
        <w:ind w:left="-1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courses. </w:t>
      </w:r>
      <w:r w:rsidR="0012221A">
        <w:rPr>
          <w:rFonts w:ascii="Times New Roman" w:eastAsia="Times New Roman" w:hAnsi="Times New Roman" w:cs="Times New Roman"/>
          <w:color w:val="000000"/>
          <w:sz w:val="24"/>
          <w:szCs w:val="24"/>
        </w:rPr>
        <w:t>Seattle, WA, ; Vallejo,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(January 2012-November 2015)</w:t>
      </w:r>
    </w:p>
    <w:p w14:paraId="1F618F5C" w14:textId="7777777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56DB9" w14:textId="77777777" w:rsidR="00E13189" w:rsidRPr="00E13189" w:rsidRDefault="00E13189" w:rsidP="00E13189">
      <w:pPr>
        <w:spacing w:after="0" w:line="240" w:lineRule="auto"/>
        <w:ind w:left="-9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Research Operations Associate and Laboratory Manager</w:t>
      </w:r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Seattle Children’s Research Institute, Seattle, WA (December 2010-July 2011):</w:t>
      </w:r>
    </w:p>
    <w:p w14:paraId="3D0F3FFA" w14:textId="3CCA7BDC" w:rsidR="00E13189" w:rsidRPr="00E13189" w:rsidRDefault="00E13189" w:rsidP="00E13189">
      <w:pPr>
        <w:numPr>
          <w:ilvl w:val="0"/>
          <w:numId w:val="11"/>
        </w:numPr>
        <w:spacing w:after="0" w:line="240" w:lineRule="auto"/>
        <w:ind w:left="-9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t>Researched</w:t>
      </w:r>
      <w:r w:rsidRPr="00E13189">
        <w:rPr>
          <w:rFonts w:ascii="Times New Roman" w:eastAsia="Times New Roman" w:hAnsi="Times New Roman" w:cs="Times New Roman"/>
          <w:color w:val="000000"/>
        </w:rPr>
        <w:t xml:space="preserve"> the mechanisms of persistent HIV replication in patients treated with ant-retroviral therapy</w:t>
      </w:r>
      <w:r w:rsidR="0090388B">
        <w:rPr>
          <w:rFonts w:ascii="Times New Roman" w:eastAsia="Times New Roman" w:hAnsi="Times New Roman" w:cs="Times New Roman"/>
          <w:color w:val="000000"/>
        </w:rPr>
        <w:t xml:space="preserve">. </w:t>
      </w:r>
      <w:r w:rsidRPr="00E13189">
        <w:rPr>
          <w:rFonts w:ascii="Times New Roman" w:eastAsia="Times New Roman" w:hAnsi="Times New Roman" w:cs="Times New Roman"/>
          <w:color w:val="000000"/>
        </w:rPr>
        <w:t>Managed studies to develop a detection method for HIV in Sub-Saharan Africa and poor countries. Taught lab techniques to new college graduates working at Children’s</w:t>
      </w:r>
    </w:p>
    <w:p w14:paraId="0D1637B5" w14:textId="7777777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E516" w14:textId="77777777" w:rsidR="00E13189" w:rsidRPr="00E13189" w:rsidRDefault="00E13189" w:rsidP="00E13189">
      <w:pPr>
        <w:spacing w:after="0" w:line="240" w:lineRule="auto"/>
        <w:ind w:left="-54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Senior Research Associate</w:t>
      </w:r>
      <w:r w:rsidRPr="00E131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Amgen, Inc., Seattle, WA (May 2005-July 2009) </w:t>
      </w:r>
      <w:r w:rsidRPr="00E131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B5837AA" w14:textId="49BE5CEB" w:rsidR="00E13189" w:rsidRPr="00E13189" w:rsidRDefault="00E13189" w:rsidP="00E13189">
      <w:pPr>
        <w:numPr>
          <w:ilvl w:val="0"/>
          <w:numId w:val="12"/>
        </w:numPr>
        <w:spacing w:after="0" w:line="240" w:lineRule="auto"/>
        <w:ind w:left="-9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13189">
        <w:rPr>
          <w:rFonts w:ascii="Times New Roman" w:eastAsia="Times New Roman" w:hAnsi="Times New Roman" w:cs="Times New Roman"/>
          <w:color w:val="000000"/>
        </w:rPr>
        <w:t> Tested the robustness of clinical trial and commercial purification processes for removal and inactivation of viruses from Amgen's drug products. I maintained and managed all cell lines, which were the backbone of commercial and investigational cell culture processes aimed at adventitious virus elimination. As part of this effort, I managed research into new virus removal and inactivation</w:t>
      </w:r>
      <w:r w:rsidR="001864BB">
        <w:rPr>
          <w:rFonts w:ascii="Times New Roman" w:eastAsia="Times New Roman" w:hAnsi="Times New Roman" w:cs="Times New Roman"/>
          <w:color w:val="000000"/>
        </w:rPr>
        <w:t xml:space="preserve"> </w:t>
      </w:r>
      <w:r w:rsidRPr="00E13189">
        <w:rPr>
          <w:rFonts w:ascii="Times New Roman" w:eastAsia="Times New Roman" w:hAnsi="Times New Roman" w:cs="Times New Roman"/>
          <w:color w:val="000000"/>
        </w:rPr>
        <w:t>technologies.</w:t>
      </w: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</w:t>
      </w:r>
    </w:p>
    <w:p w14:paraId="225C30DA" w14:textId="7777777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AE899" w14:textId="77777777" w:rsidR="00E13189" w:rsidRPr="00E13189" w:rsidRDefault="00E13189" w:rsidP="00E13189">
      <w:pPr>
        <w:spacing w:after="0" w:line="240" w:lineRule="auto"/>
        <w:ind w:left="-511" w:firstLine="511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Scientific Publications</w:t>
      </w:r>
    </w:p>
    <w:p w14:paraId="144A016A" w14:textId="77777777" w:rsidR="00E13189" w:rsidRPr="00E13189" w:rsidRDefault="000264C1" w:rsidP="00E13189">
      <w:pPr>
        <w:numPr>
          <w:ilvl w:val="0"/>
          <w:numId w:val="13"/>
        </w:numPr>
        <w:spacing w:after="0" w:line="240" w:lineRule="auto"/>
        <w:ind w:left="-15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 w:rsidR="00E13189" w:rsidRPr="00E13189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*Schleh M</w:t>
        </w:r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, Lawrence B, Park T, Rosenthal S, Hart R,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Dehghani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H.</w:t>
        </w:r>
      </w:hyperlink>
      <w:r w:rsidR="00E13189" w:rsidRPr="00E13189">
        <w:rPr>
          <w:rFonts w:ascii="Times New Roman" w:eastAsia="Times New Roman" w:hAnsi="Times New Roman" w:cs="Times New Roman"/>
          <w:color w:val="000000"/>
        </w:rPr>
        <w:t xml:space="preserve"> “Effectiveness of Upstream </w:t>
      </w:r>
    </w:p>
    <w:p w14:paraId="7624EC16" w14:textId="0F460015" w:rsidR="00E13189" w:rsidRPr="00E13189" w:rsidRDefault="00E13189" w:rsidP="00E13189">
      <w:pPr>
        <w:spacing w:after="0" w:line="240" w:lineRule="auto"/>
        <w:ind w:hanging="209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color w:val="000000"/>
        </w:rPr>
        <w:t xml:space="preserve">Barrier Technologies for Inactivation of Adventitious Contaminants of Cell Culture.” </w:t>
      </w:r>
      <w:r w:rsidRPr="00E13189">
        <w:rPr>
          <w:rFonts w:ascii="Times New Roman" w:eastAsia="Times New Roman" w:hAnsi="Times New Roman" w:cs="Times New Roman"/>
          <w:color w:val="000000"/>
          <w:u w:val="single"/>
        </w:rPr>
        <w:t>American</w:t>
      </w:r>
      <w:r w:rsidR="00F47228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Pr="00E13189">
        <w:rPr>
          <w:rFonts w:ascii="Times New Roman" w:eastAsia="Times New Roman" w:hAnsi="Times New Roman" w:cs="Times New Roman"/>
          <w:color w:val="000000"/>
          <w:u w:val="single"/>
        </w:rPr>
        <w:t>Pharmaceutical Review</w:t>
      </w:r>
      <w:r w:rsidRPr="00E13189">
        <w:rPr>
          <w:rFonts w:ascii="Times New Roman" w:eastAsia="Times New Roman" w:hAnsi="Times New Roman" w:cs="Times New Roman"/>
          <w:color w:val="000000"/>
        </w:rPr>
        <w:t>. 2010 Nov/Dec;72-76.</w:t>
      </w:r>
    </w:p>
    <w:p w14:paraId="01820B1F" w14:textId="77777777" w:rsidR="00E13189" w:rsidRPr="00E13189" w:rsidRDefault="000264C1" w:rsidP="00E13189">
      <w:pPr>
        <w:numPr>
          <w:ilvl w:val="0"/>
          <w:numId w:val="14"/>
        </w:numPr>
        <w:spacing w:after="0" w:line="240" w:lineRule="auto"/>
        <w:ind w:left="-15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="00E13189" w:rsidRPr="00E13189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*Schleh M</w:t>
        </w:r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, Romanowski P,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Bhebe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P, Zhang L,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Chinniah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S, Lawrence B,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Bashiri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H,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Gaduh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A, et al.</w:t>
        </w:r>
      </w:hyperlink>
      <w:r w:rsidR="00E13189" w:rsidRPr="00E13189">
        <w:rPr>
          <w:rFonts w:ascii="Times New Roman" w:eastAsia="Times New Roman" w:hAnsi="Times New Roman" w:cs="Times New Roman"/>
          <w:color w:val="000000"/>
        </w:rPr>
        <w:t> </w:t>
      </w:r>
    </w:p>
    <w:p w14:paraId="74F152F0" w14:textId="77777777" w:rsidR="00E13189" w:rsidRPr="00E13189" w:rsidRDefault="00E13189" w:rsidP="00E13189">
      <w:pPr>
        <w:spacing w:after="0" w:line="240" w:lineRule="auto"/>
        <w:ind w:hanging="209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color w:val="000000"/>
        </w:rPr>
        <w:t xml:space="preserve">"Susceptibility of Mouse Minute Virus to Inactivation by Heat in Two Cell Culture Media Types." </w:t>
      </w:r>
      <w:r w:rsidRPr="00E13189">
        <w:rPr>
          <w:rFonts w:ascii="Times New Roman" w:eastAsia="Times New Roman" w:hAnsi="Times New Roman" w:cs="Times New Roman"/>
          <w:color w:val="000000"/>
          <w:u w:val="single"/>
        </w:rPr>
        <w:t>Biotechnology Progress</w:t>
      </w:r>
      <w:r w:rsidRPr="00E13189">
        <w:rPr>
          <w:rFonts w:ascii="Times New Roman" w:eastAsia="Times New Roman" w:hAnsi="Times New Roman" w:cs="Times New Roman"/>
          <w:color w:val="000000"/>
        </w:rPr>
        <w:t>. 2009 May-Jun;25(3):854-60.</w:t>
      </w:r>
    </w:p>
    <w:p w14:paraId="6907C79C" w14:textId="77777777" w:rsidR="00E13189" w:rsidRPr="00E13189" w:rsidRDefault="000264C1" w:rsidP="00E13189">
      <w:pPr>
        <w:numPr>
          <w:ilvl w:val="0"/>
          <w:numId w:val="15"/>
        </w:numPr>
        <w:spacing w:after="0" w:line="240" w:lineRule="auto"/>
        <w:ind w:left="-15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Romanowski P, *</w:t>
        </w:r>
        <w:r w:rsidR="00E13189" w:rsidRPr="00E13189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Schleh M</w:t>
        </w:r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Rajurs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V,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Chinniah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S,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Dehghani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H.</w:t>
        </w:r>
      </w:hyperlink>
      <w:r w:rsidR="00E13189" w:rsidRPr="00E13189">
        <w:rPr>
          <w:rFonts w:ascii="Times New Roman" w:eastAsia="Times New Roman" w:hAnsi="Times New Roman" w:cs="Times New Roman"/>
          <w:color w:val="000000"/>
        </w:rPr>
        <w:t xml:space="preserve"> “Variables Affecting Titer and </w:t>
      </w:r>
    </w:p>
    <w:p w14:paraId="6A818BCD" w14:textId="799AEF42" w:rsidR="00E13189" w:rsidRPr="00E13189" w:rsidRDefault="00E13189" w:rsidP="00E13189">
      <w:pPr>
        <w:spacing w:after="0" w:line="240" w:lineRule="auto"/>
        <w:ind w:hanging="2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E13189">
        <w:rPr>
          <w:rFonts w:ascii="Times New Roman" w:eastAsia="Times New Roman" w:hAnsi="Times New Roman" w:cs="Times New Roman"/>
          <w:color w:val="000000"/>
        </w:rPr>
        <w:t xml:space="preserve">Long-Term Stability of Xenotropic Murine Leukemia and Mouse Minute Virus Stocks.” </w:t>
      </w:r>
      <w:proofErr w:type="spellStart"/>
      <w:r w:rsidRPr="00E13189">
        <w:rPr>
          <w:rFonts w:ascii="Times New Roman" w:eastAsia="Times New Roman" w:hAnsi="Times New Roman" w:cs="Times New Roman"/>
          <w:color w:val="000000"/>
          <w:u w:val="single"/>
        </w:rPr>
        <w:t>BioProcess</w:t>
      </w:r>
      <w:proofErr w:type="spellEnd"/>
      <w:r w:rsidRPr="00E13189">
        <w:rPr>
          <w:rFonts w:ascii="Times New Roman" w:eastAsia="Times New Roman" w:hAnsi="Times New Roman" w:cs="Times New Roman"/>
          <w:color w:val="000000"/>
          <w:u w:val="single"/>
        </w:rPr>
        <w:t xml:space="preserve"> International</w:t>
      </w:r>
      <w:r w:rsidRPr="00E13189">
        <w:rPr>
          <w:rFonts w:ascii="Times New Roman" w:eastAsia="Times New Roman" w:hAnsi="Times New Roman" w:cs="Times New Roman"/>
          <w:color w:val="000000"/>
        </w:rPr>
        <w:t>. 2008 Feb;6(2):44-52.</w:t>
      </w:r>
    </w:p>
    <w:p w14:paraId="06DD3967" w14:textId="77777777" w:rsidR="00E13189" w:rsidRPr="00E13189" w:rsidRDefault="000264C1" w:rsidP="00E13189">
      <w:pPr>
        <w:numPr>
          <w:ilvl w:val="0"/>
          <w:numId w:val="16"/>
        </w:numPr>
        <w:spacing w:after="0" w:line="240" w:lineRule="auto"/>
        <w:ind w:left="-151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Oldenburg DJ, Rowan BA, Zhao L,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Walcher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CL, *</w:t>
        </w:r>
        <w:r w:rsidR="00E13189" w:rsidRPr="00E13189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Schleh M</w:t>
        </w:r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, </w:t>
        </w:r>
        <w:proofErr w:type="spellStart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>Bendich</w:t>
        </w:r>
        <w:proofErr w:type="spellEnd"/>
        <w:r w:rsidR="00E13189" w:rsidRPr="00E13189">
          <w:rPr>
            <w:rFonts w:ascii="Times New Roman" w:eastAsia="Times New Roman" w:hAnsi="Times New Roman" w:cs="Times New Roman"/>
            <w:color w:val="0000FF"/>
            <w:u w:val="single"/>
          </w:rPr>
          <w:t xml:space="preserve"> AJ.</w:t>
        </w:r>
      </w:hyperlink>
      <w:r w:rsidR="00E13189" w:rsidRPr="00E13189">
        <w:rPr>
          <w:rFonts w:ascii="Times New Roman" w:eastAsia="Times New Roman" w:hAnsi="Times New Roman" w:cs="Times New Roman"/>
          <w:color w:val="000000"/>
        </w:rPr>
        <w:t xml:space="preserve"> “Loss or retention of </w:t>
      </w:r>
    </w:p>
    <w:p w14:paraId="6FEFD68B" w14:textId="77777777" w:rsidR="00E13189" w:rsidRPr="00E13189" w:rsidRDefault="00E13189" w:rsidP="00E13189">
      <w:pPr>
        <w:spacing w:after="0" w:line="240" w:lineRule="auto"/>
        <w:ind w:hanging="209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color w:val="000000"/>
        </w:rPr>
        <w:t xml:space="preserve">chloroplast DNA in maize seedlings is affected by both light and genotype.” </w:t>
      </w:r>
      <w:r w:rsidRPr="00E13189">
        <w:rPr>
          <w:rFonts w:ascii="Times New Roman" w:eastAsia="Times New Roman" w:hAnsi="Times New Roman" w:cs="Times New Roman"/>
          <w:color w:val="000000"/>
          <w:u w:val="single"/>
        </w:rPr>
        <w:t>Planta</w:t>
      </w:r>
      <w:r w:rsidRPr="00E13189">
        <w:rPr>
          <w:rFonts w:ascii="Times New Roman" w:eastAsia="Times New Roman" w:hAnsi="Times New Roman" w:cs="Times New Roman"/>
          <w:color w:val="000000"/>
        </w:rPr>
        <w:t>. 2006 Dec;225(1):41-55.</w:t>
      </w:r>
    </w:p>
    <w:p w14:paraId="5F068031" w14:textId="77777777" w:rsidR="00E13189" w:rsidRPr="00E13189" w:rsidRDefault="00E13189" w:rsidP="00E13189">
      <w:pPr>
        <w:spacing w:after="0" w:line="240" w:lineRule="auto"/>
        <w:ind w:left="-511" w:firstLine="511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 </w:t>
      </w:r>
    </w:p>
    <w:p w14:paraId="1770AEA5" w14:textId="77777777" w:rsidR="00E13189" w:rsidRPr="00E13189" w:rsidRDefault="00E13189" w:rsidP="00E13189">
      <w:pPr>
        <w:spacing w:after="0" w:line="240" w:lineRule="auto"/>
        <w:ind w:left="-511" w:firstLine="511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Scientific Posters and Presentations</w:t>
      </w:r>
    </w:p>
    <w:p w14:paraId="58E8B76C" w14:textId="17A44990" w:rsidR="00E13189" w:rsidRPr="00E13189" w:rsidRDefault="00E13189" w:rsidP="00F47228">
      <w:pPr>
        <w:numPr>
          <w:ilvl w:val="0"/>
          <w:numId w:val="17"/>
        </w:numPr>
        <w:spacing w:after="0" w:line="240" w:lineRule="auto"/>
        <w:ind w:left="-86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Pr="00E13189">
        <w:rPr>
          <w:rFonts w:ascii="Times New Roman" w:eastAsia="Times New Roman" w:hAnsi="Times New Roman" w:cs="Times New Roman"/>
          <w:b/>
          <w:bCs/>
          <w:color w:val="000000"/>
        </w:rPr>
        <w:t>*Schleh M</w:t>
      </w:r>
      <w:r w:rsidRPr="00E13189">
        <w:rPr>
          <w:rFonts w:ascii="Times New Roman" w:eastAsia="Times New Roman" w:hAnsi="Times New Roman" w:cs="Times New Roman"/>
          <w:color w:val="000000"/>
        </w:rPr>
        <w:t xml:space="preserve">, Lawrence B, </w:t>
      </w:r>
      <w:proofErr w:type="spellStart"/>
      <w:r w:rsidRPr="00E13189">
        <w:rPr>
          <w:rFonts w:ascii="Times New Roman" w:eastAsia="Times New Roman" w:hAnsi="Times New Roman" w:cs="Times New Roman"/>
          <w:color w:val="000000"/>
        </w:rPr>
        <w:t>Rajurs</w:t>
      </w:r>
      <w:proofErr w:type="spellEnd"/>
      <w:r w:rsidRPr="00E13189">
        <w:rPr>
          <w:rFonts w:ascii="Times New Roman" w:eastAsia="Times New Roman" w:hAnsi="Times New Roman" w:cs="Times New Roman"/>
          <w:color w:val="000000"/>
        </w:rPr>
        <w:t xml:space="preserve"> V, </w:t>
      </w:r>
      <w:proofErr w:type="spellStart"/>
      <w:r w:rsidRPr="00E13189">
        <w:rPr>
          <w:rFonts w:ascii="Times New Roman" w:eastAsia="Times New Roman" w:hAnsi="Times New Roman" w:cs="Times New Roman"/>
          <w:color w:val="000000"/>
        </w:rPr>
        <w:t>Gaduh</w:t>
      </w:r>
      <w:proofErr w:type="spellEnd"/>
      <w:r w:rsidRPr="00E13189">
        <w:rPr>
          <w:rFonts w:ascii="Times New Roman" w:eastAsia="Times New Roman" w:hAnsi="Times New Roman" w:cs="Times New Roman"/>
          <w:color w:val="000000"/>
        </w:rPr>
        <w:t xml:space="preserve"> A, </w:t>
      </w:r>
      <w:proofErr w:type="spellStart"/>
      <w:r w:rsidRPr="00E13189">
        <w:rPr>
          <w:rFonts w:ascii="Times New Roman" w:eastAsia="Times New Roman" w:hAnsi="Times New Roman" w:cs="Times New Roman"/>
          <w:color w:val="000000"/>
        </w:rPr>
        <w:t>Chinniah</w:t>
      </w:r>
      <w:proofErr w:type="spellEnd"/>
      <w:r w:rsidRPr="00E13189">
        <w:rPr>
          <w:rFonts w:ascii="Times New Roman" w:eastAsia="Times New Roman" w:hAnsi="Times New Roman" w:cs="Times New Roman"/>
          <w:color w:val="000000"/>
        </w:rPr>
        <w:t xml:space="preserve"> S, </w:t>
      </w:r>
      <w:proofErr w:type="spellStart"/>
      <w:r w:rsidRPr="00E13189">
        <w:rPr>
          <w:rFonts w:ascii="Times New Roman" w:eastAsia="Times New Roman" w:hAnsi="Times New Roman" w:cs="Times New Roman"/>
          <w:color w:val="000000"/>
        </w:rPr>
        <w:t>Bashiri</w:t>
      </w:r>
      <w:proofErr w:type="spellEnd"/>
      <w:r w:rsidRPr="00E13189">
        <w:rPr>
          <w:rFonts w:ascii="Times New Roman" w:eastAsia="Times New Roman" w:hAnsi="Times New Roman" w:cs="Times New Roman"/>
          <w:color w:val="000000"/>
        </w:rPr>
        <w:t xml:space="preserve"> H, Romanowski P, Ill CR, et al. </w:t>
      </w:r>
    </w:p>
    <w:p w14:paraId="72D18F03" w14:textId="14A6D27C" w:rsidR="00E13189" w:rsidRPr="00E13189" w:rsidRDefault="00E13189" w:rsidP="00E13189">
      <w:pPr>
        <w:spacing w:after="0" w:line="240" w:lineRule="auto"/>
        <w:ind w:hanging="180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E13189">
        <w:rPr>
          <w:rFonts w:ascii="Times New Roman" w:eastAsia="Times New Roman" w:hAnsi="Times New Roman" w:cs="Times New Roman"/>
          <w:color w:val="000000"/>
        </w:rPr>
        <w:t>"Establishment of Quality Attributes for Virus Stocks Used in Virus Reduction Studies."  PDA Virus  </w:t>
      </w:r>
    </w:p>
    <w:p w14:paraId="6C684BB1" w14:textId="7EE6B5A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color w:val="000000"/>
        </w:rPr>
        <w:t xml:space="preserve">and TSE Safety Forum. Berlin, Germany. </w:t>
      </w:r>
      <w:proofErr w:type="gramStart"/>
      <w:r w:rsidRPr="00E13189">
        <w:rPr>
          <w:rFonts w:ascii="Times New Roman" w:eastAsia="Times New Roman" w:hAnsi="Times New Roman" w:cs="Times New Roman"/>
          <w:color w:val="000000"/>
        </w:rPr>
        <w:t>June,</w:t>
      </w:r>
      <w:proofErr w:type="gramEnd"/>
      <w:r w:rsidRPr="00E13189">
        <w:rPr>
          <w:rFonts w:ascii="Times New Roman" w:eastAsia="Times New Roman" w:hAnsi="Times New Roman" w:cs="Times New Roman"/>
          <w:color w:val="000000"/>
        </w:rPr>
        <w:t xml:space="preserve"> 2008. </w:t>
      </w:r>
    </w:p>
    <w:p w14:paraId="782CAAD3" w14:textId="77777777" w:rsidR="00E13189" w:rsidRPr="00E13189" w:rsidRDefault="00E13189" w:rsidP="00E13189">
      <w:pPr>
        <w:numPr>
          <w:ilvl w:val="0"/>
          <w:numId w:val="18"/>
        </w:numPr>
        <w:spacing w:after="0" w:line="240" w:lineRule="auto"/>
        <w:ind w:left="-9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</w:rPr>
        <w:t xml:space="preserve">*Schleh M, </w:t>
      </w:r>
      <w:proofErr w:type="spellStart"/>
      <w:r w:rsidRPr="00E13189">
        <w:rPr>
          <w:rFonts w:ascii="Times New Roman" w:eastAsia="Times New Roman" w:hAnsi="Times New Roman" w:cs="Times New Roman"/>
          <w:color w:val="000000"/>
        </w:rPr>
        <w:t>Bobola</w:t>
      </w:r>
      <w:proofErr w:type="spellEnd"/>
      <w:r w:rsidRPr="00E13189">
        <w:rPr>
          <w:rFonts w:ascii="Times New Roman" w:eastAsia="Times New Roman" w:hAnsi="Times New Roman" w:cs="Times New Roman"/>
          <w:color w:val="000000"/>
        </w:rPr>
        <w:t xml:space="preserve"> M, Silber R.J. “Pediatric Brain Tumors.” University of Washington </w:t>
      </w:r>
    </w:p>
    <w:p w14:paraId="64A265A6" w14:textId="51BC2867" w:rsidR="00E13189" w:rsidRPr="00E13189" w:rsidRDefault="00E13189" w:rsidP="00E13189">
      <w:pPr>
        <w:spacing w:after="0" w:line="240" w:lineRule="auto"/>
        <w:ind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E13189">
        <w:rPr>
          <w:rFonts w:ascii="Times New Roman" w:eastAsia="Times New Roman" w:hAnsi="Times New Roman" w:cs="Times New Roman"/>
          <w:color w:val="000000"/>
        </w:rPr>
        <w:t xml:space="preserve">Undergraduate Research Symposium. </w:t>
      </w:r>
      <w:proofErr w:type="gramStart"/>
      <w:r w:rsidRPr="00E13189">
        <w:rPr>
          <w:rFonts w:ascii="Times New Roman" w:eastAsia="Times New Roman" w:hAnsi="Times New Roman" w:cs="Times New Roman"/>
          <w:color w:val="000000"/>
        </w:rPr>
        <w:t>May,</w:t>
      </w:r>
      <w:proofErr w:type="gramEnd"/>
      <w:r w:rsidRPr="00E13189">
        <w:rPr>
          <w:rFonts w:ascii="Times New Roman" w:eastAsia="Times New Roman" w:hAnsi="Times New Roman" w:cs="Times New Roman"/>
          <w:color w:val="000000"/>
        </w:rPr>
        <w:t xml:space="preserve"> 2002. </w:t>
      </w:r>
      <w:hyperlink r:id="rId12" w:history="1">
        <w:r w:rsidRPr="00E13189">
          <w:rPr>
            <w:rFonts w:ascii="Times New Roman" w:eastAsia="Times New Roman" w:hAnsi="Times New Roman" w:cs="Times New Roman"/>
            <w:color w:val="0000FF"/>
            <w:u w:val="single"/>
          </w:rPr>
          <w:t>http://exp.washington.edu/urp/symp/downloads/proceedings2002.pdf</w:t>
        </w:r>
      </w:hyperlink>
      <w:r w:rsidRPr="00E13189">
        <w:rPr>
          <w:rFonts w:ascii="Times New Roman" w:eastAsia="Times New Roman" w:hAnsi="Times New Roman" w:cs="Times New Roman"/>
          <w:color w:val="000000"/>
        </w:rPr>
        <w:t>.</w:t>
      </w:r>
    </w:p>
    <w:p w14:paraId="45227B07" w14:textId="7777777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6A0B2" w14:textId="77777777" w:rsidR="00E13189" w:rsidRPr="00E13189" w:rsidRDefault="00E13189" w:rsidP="00E13189">
      <w:pPr>
        <w:spacing w:after="0" w:line="240" w:lineRule="auto"/>
        <w:ind w:left="-450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Volunteer Work</w:t>
      </w:r>
      <w:r w:rsidRPr="00E131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2DFAEC0" w14:textId="79A54BD6" w:rsidR="00E13189" w:rsidRPr="00E13189" w:rsidRDefault="00E13189" w:rsidP="00E13189">
      <w:pPr>
        <w:numPr>
          <w:ilvl w:val="0"/>
          <w:numId w:val="19"/>
        </w:numPr>
        <w:spacing w:after="0" w:line="240" w:lineRule="auto"/>
        <w:ind w:left="-9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Harborview Medical Center—Burn/Pediatric Intensive Care Unit</w:t>
      </w:r>
      <w:proofErr w:type="gramStart"/>
      <w:r w:rsidRPr="00E13189">
        <w:rPr>
          <w:rFonts w:ascii="Times New Roman" w:eastAsia="Times New Roman" w:hAnsi="Times New Roman" w:cs="Times New Roman"/>
          <w:color w:val="000000"/>
        </w:rPr>
        <w:t>:  (</w:t>
      </w:r>
      <w:proofErr w:type="gramEnd"/>
      <w:r w:rsidRPr="00E13189">
        <w:rPr>
          <w:rFonts w:ascii="Times New Roman" w:eastAsia="Times New Roman" w:hAnsi="Times New Roman" w:cs="Times New Roman"/>
          <w:color w:val="000000"/>
        </w:rPr>
        <w:t>February 2005-December 2005): </w:t>
      </w:r>
    </w:p>
    <w:p w14:paraId="5A3FA64F" w14:textId="5B2D7318" w:rsidR="00E13189" w:rsidRPr="00E13189" w:rsidRDefault="00E13189" w:rsidP="00E13189">
      <w:pPr>
        <w:numPr>
          <w:ilvl w:val="0"/>
          <w:numId w:val="20"/>
        </w:numPr>
        <w:spacing w:after="0" w:line="240" w:lineRule="auto"/>
        <w:ind w:left="-9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Rise ‘n Shine</w:t>
      </w:r>
      <w:r w:rsidRPr="00E13189">
        <w:rPr>
          <w:rFonts w:ascii="Times New Roman" w:eastAsia="Times New Roman" w:hAnsi="Times New Roman" w:cs="Times New Roman"/>
          <w:color w:val="000000"/>
        </w:rPr>
        <w:t>: (August 2003): Camp counselor for kids affected by AIDS/HIV </w:t>
      </w:r>
    </w:p>
    <w:p w14:paraId="56DC0522" w14:textId="457601BC" w:rsidR="00E13189" w:rsidRPr="00E13189" w:rsidRDefault="00E13189" w:rsidP="00E13189">
      <w:pPr>
        <w:numPr>
          <w:ilvl w:val="0"/>
          <w:numId w:val="21"/>
        </w:numPr>
        <w:spacing w:after="0" w:line="240" w:lineRule="auto"/>
        <w:ind w:left="-9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University of Washington Medical Center</w:t>
      </w:r>
      <w:r w:rsidRPr="00E13189">
        <w:rPr>
          <w:rFonts w:ascii="Times New Roman" w:eastAsia="Times New Roman" w:hAnsi="Times New Roman" w:cs="Times New Roman"/>
          <w:color w:val="000000"/>
        </w:rPr>
        <w:t>: (June-September 2001): Hospital escort</w:t>
      </w:r>
    </w:p>
    <w:p w14:paraId="51BDD16D" w14:textId="7777777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827E6" w14:textId="77777777" w:rsidR="00E13189" w:rsidRPr="00E13189" w:rsidRDefault="00E13189" w:rsidP="00E13189">
      <w:pPr>
        <w:spacing w:after="0" w:line="240" w:lineRule="auto"/>
        <w:ind w:left="-450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International Experience</w:t>
      </w:r>
    </w:p>
    <w:p w14:paraId="0BBF9293" w14:textId="6819EBC0" w:rsidR="00E13189" w:rsidRPr="00E13189" w:rsidRDefault="00E13189" w:rsidP="00E13189">
      <w:pPr>
        <w:numPr>
          <w:ilvl w:val="0"/>
          <w:numId w:val="22"/>
        </w:numPr>
        <w:spacing w:after="0" w:line="240" w:lineRule="auto"/>
        <w:ind w:left="-9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Cuba</w:t>
      </w:r>
      <w:r w:rsidRPr="00E13189">
        <w:rPr>
          <w:rFonts w:ascii="Times New Roman" w:eastAsia="Times New Roman" w:hAnsi="Times New Roman" w:cs="Times New Roman"/>
          <w:color w:val="000000"/>
        </w:rPr>
        <w:t xml:space="preserve"> (August-September 2003): Studied in Havana, Cuba through the University of Washington. </w:t>
      </w:r>
    </w:p>
    <w:p w14:paraId="4F66DA28" w14:textId="7777777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C18AF" w14:textId="77777777" w:rsidR="00E13189" w:rsidRPr="00E13189" w:rsidRDefault="00E13189" w:rsidP="00E13189">
      <w:pPr>
        <w:spacing w:after="0" w:line="240" w:lineRule="auto"/>
        <w:ind w:left="-450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Languages</w:t>
      </w:r>
    </w:p>
    <w:p w14:paraId="2BDBB77C" w14:textId="0C7E65F4" w:rsidR="00E13189" w:rsidRPr="00E13189" w:rsidRDefault="00E13189" w:rsidP="00E13189">
      <w:pPr>
        <w:numPr>
          <w:ilvl w:val="0"/>
          <w:numId w:val="23"/>
        </w:numPr>
        <w:spacing w:after="0" w:line="240" w:lineRule="auto"/>
        <w:ind w:left="-9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Pr="00E1318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Spanish</w:t>
      </w:r>
      <w:r w:rsidRPr="00E13189">
        <w:rPr>
          <w:rFonts w:ascii="Times New Roman" w:eastAsia="Times New Roman" w:hAnsi="Times New Roman" w:cs="Times New Roman"/>
          <w:color w:val="000000"/>
        </w:rPr>
        <w:t>: Limited working proficiency</w:t>
      </w:r>
    </w:p>
    <w:p w14:paraId="271AD595" w14:textId="77777777" w:rsidR="00E13189" w:rsidRPr="00E13189" w:rsidRDefault="00E13189" w:rsidP="00E1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799CE" w14:textId="77777777" w:rsidR="00F47228" w:rsidRDefault="00E13189" w:rsidP="00F47228">
      <w:pPr>
        <w:spacing w:after="0" w:line="240" w:lineRule="auto"/>
        <w:ind w:left="-450" w:firstLine="45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131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Education</w:t>
      </w:r>
      <w:r w:rsidRPr="00E131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C8C5691" w14:textId="63932E64" w:rsidR="00111ACB" w:rsidRPr="00F47228" w:rsidRDefault="00111ACB" w:rsidP="00F47228">
      <w:pPr>
        <w:pStyle w:val="ListParagraph"/>
        <w:numPr>
          <w:ilvl w:val="0"/>
          <w:numId w:val="27"/>
        </w:numPr>
        <w:spacing w:after="0" w:line="240" w:lineRule="auto"/>
        <w:ind w:left="-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7228">
        <w:rPr>
          <w:rFonts w:ascii="Times New Roman" w:eastAsia="Times New Roman" w:hAnsi="Times New Roman" w:cs="Times New Roman"/>
          <w:b/>
          <w:bCs/>
          <w:color w:val="000000"/>
        </w:rPr>
        <w:t xml:space="preserve">Medical Student, </w:t>
      </w:r>
      <w:r w:rsidRPr="00F47228">
        <w:rPr>
          <w:rFonts w:ascii="Times New Roman" w:eastAsia="Times New Roman" w:hAnsi="Times New Roman" w:cs="Times New Roman"/>
          <w:color w:val="000000"/>
          <w:u w:val="single"/>
        </w:rPr>
        <w:t>Touro University</w:t>
      </w:r>
      <w:r w:rsidRPr="00F47228">
        <w:rPr>
          <w:rFonts w:ascii="Times New Roman" w:eastAsia="Times New Roman" w:hAnsi="Times New Roman" w:cs="Times New Roman"/>
          <w:b/>
          <w:bCs/>
          <w:color w:val="000000"/>
        </w:rPr>
        <w:t>, August 2012—July 2014</w:t>
      </w:r>
    </w:p>
    <w:p w14:paraId="1B75AEBD" w14:textId="6E27F2C0" w:rsidR="00E13189" w:rsidRPr="00E13189" w:rsidRDefault="00E13189" w:rsidP="00E13189">
      <w:pPr>
        <w:numPr>
          <w:ilvl w:val="0"/>
          <w:numId w:val="24"/>
        </w:numPr>
        <w:spacing w:after="0" w:line="240" w:lineRule="auto"/>
        <w:ind w:left="-9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244F7C">
        <w:rPr>
          <w:rFonts w:ascii="Times New Roman" w:eastAsia="Times New Roman" w:hAnsi="Times New Roman" w:cs="Times New Roman"/>
          <w:b/>
          <w:bCs/>
          <w:color w:val="000000"/>
        </w:rPr>
        <w:t xml:space="preserve">Graduate coursework in </w:t>
      </w:r>
      <w:r w:rsidRPr="00E13189">
        <w:rPr>
          <w:rFonts w:ascii="Times New Roman" w:eastAsia="Times New Roman" w:hAnsi="Times New Roman" w:cs="Times New Roman"/>
          <w:b/>
          <w:bCs/>
          <w:color w:val="000000"/>
        </w:rPr>
        <w:t xml:space="preserve">Physiology and Biophysics, </w:t>
      </w:r>
      <w:r w:rsidRPr="00E13189">
        <w:rPr>
          <w:rFonts w:ascii="Times New Roman" w:eastAsia="Times New Roman" w:hAnsi="Times New Roman" w:cs="Times New Roman"/>
          <w:color w:val="000000"/>
          <w:u w:val="single"/>
        </w:rPr>
        <w:t>Georgetown University</w:t>
      </w:r>
      <w:r w:rsidRPr="00E13189">
        <w:rPr>
          <w:rFonts w:ascii="Times New Roman" w:eastAsia="Times New Roman" w:hAnsi="Times New Roman" w:cs="Times New Roman"/>
          <w:color w:val="000000"/>
        </w:rPr>
        <w:t>, August 2009-August 2010</w:t>
      </w:r>
    </w:p>
    <w:p w14:paraId="0CBD3E16" w14:textId="1D9C33DD" w:rsidR="00E13189" w:rsidRPr="00E13189" w:rsidRDefault="00E13189" w:rsidP="00E13189">
      <w:pPr>
        <w:numPr>
          <w:ilvl w:val="0"/>
          <w:numId w:val="25"/>
        </w:numPr>
        <w:spacing w:after="0" w:line="240" w:lineRule="auto"/>
        <w:ind w:left="-9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E13189">
        <w:rPr>
          <w:rFonts w:ascii="Times New Roman" w:eastAsia="Times New Roman" w:hAnsi="Times New Roman" w:cs="Times New Roman"/>
          <w:b/>
          <w:bCs/>
          <w:color w:val="000000"/>
        </w:rPr>
        <w:t xml:space="preserve">Bachelor of Science in Molecular and Cellular Biology, Honors Program, </w:t>
      </w:r>
      <w:r w:rsidRPr="00E13189">
        <w:rPr>
          <w:rFonts w:ascii="Times New Roman" w:eastAsia="Times New Roman" w:hAnsi="Times New Roman" w:cs="Times New Roman"/>
          <w:color w:val="000000"/>
          <w:u w:val="single"/>
        </w:rPr>
        <w:t>University of </w:t>
      </w:r>
    </w:p>
    <w:p w14:paraId="3A40F3BA" w14:textId="6CF8CA1E" w:rsidR="00F34B2E" w:rsidRDefault="00E13189" w:rsidP="00E13189">
      <w:pPr>
        <w:rPr>
          <w:rFonts w:ascii="Times New Roman" w:eastAsia="Times New Roman" w:hAnsi="Times New Roman" w:cs="Times New Roman"/>
          <w:color w:val="000000"/>
        </w:rPr>
      </w:pPr>
      <w:r w:rsidRPr="00E13189">
        <w:rPr>
          <w:rFonts w:ascii="Times New Roman" w:eastAsia="Times New Roman" w:hAnsi="Times New Roman" w:cs="Times New Roman"/>
          <w:color w:val="000000"/>
          <w:u w:val="single"/>
        </w:rPr>
        <w:t>Washington</w:t>
      </w:r>
      <w:r w:rsidRPr="00E13189">
        <w:rPr>
          <w:rFonts w:ascii="Times New Roman" w:eastAsia="Times New Roman" w:hAnsi="Times New Roman" w:cs="Times New Roman"/>
          <w:color w:val="000000"/>
        </w:rPr>
        <w:t>, July 2000-August 2004</w:t>
      </w:r>
    </w:p>
    <w:p w14:paraId="1F6ED38B" w14:textId="79B62BAC" w:rsidR="00800BD1" w:rsidRDefault="00800BD1" w:rsidP="00E13189">
      <w:pPr>
        <w:rPr>
          <w:rFonts w:ascii="Times New Roman" w:eastAsia="Times New Roman" w:hAnsi="Times New Roman" w:cs="Times New Roman"/>
          <w:color w:val="000000"/>
        </w:rPr>
      </w:pPr>
    </w:p>
    <w:p w14:paraId="5CB65DD1" w14:textId="5B3A1056" w:rsidR="00800BD1" w:rsidRDefault="00800BD1" w:rsidP="00E13189">
      <w:pPr>
        <w:rPr>
          <w:rFonts w:ascii="Times New Roman" w:eastAsia="Times New Roman" w:hAnsi="Times New Roman" w:cs="Times New Roman"/>
          <w:color w:val="000000"/>
        </w:rPr>
      </w:pPr>
    </w:p>
    <w:p w14:paraId="5D91A548" w14:textId="77777777" w:rsidR="00800BD1" w:rsidRDefault="00800BD1" w:rsidP="00E13189"/>
    <w:sectPr w:rsidR="00800BD1" w:rsidSect="00E13189">
      <w:footerReference w:type="default" r:id="rId13"/>
      <w:pgSz w:w="12240" w:h="15840"/>
      <w:pgMar w:top="72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3CFDD" w14:textId="77777777" w:rsidR="000264C1" w:rsidRDefault="000264C1" w:rsidP="00E13189">
      <w:pPr>
        <w:spacing w:after="0" w:line="240" w:lineRule="auto"/>
      </w:pPr>
      <w:r>
        <w:separator/>
      </w:r>
    </w:p>
  </w:endnote>
  <w:endnote w:type="continuationSeparator" w:id="0">
    <w:p w14:paraId="1C8E584A" w14:textId="77777777" w:rsidR="000264C1" w:rsidRDefault="000264C1" w:rsidP="00E1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F265F" w14:textId="12C21B9D" w:rsidR="00E13189" w:rsidRDefault="00E13189">
    <w:pPr>
      <w:pStyle w:val="Footer"/>
    </w:pPr>
    <w:r>
      <w:t xml:space="preserve">Marc Andrew Schleh </w:t>
    </w:r>
    <w:hyperlink r:id="rId1" w:history="1">
      <w:r w:rsidRPr="00477355">
        <w:rPr>
          <w:rStyle w:val="Hyperlink"/>
        </w:rPr>
        <w:t>mschleh@gmail.com</w:t>
      </w:r>
    </w:hyperlink>
    <w:r>
      <w:t xml:space="preserve"> (425) 802-3484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1694B" w14:textId="77777777" w:rsidR="000264C1" w:rsidRDefault="000264C1" w:rsidP="00E13189">
      <w:pPr>
        <w:spacing w:after="0" w:line="240" w:lineRule="auto"/>
      </w:pPr>
      <w:r>
        <w:separator/>
      </w:r>
    </w:p>
  </w:footnote>
  <w:footnote w:type="continuationSeparator" w:id="0">
    <w:p w14:paraId="14EEAD7E" w14:textId="77777777" w:rsidR="000264C1" w:rsidRDefault="000264C1" w:rsidP="00E13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EBE"/>
    <w:multiLevelType w:val="multilevel"/>
    <w:tmpl w:val="7FBA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5352"/>
    <w:multiLevelType w:val="multilevel"/>
    <w:tmpl w:val="597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33A"/>
    <w:multiLevelType w:val="multilevel"/>
    <w:tmpl w:val="B6A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D6342"/>
    <w:multiLevelType w:val="multilevel"/>
    <w:tmpl w:val="64E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D39E4"/>
    <w:multiLevelType w:val="multilevel"/>
    <w:tmpl w:val="5BC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83091"/>
    <w:multiLevelType w:val="multilevel"/>
    <w:tmpl w:val="E36A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72C36"/>
    <w:multiLevelType w:val="multilevel"/>
    <w:tmpl w:val="90AE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06ECA"/>
    <w:multiLevelType w:val="multilevel"/>
    <w:tmpl w:val="2200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61229"/>
    <w:multiLevelType w:val="multilevel"/>
    <w:tmpl w:val="A68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3480D"/>
    <w:multiLevelType w:val="multilevel"/>
    <w:tmpl w:val="BB2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B1332"/>
    <w:multiLevelType w:val="multilevel"/>
    <w:tmpl w:val="4F2E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748DE"/>
    <w:multiLevelType w:val="multilevel"/>
    <w:tmpl w:val="7F2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418FE"/>
    <w:multiLevelType w:val="multilevel"/>
    <w:tmpl w:val="E6E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94B2C"/>
    <w:multiLevelType w:val="multilevel"/>
    <w:tmpl w:val="401A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3643E"/>
    <w:multiLevelType w:val="multilevel"/>
    <w:tmpl w:val="B1D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776C4"/>
    <w:multiLevelType w:val="hybridMultilevel"/>
    <w:tmpl w:val="0B56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275D2"/>
    <w:multiLevelType w:val="multilevel"/>
    <w:tmpl w:val="9E9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A3E48"/>
    <w:multiLevelType w:val="multilevel"/>
    <w:tmpl w:val="293A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F279A"/>
    <w:multiLevelType w:val="multilevel"/>
    <w:tmpl w:val="0C0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90972"/>
    <w:multiLevelType w:val="multilevel"/>
    <w:tmpl w:val="F2F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80B03"/>
    <w:multiLevelType w:val="multilevel"/>
    <w:tmpl w:val="66E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42ED9"/>
    <w:multiLevelType w:val="multilevel"/>
    <w:tmpl w:val="CB00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240ED"/>
    <w:multiLevelType w:val="multilevel"/>
    <w:tmpl w:val="EEA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04FED"/>
    <w:multiLevelType w:val="multilevel"/>
    <w:tmpl w:val="E276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A26DC"/>
    <w:multiLevelType w:val="hybridMultilevel"/>
    <w:tmpl w:val="FC70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44EB7"/>
    <w:multiLevelType w:val="multilevel"/>
    <w:tmpl w:val="140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2A32CA"/>
    <w:multiLevelType w:val="multilevel"/>
    <w:tmpl w:val="4B90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6"/>
  </w:num>
  <w:num w:numId="5">
    <w:abstractNumId w:val="6"/>
  </w:num>
  <w:num w:numId="6">
    <w:abstractNumId w:val="22"/>
  </w:num>
  <w:num w:numId="7">
    <w:abstractNumId w:val="3"/>
  </w:num>
  <w:num w:numId="8">
    <w:abstractNumId w:val="2"/>
  </w:num>
  <w:num w:numId="9">
    <w:abstractNumId w:val="17"/>
  </w:num>
  <w:num w:numId="10">
    <w:abstractNumId w:val="25"/>
  </w:num>
  <w:num w:numId="11">
    <w:abstractNumId w:val="14"/>
  </w:num>
  <w:num w:numId="12">
    <w:abstractNumId w:val="19"/>
  </w:num>
  <w:num w:numId="13">
    <w:abstractNumId w:val="0"/>
  </w:num>
  <w:num w:numId="14">
    <w:abstractNumId w:val="1"/>
  </w:num>
  <w:num w:numId="15">
    <w:abstractNumId w:val="20"/>
  </w:num>
  <w:num w:numId="16">
    <w:abstractNumId w:val="9"/>
  </w:num>
  <w:num w:numId="17">
    <w:abstractNumId w:val="18"/>
  </w:num>
  <w:num w:numId="18">
    <w:abstractNumId w:val="4"/>
  </w:num>
  <w:num w:numId="19">
    <w:abstractNumId w:val="7"/>
  </w:num>
  <w:num w:numId="20">
    <w:abstractNumId w:val="12"/>
  </w:num>
  <w:num w:numId="21">
    <w:abstractNumId w:val="11"/>
  </w:num>
  <w:num w:numId="22">
    <w:abstractNumId w:val="23"/>
  </w:num>
  <w:num w:numId="23">
    <w:abstractNumId w:val="8"/>
  </w:num>
  <w:num w:numId="24">
    <w:abstractNumId w:val="26"/>
  </w:num>
  <w:num w:numId="25">
    <w:abstractNumId w:val="21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89"/>
    <w:rsid w:val="000264C1"/>
    <w:rsid w:val="0003294D"/>
    <w:rsid w:val="00111ACB"/>
    <w:rsid w:val="00113F5F"/>
    <w:rsid w:val="0012221A"/>
    <w:rsid w:val="001864BB"/>
    <w:rsid w:val="00244F7C"/>
    <w:rsid w:val="003836C6"/>
    <w:rsid w:val="003925DC"/>
    <w:rsid w:val="00477375"/>
    <w:rsid w:val="005726BE"/>
    <w:rsid w:val="00586102"/>
    <w:rsid w:val="0072007C"/>
    <w:rsid w:val="00742539"/>
    <w:rsid w:val="00800BD1"/>
    <w:rsid w:val="0090388B"/>
    <w:rsid w:val="00C43972"/>
    <w:rsid w:val="00E13189"/>
    <w:rsid w:val="00F34B2E"/>
    <w:rsid w:val="00F47228"/>
    <w:rsid w:val="00FB3825"/>
    <w:rsid w:val="00FB42C7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7D44"/>
  <w15:chartTrackingRefBased/>
  <w15:docId w15:val="{A271141A-FB94-4915-8110-50A25CBE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189"/>
  </w:style>
  <w:style w:type="paragraph" w:styleId="Footer">
    <w:name w:val="footer"/>
    <w:basedOn w:val="Normal"/>
    <w:link w:val="FooterChar"/>
    <w:uiPriority w:val="99"/>
    <w:unhideWhenUsed/>
    <w:rsid w:val="00E1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189"/>
  </w:style>
  <w:style w:type="character" w:styleId="Hyperlink">
    <w:name w:val="Hyperlink"/>
    <w:basedOn w:val="DefaultParagraphFont"/>
    <w:uiPriority w:val="99"/>
    <w:unhideWhenUsed/>
    <w:rsid w:val="00E13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510">
          <w:marLeft w:val="-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ricanpharmaceuticalreview.com/Featured-Articles/114555-Effectiveness-of-Upstream-Barrier-Technologies-for-Inactivation-of-Adventitious-Contaminants-of-Cell-Cultur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p.washington.edu/urp/symp/downloads/proceedings200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sites/entrez?Db=pubmed&amp;Cmd=ShowDetailView&amp;TermToSearch=16941116&amp;ordinalpos=2&amp;itool=EntrezSystem2.PEntrez.Pubmed.Pubmed_ResultsPanel.Pubmed_RVDocSu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ioprocessintl.com/journal/2008/February/Variables-Affecting-Titer-and-Long-Term-Stability-of-Virus-Stocks-1822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1940509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chle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E8DA6-46E2-451E-ACF3-E61A5F5E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Schleh</dc:creator>
  <cp:keywords/>
  <dc:description/>
  <cp:lastModifiedBy>Marc Schleh</cp:lastModifiedBy>
  <cp:revision>3</cp:revision>
  <dcterms:created xsi:type="dcterms:W3CDTF">2020-01-08T20:50:00Z</dcterms:created>
  <dcterms:modified xsi:type="dcterms:W3CDTF">2020-04-09T05:32:00Z</dcterms:modified>
</cp:coreProperties>
</file>