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Roula Bou Raad Sawaya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roula_sawaya11@hotmail.com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Lebanon, kesserwen, zouk mosbeh, maronite project, D1</w:t>
      </w:r>
      <w:r w:rsidDel="00000000" w:rsidR="00000000" w:rsidRPr="00000000">
        <w:rPr>
          <w:rtl w:val="0"/>
        </w:rPr>
        <w:t xml:space="preserve">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0096171638641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1"/>
          <w:strike w:val="0"/>
          <w:color w:val="7a7a7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1"/>
          <w:strike w:val="0"/>
          <w:color w:val="7a7a7a"/>
          <w:sz w:val="28"/>
          <w:szCs w:val="28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Applying to the career opportunity </w:t>
      </w:r>
      <w:r w:rsidDel="00000000" w:rsidR="00000000" w:rsidRPr="00000000">
        <w:rPr>
          <w:b w:val="1"/>
          <w:rtl w:val="0"/>
        </w:rPr>
        <w:t xml:space="preserve">Office assistant, Z Networks, Marysville, WA. </w:t>
      </w:r>
    </w:p>
    <w:p w:rsidR="00000000" w:rsidDel="00000000" w:rsidP="00000000" w:rsidRDefault="00000000" w:rsidRPr="00000000" w14:paraId="00000008">
      <w:pPr>
        <w:rPr>
          <w:rFonts w:ascii="Arial Black" w:cs="Arial Black" w:eastAsia="Arial Black" w:hAnsi="Arial Black"/>
          <w:b w:val="0"/>
          <w:i w:val="0"/>
          <w:smallCaps w:val="1"/>
          <w:strike w:val="0"/>
          <w:color w:val="7a7a7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1"/>
          <w:strike w:val="0"/>
          <w:color w:val="7a7a7a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keepNext w:val="1"/>
        <w:keepLines w:val="1"/>
        <w:spacing w:after="0" w:before="200" w:lineRule="auto"/>
        <w:rPr>
          <w:rFonts w:ascii="Arial Black" w:cs="Arial Black" w:eastAsia="Arial Black" w:hAnsi="Arial Black"/>
          <w:color w:val="7a7a7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color w:val="7a7a7a"/>
          <w:sz w:val="26"/>
          <w:szCs w:val="26"/>
          <w:rtl w:val="0"/>
        </w:rPr>
        <w:t xml:space="preserve">Lebanese University, Faculty of Economics and Business Administration, branch 2, Achrafieh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color w:val="d1282e"/>
          <w:rtl w:val="0"/>
        </w:rPr>
        <w:t xml:space="preserve">2018</w:t>
      </w:r>
      <w:r w:rsidDel="00000000" w:rsidR="00000000" w:rsidRPr="00000000">
        <w:rPr>
          <w:rtl w:val="0"/>
        </w:rPr>
        <w:t xml:space="preserve">  Bachelor in Business Administration</w:t>
      </w:r>
    </w:p>
    <w:p w:rsidR="00000000" w:rsidDel="00000000" w:rsidP="00000000" w:rsidRDefault="00000000" w:rsidRPr="00000000" w14:paraId="0000000B">
      <w:pPr>
        <w:keepNext w:val="1"/>
        <w:keepLines w:val="1"/>
        <w:spacing w:after="0" w:before="200" w:lineRule="auto"/>
        <w:rPr>
          <w:rFonts w:ascii="Arial Black" w:cs="Arial Black" w:eastAsia="Arial Black" w:hAnsi="Arial Black"/>
          <w:color w:val="7a7a7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color w:val="7a7a7a"/>
          <w:sz w:val="26"/>
          <w:szCs w:val="26"/>
          <w:rtl w:val="0"/>
        </w:rPr>
        <w:t xml:space="preserve">Lebanese University, Doctoral School for Science and Technology, Hadath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color w:val="d1282e"/>
          <w:rtl w:val="0"/>
        </w:rPr>
        <w:t xml:space="preserve">2012</w:t>
      </w:r>
      <w:r w:rsidDel="00000000" w:rsidR="00000000" w:rsidRPr="00000000">
        <w:rPr>
          <w:rtl w:val="0"/>
        </w:rPr>
        <w:t xml:space="preserve">  Research Master’s in analytical chemistry with a speciality in industrial analysis</w:t>
      </w:r>
    </w:p>
    <w:p w:rsidR="00000000" w:rsidDel="00000000" w:rsidP="00000000" w:rsidRDefault="00000000" w:rsidRPr="00000000" w14:paraId="0000000D">
      <w:pPr>
        <w:keepNext w:val="1"/>
        <w:keepLines w:val="1"/>
        <w:spacing w:after="0" w:before="200" w:lineRule="auto"/>
        <w:rPr>
          <w:rFonts w:ascii="Arial Black" w:cs="Arial Black" w:eastAsia="Arial Black" w:hAnsi="Arial Black"/>
          <w:color w:val="7a7a7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color w:val="7a7a7a"/>
          <w:sz w:val="26"/>
          <w:szCs w:val="26"/>
          <w:rtl w:val="0"/>
        </w:rPr>
        <w:t xml:space="preserve">Lebanese University, Faculty of Sciences, branch 2, Fanar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color w:val="d1282e"/>
          <w:rtl w:val="0"/>
        </w:rPr>
        <w:t xml:space="preserve">2010</w:t>
      </w:r>
      <w:r w:rsidDel="00000000" w:rsidR="00000000" w:rsidRPr="00000000">
        <w:rPr>
          <w:rtl w:val="0"/>
        </w:rPr>
        <w:t xml:space="preserve">  Bachelor in chemistry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88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7a7a7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7a7a7a"/>
          <w:sz w:val="26"/>
          <w:szCs w:val="26"/>
          <w:u w:val="none"/>
          <w:shd w:fill="auto" w:val="clear"/>
          <w:vertAlign w:val="baseline"/>
          <w:rtl w:val="0"/>
        </w:rPr>
        <w:t xml:space="preserve">Notre Dame de Louaize, zouk mosbeh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color w:val="d1282e"/>
          <w:rtl w:val="0"/>
        </w:rPr>
        <w:t xml:space="preserve">2007</w:t>
      </w:r>
      <w:r w:rsidDel="00000000" w:rsidR="00000000" w:rsidRPr="00000000">
        <w:rPr>
          <w:rtl w:val="0"/>
        </w:rPr>
        <w:t xml:space="preserve">  High school diploma, life sciences</w:t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1"/>
          <w:strike w:val="0"/>
          <w:color w:val="7a7a7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1"/>
          <w:strike w:val="0"/>
          <w:color w:val="7a7a7a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7a7a7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7a7a7a"/>
          <w:sz w:val="26"/>
          <w:szCs w:val="26"/>
          <w:u w:val="none"/>
          <w:shd w:fill="auto" w:val="clear"/>
          <w:vertAlign w:val="baseline"/>
          <w:rtl w:val="0"/>
        </w:rPr>
        <w:t xml:space="preserve">Lebanese Customs | Beirut Downtown, Riad Al Solh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b w:val="1"/>
          <w:i w:val="1"/>
          <w:color w:val="d1282e"/>
          <w:rtl w:val="0"/>
        </w:rPr>
        <w:t xml:space="preserve">Inspector </w:t>
      </w:r>
      <w:r w:rsidDel="00000000" w:rsidR="00000000" w:rsidRPr="00000000">
        <w:rPr>
          <w:i w:val="1"/>
          <w:rtl w:val="0"/>
        </w:rPr>
        <w:t xml:space="preserve">February 2014 – present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daily 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the requests of the different departments concerning </w:t>
      </w:r>
      <w:r w:rsidDel="00000000" w:rsidR="00000000" w:rsidRPr="00000000">
        <w:rPr>
          <w:i w:val="1"/>
          <w:rtl w:val="0"/>
        </w:rPr>
        <w:t xml:space="preserve">supplies and services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procurement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Perform research in law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Perform administrative tasks using Microsoft office suite, outlook as well as financial tasks on the budget electronic system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Draft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formal letters and correspondence to internal and external actors and prepare them to be signed </w:t>
      </w:r>
      <w:r w:rsidDel="00000000" w:rsidR="00000000" w:rsidRPr="00000000">
        <w:rPr>
          <w:i w:val="1"/>
          <w:rtl w:val="0"/>
        </w:rPr>
        <w:t xml:space="preserve">by the department chief and the director general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necessary amount of money is available for any new </w:t>
      </w:r>
      <w:r w:rsidDel="00000000" w:rsidR="00000000" w:rsidRPr="00000000">
        <w:rPr>
          <w:i w:val="1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according to the budget allocated to the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quarterly and yearly financial statements within specific timeframes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Coordinate with employees from the different departments of the administration and with external partners to maintain relations and files follow-up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compliance of received quotations according to the official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 records and archivin</w:t>
      </w:r>
      <w:r w:rsidDel="00000000" w:rsidR="00000000" w:rsidRPr="00000000">
        <w:rPr>
          <w:i w:val="1"/>
          <w:rtl w:val="0"/>
        </w:rPr>
        <w:t xml:space="preserve">g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routine tasks such as phone calling, mailing, copying and filing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Receive visitors in person or over the phone, answer their questions in a courteous manner and direct them to the appropriate person if necessary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classical work procedures based on paperwork and optimize them permanently in order to simplify and save time and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7a7a7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7a7a7a"/>
          <w:sz w:val="26"/>
          <w:szCs w:val="26"/>
          <w:u w:val="none"/>
          <w:shd w:fill="auto" w:val="clear"/>
          <w:vertAlign w:val="baseline"/>
          <w:rtl w:val="0"/>
        </w:rPr>
        <w:t xml:space="preserve">Lycee Provincial, Antelias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1282e"/>
          <w:sz w:val="22"/>
          <w:szCs w:val="22"/>
          <w:u w:val="none"/>
          <w:shd w:fill="auto" w:val="clear"/>
          <w:vertAlign w:val="baseline"/>
          <w:rtl w:val="0"/>
        </w:rPr>
        <w:t xml:space="preserve">Teacher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2012 – february 2014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scientific subjects, mainly math and chemistry,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innovative and concrete techniques to help students with learning difficulties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7a7a7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7a7a7a"/>
          <w:sz w:val="26"/>
          <w:szCs w:val="26"/>
          <w:u w:val="none"/>
          <w:shd w:fill="auto" w:val="clear"/>
          <w:vertAlign w:val="baseline"/>
          <w:rtl w:val="0"/>
        </w:rPr>
        <w:t xml:space="preserve">Chemical Analysis laboratory, Lebanese University, Fanar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1282e"/>
          <w:sz w:val="22"/>
          <w:szCs w:val="22"/>
          <w:u w:val="none"/>
          <w:shd w:fill="auto" w:val="clear"/>
          <w:vertAlign w:val="baseline"/>
          <w:rtl w:val="0"/>
        </w:rPr>
        <w:t xml:space="preserve"> Research master’s trainee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 2012 – july 2012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migration of specific pollutants from recycled paperboard packaging materials to solid food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7a7a7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7a7a7a"/>
          <w:sz w:val="26"/>
          <w:szCs w:val="26"/>
          <w:u w:val="none"/>
          <w:shd w:fill="auto" w:val="clear"/>
          <w:vertAlign w:val="baseline"/>
          <w:rtl w:val="0"/>
        </w:rPr>
        <w:t xml:space="preserve">Rifai roastery, zouk mosbeh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1282e"/>
          <w:sz w:val="22"/>
          <w:szCs w:val="22"/>
          <w:u w:val="none"/>
          <w:shd w:fill="auto" w:val="clear"/>
          <w:vertAlign w:val="baseline"/>
          <w:rtl w:val="0"/>
        </w:rPr>
        <w:t xml:space="preserve"> Saleswoman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 2010 – july 2012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clients and selling the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Preparing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regular order of needed 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Completing all required tasks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products are displayed properly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rPr>
          <w:i w:val="1"/>
        </w:rPr>
      </w:pPr>
      <w:r w:rsidDel="00000000" w:rsidR="00000000" w:rsidRPr="00000000">
        <w:rPr>
          <w:rFonts w:ascii="Arial Black" w:cs="Arial Black" w:eastAsia="Arial Black" w:hAnsi="Arial Black"/>
          <w:color w:val="7a7a7a"/>
          <w:sz w:val="26"/>
          <w:szCs w:val="26"/>
          <w:rtl w:val="0"/>
        </w:rPr>
        <w:t xml:space="preserve">        Freelance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Private tutor</w:t>
      </w:r>
      <w:r w:rsidDel="00000000" w:rsidR="00000000" w:rsidRPr="00000000">
        <w:rPr>
          <w:i w:val="1"/>
          <w:rtl w:val="0"/>
        </w:rPr>
        <w:t xml:space="preserve"> January 2009 – present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● Teach students one to one at home         and in an afternoon school.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● Sessions given include different school subjects and different levels as well as university scientific courses.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● Evaluate student progress through independent work and interactive learning methods</w:t>
      </w:r>
    </w:p>
    <w:p w:rsidR="00000000" w:rsidDel="00000000" w:rsidP="00000000" w:rsidRDefault="00000000" w:rsidRPr="00000000" w14:paraId="0000003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1"/>
          <w:strike w:val="0"/>
          <w:color w:val="7a7a7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1"/>
          <w:strike w:val="0"/>
          <w:color w:val="7a7a7a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32" w:right="0" w:hanging="28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skills: Microsoft office Word, Excel, Powerpoint, outlook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32" w:right="0" w:hanging="28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fluent Arabic, </w:t>
      </w:r>
      <w:r w:rsidDel="00000000" w:rsidR="00000000" w:rsidRPr="00000000">
        <w:rPr>
          <w:rtl w:val="0"/>
        </w:rPr>
        <w:t xml:space="preserve">fluent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French, </w:t>
      </w:r>
      <w:r w:rsidDel="00000000" w:rsidR="00000000" w:rsidRPr="00000000">
        <w:rPr>
          <w:rtl w:val="0"/>
        </w:rPr>
        <w:t xml:space="preserve">fluent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32" w:right="0" w:hanging="28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innovation leading to lower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432" w:right="0" w:hanging="28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39">
      <w:pPr>
        <w:spacing w:line="276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5840" w:w="12240" w:orient="portrait"/>
      <w:pgMar w:bottom="1080" w:top="1080" w:left="1080" w:right="1080" w:header="576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5384800</wp:posOffset>
              </wp:positionH>
              <wp:positionV relativeFrom="paragraph">
                <wp:posOffset>787400</wp:posOffset>
              </wp:positionV>
              <wp:extent cx="2112645" cy="511809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4299203" y="3533620"/>
                        <a:ext cx="209359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36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Type Personal Name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5384800</wp:posOffset>
              </wp:positionH>
              <wp:positionV relativeFrom="paragraph">
                <wp:posOffset>787400</wp:posOffset>
              </wp:positionV>
              <wp:extent cx="2112645" cy="511809"/>
              <wp:effectExtent b="0" l="0" r="0" t="0"/>
              <wp:wrapSquare wrapText="bothSides" distB="0" distT="0" distL="114300" distR="11430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2645" cy="5118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3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Arial Black" w:cs="Arial Black" w:eastAsia="Arial Black" w:hAnsi="Arial Black"/>
      <w:smallCaps w:val="1"/>
      <w:color w:val="7a7a7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 Black" w:cs="Arial Black" w:eastAsia="Arial Black" w:hAnsi="Arial Black"/>
      <w:b w:val="1"/>
      <w:color w:val="7a7a7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60" w:line="240" w:lineRule="auto"/>
    </w:pPr>
    <w:rPr>
      <w:b w:val="1"/>
      <w:smallCaps w:val="1"/>
      <w:color w:val="d1282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Arial Black" w:cs="Arial Black" w:eastAsia="Arial Black" w:hAnsi="Arial Black"/>
      <w:i w:val="1"/>
      <w:color w:val="7a7a7a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b w:val="1"/>
      <w:color w:val="5b5b5b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Arial Black" w:cs="Arial Black" w:eastAsia="Arial Black" w:hAnsi="Arial Black"/>
      <w:i w:val="1"/>
      <w:color w:val="5b5b5b"/>
    </w:rPr>
  </w:style>
  <w:style w:type="paragraph" w:styleId="Title">
    <w:name w:val="Title"/>
    <w:basedOn w:val="Normal"/>
    <w:next w:val="Normal"/>
    <w:pPr>
      <w:spacing w:after="60" w:before="360" w:line="240" w:lineRule="auto"/>
    </w:pPr>
    <w:rPr>
      <w:rFonts w:ascii="Arial Black" w:cs="Arial Black" w:eastAsia="Arial Black" w:hAnsi="Arial Black"/>
      <w:smallCaps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Arial Black" w:cs="Arial Black" w:eastAsia="Arial Black" w:hAnsi="Arial Black"/>
      <w:smallCaps w:val="1"/>
      <w:color w:val="7a7a7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 Black" w:cs="Arial Black" w:eastAsia="Arial Black" w:hAnsi="Arial Black"/>
      <w:b w:val="1"/>
      <w:color w:val="7a7a7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60" w:line="240" w:lineRule="auto"/>
    </w:pPr>
    <w:rPr>
      <w:b w:val="1"/>
      <w:smallCaps w:val="1"/>
      <w:color w:val="d1282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Arial Black" w:cs="Arial Black" w:eastAsia="Arial Black" w:hAnsi="Arial Black"/>
      <w:i w:val="1"/>
      <w:color w:val="7a7a7a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b w:val="1"/>
      <w:color w:val="5b5b5b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Arial Black" w:cs="Arial Black" w:eastAsia="Arial Black" w:hAnsi="Arial Black"/>
      <w:i w:val="1"/>
      <w:color w:val="5b5b5b"/>
    </w:rPr>
  </w:style>
  <w:style w:type="paragraph" w:styleId="Title">
    <w:name w:val="Title"/>
    <w:basedOn w:val="Normal"/>
    <w:next w:val="Normal"/>
    <w:pPr>
      <w:spacing w:after="60" w:before="360" w:line="240" w:lineRule="auto"/>
    </w:pPr>
    <w:rPr>
      <w:rFonts w:ascii="Arial Black" w:cs="Arial Black" w:eastAsia="Arial Black" w:hAnsi="Arial Black"/>
      <w:smallCaps w:val="1"/>
      <w:color w:val="000000"/>
      <w:sz w:val="72"/>
      <w:szCs w:val="72"/>
    </w:rPr>
  </w:style>
  <w:style w:type="paragraph" w:styleId="Subtitle">
    <w:name w:val="Subtitle"/>
    <w:basedOn w:val="Normal"/>
    <w:next w:val="Normal"/>
    <w:pPr/>
    <w:rPr>
      <w:rFonts w:ascii="Arial Black" w:cs="Arial Black" w:eastAsia="Arial Black" w:hAnsi="Arial Black"/>
      <w:smallCaps w:val="1"/>
      <w:color w:val="d1282e"/>
      <w:sz w:val="36"/>
      <w:szCs w:val="36"/>
    </w:rPr>
  </w:style>
  <w:style w:type="paragraph" w:styleId="Subtitle">
    <w:name w:val="Subtitle"/>
    <w:basedOn w:val="Normal"/>
    <w:next w:val="Normal"/>
    <w:pPr/>
    <w:rPr>
      <w:rFonts w:ascii="Arial Black" w:cs="Arial Black" w:eastAsia="Arial Black" w:hAnsi="Arial Black"/>
      <w:smallCaps w:val="1"/>
      <w:color w:val="d1282e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2qpu+jxTFUqXehAgSEVs/++m5g==">AMUW2mX4Pb3wla1q+NhModEzfNZzlF76yMuGFrEtoykHt267BvkvF8sffUhDUw4Ry3GiUwrbc9QyU14ZhRgIdwn1FH3aNo9NEdZ9XjDJlxYDlVaWAVpHiLLQ3Nm4xN5cgJoZOmeywcnr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