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D085A" w14:textId="68E479E9" w:rsidR="00C067C5" w:rsidRPr="006537A5" w:rsidRDefault="00770145">
      <w:pPr>
        <w:pStyle w:val="Title"/>
        <w:rPr>
          <w:color w:val="auto"/>
          <w:sz w:val="28"/>
          <w:szCs w:val="28"/>
        </w:rPr>
      </w:pPr>
      <w:r w:rsidRPr="006537A5">
        <w:rPr>
          <w:color w:val="auto"/>
          <w:sz w:val="28"/>
          <w:szCs w:val="28"/>
        </w:rPr>
        <w:t>Linda Rodriguez</w:t>
      </w:r>
    </w:p>
    <w:p w14:paraId="048B4055" w14:textId="2341D584" w:rsidR="006C398A" w:rsidRPr="006537A5" w:rsidRDefault="00C76B0E" w:rsidP="006C398A">
      <w:pPr>
        <w:spacing w:before="60"/>
        <w:jc w:val="center"/>
        <w:rPr>
          <w:color w:val="auto"/>
          <w:sz w:val="24"/>
          <w:szCs w:val="24"/>
        </w:rPr>
      </w:pPr>
      <w:r>
        <w:rPr>
          <w:color w:val="auto"/>
          <w:sz w:val="24"/>
          <w:szCs w:val="24"/>
        </w:rPr>
        <w:t xml:space="preserve">PO Box </w:t>
      </w:r>
      <w:r w:rsidR="00050C1D">
        <w:rPr>
          <w:color w:val="auto"/>
          <w:sz w:val="24"/>
          <w:szCs w:val="24"/>
        </w:rPr>
        <w:t>34003</w:t>
      </w:r>
      <w:r>
        <w:rPr>
          <w:color w:val="auto"/>
          <w:sz w:val="24"/>
          <w:szCs w:val="24"/>
        </w:rPr>
        <w:t xml:space="preserve"> </w:t>
      </w:r>
      <w:r w:rsidR="000F061B">
        <w:rPr>
          <w:color w:val="auto"/>
          <w:sz w:val="24"/>
          <w:szCs w:val="24"/>
        </w:rPr>
        <w:t>Las Vegas</w:t>
      </w:r>
      <w:r w:rsidR="00782586" w:rsidRPr="00782586">
        <w:rPr>
          <w:color w:val="auto"/>
          <w:sz w:val="24"/>
          <w:szCs w:val="24"/>
        </w:rPr>
        <w:t>, NV 89</w:t>
      </w:r>
      <w:r w:rsidR="00050C1D">
        <w:rPr>
          <w:color w:val="auto"/>
          <w:sz w:val="24"/>
          <w:szCs w:val="24"/>
        </w:rPr>
        <w:t>133</w:t>
      </w:r>
      <w:r w:rsidR="006C398A" w:rsidRPr="006537A5">
        <w:rPr>
          <w:color w:val="auto"/>
          <w:sz w:val="24"/>
          <w:szCs w:val="24"/>
        </w:rPr>
        <w:t xml:space="preserve"> | 775-686-8492 | </w:t>
      </w:r>
      <w:r w:rsidR="000F061B">
        <w:rPr>
          <w:color w:val="auto"/>
          <w:sz w:val="24"/>
          <w:szCs w:val="24"/>
        </w:rPr>
        <w:t>LR408</w:t>
      </w:r>
      <w:r w:rsidR="00F700F6" w:rsidRPr="00F700F6">
        <w:rPr>
          <w:color w:val="auto"/>
          <w:sz w:val="24"/>
          <w:szCs w:val="24"/>
        </w:rPr>
        <w:t>@</w:t>
      </w:r>
      <w:r w:rsidR="000F061B">
        <w:rPr>
          <w:color w:val="auto"/>
          <w:sz w:val="24"/>
          <w:szCs w:val="24"/>
        </w:rPr>
        <w:t>yahoo</w:t>
      </w:r>
      <w:r w:rsidR="00F700F6" w:rsidRPr="00F700F6">
        <w:rPr>
          <w:color w:val="auto"/>
          <w:sz w:val="24"/>
          <w:szCs w:val="24"/>
        </w:rPr>
        <w:t>.com</w:t>
      </w:r>
    </w:p>
    <w:sdt>
      <w:sdtPr>
        <w:rPr>
          <w:rFonts w:cstheme="majorHAnsi"/>
          <w:color w:val="auto"/>
          <w:sz w:val="24"/>
          <w:szCs w:val="24"/>
        </w:rPr>
        <w:alias w:val="Objective heading:"/>
        <w:tag w:val="Objective heading:"/>
        <w:id w:val="-1471434502"/>
        <w:placeholder>
          <w:docPart w:val="92A150EAF21D45BCB1EB69ECD58223E6"/>
        </w:placeholder>
        <w:temporary/>
        <w:showingPlcHdr/>
        <w15:appearance w15:val="hidden"/>
      </w:sdtPr>
      <w:sdtEndPr/>
      <w:sdtContent>
        <w:p w14:paraId="5F685E2A" w14:textId="77777777" w:rsidR="006537A5" w:rsidRPr="006537A5" w:rsidRDefault="006537A5" w:rsidP="006537A5">
          <w:pPr>
            <w:pStyle w:val="Heading1"/>
            <w:spacing w:before="240"/>
            <w:rPr>
              <w:rFonts w:cstheme="majorHAnsi"/>
              <w:color w:val="auto"/>
              <w:sz w:val="24"/>
              <w:szCs w:val="24"/>
            </w:rPr>
          </w:pPr>
          <w:r w:rsidRPr="006537A5">
            <w:rPr>
              <w:rFonts w:cstheme="majorHAnsi"/>
              <w:color w:val="auto"/>
              <w:sz w:val="24"/>
              <w:szCs w:val="24"/>
            </w:rPr>
            <w:t>Objective</w:t>
          </w:r>
        </w:p>
      </w:sdtContent>
    </w:sdt>
    <w:p w14:paraId="23AA2FFB" w14:textId="40E54432" w:rsidR="00D25BFE" w:rsidRDefault="00D25BFE" w:rsidP="006537A5">
      <w:pPr>
        <w:spacing w:before="60"/>
        <w:rPr>
          <w:color w:val="auto"/>
          <w:sz w:val="20"/>
          <w:szCs w:val="20"/>
        </w:rPr>
      </w:pPr>
      <w:r w:rsidRPr="00D25BFE">
        <w:rPr>
          <w:color w:val="auto"/>
          <w:sz w:val="20"/>
          <w:szCs w:val="20"/>
        </w:rPr>
        <w:t xml:space="preserve">Experienced and </w:t>
      </w:r>
      <w:r w:rsidR="000F061B">
        <w:rPr>
          <w:color w:val="auto"/>
          <w:sz w:val="20"/>
          <w:szCs w:val="20"/>
        </w:rPr>
        <w:t>skilled</w:t>
      </w:r>
      <w:r w:rsidRPr="00D25BFE">
        <w:rPr>
          <w:color w:val="auto"/>
          <w:sz w:val="20"/>
          <w:szCs w:val="20"/>
        </w:rPr>
        <w:t xml:space="preserve"> </w:t>
      </w:r>
      <w:r w:rsidR="000F061B">
        <w:rPr>
          <w:color w:val="auto"/>
          <w:sz w:val="20"/>
          <w:szCs w:val="20"/>
        </w:rPr>
        <w:t xml:space="preserve">Administrative </w:t>
      </w:r>
      <w:r w:rsidRPr="00D25BFE">
        <w:rPr>
          <w:color w:val="auto"/>
          <w:sz w:val="20"/>
          <w:szCs w:val="20"/>
        </w:rPr>
        <w:t xml:space="preserve">Assistant seeking </w:t>
      </w:r>
      <w:r w:rsidR="000F061B">
        <w:rPr>
          <w:color w:val="auto"/>
          <w:sz w:val="20"/>
          <w:szCs w:val="20"/>
        </w:rPr>
        <w:t xml:space="preserve">administrative </w:t>
      </w:r>
      <w:r w:rsidRPr="00D25BFE">
        <w:rPr>
          <w:color w:val="auto"/>
          <w:sz w:val="20"/>
          <w:szCs w:val="20"/>
        </w:rPr>
        <w:t>position</w:t>
      </w:r>
      <w:r w:rsidR="000F061B">
        <w:rPr>
          <w:color w:val="auto"/>
          <w:sz w:val="20"/>
          <w:szCs w:val="20"/>
        </w:rPr>
        <w:t xml:space="preserve"> with a reputable company</w:t>
      </w:r>
      <w:r w:rsidRPr="00D25BFE">
        <w:rPr>
          <w:color w:val="auto"/>
          <w:sz w:val="20"/>
          <w:szCs w:val="20"/>
        </w:rPr>
        <w:t xml:space="preserve">. </w:t>
      </w:r>
    </w:p>
    <w:p w14:paraId="7AB6C223" w14:textId="33CA9EAB" w:rsidR="00C210F6" w:rsidRPr="006537A5" w:rsidRDefault="000D713D" w:rsidP="006537A5">
      <w:pPr>
        <w:pStyle w:val="Heading1"/>
        <w:spacing w:before="240"/>
        <w:rPr>
          <w:color w:val="auto"/>
          <w:sz w:val="24"/>
          <w:szCs w:val="24"/>
        </w:rPr>
      </w:pPr>
      <w:r w:rsidRPr="006537A5">
        <w:rPr>
          <w:color w:val="auto"/>
          <w:sz w:val="24"/>
          <w:szCs w:val="24"/>
        </w:rPr>
        <w:t>EXPERIENCE</w:t>
      </w:r>
    </w:p>
    <w:tbl>
      <w:tblPr>
        <w:tblStyle w:val="ResumeTable"/>
        <w:tblW w:w="5000" w:type="pct"/>
        <w:tblLook w:val="0620" w:firstRow="1" w:lastRow="0" w:firstColumn="0" w:lastColumn="0" w:noHBand="1" w:noVBand="1"/>
        <w:tblDescription w:val="Experience table"/>
      </w:tblPr>
      <w:tblGrid>
        <w:gridCol w:w="1441"/>
        <w:gridCol w:w="9359"/>
      </w:tblGrid>
      <w:tr w:rsidR="00C210F6" w:rsidRPr="00C210F6" w14:paraId="721A24A0" w14:textId="77777777" w:rsidTr="004E3120">
        <w:trPr>
          <w:cnfStyle w:val="100000000000" w:firstRow="1" w:lastRow="0" w:firstColumn="0" w:lastColumn="0" w:oddVBand="0" w:evenVBand="0" w:oddHBand="0" w:evenHBand="0" w:firstRowFirstColumn="0" w:firstRowLastColumn="0" w:lastRowFirstColumn="0" w:lastRowLastColumn="0"/>
          <w:tblHeader/>
        </w:trPr>
        <w:tc>
          <w:tcPr>
            <w:tcW w:w="667" w:type="pct"/>
          </w:tcPr>
          <w:p w14:paraId="45EB5512" w14:textId="176661C1" w:rsidR="00843164" w:rsidRPr="006537A5" w:rsidRDefault="00CB3E88" w:rsidP="006537A5">
            <w:pPr>
              <w:pStyle w:val="Date"/>
              <w:spacing w:after="0"/>
              <w:rPr>
                <w:rFonts w:cstheme="minorHAnsi"/>
                <w:sz w:val="20"/>
                <w:szCs w:val="20"/>
              </w:rPr>
            </w:pPr>
            <w:r w:rsidRPr="006537A5">
              <w:rPr>
                <w:rFonts w:cstheme="minorHAnsi"/>
                <w:sz w:val="20"/>
                <w:szCs w:val="20"/>
              </w:rPr>
              <w:t>01</w:t>
            </w:r>
            <w:r w:rsidR="007C44F5" w:rsidRPr="006537A5">
              <w:rPr>
                <w:rFonts w:cstheme="minorHAnsi"/>
                <w:sz w:val="20"/>
                <w:szCs w:val="20"/>
              </w:rPr>
              <w:t>/</w:t>
            </w:r>
            <w:r w:rsidR="00770145" w:rsidRPr="006537A5">
              <w:rPr>
                <w:rFonts w:cstheme="minorHAnsi"/>
                <w:sz w:val="20"/>
                <w:szCs w:val="20"/>
              </w:rPr>
              <w:t>2017</w:t>
            </w:r>
            <w:r w:rsidR="00016F39" w:rsidRPr="006537A5">
              <w:rPr>
                <w:rFonts w:cstheme="minorHAnsi"/>
                <w:sz w:val="20"/>
                <w:szCs w:val="20"/>
              </w:rPr>
              <w:t xml:space="preserve"> </w:t>
            </w:r>
            <w:r w:rsidR="00016F39" w:rsidRPr="006537A5">
              <w:rPr>
                <w:sz w:val="20"/>
                <w:szCs w:val="20"/>
              </w:rPr>
              <w:t>– 03/2020</w:t>
            </w:r>
          </w:p>
        </w:tc>
        <w:tc>
          <w:tcPr>
            <w:tcW w:w="4333" w:type="pct"/>
          </w:tcPr>
          <w:p w14:paraId="702B6F06" w14:textId="2286C748" w:rsidR="00843164" w:rsidRPr="006537A5" w:rsidRDefault="004A1D26" w:rsidP="006537A5">
            <w:pPr>
              <w:spacing w:after="0"/>
              <w:ind w:left="144" w:right="0"/>
              <w:rPr>
                <w:rFonts w:cstheme="minorHAnsi"/>
                <w:color w:val="auto"/>
                <w:sz w:val="20"/>
                <w:szCs w:val="20"/>
              </w:rPr>
            </w:pPr>
            <w:r w:rsidRPr="006537A5">
              <w:rPr>
                <w:rFonts w:cstheme="minorHAnsi"/>
                <w:color w:val="auto"/>
                <w:sz w:val="20"/>
                <w:szCs w:val="20"/>
              </w:rPr>
              <w:t>Executive</w:t>
            </w:r>
            <w:r w:rsidR="00770145" w:rsidRPr="006537A5">
              <w:rPr>
                <w:rFonts w:cstheme="minorHAnsi"/>
                <w:color w:val="auto"/>
                <w:sz w:val="20"/>
                <w:szCs w:val="20"/>
              </w:rPr>
              <w:t xml:space="preserve"> Assistant</w:t>
            </w:r>
            <w:r w:rsidR="00843164" w:rsidRPr="006537A5">
              <w:rPr>
                <w:rFonts w:cstheme="minorHAnsi"/>
                <w:color w:val="auto"/>
                <w:sz w:val="20"/>
                <w:szCs w:val="20"/>
              </w:rPr>
              <w:t>,</w:t>
            </w:r>
            <w:r w:rsidR="00CB3E88" w:rsidRPr="006537A5">
              <w:rPr>
                <w:rFonts w:cstheme="minorHAnsi"/>
                <w:i/>
                <w:iCs/>
                <w:color w:val="auto"/>
                <w:sz w:val="20"/>
                <w:szCs w:val="20"/>
              </w:rPr>
              <w:t xml:space="preserve"> </w:t>
            </w:r>
            <w:r w:rsidR="00770145" w:rsidRPr="006537A5">
              <w:rPr>
                <w:rStyle w:val="Emphasis"/>
                <w:rFonts w:cstheme="minorHAnsi"/>
                <w:i w:val="0"/>
                <w:iCs w:val="0"/>
                <w:color w:val="auto"/>
                <w:sz w:val="20"/>
                <w:szCs w:val="20"/>
              </w:rPr>
              <w:t>GBC NV, LLC</w:t>
            </w:r>
            <w:r w:rsidR="00CB3E88" w:rsidRPr="006537A5">
              <w:rPr>
                <w:rStyle w:val="Emphasis"/>
                <w:rFonts w:cstheme="minorHAnsi"/>
                <w:i w:val="0"/>
                <w:iCs w:val="0"/>
                <w:color w:val="auto"/>
                <w:sz w:val="20"/>
                <w:szCs w:val="20"/>
              </w:rPr>
              <w:t>,</w:t>
            </w:r>
            <w:r w:rsidR="00CB3E88" w:rsidRPr="006537A5">
              <w:rPr>
                <w:rStyle w:val="Emphasis"/>
                <w:rFonts w:cstheme="minorHAnsi"/>
                <w:color w:val="auto"/>
                <w:sz w:val="20"/>
                <w:szCs w:val="20"/>
              </w:rPr>
              <w:t xml:space="preserve"> </w:t>
            </w:r>
            <w:r w:rsidR="00CB3E88" w:rsidRPr="006537A5">
              <w:rPr>
                <w:rStyle w:val="Emphasis"/>
                <w:rFonts w:cstheme="minorHAnsi"/>
                <w:i w:val="0"/>
                <w:iCs w:val="0"/>
                <w:color w:val="auto"/>
                <w:sz w:val="20"/>
                <w:szCs w:val="20"/>
              </w:rPr>
              <w:t>Reno NV</w:t>
            </w:r>
          </w:p>
          <w:p w14:paraId="7F56BEE2" w14:textId="21F02780" w:rsidR="00307D3A" w:rsidRPr="006537A5" w:rsidRDefault="00307D3A" w:rsidP="00561891">
            <w:pPr>
              <w:pStyle w:val="ListParagraph"/>
              <w:numPr>
                <w:ilvl w:val="2"/>
                <w:numId w:val="18"/>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Support CEO and CFO</w:t>
            </w:r>
          </w:p>
          <w:p w14:paraId="6A0EA8BC" w14:textId="4F6C16AD" w:rsidR="00FA6093" w:rsidRDefault="00FA6093" w:rsidP="00561891">
            <w:pPr>
              <w:pStyle w:val="ListParagraph"/>
              <w:numPr>
                <w:ilvl w:val="2"/>
                <w:numId w:val="18"/>
              </w:numPr>
              <w:ind w:left="720" w:right="0"/>
              <w:rPr>
                <w:rFonts w:cstheme="minorHAnsi"/>
                <w:color w:val="auto"/>
                <w:sz w:val="20"/>
                <w:szCs w:val="20"/>
              </w:rPr>
            </w:pPr>
            <w:r w:rsidRPr="006537A5">
              <w:rPr>
                <w:rFonts w:cstheme="minorHAnsi"/>
                <w:color w:val="auto"/>
                <w:sz w:val="20"/>
                <w:szCs w:val="20"/>
              </w:rPr>
              <w:t>Manage calendar and meeting set-up</w:t>
            </w:r>
          </w:p>
          <w:p w14:paraId="0B69FD9B" w14:textId="64249255" w:rsidR="00843164" w:rsidRPr="006537A5" w:rsidRDefault="00307D3A" w:rsidP="00561891">
            <w:pPr>
              <w:pStyle w:val="ListParagraph"/>
              <w:numPr>
                <w:ilvl w:val="2"/>
                <w:numId w:val="18"/>
              </w:numPr>
              <w:ind w:left="720" w:right="0"/>
              <w:rPr>
                <w:rFonts w:cstheme="minorHAnsi"/>
                <w:color w:val="auto"/>
                <w:sz w:val="20"/>
                <w:szCs w:val="20"/>
              </w:rPr>
            </w:pPr>
            <w:r w:rsidRPr="006537A5">
              <w:rPr>
                <w:rFonts w:cstheme="minorHAnsi"/>
                <w:color w:val="auto"/>
                <w:sz w:val="20"/>
                <w:szCs w:val="20"/>
              </w:rPr>
              <w:t>P</w:t>
            </w:r>
            <w:r w:rsidRPr="006537A5">
              <w:rPr>
                <w:color w:val="auto"/>
                <w:sz w:val="20"/>
                <w:szCs w:val="20"/>
              </w:rPr>
              <w:t>rocess financial reports</w:t>
            </w:r>
            <w:r w:rsidR="00561891" w:rsidRPr="006537A5">
              <w:rPr>
                <w:color w:val="auto"/>
                <w:sz w:val="20"/>
                <w:szCs w:val="20"/>
              </w:rPr>
              <w:t xml:space="preserve"> and update </w:t>
            </w:r>
            <w:r w:rsidR="00452854" w:rsidRPr="006537A5">
              <w:rPr>
                <w:color w:val="auto"/>
                <w:sz w:val="20"/>
                <w:szCs w:val="20"/>
              </w:rPr>
              <w:t>QuickBooks</w:t>
            </w:r>
          </w:p>
          <w:p w14:paraId="4D4F3111" w14:textId="5CE0144E" w:rsidR="00561891" w:rsidRPr="006537A5" w:rsidRDefault="00307D3A" w:rsidP="005949D8">
            <w:pPr>
              <w:pStyle w:val="ListParagraph"/>
              <w:numPr>
                <w:ilvl w:val="2"/>
                <w:numId w:val="18"/>
              </w:numPr>
              <w:spacing w:after="0"/>
              <w:ind w:left="720" w:right="0"/>
              <w:rPr>
                <w:rFonts w:cstheme="minorHAnsi"/>
                <w:color w:val="auto"/>
                <w:sz w:val="20"/>
                <w:szCs w:val="20"/>
              </w:rPr>
            </w:pPr>
            <w:r w:rsidRPr="00FA6093">
              <w:rPr>
                <w:color w:val="auto"/>
                <w:sz w:val="20"/>
                <w:szCs w:val="20"/>
              </w:rPr>
              <w:t>Travel arrangements</w:t>
            </w:r>
            <w:r w:rsidR="00561891" w:rsidRPr="00FA6093">
              <w:rPr>
                <w:color w:val="auto"/>
                <w:sz w:val="20"/>
                <w:szCs w:val="20"/>
              </w:rPr>
              <w:t xml:space="preserve"> including air, hotel and car rentals</w:t>
            </w:r>
            <w:r w:rsidR="00FA6093" w:rsidRPr="00FA6093">
              <w:rPr>
                <w:color w:val="auto"/>
                <w:sz w:val="20"/>
                <w:szCs w:val="20"/>
              </w:rPr>
              <w:t xml:space="preserve"> and p</w:t>
            </w:r>
            <w:r w:rsidR="00561891" w:rsidRPr="00FA6093">
              <w:rPr>
                <w:rFonts w:cstheme="minorHAnsi"/>
                <w:color w:val="auto"/>
                <w:sz w:val="20"/>
                <w:szCs w:val="20"/>
              </w:rPr>
              <w:t>rocess e</w:t>
            </w:r>
            <w:r w:rsidR="00561891" w:rsidRPr="00FA6093">
              <w:rPr>
                <w:color w:val="auto"/>
                <w:sz w:val="20"/>
                <w:szCs w:val="20"/>
              </w:rPr>
              <w:t>xpense reports</w:t>
            </w:r>
          </w:p>
        </w:tc>
      </w:tr>
      <w:tr w:rsidR="00C210F6" w:rsidRPr="00C210F6" w14:paraId="78ACBDC4" w14:textId="77777777" w:rsidTr="004E3120">
        <w:tc>
          <w:tcPr>
            <w:tcW w:w="667" w:type="pct"/>
          </w:tcPr>
          <w:p w14:paraId="6FFC0AF4" w14:textId="23E530D3" w:rsidR="00843164" w:rsidRPr="006537A5" w:rsidRDefault="007C44F5" w:rsidP="006C398A">
            <w:pPr>
              <w:pStyle w:val="Date"/>
              <w:spacing w:after="0"/>
              <w:rPr>
                <w:rFonts w:cstheme="minorHAnsi"/>
                <w:sz w:val="20"/>
                <w:szCs w:val="20"/>
              </w:rPr>
            </w:pPr>
            <w:r w:rsidRPr="006537A5">
              <w:rPr>
                <w:sz w:val="20"/>
                <w:szCs w:val="20"/>
              </w:rPr>
              <w:t>01/2015 – 01/</w:t>
            </w:r>
            <w:r w:rsidR="00770145" w:rsidRPr="006537A5">
              <w:rPr>
                <w:rFonts w:cstheme="minorHAnsi"/>
                <w:sz w:val="20"/>
                <w:szCs w:val="20"/>
              </w:rPr>
              <w:t>2017</w:t>
            </w:r>
          </w:p>
        </w:tc>
        <w:tc>
          <w:tcPr>
            <w:tcW w:w="4333" w:type="pct"/>
          </w:tcPr>
          <w:p w14:paraId="333D2428" w14:textId="32597FF6" w:rsidR="00843164" w:rsidRPr="006537A5" w:rsidRDefault="00C16F7F" w:rsidP="006C398A">
            <w:pPr>
              <w:spacing w:after="0"/>
              <w:ind w:left="144" w:right="0"/>
              <w:rPr>
                <w:rFonts w:cstheme="minorHAnsi"/>
                <w:color w:val="auto"/>
                <w:sz w:val="20"/>
                <w:szCs w:val="20"/>
              </w:rPr>
            </w:pPr>
            <w:r w:rsidRPr="006537A5">
              <w:rPr>
                <w:rFonts w:cstheme="minorHAnsi"/>
                <w:color w:val="auto"/>
                <w:sz w:val="20"/>
                <w:szCs w:val="20"/>
              </w:rPr>
              <w:t xml:space="preserve">Senior </w:t>
            </w:r>
            <w:r w:rsidR="00EE6B98" w:rsidRPr="006537A5">
              <w:rPr>
                <w:rFonts w:cstheme="minorHAnsi"/>
                <w:color w:val="auto"/>
                <w:sz w:val="20"/>
                <w:szCs w:val="20"/>
              </w:rPr>
              <w:t>Administrative Assistant</w:t>
            </w:r>
            <w:r w:rsidR="00843164" w:rsidRPr="006537A5">
              <w:rPr>
                <w:rFonts w:cstheme="minorHAnsi"/>
                <w:color w:val="auto"/>
                <w:sz w:val="20"/>
                <w:szCs w:val="20"/>
              </w:rPr>
              <w:t>,</w:t>
            </w:r>
            <w:r w:rsidR="00CB3E88" w:rsidRPr="006537A5">
              <w:rPr>
                <w:rFonts w:cstheme="minorHAnsi"/>
                <w:color w:val="auto"/>
                <w:sz w:val="20"/>
                <w:szCs w:val="20"/>
              </w:rPr>
              <w:t xml:space="preserve"> </w:t>
            </w:r>
            <w:r w:rsidR="00EE6B98" w:rsidRPr="006537A5">
              <w:rPr>
                <w:rStyle w:val="Emphasis"/>
                <w:rFonts w:cstheme="minorHAnsi"/>
                <w:i w:val="0"/>
                <w:iCs w:val="0"/>
                <w:color w:val="auto"/>
                <w:sz w:val="20"/>
                <w:szCs w:val="20"/>
              </w:rPr>
              <w:t>ProTrials Research</w:t>
            </w:r>
            <w:r w:rsidR="00CB3E88" w:rsidRPr="006537A5">
              <w:rPr>
                <w:rStyle w:val="Emphasis"/>
                <w:rFonts w:cstheme="minorHAnsi"/>
                <w:i w:val="0"/>
                <w:iCs w:val="0"/>
                <w:color w:val="auto"/>
                <w:sz w:val="20"/>
                <w:szCs w:val="20"/>
              </w:rPr>
              <w:t>, San Jose, CA</w:t>
            </w:r>
          </w:p>
          <w:p w14:paraId="568891FB" w14:textId="77777777" w:rsidR="00307D3A" w:rsidRPr="006537A5" w:rsidRDefault="004E3120" w:rsidP="00561891">
            <w:pPr>
              <w:pStyle w:val="ListParagraph"/>
              <w:numPr>
                <w:ilvl w:val="2"/>
                <w:numId w:val="18"/>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Support Business Development group</w:t>
            </w:r>
          </w:p>
          <w:p w14:paraId="09903100" w14:textId="286252E4" w:rsidR="00CB3E88" w:rsidRPr="006537A5" w:rsidRDefault="00307D3A" w:rsidP="00561891">
            <w:pPr>
              <w:pStyle w:val="ListParagraph"/>
              <w:numPr>
                <w:ilvl w:val="2"/>
                <w:numId w:val="18"/>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Travel a</w:t>
            </w:r>
            <w:r w:rsidR="00CB3E88" w:rsidRPr="006537A5">
              <w:rPr>
                <w:rStyle w:val="CharAttribute9"/>
                <w:rFonts w:asciiTheme="minorHAnsi" w:cstheme="minorHAnsi"/>
                <w:color w:val="auto"/>
                <w:sz w:val="20"/>
                <w:szCs w:val="20"/>
              </w:rPr>
              <w:t>rrange</w:t>
            </w:r>
            <w:r w:rsidRPr="006537A5">
              <w:rPr>
                <w:rStyle w:val="CharAttribute9"/>
                <w:rFonts w:asciiTheme="minorHAnsi" w:cstheme="minorHAnsi"/>
                <w:color w:val="auto"/>
                <w:sz w:val="20"/>
                <w:szCs w:val="20"/>
              </w:rPr>
              <w:t xml:space="preserve">ments </w:t>
            </w:r>
            <w:r w:rsidR="00CB3E88" w:rsidRPr="006537A5">
              <w:rPr>
                <w:rStyle w:val="CharAttribute9"/>
                <w:rFonts w:asciiTheme="minorHAnsi" w:cstheme="minorHAnsi"/>
                <w:color w:val="auto"/>
                <w:sz w:val="20"/>
                <w:szCs w:val="20"/>
              </w:rPr>
              <w:t>including air, train</w:t>
            </w:r>
            <w:r w:rsidR="00AD420C" w:rsidRPr="006537A5">
              <w:rPr>
                <w:rStyle w:val="CharAttribute9"/>
                <w:rFonts w:asciiTheme="minorHAnsi" w:cstheme="minorHAnsi"/>
                <w:color w:val="auto"/>
                <w:sz w:val="20"/>
                <w:szCs w:val="20"/>
              </w:rPr>
              <w:t>,</w:t>
            </w:r>
            <w:r w:rsidR="00CB3E88" w:rsidRPr="006537A5">
              <w:rPr>
                <w:rStyle w:val="CharAttribute9"/>
                <w:rFonts w:asciiTheme="minorHAnsi" w:cstheme="minorHAnsi"/>
                <w:color w:val="auto"/>
                <w:sz w:val="20"/>
                <w:szCs w:val="20"/>
              </w:rPr>
              <w:t xml:space="preserve"> hotel and car </w:t>
            </w:r>
            <w:r w:rsidRPr="006537A5">
              <w:rPr>
                <w:rStyle w:val="CharAttribute9"/>
                <w:rFonts w:asciiTheme="minorHAnsi" w:cstheme="minorHAnsi"/>
                <w:color w:val="auto"/>
                <w:sz w:val="20"/>
                <w:szCs w:val="20"/>
              </w:rPr>
              <w:t>rental</w:t>
            </w:r>
            <w:r w:rsidR="00AD420C" w:rsidRPr="006537A5">
              <w:rPr>
                <w:rStyle w:val="CharAttribute9"/>
                <w:rFonts w:asciiTheme="minorHAnsi" w:cstheme="minorHAnsi"/>
                <w:color w:val="auto"/>
                <w:sz w:val="20"/>
                <w:szCs w:val="20"/>
              </w:rPr>
              <w:t xml:space="preserve"> reservations</w:t>
            </w:r>
          </w:p>
          <w:p w14:paraId="55F3E287" w14:textId="379DDA67" w:rsidR="00CB3E88" w:rsidRPr="006537A5" w:rsidRDefault="00AD420C" w:rsidP="00561891">
            <w:pPr>
              <w:pStyle w:val="ListParagraph"/>
              <w:numPr>
                <w:ilvl w:val="2"/>
                <w:numId w:val="18"/>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 xml:space="preserve">Coordinate </w:t>
            </w:r>
            <w:r w:rsidR="00CB3E88" w:rsidRPr="006537A5">
              <w:rPr>
                <w:rStyle w:val="CharAttribute9"/>
                <w:rFonts w:asciiTheme="minorHAnsi" w:cstheme="minorHAnsi"/>
                <w:color w:val="auto"/>
                <w:sz w:val="20"/>
                <w:szCs w:val="20"/>
              </w:rPr>
              <w:t>special event</w:t>
            </w:r>
            <w:r w:rsidRPr="006537A5">
              <w:rPr>
                <w:rStyle w:val="CharAttribute9"/>
                <w:rFonts w:asciiTheme="minorHAnsi" w:cstheme="minorHAnsi"/>
                <w:color w:val="auto"/>
                <w:sz w:val="20"/>
                <w:szCs w:val="20"/>
              </w:rPr>
              <w:t>s</w:t>
            </w:r>
            <w:r w:rsidR="00CB3E88" w:rsidRPr="006537A5">
              <w:rPr>
                <w:rStyle w:val="CharAttribute9"/>
                <w:rFonts w:asciiTheme="minorHAnsi" w:cstheme="minorHAnsi"/>
                <w:color w:val="auto"/>
                <w:sz w:val="20"/>
                <w:szCs w:val="20"/>
              </w:rPr>
              <w:t xml:space="preserve"> with catering and conference room </w:t>
            </w:r>
            <w:r w:rsidRPr="006537A5">
              <w:rPr>
                <w:rStyle w:val="CharAttribute9"/>
                <w:rFonts w:asciiTheme="minorHAnsi" w:cstheme="minorHAnsi"/>
                <w:color w:val="auto"/>
                <w:sz w:val="20"/>
                <w:szCs w:val="20"/>
              </w:rPr>
              <w:t xml:space="preserve">with </w:t>
            </w:r>
            <w:r w:rsidR="00CB3E88" w:rsidRPr="006537A5">
              <w:rPr>
                <w:rStyle w:val="CharAttribute9"/>
                <w:rFonts w:asciiTheme="minorHAnsi" w:cstheme="minorHAnsi"/>
                <w:color w:val="auto"/>
                <w:sz w:val="20"/>
                <w:szCs w:val="20"/>
              </w:rPr>
              <w:t>online audio and visual</w:t>
            </w:r>
            <w:r w:rsidRPr="006537A5">
              <w:rPr>
                <w:rStyle w:val="CharAttribute9"/>
                <w:rFonts w:asciiTheme="minorHAnsi" w:cstheme="minorHAnsi"/>
                <w:color w:val="auto"/>
                <w:sz w:val="20"/>
                <w:szCs w:val="20"/>
              </w:rPr>
              <w:t xml:space="preserve"> set-up</w:t>
            </w:r>
          </w:p>
          <w:p w14:paraId="66012A2C" w14:textId="77777777" w:rsidR="005949D8" w:rsidRDefault="00CB3E88" w:rsidP="005949D8">
            <w:pPr>
              <w:pStyle w:val="ListParagraph"/>
              <w:numPr>
                <w:ilvl w:val="2"/>
                <w:numId w:val="18"/>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 xml:space="preserve">Compile </w:t>
            </w:r>
            <w:r w:rsidR="00FA6093">
              <w:rPr>
                <w:rStyle w:val="CharAttribute9"/>
                <w:rFonts w:asciiTheme="minorHAnsi" w:cstheme="minorHAnsi"/>
                <w:color w:val="auto"/>
                <w:sz w:val="20"/>
                <w:szCs w:val="20"/>
              </w:rPr>
              <w:t xml:space="preserve">presentations and </w:t>
            </w:r>
            <w:r w:rsidRPr="006537A5">
              <w:rPr>
                <w:rStyle w:val="CharAttribute9"/>
                <w:rFonts w:asciiTheme="minorHAnsi" w:cstheme="minorHAnsi"/>
                <w:color w:val="auto"/>
                <w:sz w:val="20"/>
                <w:szCs w:val="20"/>
              </w:rPr>
              <w:t>spreadsheets</w:t>
            </w:r>
          </w:p>
          <w:p w14:paraId="4BA0F390" w14:textId="2A2B9BB5" w:rsidR="00843164" w:rsidRPr="00FA6093" w:rsidRDefault="00CB3E88" w:rsidP="005949D8">
            <w:pPr>
              <w:pStyle w:val="ListParagraph"/>
              <w:numPr>
                <w:ilvl w:val="2"/>
                <w:numId w:val="18"/>
              </w:numPr>
              <w:spacing w:after="0"/>
              <w:ind w:left="720" w:right="0"/>
              <w:rPr>
                <w:rFonts w:eastAsia="Arial" w:cstheme="minorHAnsi"/>
                <w:color w:val="auto"/>
                <w:sz w:val="20"/>
                <w:szCs w:val="20"/>
              </w:rPr>
            </w:pPr>
            <w:r w:rsidRPr="006537A5">
              <w:rPr>
                <w:rStyle w:val="CharAttribute9"/>
                <w:rFonts w:asciiTheme="minorHAnsi" w:cstheme="minorHAnsi"/>
                <w:color w:val="auto"/>
                <w:sz w:val="20"/>
                <w:szCs w:val="20"/>
              </w:rPr>
              <w:t>Company webpage updates</w:t>
            </w:r>
          </w:p>
        </w:tc>
      </w:tr>
      <w:tr w:rsidR="00C210F6" w:rsidRPr="00C210F6" w14:paraId="22434E5D" w14:textId="77777777" w:rsidTr="004E3120">
        <w:tc>
          <w:tcPr>
            <w:tcW w:w="667" w:type="pct"/>
          </w:tcPr>
          <w:p w14:paraId="3B07EFEB" w14:textId="5623A343" w:rsidR="00CB3E88" w:rsidRPr="006537A5" w:rsidRDefault="007C44F5" w:rsidP="006C398A">
            <w:pPr>
              <w:pStyle w:val="Date"/>
              <w:spacing w:after="0"/>
              <w:rPr>
                <w:rFonts w:cstheme="minorHAnsi"/>
                <w:sz w:val="20"/>
                <w:szCs w:val="20"/>
              </w:rPr>
            </w:pPr>
            <w:r w:rsidRPr="006537A5">
              <w:rPr>
                <w:rStyle w:val="CharAttribute9"/>
                <w:rFonts w:asciiTheme="minorHAnsi" w:cstheme="minorHAnsi"/>
                <w:sz w:val="20"/>
                <w:szCs w:val="20"/>
              </w:rPr>
              <w:t>06/</w:t>
            </w:r>
            <w:r w:rsidR="00CB3E88" w:rsidRPr="006537A5">
              <w:rPr>
                <w:rStyle w:val="CharAttribute9"/>
                <w:rFonts w:asciiTheme="minorHAnsi" w:cstheme="minorHAnsi"/>
                <w:sz w:val="20"/>
                <w:szCs w:val="20"/>
              </w:rPr>
              <w:t xml:space="preserve">2014 – </w:t>
            </w:r>
            <w:r w:rsidRPr="006537A5">
              <w:rPr>
                <w:rStyle w:val="CharAttribute9"/>
                <w:rFonts w:asciiTheme="minorHAnsi" w:cstheme="minorHAnsi"/>
                <w:sz w:val="20"/>
                <w:szCs w:val="20"/>
              </w:rPr>
              <w:t>11/</w:t>
            </w:r>
            <w:r w:rsidR="00CB3E88" w:rsidRPr="006537A5">
              <w:rPr>
                <w:rStyle w:val="CharAttribute9"/>
                <w:rFonts w:asciiTheme="minorHAnsi" w:cstheme="minorHAnsi"/>
                <w:sz w:val="20"/>
                <w:szCs w:val="20"/>
              </w:rPr>
              <w:t>2014</w:t>
            </w:r>
          </w:p>
        </w:tc>
        <w:tc>
          <w:tcPr>
            <w:tcW w:w="4333" w:type="pct"/>
          </w:tcPr>
          <w:p w14:paraId="11BBE9A8" w14:textId="4E7B93BF" w:rsidR="00CB3E88" w:rsidRPr="006537A5" w:rsidRDefault="00CB3E88" w:rsidP="006C398A">
            <w:pPr>
              <w:spacing w:after="0"/>
              <w:ind w:left="144" w:right="0"/>
              <w:rPr>
                <w:color w:val="auto"/>
                <w:sz w:val="20"/>
                <w:szCs w:val="20"/>
              </w:rPr>
            </w:pPr>
            <w:r w:rsidRPr="006537A5">
              <w:rPr>
                <w:color w:val="auto"/>
                <w:sz w:val="20"/>
                <w:szCs w:val="20"/>
              </w:rPr>
              <w:t>Senior Administrative Assistant, Meru Networks, Sunnyvale, CA</w:t>
            </w:r>
          </w:p>
          <w:p w14:paraId="4E6808F0" w14:textId="1C9AECDC" w:rsidR="00307D3A" w:rsidRPr="006537A5" w:rsidRDefault="00CB3E88" w:rsidP="00561891">
            <w:pPr>
              <w:pStyle w:val="ListParagraph"/>
              <w:numPr>
                <w:ilvl w:val="2"/>
                <w:numId w:val="19"/>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 xml:space="preserve">Support </w:t>
            </w:r>
            <w:r w:rsidR="00307D3A" w:rsidRPr="006537A5">
              <w:rPr>
                <w:rStyle w:val="CharAttribute9"/>
                <w:rFonts w:asciiTheme="minorHAnsi" w:cstheme="minorHAnsi"/>
                <w:color w:val="auto"/>
                <w:sz w:val="20"/>
                <w:szCs w:val="20"/>
              </w:rPr>
              <w:t>Ma</w:t>
            </w:r>
            <w:r w:rsidRPr="006537A5">
              <w:rPr>
                <w:rStyle w:val="CharAttribute9"/>
                <w:rFonts w:asciiTheme="minorHAnsi" w:cstheme="minorHAnsi"/>
                <w:color w:val="auto"/>
                <w:sz w:val="20"/>
                <w:szCs w:val="20"/>
              </w:rPr>
              <w:t>rketing department</w:t>
            </w:r>
          </w:p>
          <w:p w14:paraId="70FF904B" w14:textId="72C31CE9" w:rsidR="00CB3E88" w:rsidRPr="006537A5" w:rsidRDefault="00307D3A" w:rsidP="00561891">
            <w:pPr>
              <w:pStyle w:val="ListParagraph"/>
              <w:numPr>
                <w:ilvl w:val="2"/>
                <w:numId w:val="19"/>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C</w:t>
            </w:r>
            <w:r w:rsidR="00CB3E88" w:rsidRPr="006537A5">
              <w:rPr>
                <w:rStyle w:val="CharAttribute9"/>
                <w:rFonts w:asciiTheme="minorHAnsi" w:cstheme="minorHAnsi"/>
                <w:color w:val="auto"/>
                <w:sz w:val="20"/>
                <w:szCs w:val="20"/>
              </w:rPr>
              <w:t>alendar management and meeting set up including conference calls</w:t>
            </w:r>
          </w:p>
          <w:p w14:paraId="174F8B47" w14:textId="77777777" w:rsidR="00CB3E88" w:rsidRPr="006537A5" w:rsidRDefault="00CB3E88" w:rsidP="00561891">
            <w:pPr>
              <w:pStyle w:val="ListParagraph"/>
              <w:numPr>
                <w:ilvl w:val="2"/>
                <w:numId w:val="19"/>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Processed expense reports</w:t>
            </w:r>
          </w:p>
          <w:p w14:paraId="3A8BDA52" w14:textId="36ADE9CB" w:rsidR="00CB3E88" w:rsidRPr="006537A5" w:rsidRDefault="00CB3E88" w:rsidP="005949D8">
            <w:pPr>
              <w:pStyle w:val="ListParagraph"/>
              <w:numPr>
                <w:ilvl w:val="2"/>
                <w:numId w:val="19"/>
              </w:numPr>
              <w:spacing w:after="0"/>
              <w:ind w:left="720" w:right="0"/>
              <w:rPr>
                <w:rFonts w:cstheme="minorHAnsi"/>
                <w:color w:val="auto"/>
                <w:sz w:val="20"/>
                <w:szCs w:val="20"/>
              </w:rPr>
            </w:pPr>
            <w:r w:rsidRPr="006537A5">
              <w:rPr>
                <w:rStyle w:val="CharAttribute9"/>
                <w:rFonts w:asciiTheme="minorHAnsi" w:cstheme="minorHAnsi"/>
                <w:color w:val="auto"/>
                <w:sz w:val="20"/>
                <w:szCs w:val="20"/>
              </w:rPr>
              <w:t>Procurement of marketing collateral</w:t>
            </w:r>
          </w:p>
        </w:tc>
      </w:tr>
      <w:tr w:rsidR="00C210F6" w:rsidRPr="00C210F6" w14:paraId="24001376" w14:textId="77777777" w:rsidTr="004E3120">
        <w:tc>
          <w:tcPr>
            <w:tcW w:w="667" w:type="pct"/>
          </w:tcPr>
          <w:p w14:paraId="55B709CF" w14:textId="67B2CBD0" w:rsidR="00CB3E88" w:rsidRPr="006537A5" w:rsidRDefault="007C44F5" w:rsidP="005949D8">
            <w:pPr>
              <w:pStyle w:val="Date"/>
              <w:spacing w:after="0"/>
              <w:rPr>
                <w:rStyle w:val="CharAttribute9"/>
                <w:rFonts w:asciiTheme="minorHAnsi" w:cstheme="minorHAnsi"/>
                <w:sz w:val="20"/>
                <w:szCs w:val="20"/>
              </w:rPr>
            </w:pPr>
            <w:r w:rsidRPr="006537A5">
              <w:rPr>
                <w:rStyle w:val="CharAttribute9"/>
                <w:rFonts w:asciiTheme="minorHAnsi" w:cstheme="minorHAnsi"/>
                <w:sz w:val="20"/>
                <w:szCs w:val="20"/>
              </w:rPr>
              <w:t>06/</w:t>
            </w:r>
            <w:r w:rsidR="00CB3E88" w:rsidRPr="006537A5">
              <w:rPr>
                <w:rStyle w:val="CharAttribute9"/>
                <w:rFonts w:asciiTheme="minorHAnsi" w:cstheme="minorHAnsi"/>
                <w:sz w:val="20"/>
                <w:szCs w:val="20"/>
              </w:rPr>
              <w:t xml:space="preserve">2004 – </w:t>
            </w:r>
            <w:r w:rsidRPr="006537A5">
              <w:rPr>
                <w:rStyle w:val="CharAttribute9"/>
                <w:rFonts w:asciiTheme="minorHAnsi" w:cstheme="minorHAnsi"/>
                <w:sz w:val="20"/>
                <w:szCs w:val="20"/>
              </w:rPr>
              <w:t>11/</w:t>
            </w:r>
            <w:r w:rsidR="00CB3E88" w:rsidRPr="006537A5">
              <w:rPr>
                <w:rStyle w:val="CharAttribute9"/>
                <w:rFonts w:asciiTheme="minorHAnsi" w:cstheme="minorHAnsi"/>
                <w:sz w:val="20"/>
                <w:szCs w:val="20"/>
              </w:rPr>
              <w:t>2013</w:t>
            </w:r>
          </w:p>
        </w:tc>
        <w:tc>
          <w:tcPr>
            <w:tcW w:w="4333" w:type="pct"/>
          </w:tcPr>
          <w:p w14:paraId="3512C29B" w14:textId="662C8A1E" w:rsidR="00CB3E88" w:rsidRPr="006537A5" w:rsidRDefault="00CB3E88" w:rsidP="006C398A">
            <w:pPr>
              <w:spacing w:after="0"/>
              <w:ind w:left="144" w:right="0"/>
              <w:rPr>
                <w:color w:val="auto"/>
                <w:sz w:val="20"/>
                <w:szCs w:val="20"/>
              </w:rPr>
            </w:pPr>
            <w:r w:rsidRPr="006537A5">
              <w:rPr>
                <w:color w:val="auto"/>
                <w:sz w:val="20"/>
                <w:szCs w:val="20"/>
              </w:rPr>
              <w:t>Administrative Assistant, Maxim Integrated, San Jose, CA</w:t>
            </w:r>
          </w:p>
          <w:p w14:paraId="16170E19" w14:textId="671729DF" w:rsidR="00CB3E88" w:rsidRPr="006537A5" w:rsidRDefault="00CB3E88" w:rsidP="00561891">
            <w:pPr>
              <w:pStyle w:val="ListParagraph"/>
              <w:numPr>
                <w:ilvl w:val="2"/>
                <w:numId w:val="20"/>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Support Executive Directors</w:t>
            </w:r>
            <w:r w:rsidR="00561891" w:rsidRPr="006537A5">
              <w:rPr>
                <w:rStyle w:val="CharAttribute9"/>
                <w:rFonts w:asciiTheme="minorHAnsi" w:cstheme="minorHAnsi"/>
                <w:color w:val="auto"/>
                <w:sz w:val="20"/>
                <w:szCs w:val="20"/>
              </w:rPr>
              <w:t>,</w:t>
            </w:r>
            <w:r w:rsidR="00307D3A" w:rsidRPr="006537A5">
              <w:rPr>
                <w:rStyle w:val="CharAttribute9"/>
                <w:rFonts w:asciiTheme="minorHAnsi" w:cstheme="minorHAnsi"/>
                <w:color w:val="auto"/>
                <w:sz w:val="20"/>
                <w:szCs w:val="20"/>
              </w:rPr>
              <w:t xml:space="preserve"> Business Managers and</w:t>
            </w:r>
            <w:r w:rsidRPr="006537A5">
              <w:rPr>
                <w:rStyle w:val="CharAttribute9"/>
                <w:rFonts w:asciiTheme="minorHAnsi" w:cstheme="minorHAnsi"/>
                <w:color w:val="auto"/>
                <w:sz w:val="20"/>
                <w:szCs w:val="20"/>
              </w:rPr>
              <w:t xml:space="preserve"> worldwide staff of 160 employees</w:t>
            </w:r>
          </w:p>
          <w:p w14:paraId="0D849D17" w14:textId="6C054339" w:rsidR="00CB3E88" w:rsidRPr="006537A5" w:rsidRDefault="00CB3E88" w:rsidP="00561891">
            <w:pPr>
              <w:pStyle w:val="ListParagraph"/>
              <w:numPr>
                <w:ilvl w:val="2"/>
                <w:numId w:val="20"/>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Domestic and international travel arrangements including securing international visas</w:t>
            </w:r>
          </w:p>
          <w:p w14:paraId="338B4430" w14:textId="77777777" w:rsidR="00CB3E88" w:rsidRPr="006537A5" w:rsidRDefault="00CB3E88" w:rsidP="00561891">
            <w:pPr>
              <w:pStyle w:val="ListParagraph"/>
              <w:numPr>
                <w:ilvl w:val="2"/>
                <w:numId w:val="20"/>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Supported quarterly Board of Directors meetings on-site</w:t>
            </w:r>
          </w:p>
          <w:p w14:paraId="00C3AE32" w14:textId="77777777" w:rsidR="00CB3E88" w:rsidRPr="006537A5" w:rsidRDefault="00CB3E88" w:rsidP="00561891">
            <w:pPr>
              <w:pStyle w:val="ListParagraph"/>
              <w:numPr>
                <w:ilvl w:val="2"/>
                <w:numId w:val="20"/>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Manage calendar and prioritizing meetings and conference calls</w:t>
            </w:r>
          </w:p>
          <w:p w14:paraId="7543DDF0" w14:textId="6FA07FC4" w:rsidR="00307D3A" w:rsidRPr="006537A5" w:rsidRDefault="00CB3E88" w:rsidP="00561891">
            <w:pPr>
              <w:pStyle w:val="ListParagraph"/>
              <w:numPr>
                <w:ilvl w:val="2"/>
                <w:numId w:val="20"/>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Organize in-house and off-site meetings including securing meeting space</w:t>
            </w:r>
          </w:p>
          <w:p w14:paraId="6DFE75F3" w14:textId="65186E14" w:rsidR="00CB3E88" w:rsidRPr="006537A5" w:rsidRDefault="00CB3E88" w:rsidP="00561891">
            <w:pPr>
              <w:pStyle w:val="ListParagraph"/>
              <w:numPr>
                <w:ilvl w:val="2"/>
                <w:numId w:val="20"/>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Set-up audio and visual including conference bridge, screen and projectors.  Virtual platform WebEx, NetMeeting, GoToMeeting and others</w:t>
            </w:r>
          </w:p>
          <w:p w14:paraId="55FFD78D" w14:textId="77777777" w:rsidR="00CB3E88" w:rsidRPr="006537A5" w:rsidRDefault="00CB3E88" w:rsidP="00561891">
            <w:pPr>
              <w:pStyle w:val="ListParagraph"/>
              <w:numPr>
                <w:ilvl w:val="2"/>
                <w:numId w:val="20"/>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Coordinate and prepare face to face or virtual appointments and meetings</w:t>
            </w:r>
          </w:p>
          <w:p w14:paraId="50F6C47C" w14:textId="77777777" w:rsidR="00CB3E88" w:rsidRPr="006537A5" w:rsidRDefault="00CB3E88" w:rsidP="00561891">
            <w:pPr>
              <w:pStyle w:val="ListParagraph"/>
              <w:numPr>
                <w:ilvl w:val="2"/>
                <w:numId w:val="20"/>
              </w:numPr>
              <w:ind w:left="720" w:right="0"/>
              <w:rPr>
                <w:rStyle w:val="CharAttribute9"/>
                <w:rFonts w:asciiTheme="minorHAnsi" w:cstheme="minorHAnsi"/>
                <w:color w:val="auto"/>
                <w:sz w:val="20"/>
                <w:szCs w:val="20"/>
              </w:rPr>
            </w:pPr>
            <w:r w:rsidRPr="006537A5">
              <w:rPr>
                <w:rStyle w:val="CharAttribute9"/>
                <w:rFonts w:asciiTheme="minorHAnsi" w:cstheme="minorHAnsi"/>
                <w:color w:val="auto"/>
                <w:sz w:val="20"/>
                <w:szCs w:val="20"/>
              </w:rPr>
              <w:t>Prepare and process expense reports, reconcile and maintain files and records</w:t>
            </w:r>
          </w:p>
          <w:p w14:paraId="6A002E60" w14:textId="5A5B25CE" w:rsidR="00CB3E88" w:rsidRPr="006537A5" w:rsidRDefault="00CB3E88" w:rsidP="006537A5">
            <w:pPr>
              <w:pStyle w:val="ListParagraph"/>
              <w:numPr>
                <w:ilvl w:val="2"/>
                <w:numId w:val="20"/>
              </w:numPr>
              <w:spacing w:after="0"/>
              <w:ind w:left="720" w:right="0"/>
              <w:rPr>
                <w:rStyle w:val="CharAttribute7"/>
                <w:rFonts w:asciiTheme="minorHAnsi" w:cstheme="minorHAnsi"/>
                <w:b w:val="0"/>
                <w:color w:val="auto"/>
                <w:sz w:val="20"/>
                <w:szCs w:val="20"/>
              </w:rPr>
            </w:pPr>
            <w:r w:rsidRPr="006537A5">
              <w:rPr>
                <w:rStyle w:val="CharAttribute9"/>
                <w:rFonts w:asciiTheme="minorHAnsi" w:cstheme="minorHAnsi"/>
                <w:color w:val="auto"/>
                <w:sz w:val="20"/>
                <w:szCs w:val="20"/>
              </w:rPr>
              <w:t>Coordinate new hire interview process including travel arrangements. Assist on-boarding of new hires and contractors including cube or office location, badge assignment and equipment setup</w:t>
            </w:r>
          </w:p>
        </w:tc>
      </w:tr>
    </w:tbl>
    <w:sdt>
      <w:sdtPr>
        <w:rPr>
          <w:color w:val="auto"/>
          <w:sz w:val="24"/>
          <w:szCs w:val="24"/>
        </w:rPr>
        <w:alias w:val="Skills &amp; Abilities heading:"/>
        <w:tag w:val="Skills &amp; Abilities heading:"/>
        <w:id w:val="-1758198345"/>
        <w:placeholder>
          <w:docPart w:val="0E3644B1AB484CDF9CCEDA3804F127CD"/>
        </w:placeholder>
        <w:temporary/>
        <w:showingPlcHdr/>
        <w15:appearance w15:val="hidden"/>
      </w:sdtPr>
      <w:sdtEndPr/>
      <w:sdtContent>
        <w:p w14:paraId="6428D469" w14:textId="77777777" w:rsidR="005949D8" w:rsidRPr="00ED7BDA" w:rsidRDefault="005949D8" w:rsidP="005949D8">
          <w:pPr>
            <w:pStyle w:val="Heading1"/>
            <w:spacing w:before="240"/>
            <w:rPr>
              <w:color w:val="auto"/>
              <w:sz w:val="24"/>
              <w:szCs w:val="24"/>
            </w:rPr>
          </w:pPr>
          <w:r w:rsidRPr="00ED7BDA">
            <w:rPr>
              <w:color w:val="auto"/>
              <w:sz w:val="24"/>
              <w:szCs w:val="24"/>
            </w:rPr>
            <w:t>Skills &amp; Abilities</w:t>
          </w:r>
        </w:p>
      </w:sdtContent>
    </w:sdt>
    <w:tbl>
      <w:tblPr>
        <w:tblStyle w:val="ResumeTable"/>
        <w:tblW w:w="5000" w:type="pct"/>
        <w:tblLook w:val="0620" w:firstRow="1" w:lastRow="0" w:firstColumn="0" w:lastColumn="0" w:noHBand="1" w:noVBand="1"/>
        <w:tblDescription w:val="Education table"/>
      </w:tblPr>
      <w:tblGrid>
        <w:gridCol w:w="1441"/>
        <w:gridCol w:w="9359"/>
      </w:tblGrid>
      <w:tr w:rsidR="005949D8" w:rsidRPr="00C210F6" w14:paraId="4F7FF8FF" w14:textId="77777777" w:rsidTr="009876CA">
        <w:trPr>
          <w:cnfStyle w:val="100000000000" w:firstRow="1" w:lastRow="0" w:firstColumn="0" w:lastColumn="0" w:oddVBand="0" w:evenVBand="0" w:oddHBand="0" w:evenHBand="0" w:firstRowFirstColumn="0" w:firstRowLastColumn="0" w:lastRowFirstColumn="0" w:lastRowLastColumn="0"/>
          <w:tblHeader/>
        </w:trPr>
        <w:tc>
          <w:tcPr>
            <w:tcW w:w="667" w:type="pct"/>
          </w:tcPr>
          <w:p w14:paraId="0D69B3B0" w14:textId="04ABF729" w:rsidR="005949D8" w:rsidRPr="00ED7BDA" w:rsidRDefault="005949D8" w:rsidP="005949D8">
            <w:pPr>
              <w:widowControl w:val="0"/>
              <w:autoSpaceDE w:val="0"/>
              <w:autoSpaceDN w:val="0"/>
              <w:spacing w:after="0"/>
              <w:ind w:right="0"/>
              <w:rPr>
                <w:color w:val="auto"/>
                <w:sz w:val="20"/>
                <w:szCs w:val="20"/>
              </w:rPr>
            </w:pPr>
            <w:r w:rsidRPr="006537A5">
              <w:rPr>
                <w:color w:val="auto"/>
                <w:sz w:val="20"/>
                <w:szCs w:val="20"/>
              </w:rPr>
              <w:t>Technology</w:t>
            </w:r>
          </w:p>
        </w:tc>
        <w:tc>
          <w:tcPr>
            <w:tcW w:w="4333" w:type="pct"/>
          </w:tcPr>
          <w:p w14:paraId="50274681" w14:textId="4AD1140F" w:rsidR="00330706" w:rsidRDefault="00E66E61" w:rsidP="009876CA">
            <w:pPr>
              <w:spacing w:after="0"/>
              <w:ind w:left="144" w:right="0"/>
              <w:rPr>
                <w:color w:val="auto"/>
                <w:sz w:val="20"/>
                <w:szCs w:val="20"/>
              </w:rPr>
            </w:pPr>
            <w:r>
              <w:rPr>
                <w:color w:val="auto"/>
                <w:sz w:val="20"/>
                <w:szCs w:val="20"/>
              </w:rPr>
              <w:t>S</w:t>
            </w:r>
            <w:r w:rsidR="005949D8" w:rsidRPr="006537A5">
              <w:rPr>
                <w:color w:val="auto"/>
                <w:sz w:val="20"/>
                <w:szCs w:val="20"/>
              </w:rPr>
              <w:t xml:space="preserve">tandard computer software including Windows, MSOffice </w:t>
            </w:r>
            <w:r w:rsidR="00330706">
              <w:rPr>
                <w:color w:val="auto"/>
                <w:sz w:val="20"/>
                <w:szCs w:val="20"/>
              </w:rPr>
              <w:t>S</w:t>
            </w:r>
            <w:r w:rsidR="005949D8" w:rsidRPr="006537A5">
              <w:rPr>
                <w:color w:val="auto"/>
                <w:sz w:val="20"/>
                <w:szCs w:val="20"/>
              </w:rPr>
              <w:t>uite</w:t>
            </w:r>
            <w:r>
              <w:rPr>
                <w:color w:val="auto"/>
                <w:sz w:val="20"/>
                <w:szCs w:val="20"/>
              </w:rPr>
              <w:t>;</w:t>
            </w:r>
            <w:r w:rsidR="005949D8" w:rsidRPr="006537A5">
              <w:rPr>
                <w:color w:val="auto"/>
                <w:sz w:val="20"/>
                <w:szCs w:val="20"/>
              </w:rPr>
              <w:t xml:space="preserve"> Excel, Word, Outlook and PowerPoint</w:t>
            </w:r>
            <w:r>
              <w:rPr>
                <w:color w:val="auto"/>
                <w:sz w:val="20"/>
                <w:szCs w:val="20"/>
              </w:rPr>
              <w:t>,</w:t>
            </w:r>
            <w:r w:rsidR="005949D8" w:rsidRPr="00330706">
              <w:rPr>
                <w:color w:val="auto"/>
                <w:sz w:val="20"/>
                <w:szCs w:val="20"/>
              </w:rPr>
              <w:t xml:space="preserve"> </w:t>
            </w:r>
            <w:r w:rsidR="00330706" w:rsidRPr="00330706">
              <w:rPr>
                <w:color w:val="auto"/>
                <w:sz w:val="20"/>
                <w:szCs w:val="20"/>
              </w:rPr>
              <w:t>Google Suite</w:t>
            </w:r>
            <w:r>
              <w:rPr>
                <w:color w:val="auto"/>
                <w:sz w:val="20"/>
                <w:szCs w:val="20"/>
              </w:rPr>
              <w:t>;</w:t>
            </w:r>
            <w:r w:rsidR="00330706" w:rsidRPr="00330706">
              <w:rPr>
                <w:color w:val="auto"/>
                <w:sz w:val="20"/>
                <w:szCs w:val="20"/>
              </w:rPr>
              <w:t xml:space="preserve"> </w:t>
            </w:r>
            <w:r w:rsidR="00330706">
              <w:rPr>
                <w:color w:val="auto"/>
                <w:sz w:val="20"/>
                <w:szCs w:val="20"/>
              </w:rPr>
              <w:t>Sheets, Docs and Gmail.</w:t>
            </w:r>
          </w:p>
          <w:p w14:paraId="63C9603B" w14:textId="2BFE26E7" w:rsidR="005949D8" w:rsidRPr="006537A5" w:rsidRDefault="005949D8" w:rsidP="009876CA">
            <w:pPr>
              <w:spacing w:after="0"/>
              <w:ind w:left="144" w:right="0"/>
              <w:rPr>
                <w:color w:val="auto"/>
                <w:sz w:val="20"/>
                <w:szCs w:val="20"/>
              </w:rPr>
            </w:pPr>
            <w:r w:rsidRPr="00330706">
              <w:rPr>
                <w:color w:val="auto"/>
                <w:sz w:val="20"/>
                <w:szCs w:val="20"/>
              </w:rPr>
              <w:t>Various</w:t>
            </w:r>
            <w:r w:rsidRPr="006537A5">
              <w:rPr>
                <w:color w:val="auto"/>
                <w:sz w:val="20"/>
                <w:szCs w:val="20"/>
              </w:rPr>
              <w:t xml:space="preserve"> software systems including:</w:t>
            </w:r>
          </w:p>
          <w:p w14:paraId="3F7D9312" w14:textId="1907A823" w:rsidR="005949D8" w:rsidRPr="00ED7BDA" w:rsidRDefault="00330706" w:rsidP="009876CA">
            <w:pPr>
              <w:spacing w:after="0"/>
              <w:ind w:left="144" w:right="0"/>
              <w:rPr>
                <w:color w:val="auto"/>
                <w:sz w:val="20"/>
                <w:szCs w:val="20"/>
              </w:rPr>
            </w:pPr>
            <w:r>
              <w:rPr>
                <w:rFonts w:eastAsia="Arial" w:cstheme="minorHAnsi"/>
                <w:color w:val="auto"/>
                <w:sz w:val="20"/>
                <w:szCs w:val="20"/>
              </w:rPr>
              <w:t xml:space="preserve">Asana/Trello, Slack, Zoom/Skype, </w:t>
            </w:r>
            <w:r w:rsidR="005949D8" w:rsidRPr="00ED7BDA">
              <w:rPr>
                <w:rFonts w:eastAsia="Arial" w:cstheme="minorHAnsi"/>
                <w:color w:val="auto"/>
                <w:sz w:val="20"/>
                <w:szCs w:val="20"/>
              </w:rPr>
              <w:t>Concur</w:t>
            </w:r>
            <w:r w:rsidR="005949D8" w:rsidRPr="006537A5">
              <w:rPr>
                <w:color w:val="auto"/>
                <w:sz w:val="20"/>
                <w:szCs w:val="20"/>
              </w:rPr>
              <w:t>, Workday, Wells Fargo Bank/CEO (Expense reporting), eRadar (Travel request and Requests to Hire), EZTrack (Productivity reports), MARS (Purchase requests), PC Request System, Acumen (Timebank requests), Footprints (MIS, Facilities, Procure to Pay and Employee Services), Analyzer (Daily Bookings Reports), GPS (Goals and Performance reports)</w:t>
            </w:r>
          </w:p>
        </w:tc>
      </w:tr>
    </w:tbl>
    <w:p w14:paraId="53F913A3" w14:textId="2C5B4BC3" w:rsidR="00E30DC4" w:rsidRPr="006537A5" w:rsidRDefault="00E30DC4" w:rsidP="006537A5">
      <w:pPr>
        <w:pStyle w:val="Heading1"/>
        <w:spacing w:before="240"/>
        <w:rPr>
          <w:color w:val="auto"/>
          <w:sz w:val="24"/>
          <w:szCs w:val="24"/>
        </w:rPr>
      </w:pPr>
      <w:r w:rsidRPr="006537A5">
        <w:rPr>
          <w:color w:val="auto"/>
          <w:sz w:val="24"/>
          <w:szCs w:val="24"/>
        </w:rPr>
        <w:t>eDUCATION</w:t>
      </w:r>
    </w:p>
    <w:tbl>
      <w:tblPr>
        <w:tblStyle w:val="ResumeTable"/>
        <w:tblW w:w="5000" w:type="pct"/>
        <w:tblLook w:val="0620" w:firstRow="1" w:lastRow="0" w:firstColumn="0" w:lastColumn="0" w:noHBand="1" w:noVBand="1"/>
        <w:tblDescription w:val="Education table"/>
      </w:tblPr>
      <w:tblGrid>
        <w:gridCol w:w="1441"/>
        <w:gridCol w:w="9359"/>
      </w:tblGrid>
      <w:tr w:rsidR="00C210F6" w:rsidRPr="00C210F6" w14:paraId="6B1E0DDC" w14:textId="77777777" w:rsidTr="004E3120">
        <w:trPr>
          <w:cnfStyle w:val="100000000000" w:firstRow="1" w:lastRow="0" w:firstColumn="0" w:lastColumn="0" w:oddVBand="0" w:evenVBand="0" w:oddHBand="0" w:evenHBand="0" w:firstRowFirstColumn="0" w:firstRowLastColumn="0" w:lastRowFirstColumn="0" w:lastRowLastColumn="0"/>
          <w:tblHeader/>
        </w:trPr>
        <w:tc>
          <w:tcPr>
            <w:tcW w:w="667" w:type="pct"/>
          </w:tcPr>
          <w:p w14:paraId="0BE72500" w14:textId="5237964F" w:rsidR="00843164" w:rsidRPr="006537A5" w:rsidRDefault="00CB3E88" w:rsidP="005949D8">
            <w:pPr>
              <w:pStyle w:val="Date"/>
              <w:spacing w:after="0"/>
              <w:rPr>
                <w:sz w:val="20"/>
                <w:szCs w:val="20"/>
              </w:rPr>
            </w:pPr>
            <w:r w:rsidRPr="006537A5">
              <w:rPr>
                <w:sz w:val="20"/>
                <w:szCs w:val="20"/>
              </w:rPr>
              <w:t>10</w:t>
            </w:r>
            <w:r w:rsidR="007C44F5" w:rsidRPr="006537A5">
              <w:rPr>
                <w:sz w:val="20"/>
                <w:szCs w:val="20"/>
              </w:rPr>
              <w:t>/</w:t>
            </w:r>
            <w:r w:rsidRPr="006537A5">
              <w:rPr>
                <w:sz w:val="20"/>
                <w:szCs w:val="20"/>
              </w:rPr>
              <w:t xml:space="preserve">1997 – </w:t>
            </w:r>
            <w:r w:rsidR="007C44F5" w:rsidRPr="006537A5">
              <w:rPr>
                <w:sz w:val="20"/>
                <w:szCs w:val="20"/>
              </w:rPr>
              <w:t>0</w:t>
            </w:r>
            <w:r w:rsidRPr="006537A5">
              <w:rPr>
                <w:sz w:val="20"/>
                <w:szCs w:val="20"/>
              </w:rPr>
              <w:t>4</w:t>
            </w:r>
            <w:r w:rsidR="007C44F5" w:rsidRPr="006537A5">
              <w:rPr>
                <w:sz w:val="20"/>
                <w:szCs w:val="20"/>
              </w:rPr>
              <w:t>/</w:t>
            </w:r>
            <w:r w:rsidRPr="006537A5">
              <w:rPr>
                <w:sz w:val="20"/>
                <w:szCs w:val="20"/>
              </w:rPr>
              <w:t>1999</w:t>
            </w:r>
          </w:p>
        </w:tc>
        <w:tc>
          <w:tcPr>
            <w:tcW w:w="4333" w:type="pct"/>
          </w:tcPr>
          <w:p w14:paraId="3D83248D" w14:textId="593827C9" w:rsidR="00843164" w:rsidRPr="006537A5" w:rsidRDefault="00CB3E88" w:rsidP="006537A5">
            <w:pPr>
              <w:spacing w:after="0"/>
              <w:ind w:left="144" w:right="0"/>
              <w:rPr>
                <w:rFonts w:cstheme="minorHAnsi"/>
                <w:color w:val="auto"/>
                <w:sz w:val="20"/>
                <w:szCs w:val="20"/>
              </w:rPr>
            </w:pPr>
            <w:r w:rsidRPr="006537A5">
              <w:rPr>
                <w:rFonts w:eastAsia="Arial" w:cstheme="minorHAnsi"/>
                <w:color w:val="auto"/>
                <w:sz w:val="20"/>
                <w:szCs w:val="20"/>
              </w:rPr>
              <w:t>Associates degree</w:t>
            </w:r>
            <w:r w:rsidR="00843164" w:rsidRPr="006537A5">
              <w:rPr>
                <w:rFonts w:cstheme="minorHAnsi"/>
                <w:color w:val="auto"/>
                <w:sz w:val="20"/>
                <w:szCs w:val="20"/>
              </w:rPr>
              <w:t>,</w:t>
            </w:r>
            <w:r w:rsidRPr="006537A5">
              <w:rPr>
                <w:rFonts w:cstheme="minorHAnsi"/>
                <w:color w:val="auto"/>
                <w:sz w:val="20"/>
                <w:szCs w:val="20"/>
              </w:rPr>
              <w:t xml:space="preserve"> </w:t>
            </w:r>
            <w:r w:rsidRPr="006537A5">
              <w:rPr>
                <w:rStyle w:val="CharAttribute9"/>
                <w:rFonts w:asciiTheme="minorHAnsi" w:cstheme="minorHAnsi"/>
                <w:color w:val="auto"/>
                <w:sz w:val="20"/>
                <w:szCs w:val="20"/>
              </w:rPr>
              <w:t>Computer Learning Center, San Jose, CA</w:t>
            </w:r>
          </w:p>
        </w:tc>
      </w:tr>
    </w:tbl>
    <w:p w14:paraId="0C01D18F" w14:textId="607E7791" w:rsidR="00ED7BDA" w:rsidRPr="005949D8" w:rsidRDefault="00ED7BDA" w:rsidP="005949D8">
      <w:pPr>
        <w:rPr>
          <w:rFonts w:asciiTheme="majorHAnsi" w:eastAsiaTheme="majorEastAsia" w:hAnsiTheme="majorHAnsi" w:cstheme="majorBidi"/>
          <w:caps/>
          <w:color w:val="auto"/>
          <w:sz w:val="2"/>
          <w:szCs w:val="2"/>
        </w:rPr>
      </w:pPr>
    </w:p>
    <w:sectPr w:rsidR="00ED7BDA" w:rsidRPr="005949D8" w:rsidSect="0033070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0ED5A" w14:textId="77777777" w:rsidR="004C5C3B" w:rsidRDefault="004C5C3B">
      <w:pPr>
        <w:spacing w:after="0"/>
      </w:pPr>
      <w:r>
        <w:separator/>
      </w:r>
    </w:p>
    <w:p w14:paraId="146E50AB" w14:textId="77777777" w:rsidR="004C5C3B" w:rsidRDefault="004C5C3B"/>
  </w:endnote>
  <w:endnote w:type="continuationSeparator" w:id="0">
    <w:p w14:paraId="53C6D97C" w14:textId="77777777" w:rsidR="004C5C3B" w:rsidRDefault="004C5C3B">
      <w:pPr>
        <w:spacing w:after="0"/>
      </w:pPr>
      <w:r>
        <w:continuationSeparator/>
      </w:r>
    </w:p>
    <w:p w14:paraId="0E925DBD" w14:textId="77777777" w:rsidR="004C5C3B" w:rsidRDefault="004C5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84BB4" w14:textId="77777777" w:rsidR="004C5C3B" w:rsidRDefault="004C5C3B">
      <w:pPr>
        <w:spacing w:after="0"/>
      </w:pPr>
      <w:r>
        <w:separator/>
      </w:r>
    </w:p>
    <w:p w14:paraId="4BCCFB3A" w14:textId="77777777" w:rsidR="004C5C3B" w:rsidRDefault="004C5C3B"/>
  </w:footnote>
  <w:footnote w:type="continuationSeparator" w:id="0">
    <w:p w14:paraId="42E16FC4" w14:textId="77777777" w:rsidR="004C5C3B" w:rsidRDefault="004C5C3B">
      <w:pPr>
        <w:spacing w:after="0"/>
      </w:pPr>
      <w:r>
        <w:continuationSeparator/>
      </w:r>
    </w:p>
    <w:p w14:paraId="5D898080" w14:textId="77777777" w:rsidR="004C5C3B" w:rsidRDefault="004C5C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22960400"/>
    <w:multiLevelType w:val="hybridMultilevel"/>
    <w:tmpl w:val="41E8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8A24A4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B3E36"/>
    <w:multiLevelType w:val="hybridMultilevel"/>
    <w:tmpl w:val="EDDE1E44"/>
    <w:lvl w:ilvl="0" w:tplc="04090001">
      <w:start w:val="1"/>
      <w:numFmt w:val="bullet"/>
      <w:lvlText w:val=""/>
      <w:lvlJc w:val="left"/>
      <w:pPr>
        <w:ind w:left="274" w:hanging="360"/>
      </w:pPr>
      <w:rPr>
        <w:rFonts w:ascii="Symbol" w:hAnsi="Symbol" w:hint="default"/>
      </w:rPr>
    </w:lvl>
    <w:lvl w:ilvl="1" w:tplc="04090019">
      <w:start w:val="1"/>
      <w:numFmt w:val="lowerLetter"/>
      <w:lvlText w:val="%2."/>
      <w:lvlJc w:val="left"/>
      <w:pPr>
        <w:ind w:left="994" w:hanging="360"/>
      </w:pPr>
    </w:lvl>
    <w:lvl w:ilvl="2" w:tplc="0409001B">
      <w:start w:val="1"/>
      <w:numFmt w:val="lowerRoman"/>
      <w:lvlText w:val="%3."/>
      <w:lvlJc w:val="right"/>
      <w:pPr>
        <w:ind w:left="1714" w:hanging="180"/>
      </w:pPr>
    </w:lvl>
    <w:lvl w:ilvl="3" w:tplc="0409000F">
      <w:start w:val="1"/>
      <w:numFmt w:val="decimal"/>
      <w:lvlText w:val="%4."/>
      <w:lvlJc w:val="left"/>
      <w:pPr>
        <w:ind w:left="2434" w:hanging="360"/>
      </w:pPr>
    </w:lvl>
    <w:lvl w:ilvl="4" w:tplc="04090019">
      <w:start w:val="1"/>
      <w:numFmt w:val="lowerLetter"/>
      <w:lvlText w:val="%5."/>
      <w:lvlJc w:val="left"/>
      <w:pPr>
        <w:ind w:left="3154" w:hanging="360"/>
      </w:pPr>
    </w:lvl>
    <w:lvl w:ilvl="5" w:tplc="0409001B">
      <w:start w:val="1"/>
      <w:numFmt w:val="lowerRoman"/>
      <w:lvlText w:val="%6."/>
      <w:lvlJc w:val="right"/>
      <w:pPr>
        <w:ind w:left="3874" w:hanging="180"/>
      </w:pPr>
    </w:lvl>
    <w:lvl w:ilvl="6" w:tplc="0409000F">
      <w:start w:val="1"/>
      <w:numFmt w:val="decimal"/>
      <w:lvlText w:val="%7."/>
      <w:lvlJc w:val="left"/>
      <w:pPr>
        <w:ind w:left="4594" w:hanging="360"/>
      </w:pPr>
    </w:lvl>
    <w:lvl w:ilvl="7" w:tplc="04090019">
      <w:start w:val="1"/>
      <w:numFmt w:val="lowerLetter"/>
      <w:lvlText w:val="%8."/>
      <w:lvlJc w:val="left"/>
      <w:pPr>
        <w:ind w:left="5314" w:hanging="360"/>
      </w:pPr>
    </w:lvl>
    <w:lvl w:ilvl="8" w:tplc="0409001B">
      <w:start w:val="1"/>
      <w:numFmt w:val="lowerRoman"/>
      <w:lvlText w:val="%9."/>
      <w:lvlJc w:val="right"/>
      <w:pPr>
        <w:ind w:left="6034" w:hanging="180"/>
      </w:pPr>
    </w:lvl>
  </w:abstractNum>
  <w:abstractNum w:abstractNumId="12" w15:restartNumberingAfterBreak="0">
    <w:nsid w:val="348921A3"/>
    <w:multiLevelType w:val="hybridMultilevel"/>
    <w:tmpl w:val="F64C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D134B"/>
    <w:multiLevelType w:val="hybridMultilevel"/>
    <w:tmpl w:val="C7D2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8A24A4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B7F69"/>
    <w:multiLevelType w:val="hybridMultilevel"/>
    <w:tmpl w:val="65FA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8A24A4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B318C"/>
    <w:multiLevelType w:val="hybridMultilevel"/>
    <w:tmpl w:val="6226A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5"/>
  </w:num>
  <w:num w:numId="17">
    <w:abstractNumId w:val="12"/>
  </w:num>
  <w:num w:numId="18">
    <w:abstractNumId w:val="14"/>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45"/>
    <w:rsid w:val="00016F39"/>
    <w:rsid w:val="00050C1D"/>
    <w:rsid w:val="000C0CA7"/>
    <w:rsid w:val="000D713D"/>
    <w:rsid w:val="000F061B"/>
    <w:rsid w:val="000F2762"/>
    <w:rsid w:val="00126049"/>
    <w:rsid w:val="00133D26"/>
    <w:rsid w:val="0014523F"/>
    <w:rsid w:val="001F1547"/>
    <w:rsid w:val="002255E3"/>
    <w:rsid w:val="00254924"/>
    <w:rsid w:val="002563E8"/>
    <w:rsid w:val="00260D3F"/>
    <w:rsid w:val="002A7CE2"/>
    <w:rsid w:val="002C43FA"/>
    <w:rsid w:val="002C5259"/>
    <w:rsid w:val="002F5FE2"/>
    <w:rsid w:val="00307D3A"/>
    <w:rsid w:val="00330706"/>
    <w:rsid w:val="00331E50"/>
    <w:rsid w:val="00336CD2"/>
    <w:rsid w:val="00366E22"/>
    <w:rsid w:val="00385FFE"/>
    <w:rsid w:val="003A79F4"/>
    <w:rsid w:val="004305A7"/>
    <w:rsid w:val="00446D97"/>
    <w:rsid w:val="00452854"/>
    <w:rsid w:val="004827F9"/>
    <w:rsid w:val="004A1D26"/>
    <w:rsid w:val="004C5C3B"/>
    <w:rsid w:val="004E3120"/>
    <w:rsid w:val="00526C73"/>
    <w:rsid w:val="00533BAC"/>
    <w:rsid w:val="00561891"/>
    <w:rsid w:val="005949D8"/>
    <w:rsid w:val="00595A7C"/>
    <w:rsid w:val="0062287B"/>
    <w:rsid w:val="00650306"/>
    <w:rsid w:val="006537A5"/>
    <w:rsid w:val="00657D5F"/>
    <w:rsid w:val="00681E1F"/>
    <w:rsid w:val="00685394"/>
    <w:rsid w:val="00693B17"/>
    <w:rsid w:val="006C398A"/>
    <w:rsid w:val="006F3A5B"/>
    <w:rsid w:val="00712CB1"/>
    <w:rsid w:val="00762CE4"/>
    <w:rsid w:val="00770145"/>
    <w:rsid w:val="00782586"/>
    <w:rsid w:val="0079450C"/>
    <w:rsid w:val="00797C46"/>
    <w:rsid w:val="007A6CF1"/>
    <w:rsid w:val="007C44F5"/>
    <w:rsid w:val="007F13DB"/>
    <w:rsid w:val="0082136E"/>
    <w:rsid w:val="00843164"/>
    <w:rsid w:val="00854E7D"/>
    <w:rsid w:val="008551F7"/>
    <w:rsid w:val="00855BD4"/>
    <w:rsid w:val="008A74DF"/>
    <w:rsid w:val="008B5DC0"/>
    <w:rsid w:val="008F28BD"/>
    <w:rsid w:val="00931654"/>
    <w:rsid w:val="00935B9F"/>
    <w:rsid w:val="009650FE"/>
    <w:rsid w:val="00A064AA"/>
    <w:rsid w:val="00A4385C"/>
    <w:rsid w:val="00A561A0"/>
    <w:rsid w:val="00A82DCC"/>
    <w:rsid w:val="00A9084A"/>
    <w:rsid w:val="00A951A9"/>
    <w:rsid w:val="00AD420C"/>
    <w:rsid w:val="00AF5C9D"/>
    <w:rsid w:val="00B00922"/>
    <w:rsid w:val="00B53BEB"/>
    <w:rsid w:val="00B8205D"/>
    <w:rsid w:val="00BE4F87"/>
    <w:rsid w:val="00C02982"/>
    <w:rsid w:val="00C02E26"/>
    <w:rsid w:val="00C05120"/>
    <w:rsid w:val="00C067C5"/>
    <w:rsid w:val="00C16F7F"/>
    <w:rsid w:val="00C210F6"/>
    <w:rsid w:val="00C76B0E"/>
    <w:rsid w:val="00CB3E88"/>
    <w:rsid w:val="00CB76D9"/>
    <w:rsid w:val="00CC05D9"/>
    <w:rsid w:val="00CD7582"/>
    <w:rsid w:val="00CF1DA8"/>
    <w:rsid w:val="00D0020C"/>
    <w:rsid w:val="00D06E8C"/>
    <w:rsid w:val="00D25BFE"/>
    <w:rsid w:val="00D35994"/>
    <w:rsid w:val="00D568D3"/>
    <w:rsid w:val="00D65641"/>
    <w:rsid w:val="00D81F4E"/>
    <w:rsid w:val="00D84495"/>
    <w:rsid w:val="00D84A0B"/>
    <w:rsid w:val="00D92532"/>
    <w:rsid w:val="00E02E6C"/>
    <w:rsid w:val="00E30DC4"/>
    <w:rsid w:val="00E42361"/>
    <w:rsid w:val="00E66E61"/>
    <w:rsid w:val="00E76367"/>
    <w:rsid w:val="00ED6F7A"/>
    <w:rsid w:val="00ED7BDA"/>
    <w:rsid w:val="00EE6B98"/>
    <w:rsid w:val="00EF149C"/>
    <w:rsid w:val="00F14851"/>
    <w:rsid w:val="00F25533"/>
    <w:rsid w:val="00F6077F"/>
    <w:rsid w:val="00F63B5F"/>
    <w:rsid w:val="00F700F6"/>
    <w:rsid w:val="00FA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20F"/>
  <w15:chartTrackingRefBased/>
  <w15:docId w15:val="{9B9EFB12-590B-4F45-B1ED-9C218F7B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paragraph" w:customStyle="1" w:styleId="ParaAttribute13">
    <w:name w:val="ParaAttribute13"/>
    <w:rsid w:val="003A79F4"/>
    <w:pPr>
      <w:widowControl w:val="0"/>
      <w:shd w:val="solid" w:color="FFFFFF" w:fill="auto"/>
      <w:tabs>
        <w:tab w:val="left" w:pos="720"/>
      </w:tabs>
      <w:wordWrap w:val="0"/>
      <w:spacing w:after="0"/>
      <w:ind w:left="720" w:right="245" w:hanging="360"/>
    </w:pPr>
    <w:rPr>
      <w:rFonts w:ascii="Times New Roman" w:eastAsia="Batang" w:hAnsi="Times New Roman" w:cs="Times New Roman"/>
      <w:color w:val="auto"/>
      <w:sz w:val="20"/>
      <w:szCs w:val="20"/>
      <w:lang w:eastAsia="en-US"/>
    </w:rPr>
  </w:style>
  <w:style w:type="character" w:customStyle="1" w:styleId="CharAttribute9">
    <w:name w:val="CharAttribute9"/>
    <w:rsid w:val="003A79F4"/>
    <w:rPr>
      <w:rFonts w:ascii="Arial" w:eastAsia="Arial"/>
    </w:rPr>
  </w:style>
  <w:style w:type="paragraph" w:customStyle="1" w:styleId="ParaAttribute11">
    <w:name w:val="ParaAttribute11"/>
    <w:rsid w:val="00CB3E88"/>
    <w:pPr>
      <w:widowControl w:val="0"/>
      <w:shd w:val="solid" w:color="FFFFFF" w:fill="auto"/>
      <w:tabs>
        <w:tab w:val="left" w:pos="720"/>
        <w:tab w:val="left" w:pos="1170"/>
      </w:tabs>
      <w:wordWrap w:val="0"/>
      <w:spacing w:after="0"/>
      <w:ind w:left="720" w:right="245" w:hanging="360"/>
    </w:pPr>
    <w:rPr>
      <w:rFonts w:ascii="Times New Roman" w:eastAsia="Batang" w:hAnsi="Times New Roman" w:cs="Times New Roman"/>
      <w:color w:val="auto"/>
      <w:sz w:val="20"/>
      <w:szCs w:val="20"/>
      <w:lang w:eastAsia="en-US"/>
    </w:rPr>
  </w:style>
  <w:style w:type="character" w:customStyle="1" w:styleId="CharAttribute7">
    <w:name w:val="CharAttribute7"/>
    <w:rsid w:val="00CB3E88"/>
    <w:rPr>
      <w:rFonts w:ascii="Arial" w:eastAsia="Arial"/>
      <w:b/>
    </w:rPr>
  </w:style>
  <w:style w:type="paragraph" w:customStyle="1" w:styleId="ParaAttribute17">
    <w:name w:val="ParaAttribute17"/>
    <w:rsid w:val="00CB3E88"/>
    <w:pPr>
      <w:widowControl w:val="0"/>
      <w:shd w:val="solid" w:color="FFFFFF" w:fill="auto"/>
      <w:wordWrap w:val="0"/>
      <w:spacing w:after="0"/>
      <w:ind w:left="720" w:right="0"/>
    </w:pPr>
    <w:rPr>
      <w:rFonts w:ascii="Times New Roman" w:eastAsia="Batang" w:hAnsi="Times New Roman" w:cs="Times New Roman"/>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Rodriguez\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A150EAF21D45BCB1EB69ECD58223E6"/>
        <w:category>
          <w:name w:val="General"/>
          <w:gallery w:val="placeholder"/>
        </w:category>
        <w:types>
          <w:type w:val="bbPlcHdr"/>
        </w:types>
        <w:behaviors>
          <w:behavior w:val="content"/>
        </w:behaviors>
        <w:guid w:val="{24A585DE-4CC1-4BEC-9053-E47A1B6D49AF}"/>
      </w:docPartPr>
      <w:docPartBody>
        <w:p w:rsidR="00F522EA" w:rsidRDefault="004134F9" w:rsidP="004134F9">
          <w:pPr>
            <w:pStyle w:val="92A150EAF21D45BCB1EB69ECD58223E6"/>
          </w:pPr>
          <w:r w:rsidRPr="00843164">
            <w:t>Objective</w:t>
          </w:r>
        </w:p>
      </w:docPartBody>
    </w:docPart>
    <w:docPart>
      <w:docPartPr>
        <w:name w:val="0E3644B1AB484CDF9CCEDA3804F127CD"/>
        <w:category>
          <w:name w:val="General"/>
          <w:gallery w:val="placeholder"/>
        </w:category>
        <w:types>
          <w:type w:val="bbPlcHdr"/>
        </w:types>
        <w:behaviors>
          <w:behavior w:val="content"/>
        </w:behaviors>
        <w:guid w:val="{31EA6C2E-2690-4D56-89A1-58C38CFB9186}"/>
      </w:docPartPr>
      <w:docPartBody>
        <w:p w:rsidR="00F522EA" w:rsidRDefault="004134F9" w:rsidP="004134F9">
          <w:pPr>
            <w:pStyle w:val="0E3644B1AB484CDF9CCEDA3804F127CD"/>
          </w:pPr>
          <w:r w:rsidRPr="00843164">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82"/>
    <w:rsid w:val="000556AD"/>
    <w:rsid w:val="000859F7"/>
    <w:rsid w:val="000F4382"/>
    <w:rsid w:val="00106D98"/>
    <w:rsid w:val="00165861"/>
    <w:rsid w:val="0022750B"/>
    <w:rsid w:val="003B4123"/>
    <w:rsid w:val="004134F9"/>
    <w:rsid w:val="0055597A"/>
    <w:rsid w:val="005E4721"/>
    <w:rsid w:val="005E7FBA"/>
    <w:rsid w:val="0072164C"/>
    <w:rsid w:val="0073197C"/>
    <w:rsid w:val="007A53EB"/>
    <w:rsid w:val="007C75E4"/>
    <w:rsid w:val="007D0AE1"/>
    <w:rsid w:val="008D348A"/>
    <w:rsid w:val="009E09BE"/>
    <w:rsid w:val="00B45D89"/>
    <w:rsid w:val="00B60B1D"/>
    <w:rsid w:val="00B86277"/>
    <w:rsid w:val="00BA6CF2"/>
    <w:rsid w:val="00CD53EB"/>
    <w:rsid w:val="00D655E0"/>
    <w:rsid w:val="00DF565B"/>
    <w:rsid w:val="00EB47D8"/>
    <w:rsid w:val="00F522EA"/>
    <w:rsid w:val="00F8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A150EAF21D45BCB1EB69ECD58223E6">
    <w:name w:val="92A150EAF21D45BCB1EB69ECD58223E6"/>
    <w:rsid w:val="004134F9"/>
  </w:style>
  <w:style w:type="paragraph" w:customStyle="1" w:styleId="0E3644B1AB484CDF9CCEDA3804F127CD">
    <w:name w:val="0E3644B1AB484CDF9CCEDA3804F127CD"/>
    <w:rsid w:val="004134F9"/>
  </w:style>
  <w:style w:type="character" w:styleId="Emphasis">
    <w:name w:val="Emphasis"/>
    <w:basedOn w:val="DefaultParagraphFont"/>
    <w:uiPriority w:val="7"/>
    <w:unhideWhenUsed/>
    <w:qFormat/>
    <w:rPr>
      <w:i/>
      <w:iCs/>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49FF36-5219-4916-9AA3-421087D2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
  <TotalTime>39</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Rodriguez</dc:creator>
  <cp:lastModifiedBy>Linda</cp:lastModifiedBy>
  <cp:revision>5</cp:revision>
  <cp:lastPrinted>2020-02-19T00:51:00Z</cp:lastPrinted>
  <dcterms:created xsi:type="dcterms:W3CDTF">2021-01-08T19:28:00Z</dcterms:created>
  <dcterms:modified xsi:type="dcterms:W3CDTF">2021-03-20T01:05:00Z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