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821BF4" w:rsidP="00BD71A9" w:rsidRDefault="00821BF4" w14:paraId="2053621D" wp14:textId="77777777">
      <w:pPr>
        <w:shd w:val="clear" w:color="auto" w:fill="FFFFFF"/>
        <w:spacing w:after="0" w:line="240" w:lineRule="auto"/>
        <w:jc w:val="center"/>
        <w:rPr>
          <w:rFonts w:ascii="Book Antiqua" w:hAnsi="Book Antiqua" w:eastAsia="Book Antiqua" w:cs="Book Antiqua"/>
          <w:b/>
          <w:sz w:val="36"/>
          <w:szCs w:val="36"/>
        </w:rPr>
      </w:pPr>
      <w:r w:rsidRPr="00821BF4">
        <w:rPr>
          <w:rFonts w:ascii="Book Antiqua" w:hAnsi="Book Antiqua" w:eastAsia="Book Antiqua" w:cs="Book Antiqua"/>
          <w:b/>
          <w:sz w:val="36"/>
          <w:szCs w:val="36"/>
        </w:rPr>
        <w:t>LAURA L. MORGAN</w:t>
      </w:r>
    </w:p>
    <w:p xmlns:wp14="http://schemas.microsoft.com/office/word/2010/wordml" w:rsidRPr="00821BF4" w:rsidR="00E85DFD" w:rsidP="1D376290" w:rsidRDefault="00821BF4" w14:paraId="3CC9AF91" wp14:noSpellErr="1" wp14:textId="711C7BF4">
      <w:pPr>
        <w:spacing w:after="0" w:line="240" w:lineRule="auto"/>
        <w:jc w:val="center"/>
        <w:rPr>
          <w:rFonts w:ascii="Book Antiqua" w:hAnsi="Book Antiqua" w:eastAsia="Book Antiqua" w:cs="Book Antiqua"/>
          <w:sz w:val="20"/>
          <w:szCs w:val="20"/>
        </w:rPr>
      </w:pPr>
      <w:r w:rsidRPr="00BF68EC" w:rsidR="00BF68EC">
        <w:rPr>
          <w:rFonts w:ascii="Book Antiqua" w:hAnsi="Book Antiqua" w:eastAsia="Book Antiqua" w:cs="Book Antiqua"/>
          <w:sz w:val="20"/>
          <w:szCs w:val="20"/>
        </w:rPr>
        <w:t xml:space="preserve"> </w:t>
      </w:r>
      <w:r w:rsidRPr="53A214F8">
        <w:rPr>
          <w:rFonts w:ascii="Book Antiqua" w:hAnsi="Book Antiqua" w:eastAsia="Book Antiqua" w:cs="Book Antiqua"/>
          <w:sz w:val="20"/>
          <w:szCs w:val="20"/>
        </w:rPr>
        <w:t>Marysville, WA 98270</w:t>
      </w:r>
      <w:r w:rsidRPr="53A214F8">
        <w:rPr>
          <w:rFonts w:ascii="Book Antiqua" w:hAnsi="Book Antiqua" w:eastAsia="Book Antiqua" w:cs="Book Antiqua"/>
          <w:sz w:val="20"/>
          <w:szCs w:val="20"/>
        </w:rPr>
        <w:t xml:space="preserve"> </w:t>
      </w:r>
      <w:r w:rsidRPr="53A214F8" w:rsidR="00BF68EC">
        <w:rPr>
          <w:rFonts w:ascii="Book Antiqua,Arial" w:hAnsi="Book Antiqua,Arial" w:eastAsia="Book Antiqua,Arial" w:cs="Book Antiqua,Arial"/>
          <w:sz w:val="20"/>
          <w:szCs w:val="20"/>
          <w:shd w:val="clear" w:color="auto" w:fill="FFFFFF"/>
        </w:rPr>
        <w:t>|</w:t>
      </w:r>
      <w:r w:rsidRPr="53A214F8" w:rsidR="00BF68EC">
        <w:rPr>
          <w:rFonts w:ascii="Book Antiqua,Arial" w:hAnsi="Book Antiqua,Arial" w:eastAsia="Book Antiqua,Arial" w:cs="Book Antiqua,Arial"/>
          <w:sz w:val="20"/>
          <w:szCs w:val="20"/>
          <w:shd w:val="clear" w:color="auto" w:fill="FFFFFF"/>
        </w:rPr>
        <w:t xml:space="preserve"> </w:t>
      </w:r>
      <w:r w:rsidRPr="53A214F8">
        <w:rPr>
          <w:rFonts w:ascii="Book Antiqua,Arial" w:hAnsi="Book Antiqua,Arial" w:eastAsia="Book Antiqua,Arial" w:cs="Book Antiqua,Arial"/>
          <w:sz w:val="20"/>
          <w:szCs w:val="20"/>
          <w:shd w:val="clear" w:color="auto" w:fill="FFFFFF"/>
        </w:rPr>
        <w:t>(</w:t>
      </w:r>
      <w:r w:rsidRPr="53A214F8">
        <w:rPr>
          <w:rFonts w:ascii="Book Antiqua" w:hAnsi="Book Antiqua" w:eastAsia="Book Antiqua" w:cs="Book Antiqua"/>
          <w:sz w:val="20"/>
          <w:szCs w:val="20"/>
        </w:rPr>
        <w:t xml:space="preserve">360) </w:t>
      </w:r>
      <w:r w:rsidRPr="53A214F8">
        <w:rPr>
          <w:rFonts w:ascii="Book Antiqua" w:hAnsi="Book Antiqua" w:eastAsia="Book Antiqua" w:cs="Book Antiqua"/>
          <w:sz w:val="20"/>
          <w:szCs w:val="20"/>
        </w:rPr>
        <w:t>913-</w:t>
      </w:r>
      <w:r w:rsidRPr="53A214F8">
        <w:rPr>
          <w:rFonts w:ascii="Book Antiqua" w:hAnsi="Book Antiqua" w:eastAsia="Book Antiqua" w:cs="Book Antiqua"/>
          <w:sz w:val="20"/>
          <w:szCs w:val="20"/>
        </w:rPr>
        <w:t>3104</w:t>
      </w:r>
      <w:r w:rsidRPr="53A214F8">
        <w:rPr>
          <w:rFonts w:ascii="Book Antiqua" w:hAnsi="Book Antiqua" w:eastAsia="Book Antiqua" w:cs="Book Antiqua"/>
          <w:sz w:val="20"/>
          <w:szCs w:val="20"/>
        </w:rPr>
        <w:t xml:space="preserve"> </w:t>
      </w:r>
      <w:r w:rsidRPr="53A214F8" w:rsidR="00BF68EC">
        <w:rPr>
          <w:rFonts w:ascii="Book Antiqua,Arial" w:hAnsi="Book Antiqua,Arial" w:eastAsia="Book Antiqua,Arial" w:cs="Book Antiqua,Arial"/>
          <w:sz w:val="20"/>
          <w:szCs w:val="20"/>
          <w:shd w:val="clear" w:color="auto" w:fill="FFFFFF"/>
        </w:rPr>
        <w:t>|</w:t>
      </w:r>
      <w:r w:rsidRPr="00BF68EC" w:rsidR="00BF68EC">
        <w:rPr>
          <w:rFonts w:ascii="Book Antiqua" w:hAnsi="Book Antiqua" w:eastAsia="Book Antiqua" w:cs="Book Antiqua"/>
          <w:sz w:val="20"/>
          <w:szCs w:val="20"/>
        </w:rPr>
        <w:t xml:space="preserve"> </w:t>
      </w:r>
      <w:r w:rsidRPr="53A214F8">
        <w:rPr>
          <w:rFonts w:ascii="Book Antiqua" w:hAnsi="Book Antiqua" w:eastAsia="Book Antiqua" w:cs="Book Antiqua"/>
          <w:sz w:val="20"/>
          <w:szCs w:val="20"/>
        </w:rPr>
        <w:t>awesome_possum3@msn.com</w:t>
      </w:r>
    </w:p>
    <w:p xmlns:wp14="http://schemas.microsoft.com/office/word/2010/wordml" w:rsidRPr="00821BF4" w:rsidR="00821BF4" w:rsidP="00BD71A9" w:rsidRDefault="006E0202" w14:paraId="243352C1" wp14:textId="77777777">
      <w:pPr>
        <w:spacing w:after="0" w:line="240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pict w14:anchorId="5F2B4B98">
          <v:rect id="_x0000_i1025" style="width:540pt;height:.5pt" o:hr="t" o:hrstd="t" o:hrnoshade="t" o:hralign="center" fillcolor="black [3213]" stroked="f"/>
        </w:pict>
      </w:r>
    </w:p>
    <w:p xmlns:wp14="http://schemas.microsoft.com/office/word/2010/wordml" w:rsidRPr="00831DF9" w:rsidR="004F12EC" w:rsidP="00831DF9" w:rsidRDefault="00AA71CF" w14:paraId="54FC1208" wp14:textId="77777777">
      <w:pPr>
        <w:spacing w:after="0" w:line="276" w:lineRule="auto"/>
        <w:jc w:val="center"/>
        <w:rPr>
          <w:rFonts w:ascii="Book Antiqua" w:hAnsi="Book Antiqua"/>
          <w:b/>
          <w:sz w:val="24"/>
          <w:szCs w:val="24"/>
        </w:rPr>
      </w:pPr>
      <w:r w:rsidRPr="00831DF9">
        <w:rPr>
          <w:rFonts w:ascii="Book Antiqua" w:hAnsi="Book Antiqua"/>
          <w:b/>
          <w:sz w:val="24"/>
          <w:szCs w:val="24"/>
        </w:rPr>
        <w:t>EXPERIENCED BOOKKEEPER</w:t>
      </w:r>
    </w:p>
    <w:p w:rsidR="53A214F8" w:rsidP="53A214F8" w:rsidRDefault="53A214F8" w14:noSpellErr="1" w14:paraId="5516229A" w14:textId="687DB3C5">
      <w:pPr>
        <w:spacing w:after="0" w:line="276" w:lineRule="auto"/>
        <w:jc w:val="center"/>
      </w:pPr>
      <w:r w:rsidRPr="53A214F8" w:rsidR="53A214F8">
        <w:rPr>
          <w:rFonts w:ascii="Book Antiqua" w:hAnsi="Book Antiqua" w:eastAsia="Book Antiqua" w:cs="Book Antiqua"/>
          <w:b w:val="1"/>
          <w:bCs w:val="1"/>
          <w:i w:val="1"/>
          <w:iCs w:val="1"/>
          <w:sz w:val="20"/>
          <w:szCs w:val="20"/>
        </w:rPr>
        <w:t>Accounts Payable/Receivable…Payroll...HR</w:t>
      </w:r>
    </w:p>
    <w:p w:rsidR="53A214F8" w:rsidP="53A214F8" w:rsidRDefault="53A214F8" w14:paraId="0D4AD231" w14:textId="3BA8EB1A">
      <w:pPr>
        <w:pStyle w:val="Normal"/>
        <w:spacing w:after="0" w:line="276" w:lineRule="auto"/>
        <w:jc w:val="center"/>
      </w:pPr>
    </w:p>
    <w:p w:rsidR="53A214F8" w:rsidP="0FE16DEC" w:rsidRDefault="53A214F8" w14:paraId="21A87445" w14:textId="126FB873">
      <w:pPr>
        <w:spacing w:after="0" w:line="276" w:lineRule="auto"/>
        <w:jc w:val="both"/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</w:pPr>
      <w:r w:rsidRPr="0FE16DEC" w:rsidR="0FE16DEC"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  <w:t>Highly organized, analytical</w:t>
      </w:r>
      <w:r w:rsidRPr="0FE16DEC" w:rsidR="0FE16DEC"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  <w:t xml:space="preserve"> </w:t>
      </w:r>
      <w:r w:rsidRPr="0FE16DEC" w:rsidR="0FE16DEC"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  <w:t>professional offering</w:t>
      </w:r>
      <w:r w:rsidRPr="0FE16DEC" w:rsidR="0FE16DEC"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  <w:t xml:space="preserve"> 20 </w:t>
      </w:r>
      <w:r w:rsidRPr="0FE16DEC" w:rsidR="0FE16DEC"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  <w:t xml:space="preserve">years </w:t>
      </w:r>
      <w:r w:rsidRPr="0FE16DEC" w:rsidR="0FE16DEC"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  <w:t xml:space="preserve">of experience </w:t>
      </w:r>
      <w:r w:rsidRPr="0FE16DEC" w:rsidR="0FE16DEC"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  <w:t xml:space="preserve">in </w:t>
      </w:r>
      <w:r w:rsidRPr="0FE16DEC" w:rsidR="0FE16DEC"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  <w:t>b</w:t>
      </w:r>
      <w:r w:rsidRPr="0FE16DEC" w:rsidR="0FE16DEC"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  <w:t>ookkeep</w:t>
      </w:r>
      <w:r w:rsidRPr="0FE16DEC" w:rsidR="0FE16DEC"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  <w:t>ing</w:t>
      </w:r>
      <w:r w:rsidRPr="0FE16DEC" w:rsidR="0FE16DEC"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  <w:t xml:space="preserve">. </w:t>
      </w:r>
      <w:r w:rsidRPr="0FE16DEC" w:rsidR="0FE16DEC"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  <w:t xml:space="preserve">Solid </w:t>
      </w:r>
      <w:r w:rsidRPr="0FE16DEC" w:rsidR="0FE16DEC"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  <w:t>track record of success in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 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efficiently supporting a wide array of accounting, payroll, and human resources activities.</w:t>
      </w:r>
      <w:r w:rsidRPr="0FE16DEC" w:rsidR="0FE16DEC"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  <w:t xml:space="preserve"> 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Demonstrate the 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ability to manage multiple assignments without sacrificing attention to detail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 and accuracy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. 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F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lexible and adaptable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; able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 to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 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switch roles 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quickly 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to mai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ntain consistent productivity. 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Skilled in Microsoft Word and 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Outlook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 some Excel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,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 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QuickBooks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 Pro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 (through 2016)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, 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Practice Insight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,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 Gateway </w:t>
      </w:r>
      <w:proofErr w:type="spellStart"/>
      <w:r w:rsidRPr="0FE16DEC" w:rsidR="0FE16DEC">
        <w:rPr>
          <w:rFonts w:ascii="Book Antiqua" w:hAnsi="Book Antiqua" w:eastAsia="Book Antiqua" w:cs="Book Antiqua"/>
          <w:sz w:val="20"/>
          <w:szCs w:val="20"/>
        </w:rPr>
        <w:t>Trizetto</w:t>
      </w:r>
      <w:proofErr w:type="spellEnd"/>
      <w:r w:rsidRPr="0FE16DEC" w:rsidR="0FE16DEC">
        <w:rPr>
          <w:rFonts w:ascii="Book Antiqua" w:hAnsi="Book Antiqua" w:eastAsia="Book Antiqua" w:cs="Book Antiqua"/>
          <w:sz w:val="20"/>
          <w:szCs w:val="20"/>
        </w:rPr>
        <w:t>,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 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Medical Manager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 and </w:t>
      </w:r>
      <w:proofErr w:type="spellStart"/>
      <w:r w:rsidRPr="0FE16DEC" w:rsidR="0FE16DEC">
        <w:rPr>
          <w:rFonts w:ascii="Book Antiqua" w:hAnsi="Book Antiqua" w:eastAsia="Book Antiqua" w:cs="Book Antiqua"/>
          <w:sz w:val="20"/>
          <w:szCs w:val="20"/>
        </w:rPr>
        <w:t>Nex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Tech</w:t>
      </w:r>
      <w:proofErr w:type="spellEnd"/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 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Utili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zation.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  </w:t>
      </w:r>
    </w:p>
    <w:p w:rsidR="53A214F8" w:rsidP="0FE16DEC" w:rsidRDefault="53A214F8" w14:paraId="58A41450" w14:textId="2BAFDE6E">
      <w:pPr>
        <w:pStyle w:val="Normal"/>
        <w:spacing w:after="0" w:line="276" w:lineRule="auto"/>
        <w:jc w:val="both"/>
        <w:rPr>
          <w:rFonts w:ascii="Book Antiqua" w:hAnsi="Book Antiqua" w:eastAsia="Book Antiqua" w:cs="Book Antiqua"/>
          <w:sz w:val="20"/>
          <w:szCs w:val="20"/>
        </w:rPr>
      </w:pPr>
    </w:p>
    <w:p w:rsidR="53A214F8" w:rsidP="0FE16DEC" w:rsidRDefault="53A214F8" w14:paraId="0216A28A" w14:noSpellErr="1" w14:textId="0D1FB955">
      <w:pPr>
        <w:spacing w:after="0" w:line="276" w:lineRule="auto"/>
        <w:jc w:val="both"/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</w:pP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                                                                         </w:t>
      </w:r>
      <w:r w:rsidRPr="0FE16DEC" w:rsidR="0FE16DEC">
        <w:rPr>
          <w:rFonts w:ascii="Book Antiqua" w:hAnsi="Book Antiqua" w:eastAsia="Book Antiqua" w:cs="Book Antiqua"/>
          <w:b w:val="1"/>
          <w:bCs w:val="1"/>
          <w:sz w:val="20"/>
          <w:szCs w:val="20"/>
        </w:rPr>
        <w:t>AREAS</w:t>
      </w:r>
      <w:r w:rsidRPr="0FE16DEC" w:rsidR="0FE16DEC">
        <w:rPr>
          <w:rFonts w:ascii="Book Antiqua" w:hAnsi="Book Antiqua" w:eastAsia="Book Antiqua" w:cs="Book Antiqua"/>
          <w:b w:val="1"/>
          <w:bCs w:val="1"/>
          <w:sz w:val="20"/>
          <w:szCs w:val="20"/>
        </w:rPr>
        <w:t xml:space="preserve"> </w:t>
      </w:r>
      <w:r w:rsidRPr="0FE16DEC" w:rsidR="0FE16DEC">
        <w:rPr>
          <w:rFonts w:ascii="Book Antiqua" w:hAnsi="Book Antiqua" w:eastAsia="Book Antiqua" w:cs="Book Antiqua"/>
          <w:b w:val="1"/>
          <w:bCs w:val="1"/>
          <w:sz w:val="20"/>
          <w:szCs w:val="20"/>
        </w:rPr>
        <w:t xml:space="preserve"> </w:t>
      </w:r>
      <w:r w:rsidRPr="0FE16DEC" w:rsidR="0FE16DEC">
        <w:rPr>
          <w:rFonts w:ascii="Book Antiqua" w:hAnsi="Book Antiqua" w:eastAsia="Book Antiqua" w:cs="Book Antiqua"/>
          <w:b w:val="1"/>
          <w:bCs w:val="1"/>
          <w:sz w:val="20"/>
          <w:szCs w:val="20"/>
        </w:rPr>
        <w:t>OF STRENGTH &amp; SKILL</w:t>
      </w:r>
    </w:p>
    <w:p xmlns:wp14="http://schemas.microsoft.com/office/word/2010/wordml" w:rsidRPr="007E211B" w:rsidR="002C2B00" w:rsidP="00831DF9" w:rsidRDefault="002C2B00" w14:paraId="5559C47B" wp14:textId="77777777">
      <w:pPr>
        <w:spacing w:after="0" w:line="276" w:lineRule="auto"/>
        <w:jc w:val="center"/>
        <w:rPr>
          <w:rFonts w:ascii="Book Antiqua" w:hAnsi="Book Antiqua"/>
          <w:b/>
          <w:sz w:val="16"/>
          <w:szCs w:val="16"/>
        </w:rPr>
      </w:pPr>
    </w:p>
    <w:tbl>
      <w:tblPr>
        <w:tblW w:w="11508" w:type="dxa"/>
        <w:tblLook w:val="01E0" w:firstRow="1" w:lastRow="1" w:firstColumn="1" w:lastColumn="1" w:noHBand="0" w:noVBand="0"/>
      </w:tblPr>
      <w:tblGrid>
        <w:gridCol w:w="3690"/>
        <w:gridCol w:w="3960"/>
        <w:gridCol w:w="3858"/>
      </w:tblGrid>
      <w:tr xmlns:wp14="http://schemas.microsoft.com/office/word/2010/wordml" w:rsidRPr="001F02FB" w:rsidR="00FD6A6A" w:rsidTr="4E217EAC" w14:paraId="4EA6A92E" wp14:textId="77777777">
        <w:trPr>
          <w:trHeight w:val="697"/>
        </w:trPr>
        <w:tc>
          <w:tcPr>
            <w:tcW w:w="3690" w:type="dxa"/>
            <w:tcMar/>
          </w:tcPr>
          <w:p w:rsidRPr="001F02FB" w:rsidR="002823E4" w:rsidP="00831DF9" w:rsidRDefault="002823E4" w14:paraId="53D95AD8" wp14:textId="77777777">
            <w:pPr>
              <w:numPr>
                <w:ilvl w:val="1"/>
                <w:numId w:val="5"/>
              </w:numPr>
              <w:spacing w:after="0" w:line="276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 w:cs="Helvetica"/>
                <w:color w:val="000000"/>
                <w:sz w:val="20"/>
                <w:szCs w:val="20"/>
              </w:rPr>
              <w:t xml:space="preserve">Accounts Payable &amp; Receivable </w:t>
            </w:r>
          </w:p>
          <w:p w:rsidRPr="00AA71CF" w:rsidR="00FD6A6A" w:rsidP="00831DF9" w:rsidRDefault="002823E4" w14:paraId="3F56C854" wp14:textId="77777777">
            <w:pPr>
              <w:numPr>
                <w:ilvl w:val="1"/>
                <w:numId w:val="5"/>
              </w:numPr>
              <w:spacing w:after="0" w:line="276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 w:cs="Helvetica"/>
                <w:color w:val="000000"/>
                <w:sz w:val="20"/>
                <w:szCs w:val="20"/>
              </w:rPr>
              <w:t>Billing &amp; Collections Processes</w:t>
            </w:r>
          </w:p>
          <w:p w:rsidRPr="002823E4" w:rsidR="00AA71CF" w:rsidP="53A214F8" w:rsidRDefault="00AA71CF" wp14:noSpellErr="1" w14:paraId="526283D6" wp14:textId="7624D405">
            <w:pPr>
              <w:numPr>
                <w:ilvl w:val="1"/>
                <w:numId w:val="5"/>
              </w:numPr>
              <w:spacing w:after="0" w:line="276" w:lineRule="auto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53A214F8" w:rsidR="53A214F8">
              <w:rPr>
                <w:rFonts w:ascii="Book Antiqua,Helvetica" w:hAnsi="Book Antiqua,Helvetica" w:eastAsia="Book Antiqua,Helvetica" w:cs="Book Antiqua,Helvetica"/>
                <w:color w:val="000000" w:themeColor="text1" w:themeTint="FF" w:themeShade="FF"/>
                <w:sz w:val="20"/>
                <w:szCs w:val="20"/>
              </w:rPr>
              <w:t>Preparing Financial Statements</w:t>
            </w:r>
          </w:p>
          <w:p w:rsidRPr="002823E4" w:rsidR="00AA71CF" w:rsidP="53A214F8" w:rsidRDefault="00AA71CF" w14:paraId="50FC272F" w14:noSpellErr="1" wp14:textId="5838FACA">
            <w:pPr>
              <w:pStyle w:val="Normal"/>
              <w:numPr>
                <w:ilvl w:val="1"/>
                <w:numId w:val="5"/>
              </w:numPr>
              <w:spacing w:after="0" w:line="276" w:lineRule="auto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4E217EAC" w:rsidR="4E217EAC">
              <w:rPr>
                <w:rFonts w:ascii="Book Antiqua,Helvetica" w:hAnsi="Book Antiqua,Helvetica" w:eastAsia="Book Antiqua,Helvetica" w:cs="Book Antiqua,Helvetica"/>
                <w:color w:val="000000" w:themeColor="text1" w:themeTint="FF" w:themeShade="FF"/>
                <w:sz w:val="20"/>
                <w:szCs w:val="20"/>
              </w:rPr>
              <w:t>Various, diverse office experience</w:t>
            </w:r>
          </w:p>
        </w:tc>
        <w:tc>
          <w:tcPr>
            <w:tcW w:w="3960" w:type="dxa"/>
            <w:tcMar/>
          </w:tcPr>
          <w:p w:rsidR="00A847C6" w:rsidP="00831DF9" w:rsidRDefault="00821BF4" w14:paraId="57A7A1CE" wp14:textId="77777777">
            <w:pPr>
              <w:numPr>
                <w:ilvl w:val="1"/>
                <w:numId w:val="5"/>
              </w:numPr>
              <w:spacing w:after="0" w:line="276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 w:cs="Helvetica"/>
                <w:color w:val="000000"/>
                <w:sz w:val="20"/>
                <w:szCs w:val="20"/>
              </w:rPr>
              <w:t>Payroll Processing/HR</w:t>
            </w:r>
            <w:r>
              <w:rPr>
                <w:rFonts w:ascii="Book Antiqua" w:hAnsi="Book Antiqua"/>
                <w:sz w:val="20"/>
                <w:szCs w:val="20"/>
              </w:rPr>
              <w:t xml:space="preserve"> Functions</w:t>
            </w:r>
          </w:p>
          <w:p w:rsidR="002E0F05" w:rsidP="00831DF9" w:rsidRDefault="002E0F05" w14:paraId="6AE3F4DE" wp14:textId="77777777">
            <w:pPr>
              <w:numPr>
                <w:ilvl w:val="1"/>
                <w:numId w:val="5"/>
              </w:numPr>
              <w:spacing w:after="0" w:line="276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10 Key/Data Entry/Keyboarding</w:t>
            </w:r>
          </w:p>
          <w:p w:rsidRPr="002E0F05" w:rsidR="002E0F05" w:rsidP="53A214F8" w:rsidRDefault="002E0F05" wp14:noSpellErr="1" w14:paraId="75C7FBF8" wp14:textId="2B5A02A6">
            <w:pPr>
              <w:numPr>
                <w:ilvl w:val="1"/>
                <w:numId w:val="5"/>
              </w:numPr>
              <w:spacing w:after="0" w:line="276" w:lineRule="auto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53A214F8" w:rsidR="53A214F8">
              <w:rPr>
                <w:rFonts w:ascii="Book Antiqua" w:hAnsi="Book Antiqua" w:eastAsia="Book Antiqua" w:cs="Book Antiqua"/>
                <w:sz w:val="20"/>
                <w:szCs w:val="20"/>
              </w:rPr>
              <w:t>Balancing Payments &amp; Charges</w:t>
            </w:r>
          </w:p>
          <w:p w:rsidRPr="002E0F05" w:rsidR="002E0F05" w:rsidP="53A214F8" w:rsidRDefault="002E0F05" w14:paraId="30F3763A" w14:noSpellErr="1" wp14:textId="67382994">
            <w:pPr>
              <w:pStyle w:val="Normal"/>
              <w:numPr>
                <w:ilvl w:val="1"/>
                <w:numId w:val="5"/>
              </w:numPr>
              <w:bidi w:val="0"/>
              <w:spacing w:before="0" w:beforeAutospacing="off" w:after="0" w:afterAutospacing="off" w:line="276" w:lineRule="auto"/>
              <w:ind w:left="216" w:right="0"/>
              <w:jc w:val="left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53A214F8" w:rsidR="53A214F8">
              <w:rPr>
                <w:rFonts w:ascii="Book Antiqua" w:hAnsi="Book Antiqua" w:eastAsia="Book Antiqua" w:cs="Book Antiqua"/>
                <w:sz w:val="20"/>
                <w:szCs w:val="20"/>
              </w:rPr>
              <w:t>Monthly</w:t>
            </w:r>
            <w:r w:rsidRPr="53A214F8" w:rsidR="53A214F8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B&amp;O processing</w:t>
            </w:r>
          </w:p>
        </w:tc>
        <w:tc>
          <w:tcPr>
            <w:tcW w:w="3858" w:type="dxa"/>
            <w:tcMar/>
          </w:tcPr>
          <w:p w:rsidRPr="001F02FB" w:rsidR="00821BF4" w:rsidP="00831DF9" w:rsidRDefault="00821BF4" w14:paraId="34D5DDFA" wp14:textId="77777777">
            <w:pPr>
              <w:numPr>
                <w:ilvl w:val="1"/>
                <w:numId w:val="5"/>
              </w:numPr>
              <w:spacing w:after="0" w:line="276" w:lineRule="auto"/>
              <w:rPr>
                <w:rFonts w:ascii="Book Antiqua" w:hAnsi="Book Antiqua"/>
                <w:sz w:val="20"/>
                <w:szCs w:val="20"/>
              </w:rPr>
            </w:pPr>
            <w:r w:rsidRPr="001F02FB">
              <w:rPr>
                <w:rFonts w:ascii="Book Antiqua" w:hAnsi="Book Antiqua" w:cs="Helvetica"/>
                <w:color w:val="000000"/>
                <w:sz w:val="20"/>
                <w:szCs w:val="20"/>
              </w:rPr>
              <w:t xml:space="preserve">Bank </w:t>
            </w:r>
            <w:r>
              <w:rPr>
                <w:rFonts w:ascii="Book Antiqua" w:hAnsi="Book Antiqua" w:cs="Helvetica"/>
                <w:color w:val="000000"/>
                <w:sz w:val="20"/>
                <w:szCs w:val="20"/>
              </w:rPr>
              <w:t xml:space="preserve">Account </w:t>
            </w:r>
            <w:r w:rsidRPr="001F02FB">
              <w:rPr>
                <w:rFonts w:ascii="Book Antiqua" w:hAnsi="Book Antiqua" w:cs="Helvetica"/>
                <w:color w:val="000000"/>
                <w:sz w:val="20"/>
                <w:szCs w:val="20"/>
              </w:rPr>
              <w:t xml:space="preserve">Reconciliation </w:t>
            </w:r>
          </w:p>
          <w:p w:rsidRPr="00BD71A9" w:rsidR="00BD71A9" w:rsidP="00831DF9" w:rsidRDefault="00BD71A9" w14:paraId="632878CF" wp14:textId="77777777">
            <w:pPr>
              <w:numPr>
                <w:ilvl w:val="1"/>
                <w:numId w:val="5"/>
              </w:numPr>
              <w:spacing w:after="0" w:line="276" w:lineRule="auto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Front Office Administration</w:t>
            </w:r>
          </w:p>
          <w:p w:rsidRPr="002E0F05" w:rsidR="004F12EC" w:rsidP="1CA163DF" w:rsidRDefault="002E0F05" w14:paraId="66ADC411" w14:noSpellErr="1" wp14:textId="70294BC9">
            <w:pPr>
              <w:numPr>
                <w:ilvl w:val="1"/>
                <w:numId w:val="5"/>
              </w:numPr>
              <w:spacing w:after="0" w:line="276" w:lineRule="auto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53A214F8" w:rsidR="53A214F8">
              <w:rPr>
                <w:rFonts w:ascii="Book Antiqua,Helvetica" w:hAnsi="Book Antiqua,Helvetica" w:eastAsia="Book Antiqua,Helvetica" w:cs="Book Antiqua,Helvetica"/>
                <w:color w:val="000000" w:themeColor="text1" w:themeTint="FF" w:themeShade="FF"/>
                <w:sz w:val="20"/>
                <w:szCs w:val="20"/>
              </w:rPr>
              <w:t>1099s</w:t>
            </w:r>
            <w:r w:rsidRPr="53A214F8" w:rsidR="53A214F8">
              <w:rPr>
                <w:rFonts w:ascii="Book Antiqua,Helvetica" w:hAnsi="Book Antiqua,Helvetica" w:eastAsia="Book Antiqua,Helvetica" w:cs="Book Antiqua,Helvetica"/>
                <w:color w:val="000000" w:themeColor="text1" w:themeTint="FF" w:themeShade="FF"/>
                <w:sz w:val="20"/>
                <w:szCs w:val="20"/>
              </w:rPr>
              <w:t>/</w:t>
            </w:r>
            <w:r w:rsidRPr="53A214F8" w:rsidR="53A214F8">
              <w:rPr>
                <w:rFonts w:ascii="Book Antiqua,Helvetica" w:hAnsi="Book Antiqua,Helvetica" w:eastAsia="Book Antiqua,Helvetica" w:cs="Book Antiqua,Helvetica"/>
                <w:color w:val="000000" w:themeColor="text1" w:themeTint="FF" w:themeShade="FF"/>
                <w:sz w:val="20"/>
                <w:szCs w:val="20"/>
              </w:rPr>
              <w:t>W2s</w:t>
            </w:r>
            <w:r w:rsidRPr="53A214F8" w:rsidR="53A214F8">
              <w:rPr>
                <w:rFonts w:ascii="Book Antiqua,Helvetica" w:hAnsi="Book Antiqua,Helvetica" w:eastAsia="Book Antiqua,Helvetica" w:cs="Book Antiqua,Helvetica"/>
                <w:color w:val="000000" w:themeColor="text1" w:themeTint="FF" w:themeShade="FF"/>
                <w:sz w:val="20"/>
                <w:szCs w:val="20"/>
              </w:rPr>
              <w:t xml:space="preserve">/941s - quarterly </w:t>
            </w:r>
            <w:r w:rsidRPr="53A214F8" w:rsidR="53A214F8">
              <w:rPr>
                <w:rFonts w:ascii="Book Antiqua,Helvetica" w:hAnsi="Book Antiqua,Helvetica" w:eastAsia="Book Antiqua,Helvetica" w:cs="Book Antiqua,Helvetica"/>
                <w:color w:val="000000" w:themeColor="text1" w:themeTint="FF" w:themeShade="FF"/>
                <w:sz w:val="20"/>
                <w:szCs w:val="20"/>
              </w:rPr>
              <w:t>&amp; year</w:t>
            </w:r>
            <w:r w:rsidRPr="53A214F8" w:rsidR="53A214F8">
              <w:rPr>
                <w:rFonts w:ascii="Book Antiqua,Helvetica" w:hAnsi="Book Antiqua,Helvetica" w:eastAsia="Book Antiqua,Helvetica" w:cs="Book Antiqua,Helvetica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53A214F8" w:rsidR="53A214F8">
              <w:rPr>
                <w:rFonts w:ascii="Book Antiqua,Helvetica" w:hAnsi="Book Antiqua,Helvetica" w:eastAsia="Book Antiqua,Helvetica" w:cs="Book Antiqua,Helvetica"/>
                <w:color w:val="000000" w:themeColor="text1" w:themeTint="FF" w:themeShade="FF"/>
                <w:sz w:val="20"/>
                <w:szCs w:val="20"/>
              </w:rPr>
              <w:t xml:space="preserve"> end</w:t>
            </w:r>
            <w:r w:rsidRPr="53A214F8" w:rsidR="53A214F8">
              <w:rPr>
                <w:rFonts w:ascii="Book Antiqua,Helvetica" w:hAnsi="Book Antiqua,Helvetica" w:eastAsia="Book Antiqua,Helvetica" w:cs="Book Antiqua,Helvetica"/>
                <w:color w:val="000000" w:themeColor="text1" w:themeTint="FF" w:themeShade="FF"/>
                <w:sz w:val="20"/>
                <w:szCs w:val="20"/>
              </w:rPr>
              <w:t xml:space="preserve"> tax processing</w:t>
            </w:r>
          </w:p>
        </w:tc>
      </w:tr>
    </w:tbl>
    <w:p xmlns:wp14="http://schemas.microsoft.com/office/word/2010/wordml" w:rsidRPr="001F02FB" w:rsidR="00F8646F" w:rsidP="00831DF9" w:rsidRDefault="006E0202" w14:paraId="175AAAFA" wp14:textId="77777777">
      <w:pPr>
        <w:spacing w:after="0" w:line="276" w:lineRule="auto"/>
        <w:rPr>
          <w:sz w:val="20"/>
          <w:szCs w:val="20"/>
        </w:rPr>
      </w:pPr>
      <w:r>
        <w:rPr>
          <w:rFonts w:ascii="Book Antiqua" w:hAnsi="Book Antiqua"/>
          <w:sz w:val="20"/>
          <w:szCs w:val="20"/>
        </w:rPr>
        <w:pict w14:anchorId="7F1777BA">
          <v:rect id="_x0000_i1026" style="width:7in;height:.5pt" o:hr="t" o:hrstd="t" o:hrnoshade="t" o:hralign="center" fillcolor="black" stroked="f"/>
        </w:pict>
      </w:r>
    </w:p>
    <w:p xmlns:wp14="http://schemas.microsoft.com/office/word/2010/wordml" w:rsidRPr="001F02FB" w:rsidR="005454BC" w:rsidP="00831DF9" w:rsidRDefault="005454BC" w14:paraId="4869432C" wp14:textId="77777777">
      <w:pPr>
        <w:spacing w:after="0" w:line="276" w:lineRule="auto"/>
        <w:jc w:val="center"/>
        <w:rPr>
          <w:rFonts w:ascii="Book Antiqua"/>
          <w:b/>
          <w:sz w:val="20"/>
          <w:szCs w:val="20"/>
        </w:rPr>
      </w:pPr>
      <w:r w:rsidRPr="53A214F8" w:rsidR="53A214F8">
        <w:rPr>
          <w:rFonts w:ascii="Book Antiqua" w:hAnsi="Book Antiqua" w:eastAsia="Book Antiqua" w:cs="Book Antiqua"/>
          <w:b w:val="1"/>
          <w:bCs w:val="1"/>
          <w:sz w:val="20"/>
          <w:szCs w:val="20"/>
        </w:rPr>
        <w:t>PROFESSIONAL EXPERIENCE</w:t>
      </w:r>
    </w:p>
    <w:p w:rsidR="53A214F8" w:rsidP="53A214F8" w:rsidRDefault="53A214F8" w14:noSpellErr="1" w14:paraId="74E8FA1B" w14:textId="506903F3">
      <w:pPr>
        <w:pStyle w:val="Normal"/>
        <w:spacing w:after="0" w:line="276" w:lineRule="auto"/>
        <w:jc w:val="center"/>
      </w:pPr>
    </w:p>
    <w:p xmlns:wp14="http://schemas.microsoft.com/office/word/2010/wordml" w:rsidRPr="007E211B" w:rsidR="00E85DFD" w:rsidP="00831DF9" w:rsidRDefault="00E85DFD" w14:paraId="70C7770F" wp14:textId="77777777">
      <w:pPr>
        <w:spacing w:after="0" w:line="276" w:lineRule="auto"/>
        <w:rPr>
          <w:rFonts w:ascii="Book Antiqua"/>
          <w:sz w:val="16"/>
          <w:szCs w:val="16"/>
        </w:rPr>
      </w:pPr>
    </w:p>
    <w:p xmlns:wp14="http://schemas.microsoft.com/office/word/2010/wordml" w:rsidRPr="00821BF4" w:rsidR="00821BF4" w:rsidP="00831DF9" w:rsidRDefault="00821BF4" w14:paraId="6E4FF4A2" wp14:noSpellErr="1" wp14:textId="1C3D860F">
      <w:pPr>
        <w:spacing w:after="0" w:line="276" w:lineRule="auto"/>
        <w:jc w:val="both"/>
        <w:rPr>
          <w:rFonts w:ascii="Book Antiqua" w:hAnsi="Book Antiqua"/>
          <w:bCs/>
          <w:i/>
          <w:iCs/>
          <w:sz w:val="20"/>
          <w:szCs w:val="20"/>
          <w:u w:val="single"/>
        </w:rPr>
      </w:pPr>
      <w:r w:rsidRPr="416C84CE">
        <w:rPr>
          <w:rFonts w:ascii="Book Antiqua" w:hAnsi="Book Antiqua" w:eastAsia="Book Antiqua" w:cs="Book Antiqua"/>
          <w:sz w:val="20"/>
          <w:szCs w:val="20"/>
        </w:rPr>
        <w:t>OPHTHALMOLOGY PRACTICE</w:t>
      </w:r>
      <w:r w:rsidRPr="416C84CE">
        <w:rPr>
          <w:rFonts w:ascii="Book Antiqua" w:hAnsi="Book Antiqua" w:eastAsia="Book Antiqua" w:cs="Book Antiqua"/>
          <w:sz w:val="20"/>
          <w:szCs w:val="20"/>
        </w:rPr>
        <w:t xml:space="preserve"> </w:t>
      </w:r>
      <w:r w:rsidRPr="416C84CE">
        <w:rPr>
          <w:rFonts w:ascii="Book Antiqua,Arial" w:hAnsi="Book Antiqua,Arial" w:eastAsia="Book Antiqua,Arial" w:cs="Book Antiqua,Arial"/>
          <w:sz w:val="20"/>
          <w:szCs w:val="20"/>
          <w:shd w:val="clear" w:color="auto" w:fill="FFFFFF"/>
        </w:rPr>
        <w:t>|</w:t>
      </w:r>
      <w:r w:rsidRPr="00BF68EC">
        <w:rPr>
          <w:rFonts w:ascii="Book Antiqua" w:hAnsi="Book Antiqua" w:eastAsia="Book Antiqua" w:cs="Book Antiqua"/>
          <w:sz w:val="20"/>
          <w:szCs w:val="20"/>
        </w:rPr>
        <w:t xml:space="preserve"> </w:t>
      </w:r>
      <w:r w:rsidRPr="416C84CE">
        <w:rPr>
          <w:rFonts w:ascii="Book Antiqua" w:hAnsi="Book Antiqua" w:eastAsia="Book Antiqua" w:cs="Book Antiqua"/>
          <w:sz w:val="20"/>
          <w:szCs w:val="20"/>
        </w:rPr>
        <w:t>Edmonds, WA</w:t>
      </w:r>
      <w:r w:rsidRPr="416C84CE">
        <w:rPr>
          <w:rFonts w:ascii="Book Antiqua" w:hAnsi="Book Antiqua" w:eastAsia="Book Antiqua" w:cs="Book Antiqua"/>
          <w:sz w:val="20"/>
          <w:szCs w:val="20"/>
        </w:rPr>
        <w:t xml:space="preserve">                                                   </w:t>
      </w:r>
      <w:r w:rsidRPr="416C84CE">
        <w:rPr>
          <w:rFonts w:ascii="Book Antiqua" w:hAnsi="Book Antiqua" w:eastAsia="Book Antiqua" w:cs="Book Antiqua"/>
          <w:sz w:val="20"/>
          <w:szCs w:val="20"/>
        </w:rPr>
        <w:t xml:space="preserve">                                        </w:t>
      </w:r>
      <w:r w:rsidRPr="416C84CE" w:rsidR="00402163">
        <w:rPr>
          <w:rFonts w:ascii="Book Antiqua" w:hAnsi="Book Antiqua" w:eastAsia="Book Antiqua" w:cs="Book Antiqua"/>
          <w:sz w:val="20"/>
          <w:szCs w:val="20"/>
        </w:rPr>
        <w:t xml:space="preserve">    </w:t>
      </w:r>
      <w:r w:rsidRPr="416C84CE">
        <w:rPr>
          <w:rFonts w:ascii="Book Antiqua" w:hAnsi="Book Antiqua" w:eastAsia="Book Antiqua" w:cs="Book Antiqua"/>
          <w:sz w:val="20"/>
          <w:szCs w:val="20"/>
        </w:rPr>
        <w:t xml:space="preserve">7/2007 </w:t>
      </w:r>
      <w:r w:rsidRPr="416C84CE" w:rsidR="00402163">
        <w:rPr>
          <w:rFonts w:ascii="Book Antiqua" w:hAnsi="Book Antiqua" w:eastAsia="Book Antiqua" w:cs="Book Antiqua"/>
          <w:sz w:val="20"/>
          <w:szCs w:val="20"/>
        </w:rPr>
        <w:t>–</w:t>
      </w:r>
      <w:r w:rsidRPr="416C84CE">
        <w:rPr>
          <w:rFonts w:ascii="Book Antiqua" w:hAnsi="Book Antiqua" w:eastAsia="Book Antiqua" w:cs="Book Antiqua"/>
          <w:sz w:val="20"/>
          <w:szCs w:val="20"/>
        </w:rPr>
        <w:t xml:space="preserve"> Present</w:t>
      </w:r>
    </w:p>
    <w:p w:rsidR="416C84CE" w:rsidP="416C84CE" w:rsidRDefault="416C84CE" w14:noSpellErr="1" w14:paraId="66C008D2" w14:textId="645BCC30">
      <w:pPr>
        <w:pStyle w:val="Normal"/>
        <w:spacing w:after="0" w:line="276" w:lineRule="auto"/>
        <w:jc w:val="both"/>
      </w:pPr>
    </w:p>
    <w:p xmlns:wp14="http://schemas.microsoft.com/office/word/2010/wordml" w:rsidRPr="00821BF4" w:rsidR="00821BF4" w:rsidP="00831DF9" w:rsidRDefault="00821BF4" w14:paraId="056E83F4" wp14:textId="77777777">
      <w:pPr>
        <w:spacing w:after="0" w:line="276" w:lineRule="auto"/>
        <w:rPr>
          <w:rFonts w:ascii="Book Antiqua" w:hAnsi="Book Antiqua"/>
          <w:b/>
          <w:sz w:val="20"/>
          <w:szCs w:val="20"/>
        </w:rPr>
      </w:pPr>
      <w:r w:rsidRPr="00821BF4">
        <w:rPr>
          <w:rFonts w:ascii="Book Antiqua" w:hAnsi="Book Antiqua"/>
          <w:b/>
          <w:sz w:val="20"/>
          <w:szCs w:val="20"/>
        </w:rPr>
        <w:t>Bookkeeper/Billing Manager</w:t>
      </w:r>
    </w:p>
    <w:p xmlns:wp14="http://schemas.microsoft.com/office/word/2010/wordml" w:rsidR="00AA71CF" w:rsidP="7CFB6544" w:rsidRDefault="00461F8F" w14:paraId="424C0FD5" wp14:noSpellErr="1" wp14:textId="66F9A950">
      <w:pPr>
        <w:spacing w:after="0" w:line="276" w:lineRule="auto"/>
        <w:jc w:val="both"/>
        <w:rPr>
          <w:rFonts w:ascii="Book Antiqua" w:hAnsi="Book Antiqua" w:eastAsia="Book Antiqua" w:cs="Book Antiqua"/>
          <w:sz w:val="20"/>
          <w:szCs w:val="20"/>
        </w:rPr>
      </w:pPr>
      <w:r w:rsidRPr="7CFB6544" w:rsidR="7CFB6544">
        <w:rPr>
          <w:rFonts w:ascii="Book Antiqua" w:hAnsi="Book Antiqua" w:eastAsia="Book Antiqua" w:cs="Book Antiqua"/>
          <w:sz w:val="20"/>
          <w:szCs w:val="20"/>
        </w:rPr>
        <w:t>Process high volume accounts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 xml:space="preserve"> receivable, post 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>and balance payments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 xml:space="preserve"> from 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 xml:space="preserve"> Commercial Insurance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 xml:space="preserve"> Carriers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 xml:space="preserve">, 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>Medicare and Patient payments. Invoice Patients for balances due, post charges to Insurance and bill through the Clearinghouse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 xml:space="preserve">. 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>Process accounts payable and run weekly check run, reconcile banks accounts monthly.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 xml:space="preserve"> 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 xml:space="preserve"> P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>erform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 xml:space="preserve"> human resources functions, including 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>establishing benefits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 xml:space="preserve"> 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 xml:space="preserve">and 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>processing bi-weekly in-house payroll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 xml:space="preserve">, 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 xml:space="preserve"> quarterly 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>payroll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 xml:space="preserve"> 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>941/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>LNI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 xml:space="preserve"> and year end tax reporting.  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>Process B&amp;O sales tax.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 xml:space="preserve"> 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 xml:space="preserve"> </w:t>
      </w:r>
      <w:r w:rsidRPr="7CFB6544" w:rsidR="7CFB6544">
        <w:rPr>
          <w:rFonts w:ascii="Book Antiqua" w:hAnsi="Book Antiqua" w:eastAsia="Book Antiqua" w:cs="Book Antiqua"/>
          <w:sz w:val="20"/>
          <w:szCs w:val="20"/>
        </w:rPr>
        <w:t>Compile reports for CPA.</w:t>
      </w:r>
    </w:p>
    <w:p xmlns:wp14="http://schemas.microsoft.com/office/word/2010/wordml" w:rsidRPr="00AA71CF" w:rsidR="00AA71CF" w:rsidP="00831DF9" w:rsidRDefault="00AA71CF" w14:paraId="5CD7079B" wp14:textId="77777777">
      <w:pPr>
        <w:spacing w:after="0" w:line="276" w:lineRule="auto"/>
        <w:rPr>
          <w:rFonts w:ascii="Book Antiqua" w:hAnsi="Book Antiqua" w:eastAsia="Times New Roman" w:cs="Segoe UI"/>
          <w:color w:val="000000"/>
          <w:sz w:val="10"/>
          <w:szCs w:val="10"/>
        </w:rPr>
      </w:pPr>
    </w:p>
    <w:p xmlns:wp14="http://schemas.microsoft.com/office/word/2010/wordml" w:rsidRPr="00AA71CF" w:rsidR="00AA71CF" w:rsidP="00831DF9" w:rsidRDefault="00AA71CF" w14:paraId="13B7580E" wp14:textId="77777777">
      <w:pPr>
        <w:pStyle w:val="ListParagraph"/>
        <w:numPr>
          <w:ilvl w:val="0"/>
          <w:numId w:val="19"/>
        </w:numPr>
        <w:spacing w:after="0" w:line="276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 w:eastAsia="Times New Roman" w:cs="Segoe UI"/>
          <w:color w:val="000000"/>
          <w:sz w:val="20"/>
          <w:szCs w:val="20"/>
        </w:rPr>
        <w:t>S</w:t>
      </w:r>
      <w:r w:rsidRPr="00AA71CF">
        <w:rPr>
          <w:rFonts w:ascii="Book Antiqua" w:hAnsi="Book Antiqua" w:eastAsia="Times New Roman" w:cs="Segoe UI"/>
          <w:color w:val="000000"/>
          <w:sz w:val="20"/>
          <w:szCs w:val="20"/>
        </w:rPr>
        <w:t>av</w:t>
      </w:r>
      <w:r>
        <w:rPr>
          <w:rFonts w:ascii="Book Antiqua" w:hAnsi="Book Antiqua" w:eastAsia="Times New Roman" w:cs="Segoe UI"/>
          <w:color w:val="000000"/>
          <w:sz w:val="20"/>
          <w:szCs w:val="20"/>
        </w:rPr>
        <w:t>ed</w:t>
      </w:r>
      <w:r w:rsidRPr="00AA71CF">
        <w:rPr>
          <w:rFonts w:ascii="Book Antiqua" w:hAnsi="Book Antiqua" w:eastAsia="Times New Roman" w:cs="Segoe UI"/>
          <w:color w:val="000000"/>
          <w:sz w:val="20"/>
          <w:szCs w:val="20"/>
        </w:rPr>
        <w:t xml:space="preserve"> the company money by </w:t>
      </w:r>
      <w:r>
        <w:rPr>
          <w:rFonts w:ascii="Book Antiqua" w:hAnsi="Book Antiqua" w:eastAsia="Times New Roman" w:cs="Segoe UI"/>
          <w:color w:val="000000"/>
          <w:sz w:val="20"/>
          <w:szCs w:val="20"/>
        </w:rPr>
        <w:t>transitioning from outsourcing to in-house payroll</w:t>
      </w:r>
      <w:r w:rsidRPr="00AA71CF">
        <w:rPr>
          <w:rFonts w:ascii="Book Antiqua" w:hAnsi="Book Antiqua" w:eastAsia="Times New Roman" w:cs="Segoe UI"/>
          <w:color w:val="000000"/>
          <w:sz w:val="20"/>
          <w:szCs w:val="20"/>
        </w:rPr>
        <w:t xml:space="preserve"> </w:t>
      </w:r>
      <w:r>
        <w:rPr>
          <w:rFonts w:ascii="Book Antiqua" w:hAnsi="Book Antiqua" w:eastAsia="Times New Roman" w:cs="Segoe UI"/>
          <w:color w:val="000000"/>
          <w:sz w:val="20"/>
          <w:szCs w:val="20"/>
        </w:rPr>
        <w:t>processing</w:t>
      </w:r>
      <w:r w:rsidRPr="00AA71CF">
        <w:rPr>
          <w:rFonts w:ascii="Book Antiqua" w:hAnsi="Book Antiqua" w:eastAsia="Times New Roman" w:cs="Segoe UI"/>
          <w:color w:val="000000"/>
          <w:sz w:val="20"/>
          <w:szCs w:val="20"/>
        </w:rPr>
        <w:t>.</w:t>
      </w:r>
    </w:p>
    <w:p xmlns:wp14="http://schemas.microsoft.com/office/word/2010/wordml" w:rsidRPr="00AA71CF" w:rsidR="00AA71CF" w:rsidP="64B13EF2" w:rsidRDefault="00AA71CF" w14:paraId="19190CF6" wp14:noSpellErr="1" wp14:textId="4EC162B1">
      <w:pPr>
        <w:pStyle w:val="ListParagraph"/>
        <w:numPr>
          <w:ilvl w:val="0"/>
          <w:numId w:val="19"/>
        </w:numPr>
        <w:spacing w:after="0" w:line="276" w:lineRule="auto"/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3"/>
          <w:szCs w:val="23"/>
        </w:rPr>
      </w:pPr>
      <w:r w:rsidRPr="64B13EF2" w:rsidR="64B13EF2"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  <w:t>I</w:t>
      </w:r>
      <w:r w:rsidRPr="64B13EF2" w:rsidR="64B13EF2"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  <w:t>mprove</w:t>
      </w:r>
      <w:r w:rsidRPr="64B13EF2" w:rsidR="64B13EF2"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  <w:t xml:space="preserve"> collections turnaround time by implementing new strategies and enhancing customer communication.</w:t>
      </w:r>
    </w:p>
    <w:p xmlns:wp14="http://schemas.microsoft.com/office/word/2010/wordml" w:rsidR="00AA71CF" w:rsidP="00831DF9" w:rsidRDefault="00AA71CF" w14:paraId="06BE1EC5" wp14:textId="77777777">
      <w:pPr>
        <w:pStyle w:val="ListParagraph"/>
        <w:numPr>
          <w:ilvl w:val="0"/>
          <w:numId w:val="19"/>
        </w:numPr>
        <w:spacing w:after="0" w:line="276" w:lineRule="auto"/>
        <w:rPr>
          <w:rFonts w:ascii="Book Antiqua" w:hAnsi="Book Antiqua"/>
          <w:sz w:val="20"/>
          <w:szCs w:val="20"/>
        </w:rPr>
      </w:pPr>
      <w:r w:rsidRPr="00AA71CF">
        <w:rPr>
          <w:rFonts w:ascii="Book Antiqua" w:hAnsi="Book Antiqua"/>
          <w:sz w:val="20"/>
          <w:szCs w:val="20"/>
        </w:rPr>
        <w:t>Review</w:t>
      </w:r>
      <w:r>
        <w:rPr>
          <w:rFonts w:ascii="Book Antiqua" w:hAnsi="Book Antiqua"/>
          <w:sz w:val="20"/>
          <w:szCs w:val="20"/>
        </w:rPr>
        <w:t>ed</w:t>
      </w:r>
      <w:r w:rsidRPr="00AA71CF">
        <w:rPr>
          <w:rFonts w:ascii="Book Antiqua" w:hAnsi="Book Antiqua"/>
          <w:sz w:val="20"/>
          <w:szCs w:val="20"/>
        </w:rPr>
        <w:t xml:space="preserve"> monthly reports for accuracy and col</w:t>
      </w:r>
      <w:r w:rsidR="00461F8F">
        <w:rPr>
          <w:rFonts w:ascii="Book Antiqua" w:hAnsi="Book Antiqua"/>
          <w:sz w:val="20"/>
          <w:szCs w:val="20"/>
        </w:rPr>
        <w:t>lection reconciliation at month-</w:t>
      </w:r>
      <w:r w:rsidRPr="00AA71CF">
        <w:rPr>
          <w:rFonts w:ascii="Book Antiqua" w:hAnsi="Book Antiqua"/>
          <w:sz w:val="20"/>
          <w:szCs w:val="20"/>
        </w:rPr>
        <w:t xml:space="preserve">end.  </w:t>
      </w:r>
    </w:p>
    <w:p xmlns:wp14="http://schemas.microsoft.com/office/word/2010/wordml" w:rsidRPr="00AA71CF" w:rsidR="00461F8F" w:rsidP="64B13EF2" w:rsidRDefault="00461F8F" w14:paraId="60270E8F" wp14:noSpellErr="1" wp14:textId="47E6F94D">
      <w:pPr>
        <w:pStyle w:val="ListParagraph"/>
        <w:numPr>
          <w:ilvl w:val="0"/>
          <w:numId w:val="19"/>
        </w:numPr>
        <w:spacing w:after="0" w:line="276" w:lineRule="auto"/>
        <w:rPr>
          <w:rFonts w:ascii="Book Antiqua" w:hAnsi="Book Antiqua" w:eastAsia="Book Antiqua" w:cs="Book Antiqua"/>
          <w:sz w:val="20"/>
          <w:szCs w:val="20"/>
        </w:rPr>
      </w:pPr>
      <w:r w:rsidRPr="64B13EF2" w:rsidR="64B13EF2">
        <w:rPr>
          <w:rFonts w:ascii="Book Antiqua" w:hAnsi="Book Antiqua" w:eastAsia="Book Antiqua" w:cs="Book Antiqua"/>
          <w:sz w:val="20"/>
          <w:szCs w:val="20"/>
        </w:rPr>
        <w:t>Correspond</w:t>
      </w:r>
      <w:r w:rsidRPr="64B13EF2" w:rsidR="64B13EF2">
        <w:rPr>
          <w:rFonts w:ascii="Book Antiqua" w:hAnsi="Book Antiqua" w:eastAsia="Book Antiqua" w:cs="Book Antiqua"/>
          <w:sz w:val="20"/>
          <w:szCs w:val="20"/>
        </w:rPr>
        <w:t xml:space="preserve"> with vendors for accurate charges and payments</w:t>
      </w:r>
      <w:r w:rsidRPr="64B13EF2" w:rsidR="64B13EF2">
        <w:rPr>
          <w:rFonts w:ascii="Book Antiqua" w:hAnsi="Book Antiqua" w:eastAsia="Book Antiqua" w:cs="Book Antiqua"/>
          <w:sz w:val="20"/>
          <w:szCs w:val="20"/>
        </w:rPr>
        <w:t>.</w:t>
      </w:r>
    </w:p>
    <w:p w:rsidR="53A214F8" w:rsidP="53A214F8" w:rsidRDefault="53A214F8" w14:noSpellErr="1" w14:paraId="70E10096" w14:textId="6761F369">
      <w:pPr>
        <w:pStyle w:val="ListParagraph"/>
        <w:numPr>
          <w:ilvl w:val="0"/>
          <w:numId w:val="19"/>
        </w:numPr>
        <w:spacing w:after="0" w:line="276" w:lineRule="auto"/>
        <w:rPr>
          <w:rFonts w:ascii="Book Antiqua" w:hAnsi="Book Antiqua" w:eastAsia="Book Antiqua" w:cs="Book Antiqua"/>
          <w:sz w:val="20"/>
          <w:szCs w:val="20"/>
        </w:rPr>
      </w:pPr>
    </w:p>
    <w:p xmlns:wp14="http://schemas.microsoft.com/office/word/2010/wordml" w:rsidRPr="00BD71A9" w:rsidR="002823E4" w:rsidP="00831DF9" w:rsidRDefault="002823E4" w14:paraId="37BE76FF" wp14:textId="77777777">
      <w:pPr>
        <w:spacing w:after="0" w:line="276" w:lineRule="auto"/>
        <w:rPr>
          <w:rFonts w:ascii="Book Antiqua" w:hAnsi="Book Antiqua" w:eastAsia="Times New Roman" w:cs="Segoe UI"/>
          <w:color w:val="000000"/>
          <w:sz w:val="14"/>
          <w:szCs w:val="14"/>
        </w:rPr>
      </w:pPr>
    </w:p>
    <w:p xmlns:wp14="http://schemas.microsoft.com/office/word/2010/wordml" w:rsidRPr="00E253CC" w:rsidR="00AA71CF" w:rsidP="00831DF9" w:rsidRDefault="00AA71CF" w14:paraId="2E3C48E3" wp14:textId="72BA0D15">
      <w:pPr>
        <w:spacing w:after="0" w:line="276" w:lineRule="auto"/>
        <w:rPr>
          <w:rFonts w:ascii="Book Antiqua" w:hAnsi="Book Antiqua"/>
          <w:sz w:val="20"/>
          <w:szCs w:val="20"/>
        </w:rPr>
      </w:pPr>
      <w:r w:rsidRPr="416C84CE">
        <w:rPr>
          <w:rFonts w:ascii="Book Antiqua" w:hAnsi="Book Antiqua" w:eastAsia="Book Antiqua" w:cs="Book Antiqua"/>
          <w:sz w:val="20"/>
          <w:szCs w:val="20"/>
        </w:rPr>
        <w:t>TKI INVESTMENTS/SEATTLE-R</w:t>
      </w:r>
      <w:r w:rsidRPr="416C84CE">
        <w:rPr>
          <w:rFonts w:ascii="Book Antiqua" w:hAnsi="Book Antiqua" w:eastAsia="Book Antiqua" w:cs="Book Antiqua"/>
          <w:sz w:val="20"/>
          <w:szCs w:val="20"/>
        </w:rPr>
        <w:t>E</w:t>
      </w:r>
      <w:r w:rsidRPr="416C84CE">
        <w:rPr>
          <w:rFonts w:ascii="Book Antiqua" w:hAnsi="Book Antiqua" w:eastAsia="Book Antiqua" w:cs="Book Antiqua"/>
          <w:sz w:val="20"/>
          <w:szCs w:val="20"/>
        </w:rPr>
        <w:t xml:space="preserve"> </w:t>
      </w:r>
      <w:r w:rsidRPr="416C84CE">
        <w:rPr>
          <w:rFonts w:ascii="Book Antiqua" w:hAnsi="Book Antiqua" w:eastAsia="Book Antiqua" w:cs="Book Antiqua"/>
          <w:sz w:val="20"/>
          <w:szCs w:val="20"/>
        </w:rPr>
        <w:t xml:space="preserve">AND </w:t>
      </w:r>
      <w:r w:rsidRPr="416C84CE">
        <w:rPr>
          <w:rFonts w:ascii="Book Antiqua" w:hAnsi="Book Antiqua" w:eastAsia="Book Antiqua" w:cs="Book Antiqua"/>
          <w:sz w:val="20"/>
          <w:szCs w:val="20"/>
        </w:rPr>
        <w:t>PROPERTY MANAGEMENT</w:t>
      </w:r>
      <w:r w:rsidRPr="416C84CE">
        <w:rPr>
          <w:rFonts w:ascii="Book Antiqua" w:hAnsi="Book Antiqua" w:eastAsia="Book Antiqua" w:cs="Book Antiqua"/>
          <w:sz w:val="20"/>
          <w:szCs w:val="20"/>
        </w:rPr>
        <w:t xml:space="preserve"> </w:t>
      </w:r>
      <w:r w:rsidRPr="416C84CE" w:rsidR="00402163">
        <w:rPr>
          <w:rFonts w:ascii="Book Antiqua,Arial" w:hAnsi="Book Antiqua,Arial" w:eastAsia="Book Antiqua,Arial" w:cs="Book Antiqua,Arial"/>
          <w:sz w:val="20"/>
          <w:szCs w:val="20"/>
          <w:shd w:val="clear" w:color="auto" w:fill="FFFFFF"/>
        </w:rPr>
        <w:t>|</w:t>
      </w:r>
      <w:r w:rsidRPr="00BF68EC" w:rsidR="00402163">
        <w:rPr>
          <w:rFonts w:ascii="Book Antiqua" w:hAnsi="Book Antiqua" w:eastAsia="Book Antiqua" w:cs="Book Antiqua"/>
          <w:sz w:val="20"/>
          <w:szCs w:val="20"/>
        </w:rPr>
        <w:t xml:space="preserve"> </w:t>
      </w:r>
      <w:r w:rsidRPr="416C84CE" w:rsidR="00402163">
        <w:rPr>
          <w:rFonts w:ascii="Book Antiqua" w:hAnsi="Book Antiqua" w:eastAsia="Book Antiqua" w:cs="Book Antiqua"/>
          <w:sz w:val="20"/>
          <w:szCs w:val="20"/>
        </w:rPr>
        <w:t>Seattle</w:t>
      </w:r>
      <w:r w:rsidRPr="416C84CE" w:rsidR="00402163">
        <w:rPr>
          <w:rFonts w:ascii="Book Antiqua" w:hAnsi="Book Antiqua" w:eastAsia="Book Antiqua" w:cs="Book Antiqua"/>
          <w:sz w:val="20"/>
          <w:szCs w:val="20"/>
        </w:rPr>
        <w:t xml:space="preserve">, </w:t>
      </w:r>
      <w:r w:rsidRPr="416C84CE" w:rsidR="00402163">
        <w:rPr>
          <w:rFonts w:ascii="Book Antiqua" w:hAnsi="Book Antiqua" w:eastAsia="Book Antiqua" w:cs="Book Antiqua"/>
          <w:sz w:val="20"/>
          <w:szCs w:val="20"/>
        </w:rPr>
        <w:t xml:space="preserve">WA    </w:t>
      </w:r>
      <w:r w:rsidRPr="416C84CE" w:rsidR="00402163">
        <w:rPr>
          <w:rFonts w:ascii="Book Antiqua" w:hAnsi="Book Antiqua" w:eastAsia="Book Antiqua" w:cs="Book Antiqua"/>
          <w:sz w:val="20"/>
          <w:szCs w:val="20"/>
        </w:rPr>
        <w:t xml:space="preserve">                             2/2001 - 7/2007    </w:t>
      </w:r>
      <w:r w:rsidRPr="416C84CE" w:rsidR="00402163">
        <w:rPr>
          <w:rFonts w:ascii="Book Antiqua" w:hAnsi="Book Antiqua" w:eastAsia="Book Antiqua" w:cs="Book Antiqua"/>
          <w:sz w:val="20"/>
          <w:szCs w:val="20"/>
        </w:rPr>
        <w:t xml:space="preserve">   </w:t>
      </w:r>
      <w:r w:rsidRPr="416C84CE" w:rsidR="00402163">
        <w:rPr>
          <w:rFonts w:ascii="Book Antiqua" w:hAnsi="Book Antiqua" w:eastAsia="Book Antiqua" w:cs="Book Antiqua"/>
          <w:sz w:val="20"/>
          <w:szCs w:val="20"/>
        </w:rPr>
        <w:t xml:space="preserve">     </w:t>
      </w:r>
      <w:r w:rsidRPr="416C84CE" w:rsidR="00402163">
        <w:rPr>
          <w:rFonts w:ascii="Book Antiqua" w:hAnsi="Book Antiqua" w:eastAsia="Book Antiqua" w:cs="Book Antiqua"/>
          <w:sz w:val="20"/>
          <w:szCs w:val="20"/>
        </w:rPr>
        <w:t xml:space="preserve">                                               </w:t>
      </w:r>
      <w:r w:rsidRPr="416C84CE" w:rsidR="00402163">
        <w:rPr>
          <w:rFonts w:ascii="Book Antiqua" w:hAnsi="Book Antiqua" w:eastAsia="Book Antiqua" w:cs="Book Antiqua"/>
          <w:sz w:val="20"/>
          <w:szCs w:val="20"/>
        </w:rPr>
        <w:t xml:space="preserve">                                                                                                   </w:t>
      </w:r>
    </w:p>
    <w:p xmlns:wp14="http://schemas.microsoft.com/office/word/2010/wordml" w:rsidRPr="00821BF4" w:rsidR="00AA71CF" w:rsidP="00831DF9" w:rsidRDefault="00AA71CF" w14:paraId="6482BF59" wp14:textId="77777777">
      <w:pPr>
        <w:spacing w:after="0" w:line="276" w:lineRule="auto"/>
        <w:rPr>
          <w:rFonts w:ascii="Book Antiqua" w:hAnsi="Book Antiqua"/>
          <w:b/>
          <w:sz w:val="20"/>
          <w:szCs w:val="20"/>
        </w:rPr>
      </w:pPr>
      <w:r w:rsidRPr="00821BF4">
        <w:rPr>
          <w:rFonts w:ascii="Book Antiqua" w:hAnsi="Book Antiqua"/>
          <w:b/>
          <w:sz w:val="20"/>
          <w:szCs w:val="20"/>
        </w:rPr>
        <w:t xml:space="preserve">Accounts Payable/Payroll/HR </w:t>
      </w:r>
    </w:p>
    <w:p xmlns:wp14="http://schemas.microsoft.com/office/word/2010/wordml" w:rsidRPr="002E0F05" w:rsidR="002E0F05" w:rsidP="007E211B" w:rsidRDefault="002E0F05" w14:paraId="6FAF02C3" wp14:noSpellErr="1" wp14:textId="3785CBC9">
      <w:pPr>
        <w:spacing w:after="0" w:line="276" w:lineRule="auto"/>
        <w:jc w:val="both"/>
        <w:rPr>
          <w:rFonts w:ascii="Book Antiqua" w:hAnsi="Book Antiqua"/>
          <w:sz w:val="10"/>
          <w:szCs w:val="10"/>
        </w:rPr>
      </w:pPr>
      <w:r w:rsidRPr="1CA163DF" w:rsidR="1CA163DF">
        <w:rPr>
          <w:rFonts w:ascii="Book Antiqua" w:hAnsi="Book Antiqua" w:eastAsia="Book Antiqua" w:cs="Book Antiqua"/>
          <w:sz w:val="20"/>
          <w:szCs w:val="20"/>
        </w:rPr>
        <w:t xml:space="preserve">Processed accounts payable </w:t>
      </w:r>
      <w:r w:rsidRPr="1CA163DF" w:rsidR="1CA163DF">
        <w:rPr>
          <w:rFonts w:ascii="Book Antiqua" w:hAnsi="Book Antiqua" w:eastAsia="Book Antiqua" w:cs="Book Antiqua"/>
          <w:sz w:val="20"/>
          <w:szCs w:val="20"/>
        </w:rPr>
        <w:t>for multi-</w:t>
      </w:r>
      <w:r w:rsidRPr="1CA163DF" w:rsidR="1CA163DF">
        <w:rPr>
          <w:rFonts w:ascii="Book Antiqua" w:hAnsi="Book Antiqua" w:eastAsia="Book Antiqua" w:cs="Book Antiqua"/>
          <w:sz w:val="20"/>
          <w:szCs w:val="20"/>
        </w:rPr>
        <w:t>entity LLC</w:t>
      </w:r>
      <w:r w:rsidRPr="1CA163DF" w:rsidR="1CA163DF">
        <w:rPr>
          <w:rFonts w:ascii="Book Antiqua" w:hAnsi="Book Antiqua" w:eastAsia="Book Antiqua" w:cs="Book Antiqua"/>
          <w:sz w:val="20"/>
          <w:szCs w:val="20"/>
        </w:rPr>
        <w:t xml:space="preserve">s. </w:t>
      </w:r>
      <w:r w:rsidRPr="1CA163DF" w:rsidR="1CA163DF">
        <w:rPr>
          <w:rFonts w:ascii="Book Antiqua" w:hAnsi="Book Antiqua" w:eastAsia="Book Antiqua" w:cs="Book Antiqua"/>
          <w:sz w:val="20"/>
          <w:szCs w:val="20"/>
        </w:rPr>
        <w:t>Performed data entry, v</w:t>
      </w:r>
      <w:r w:rsidRPr="1CA163DF" w:rsidR="1CA163DF">
        <w:rPr>
          <w:rFonts w:ascii="Book Antiqua" w:hAnsi="Book Antiqua" w:eastAsia="Book Antiqua" w:cs="Book Antiqua"/>
          <w:sz w:val="20"/>
          <w:szCs w:val="20"/>
        </w:rPr>
        <w:t xml:space="preserve">endor set up, </w:t>
      </w:r>
      <w:r w:rsidRPr="1CA163DF" w:rsidR="1CA163DF">
        <w:rPr>
          <w:rFonts w:ascii="Book Antiqua" w:hAnsi="Book Antiqua" w:eastAsia="Book Antiqua" w:cs="Book Antiqua"/>
          <w:sz w:val="20"/>
          <w:szCs w:val="20"/>
        </w:rPr>
        <w:t xml:space="preserve">and </w:t>
      </w:r>
      <w:r w:rsidRPr="1CA163DF" w:rsidR="1CA163DF">
        <w:rPr>
          <w:rFonts w:ascii="Book Antiqua" w:hAnsi="Book Antiqua" w:eastAsia="Book Antiqua" w:cs="Book Antiqua"/>
          <w:sz w:val="20"/>
          <w:szCs w:val="20"/>
        </w:rPr>
        <w:t>research</w:t>
      </w:r>
      <w:r w:rsidRPr="1CA163DF" w:rsidR="1CA163DF">
        <w:rPr>
          <w:rFonts w:ascii="Book Antiqua" w:hAnsi="Book Antiqua" w:eastAsia="Book Antiqua" w:cs="Book Antiqua"/>
          <w:sz w:val="20"/>
          <w:szCs w:val="20"/>
        </w:rPr>
        <w:t xml:space="preserve"> for </w:t>
      </w:r>
      <w:r w:rsidRPr="1CA163DF" w:rsidR="1CA163DF">
        <w:rPr>
          <w:rFonts w:ascii="Book Antiqua" w:hAnsi="Book Antiqua" w:eastAsia="Book Antiqua" w:cs="Book Antiqua"/>
          <w:sz w:val="20"/>
          <w:szCs w:val="20"/>
        </w:rPr>
        <w:t xml:space="preserve">invoice </w:t>
      </w:r>
      <w:r w:rsidRPr="1CA163DF" w:rsidR="1CA163DF">
        <w:rPr>
          <w:rFonts w:ascii="Book Antiqua" w:hAnsi="Book Antiqua" w:eastAsia="Book Antiqua" w:cs="Book Antiqua"/>
          <w:sz w:val="20"/>
          <w:szCs w:val="20"/>
        </w:rPr>
        <w:t>accuracy</w:t>
      </w:r>
      <w:r w:rsidRPr="1CA163DF" w:rsidR="1CA163DF">
        <w:rPr>
          <w:rFonts w:ascii="Book Antiqua" w:hAnsi="Book Antiqua" w:eastAsia="Book Antiqua" w:cs="Book Antiqua"/>
          <w:sz w:val="20"/>
          <w:szCs w:val="20"/>
        </w:rPr>
        <w:t>. Organized and conducted OSHA and WISHA meetings with off-site staff for updates, recommendations, and compliance.</w:t>
      </w:r>
      <w:r w:rsidRPr="1CA163DF" w:rsidR="1CA163DF">
        <w:rPr>
          <w:rFonts w:ascii="Book Antiqua" w:hAnsi="Book Antiqua" w:eastAsia="Book Antiqua" w:cs="Book Antiqua"/>
          <w:sz w:val="20"/>
          <w:szCs w:val="20"/>
        </w:rPr>
        <w:t xml:space="preserve"> </w:t>
      </w:r>
      <w:r w:rsidRPr="1CA163DF" w:rsidR="1CA163DF">
        <w:rPr>
          <w:rFonts w:ascii="Book Antiqua" w:hAnsi="Book Antiqua" w:eastAsia="Book Antiqua" w:cs="Book Antiqua"/>
          <w:sz w:val="20"/>
          <w:szCs w:val="20"/>
        </w:rPr>
        <w:t>Assist</w:t>
      </w:r>
      <w:r w:rsidRPr="1CA163DF" w:rsidR="1CA163DF">
        <w:rPr>
          <w:rFonts w:ascii="Book Antiqua" w:hAnsi="Book Antiqua" w:eastAsia="Book Antiqua" w:cs="Book Antiqua"/>
          <w:sz w:val="20"/>
          <w:szCs w:val="20"/>
        </w:rPr>
        <w:t>ed</w:t>
      </w:r>
      <w:r w:rsidRPr="1CA163DF" w:rsidR="1CA163DF">
        <w:rPr>
          <w:rFonts w:ascii="Book Antiqua" w:hAnsi="Book Antiqua" w:eastAsia="Book Antiqua" w:cs="Book Antiqua"/>
          <w:sz w:val="20"/>
          <w:szCs w:val="20"/>
        </w:rPr>
        <w:t xml:space="preserve"> with A/R to ensure daily balances </w:t>
      </w:r>
      <w:r w:rsidRPr="1CA163DF" w:rsidR="1CA163DF">
        <w:rPr>
          <w:rFonts w:ascii="Book Antiqua" w:hAnsi="Book Antiqua" w:eastAsia="Book Antiqua" w:cs="Book Antiqua"/>
          <w:sz w:val="20"/>
          <w:szCs w:val="20"/>
        </w:rPr>
        <w:t>were</w:t>
      </w:r>
      <w:r w:rsidRPr="1CA163DF" w:rsidR="1CA163DF">
        <w:rPr>
          <w:rFonts w:ascii="Book Antiqua" w:hAnsi="Book Antiqua" w:eastAsia="Book Antiqua" w:cs="Book Antiqua"/>
          <w:sz w:val="20"/>
          <w:szCs w:val="20"/>
        </w:rPr>
        <w:t xml:space="preserve"> reflected</w:t>
      </w:r>
      <w:r w:rsidRPr="1CA163DF" w:rsidR="1CA163DF">
        <w:rPr>
          <w:rFonts w:ascii="Book Antiqua" w:hAnsi="Book Antiqua" w:eastAsia="Book Antiqua" w:cs="Book Antiqua"/>
          <w:sz w:val="20"/>
          <w:szCs w:val="20"/>
        </w:rPr>
        <w:t>.</w:t>
      </w:r>
      <w:r w:rsidRPr="1CA163DF" w:rsidR="1CA163DF">
        <w:rPr>
          <w:rFonts w:ascii="Book Antiqua" w:hAnsi="Book Antiqua" w:eastAsia="Book Antiqua" w:cs="Book Antiqua"/>
          <w:sz w:val="20"/>
          <w:szCs w:val="20"/>
        </w:rPr>
        <w:t xml:space="preserve"> Produced financial statements for CPA.</w:t>
      </w:r>
    </w:p>
    <w:p w:rsidR="1CA163DF" w:rsidP="1CA163DF" w:rsidRDefault="1CA163DF" w14:paraId="7DF5B8E0" w14:textId="42028A9E">
      <w:pPr>
        <w:pStyle w:val="Normal"/>
        <w:spacing w:after="0" w:line="276" w:lineRule="auto"/>
        <w:jc w:val="both"/>
      </w:pPr>
    </w:p>
    <w:p xmlns:wp14="http://schemas.microsoft.com/office/word/2010/wordml" w:rsidRPr="00BD71A9" w:rsidR="00BD71A9" w:rsidP="00BD71A9" w:rsidRDefault="00831DF9" w14:paraId="2871F239" wp14:textId="77777777">
      <w:pPr>
        <w:pStyle w:val="ListParagraph"/>
        <w:numPr>
          <w:ilvl w:val="0"/>
          <w:numId w:val="20"/>
        </w:numPr>
        <w:spacing w:after="0" w:line="276" w:lineRule="auto"/>
        <w:rPr>
          <w:rFonts w:ascii="Book Antiqua" w:hAnsi="Book Antiqua"/>
          <w:sz w:val="20"/>
          <w:szCs w:val="20"/>
        </w:rPr>
      </w:pPr>
      <w:r w:rsidRPr="00831DF9">
        <w:rPr>
          <w:rFonts w:ascii="Book Antiqua" w:hAnsi="Book Antiqua"/>
          <w:sz w:val="20"/>
          <w:szCs w:val="20"/>
        </w:rPr>
        <w:t>Generate</w:t>
      </w:r>
      <w:r w:rsidR="00BD71A9">
        <w:rPr>
          <w:rFonts w:ascii="Book Antiqua" w:hAnsi="Book Antiqua"/>
          <w:sz w:val="20"/>
          <w:szCs w:val="20"/>
        </w:rPr>
        <w:t>d 1099</w:t>
      </w:r>
      <w:r w:rsidR="00461F8F">
        <w:rPr>
          <w:rFonts w:ascii="Book Antiqua" w:hAnsi="Book Antiqua"/>
          <w:sz w:val="20"/>
          <w:szCs w:val="20"/>
        </w:rPr>
        <w:t>s and W-2 forms at year-</w:t>
      </w:r>
      <w:r w:rsidRPr="00831DF9">
        <w:rPr>
          <w:rFonts w:ascii="Book Antiqua" w:hAnsi="Book Antiqua"/>
          <w:sz w:val="20"/>
          <w:szCs w:val="20"/>
        </w:rPr>
        <w:t>end</w:t>
      </w:r>
      <w:r w:rsidR="00BD71A9">
        <w:rPr>
          <w:rFonts w:ascii="Book Antiqua" w:hAnsi="Book Antiqua"/>
          <w:sz w:val="20"/>
          <w:szCs w:val="20"/>
        </w:rPr>
        <w:t>,</w:t>
      </w:r>
      <w:r w:rsidRPr="00831DF9">
        <w:rPr>
          <w:rFonts w:ascii="Book Antiqua" w:hAnsi="Book Antiqua"/>
          <w:sz w:val="20"/>
          <w:szCs w:val="20"/>
        </w:rPr>
        <w:t xml:space="preserve"> </w:t>
      </w:r>
      <w:r w:rsidR="00BD71A9">
        <w:rPr>
          <w:rFonts w:ascii="Book Antiqua" w:hAnsi="Book Antiqua"/>
          <w:sz w:val="20"/>
          <w:szCs w:val="20"/>
        </w:rPr>
        <w:t>m</w:t>
      </w:r>
      <w:r w:rsidRPr="00831DF9">
        <w:rPr>
          <w:rFonts w:ascii="Book Antiqua" w:hAnsi="Book Antiqua"/>
          <w:sz w:val="20"/>
          <w:szCs w:val="20"/>
        </w:rPr>
        <w:t>aintain</w:t>
      </w:r>
      <w:r w:rsidR="00BD71A9">
        <w:rPr>
          <w:rFonts w:ascii="Book Antiqua" w:hAnsi="Book Antiqua"/>
          <w:sz w:val="20"/>
          <w:szCs w:val="20"/>
        </w:rPr>
        <w:t>ed</w:t>
      </w:r>
      <w:r w:rsidRPr="00831DF9">
        <w:rPr>
          <w:rFonts w:ascii="Book Antiqua" w:hAnsi="Book Antiqua"/>
          <w:sz w:val="20"/>
          <w:szCs w:val="20"/>
        </w:rPr>
        <w:t xml:space="preserve"> employee files</w:t>
      </w:r>
      <w:r w:rsidR="00BD71A9">
        <w:rPr>
          <w:rFonts w:ascii="Book Antiqua" w:hAnsi="Book Antiqua"/>
          <w:sz w:val="20"/>
          <w:szCs w:val="20"/>
        </w:rPr>
        <w:t>,</w:t>
      </w:r>
      <w:r w:rsidRPr="00831DF9">
        <w:rPr>
          <w:rFonts w:ascii="Book Antiqua" w:hAnsi="Book Antiqua"/>
          <w:sz w:val="20"/>
          <w:szCs w:val="20"/>
        </w:rPr>
        <w:t xml:space="preserve"> coordinate</w:t>
      </w:r>
      <w:r w:rsidR="00BD71A9">
        <w:rPr>
          <w:rFonts w:ascii="Book Antiqua" w:hAnsi="Book Antiqua"/>
          <w:sz w:val="20"/>
          <w:szCs w:val="20"/>
        </w:rPr>
        <w:t xml:space="preserve">d benefits, and set up new hire orientation; performed </w:t>
      </w:r>
      <w:r w:rsidR="002E0F05">
        <w:rPr>
          <w:rFonts w:ascii="Book Antiqua" w:hAnsi="Book Antiqua"/>
          <w:sz w:val="20"/>
          <w:szCs w:val="20"/>
        </w:rPr>
        <w:t>L&amp;I and payroll tax reporting,</w:t>
      </w:r>
      <w:r w:rsidRPr="00831DF9">
        <w:rPr>
          <w:rFonts w:ascii="Book Antiqua" w:hAnsi="Book Antiqua"/>
          <w:sz w:val="20"/>
          <w:szCs w:val="20"/>
        </w:rPr>
        <w:t xml:space="preserve"> includ</w:t>
      </w:r>
      <w:r w:rsidR="002E0F05">
        <w:rPr>
          <w:rFonts w:ascii="Book Antiqua" w:hAnsi="Book Antiqua"/>
          <w:sz w:val="20"/>
          <w:szCs w:val="20"/>
        </w:rPr>
        <w:t>ing</w:t>
      </w:r>
      <w:r w:rsidRPr="00831DF9">
        <w:rPr>
          <w:rFonts w:ascii="Book Antiqua" w:hAnsi="Book Antiqua"/>
          <w:sz w:val="20"/>
          <w:szCs w:val="20"/>
        </w:rPr>
        <w:t xml:space="preserve"> B&amp;O/941-940.</w:t>
      </w:r>
    </w:p>
    <w:p xmlns:wp14="http://schemas.microsoft.com/office/word/2010/wordml" w:rsidRPr="007E211B" w:rsidR="00BD71A9" w:rsidP="53A214F8" w:rsidRDefault="00821BF4" w14:paraId="7002A193" wp14:noSpellErr="1" wp14:textId="3F10581C">
      <w:pPr>
        <w:pStyle w:val="ListParagraph"/>
        <w:numPr>
          <w:ilvl w:val="0"/>
          <w:numId w:val="20"/>
        </w:numPr>
        <w:spacing w:after="0" w:line="276" w:lineRule="auto"/>
        <w:rPr>
          <w:rFonts w:ascii="Book Antiqua" w:hAnsi="Book Antiqua" w:eastAsia="Book Antiqua" w:cs="Book Antiqua"/>
          <w:sz w:val="20"/>
          <w:szCs w:val="20"/>
        </w:rPr>
      </w:pPr>
      <w:r w:rsidRPr="53A214F8" w:rsidR="53A214F8">
        <w:rPr>
          <w:rFonts w:ascii="Book Antiqua" w:hAnsi="Book Antiqua" w:eastAsia="Book Antiqua" w:cs="Book Antiqua"/>
          <w:sz w:val="20"/>
          <w:szCs w:val="20"/>
        </w:rPr>
        <w:t>Process</w:t>
      </w:r>
      <w:r w:rsidRPr="53A214F8" w:rsidR="53A214F8">
        <w:rPr>
          <w:rFonts w:ascii="Book Antiqua" w:hAnsi="Book Antiqua" w:eastAsia="Book Antiqua" w:cs="Book Antiqua"/>
          <w:sz w:val="20"/>
          <w:szCs w:val="20"/>
        </w:rPr>
        <w:t>ed</w:t>
      </w:r>
      <w:r w:rsidRPr="53A214F8" w:rsidR="53A214F8">
        <w:rPr>
          <w:rFonts w:ascii="Book Antiqua" w:hAnsi="Book Antiqua" w:eastAsia="Book Antiqua" w:cs="Book Antiqua"/>
          <w:sz w:val="20"/>
          <w:szCs w:val="20"/>
        </w:rPr>
        <w:t xml:space="preserve"> semi-m</w:t>
      </w:r>
      <w:r w:rsidRPr="53A214F8" w:rsidR="53A214F8">
        <w:rPr>
          <w:rFonts w:ascii="Book Antiqua" w:hAnsi="Book Antiqua" w:eastAsia="Book Antiqua" w:cs="Book Antiqua"/>
          <w:sz w:val="20"/>
          <w:szCs w:val="20"/>
        </w:rPr>
        <w:t>onthly payroll for 50 employees, including benefits and</w:t>
      </w:r>
      <w:r w:rsidRPr="53A214F8" w:rsidR="53A214F8">
        <w:rPr>
          <w:rFonts w:ascii="Book Antiqua" w:hAnsi="Book Antiqua" w:eastAsia="Book Antiqua" w:cs="Book Antiqua"/>
          <w:sz w:val="20"/>
          <w:szCs w:val="20"/>
        </w:rPr>
        <w:t xml:space="preserve"> 401K</w:t>
      </w:r>
      <w:r w:rsidRPr="53A214F8" w:rsidR="53A214F8">
        <w:rPr>
          <w:rFonts w:ascii="Book Antiqua" w:hAnsi="Book Antiqua" w:eastAsia="Book Antiqua" w:cs="Book Antiqua"/>
          <w:sz w:val="20"/>
          <w:szCs w:val="20"/>
        </w:rPr>
        <w:t xml:space="preserve"> and </w:t>
      </w:r>
      <w:r w:rsidRPr="53A214F8" w:rsidR="53A214F8">
        <w:rPr>
          <w:rFonts w:ascii="Book Antiqua" w:hAnsi="Book Antiqua" w:eastAsia="Book Antiqua" w:cs="Book Antiqua"/>
          <w:sz w:val="20"/>
          <w:szCs w:val="20"/>
        </w:rPr>
        <w:t>bill-backs.</w:t>
      </w:r>
    </w:p>
    <w:p xmlns:wp14="http://schemas.microsoft.com/office/word/2010/wordml" w:rsidRPr="00BD71A9" w:rsidR="00831DF9" w:rsidP="00BD71A9" w:rsidRDefault="00BD71A9" w14:paraId="49385F2B" wp14:textId="77777777">
      <w:pPr>
        <w:pStyle w:val="ListParagraph"/>
        <w:numPr>
          <w:ilvl w:val="0"/>
          <w:numId w:val="20"/>
        </w:numPr>
        <w:spacing w:after="0" w:line="276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</w:t>
      </w:r>
      <w:r w:rsidRPr="00831DF9" w:rsidR="00831DF9">
        <w:rPr>
          <w:rFonts w:ascii="Book Antiqua" w:hAnsi="Book Antiqua"/>
          <w:sz w:val="20"/>
          <w:szCs w:val="20"/>
        </w:rPr>
        <w:t>econcile</w:t>
      </w:r>
      <w:r>
        <w:rPr>
          <w:rFonts w:ascii="Book Antiqua" w:hAnsi="Book Antiqua"/>
          <w:sz w:val="20"/>
          <w:szCs w:val="20"/>
        </w:rPr>
        <w:t>d</w:t>
      </w:r>
      <w:r w:rsidRPr="00831DF9" w:rsidR="00831DF9">
        <w:rPr>
          <w:rFonts w:ascii="Book Antiqua" w:hAnsi="Book Antiqua"/>
          <w:sz w:val="20"/>
          <w:szCs w:val="20"/>
        </w:rPr>
        <w:t xml:space="preserve"> multi</w:t>
      </w:r>
      <w:r w:rsidR="006E0202">
        <w:rPr>
          <w:rFonts w:ascii="Book Antiqua" w:hAnsi="Book Antiqua"/>
          <w:sz w:val="20"/>
          <w:szCs w:val="20"/>
        </w:rPr>
        <w:t>-</w:t>
      </w:r>
      <w:r w:rsidRPr="00831DF9" w:rsidR="00831DF9">
        <w:rPr>
          <w:rFonts w:ascii="Book Antiqua" w:hAnsi="Book Antiqua"/>
          <w:sz w:val="20"/>
          <w:szCs w:val="20"/>
        </w:rPr>
        <w:t>entity bank accounts and credit card statements</w:t>
      </w:r>
      <w:r>
        <w:rPr>
          <w:rFonts w:ascii="Book Antiqua" w:hAnsi="Book Antiqua"/>
          <w:sz w:val="20"/>
          <w:szCs w:val="20"/>
        </w:rPr>
        <w:t>; g</w:t>
      </w:r>
      <w:r w:rsidRPr="00831DF9">
        <w:rPr>
          <w:rFonts w:ascii="Book Antiqua" w:hAnsi="Book Antiqua"/>
          <w:sz w:val="20"/>
          <w:szCs w:val="20"/>
        </w:rPr>
        <w:t>enerate</w:t>
      </w:r>
      <w:r>
        <w:rPr>
          <w:rFonts w:ascii="Book Antiqua" w:hAnsi="Book Antiqua"/>
          <w:sz w:val="20"/>
          <w:szCs w:val="20"/>
        </w:rPr>
        <w:t>d</w:t>
      </w:r>
      <w:r w:rsidRPr="00831DF9">
        <w:rPr>
          <w:rFonts w:ascii="Book Antiqua" w:hAnsi="Book Antiqua"/>
          <w:sz w:val="20"/>
          <w:szCs w:val="20"/>
        </w:rPr>
        <w:t xml:space="preserve"> invoices and statements </w:t>
      </w:r>
      <w:r>
        <w:rPr>
          <w:rFonts w:ascii="Book Antiqua" w:hAnsi="Book Antiqua"/>
          <w:sz w:val="20"/>
          <w:szCs w:val="20"/>
        </w:rPr>
        <w:t xml:space="preserve">for </w:t>
      </w:r>
      <w:r w:rsidRPr="00831DF9">
        <w:rPr>
          <w:rFonts w:ascii="Book Antiqua" w:hAnsi="Book Antiqua"/>
          <w:sz w:val="20"/>
          <w:szCs w:val="20"/>
        </w:rPr>
        <w:t xml:space="preserve">customers </w:t>
      </w:r>
      <w:r>
        <w:rPr>
          <w:rFonts w:ascii="Book Antiqua" w:hAnsi="Book Antiqua"/>
          <w:sz w:val="20"/>
          <w:szCs w:val="20"/>
        </w:rPr>
        <w:t xml:space="preserve">on a </w:t>
      </w:r>
      <w:r w:rsidRPr="00831DF9">
        <w:rPr>
          <w:rFonts w:ascii="Book Antiqua" w:hAnsi="Book Antiqua"/>
          <w:sz w:val="20"/>
          <w:szCs w:val="20"/>
        </w:rPr>
        <w:t>mo</w:t>
      </w:r>
      <w:bookmarkStart w:name="_GoBack" w:id="0"/>
      <w:bookmarkEnd w:id="0"/>
      <w:r w:rsidRPr="00831DF9">
        <w:rPr>
          <w:rFonts w:ascii="Book Antiqua" w:hAnsi="Book Antiqua"/>
          <w:sz w:val="20"/>
          <w:szCs w:val="20"/>
        </w:rPr>
        <w:t>nthly</w:t>
      </w:r>
      <w:r>
        <w:rPr>
          <w:rFonts w:ascii="Book Antiqua" w:hAnsi="Book Antiqua"/>
          <w:sz w:val="20"/>
          <w:szCs w:val="20"/>
        </w:rPr>
        <w:t xml:space="preserve"> basis</w:t>
      </w:r>
      <w:r w:rsidRPr="00831DF9">
        <w:rPr>
          <w:rFonts w:ascii="Book Antiqua" w:hAnsi="Book Antiqua"/>
          <w:sz w:val="20"/>
          <w:szCs w:val="20"/>
        </w:rPr>
        <w:t xml:space="preserve">. </w:t>
      </w:r>
    </w:p>
    <w:p w:rsidR="0FE16DEC" w:rsidP="0FE16DEC" w:rsidRDefault="0FE16DEC" w14:noSpellErr="1" w14:paraId="61053759" w14:textId="50A51D8A">
      <w:pPr>
        <w:pStyle w:val="ListParagraph"/>
        <w:numPr>
          <w:ilvl w:val="0"/>
          <w:numId w:val="20"/>
        </w:numPr>
        <w:spacing w:after="0" w:line="276" w:lineRule="auto"/>
        <w:rPr>
          <w:rFonts w:ascii="Book Antiqua" w:hAnsi="Book Antiqua" w:eastAsia="Book Antiqua" w:cs="Book Antiqua"/>
          <w:sz w:val="20"/>
          <w:szCs w:val="20"/>
        </w:rPr>
      </w:pPr>
      <w:r w:rsidRPr="0FE16DEC" w:rsidR="0FE16DEC"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  <w:t>Instrumental in reducing costs by</w:t>
      </w:r>
      <w:r w:rsidRPr="0FE16DEC" w:rsidR="0FE16DEC"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  <w:t xml:space="preserve"> </w:t>
      </w:r>
      <w:r w:rsidRPr="0FE16DEC" w:rsidR="0FE16DEC"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  <w:t>identifying and applying all</w:t>
      </w:r>
      <w:r w:rsidRPr="0FE16DEC" w:rsidR="0FE16DEC"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  <w:t xml:space="preserve"> vendor discou</w:t>
      </w:r>
      <w:r w:rsidRPr="0FE16DEC" w:rsidR="0FE16DEC"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  <w:t>n</w:t>
      </w:r>
      <w:r w:rsidRPr="0FE16DEC" w:rsidR="0FE16DEC">
        <w:rPr>
          <w:rFonts w:ascii="Book Antiqua,Segoe UI,Times New Roman" w:hAnsi="Book Antiqua,Segoe UI,Times New Roman" w:eastAsia="Book Antiqua,Segoe UI,Times New Roman" w:cs="Book Antiqua,Segoe UI,Times New Roman"/>
          <w:color w:val="000000" w:themeColor="text1" w:themeTint="FF" w:themeShade="FF"/>
          <w:sz w:val="20"/>
          <w:szCs w:val="20"/>
        </w:rPr>
        <w:t>ts.</w:t>
      </w:r>
    </w:p>
    <w:p w:rsidR="0FE16DEC" w:rsidP="0FE16DEC" w:rsidRDefault="0FE16DEC" w14:paraId="06433BB1" w14:textId="7EBAE145">
      <w:pPr>
        <w:pStyle w:val="ListParagraph"/>
        <w:numPr>
          <w:ilvl w:val="0"/>
          <w:numId w:val="20"/>
        </w:numPr>
        <w:spacing w:after="0" w:line="276" w:lineRule="auto"/>
        <w:rPr>
          <w:rFonts w:ascii="Book Antiqua" w:hAnsi="Book Antiqua" w:eastAsia="Book Antiqua" w:cs="Book Antiqua"/>
          <w:sz w:val="20"/>
          <w:szCs w:val="20"/>
        </w:rPr>
      </w:pPr>
    </w:p>
    <w:p w:rsidR="6BF23341" w:rsidP="6BF23341" w:rsidRDefault="6BF23341" w14:noSpellErr="1" w14:paraId="778FE303" w14:textId="26579086">
      <w:pPr>
        <w:pStyle w:val="Normal"/>
        <w:spacing w:after="0" w:line="276" w:lineRule="auto"/>
      </w:pPr>
    </w:p>
    <w:p w:rsidR="6BF23341" w:rsidP="6BF23341" w:rsidRDefault="6BF23341" w14:noSpellErr="1" w14:paraId="4F4CB626" w14:textId="1DD690A4">
      <w:pPr>
        <w:pStyle w:val="Normal"/>
        <w:spacing w:after="0" w:line="276" w:lineRule="auto"/>
      </w:pPr>
    </w:p>
    <w:p w:rsidR="0FE16DEC" w:rsidP="0FE16DEC" w:rsidRDefault="0FE16DEC" w14:noSpellErr="1" w14:paraId="29926121" w14:textId="2837F3E2">
      <w:pPr>
        <w:pStyle w:val="Normal"/>
        <w:spacing w:after="0" w:line="276" w:lineRule="auto"/>
      </w:pPr>
    </w:p>
    <w:p w:rsidR="0FE16DEC" w:rsidP="0FE16DEC" w:rsidRDefault="0FE16DEC" w14:noSpellErr="1" w14:paraId="10EDA143" w14:textId="2CBD97AC">
      <w:pPr>
        <w:pStyle w:val="Normal"/>
        <w:spacing w:after="0" w:line="276" w:lineRule="auto"/>
      </w:pPr>
      <w:r w:rsidR="0FE16DEC">
        <w:rPr/>
        <w:t>*Have worked in Property Management, Demolition/</w:t>
      </w:r>
      <w:r w:rsidR="0FE16DEC">
        <w:rPr/>
        <w:t>Contracting, Radio and Medical industries.</w:t>
      </w:r>
    </w:p>
    <w:p w:rsidR="0FE16DEC" w:rsidP="0FE16DEC" w:rsidRDefault="0FE16DEC" w14:noSpellErr="1" w14:paraId="554C6925" w14:textId="71987303">
      <w:pPr>
        <w:pStyle w:val="Normal"/>
        <w:spacing w:after="0" w:line="276" w:lineRule="auto"/>
      </w:pPr>
    </w:p>
    <w:p w:rsidR="0FE16DEC" w:rsidP="0FE16DEC" w:rsidRDefault="0FE16DEC" w14:noSpellErr="1" w14:paraId="697D4329" w14:textId="553BE3C8">
      <w:pPr>
        <w:pStyle w:val="Normal"/>
        <w:spacing w:after="0" w:line="276" w:lineRule="auto"/>
      </w:pPr>
    </w:p>
    <w:p xmlns:wp14="http://schemas.microsoft.com/office/word/2010/wordml" w:rsidRPr="001F02FB" w:rsidR="007E211B" w:rsidP="0FE16DEC" w:rsidRDefault="007E211B" w14:paraId="047033FA" w14:noSpellErr="1" wp14:textId="0FD09B58">
      <w:pPr>
        <w:spacing w:after="0" w:line="276" w:lineRule="auto"/>
        <w:jc w:val="center"/>
        <w:rPr>
          <w:rFonts w:ascii="Book Antiqua" w:hAnsi="Book Antiqua" w:eastAsia="Book Antiqua" w:cs="Book Antiqua"/>
          <w:sz w:val="16"/>
          <w:szCs w:val="16"/>
        </w:rPr>
      </w:pPr>
      <w:r w:rsidRPr="0FE16DEC" w:rsidR="0FE16DEC">
        <w:rPr>
          <w:rFonts w:ascii="Book Antiqua" w:hAnsi="Book Antiqua" w:eastAsia="Book Antiqua" w:cs="Book Antiqua"/>
          <w:b w:val="1"/>
          <w:bCs w:val="1"/>
          <w:sz w:val="20"/>
          <w:szCs w:val="20"/>
        </w:rPr>
        <w:t>C</w:t>
      </w:r>
      <w:r w:rsidRPr="0FE16DEC" w:rsidR="0FE16DEC">
        <w:rPr>
          <w:rFonts w:ascii="Book Antiqua" w:hAnsi="Book Antiqua" w:eastAsia="Book Antiqua" w:cs="Book Antiqua"/>
          <w:b w:val="1"/>
          <w:bCs w:val="1"/>
          <w:sz w:val="20"/>
          <w:szCs w:val="20"/>
        </w:rPr>
        <w:t xml:space="preserve">ONTINUING </w:t>
      </w:r>
      <w:r w:rsidRPr="0FE16DEC" w:rsidR="0FE16DEC">
        <w:rPr>
          <w:rFonts w:ascii="Book Antiqua" w:hAnsi="Book Antiqua" w:eastAsia="Book Antiqua" w:cs="Book Antiqua"/>
          <w:b w:val="1"/>
          <w:bCs w:val="1"/>
          <w:sz w:val="20"/>
          <w:szCs w:val="20"/>
        </w:rPr>
        <w:t>EDUCATION</w:t>
      </w:r>
    </w:p>
    <w:p xmlns:wp14="http://schemas.microsoft.com/office/word/2010/wordml" w:rsidRPr="001F02FB" w:rsidR="007E211B" w:rsidP="6BF23341" w:rsidRDefault="007E211B" w14:paraId="17496073" wp14:noSpellErr="1" wp14:textId="731A737E">
      <w:pPr>
        <w:pStyle w:val="Normal"/>
        <w:spacing w:after="0" w:line="276" w:lineRule="auto"/>
        <w:jc w:val="center"/>
        <w:rPr>
          <w:rFonts w:ascii="Book Antiqua" w:hAnsi="Book Antiqua"/>
          <w:sz w:val="20"/>
          <w:szCs w:val="20"/>
        </w:rPr>
      </w:pPr>
      <w:r w:rsidRPr="6BF23341" w:rsidR="6BF23341">
        <w:rPr>
          <w:rFonts w:ascii="Book Antiqua" w:hAnsi="Book Antiqua" w:eastAsia="Book Antiqua" w:cs="Book Antiqua"/>
          <w:sz w:val="20"/>
          <w:szCs w:val="20"/>
        </w:rPr>
        <w:t xml:space="preserve"> </w:t>
      </w:r>
    </w:p>
    <w:p xmlns:wp14="http://schemas.microsoft.com/office/word/2010/wordml" w:rsidRPr="00BD71A9" w:rsidR="007E211B" w:rsidP="0FE16DEC" w:rsidRDefault="007E211B" w14:paraId="74C62A68" wp14:noSpellErr="1" wp14:textId="7E4185A0">
      <w:pPr>
        <w:spacing w:after="0" w:line="276" w:lineRule="auto"/>
        <w:rPr>
          <w:rFonts w:ascii="Book Antiqua" w:hAnsi="Book Antiqua" w:eastAsia="Book Antiqua" w:cs="Book Antiqua"/>
          <w:sz w:val="20"/>
          <w:szCs w:val="20"/>
        </w:rPr>
      </w:pP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OSHA/WISHA 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Proc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edures 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–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 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Certificate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 (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10/2004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)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, (11/2014)</w:t>
      </w:r>
    </w:p>
    <w:p xmlns:wp14="http://schemas.microsoft.com/office/word/2010/wordml" w:rsidRPr="00BD71A9" w:rsidR="007E211B" w:rsidP="0FE16DEC" w:rsidRDefault="007E211B" w14:paraId="0788796E" wp14:noSpellErr="1" wp14:textId="058795FA">
      <w:pPr>
        <w:spacing w:after="0" w:line="276" w:lineRule="auto"/>
        <w:rPr>
          <w:rFonts w:ascii="Book Antiqua" w:hAnsi="Book Antiqua" w:eastAsia="Book Antiqua" w:cs="Book Antiqua"/>
          <w:sz w:val="20"/>
          <w:szCs w:val="20"/>
        </w:rPr>
      </w:pP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Legal Aspects for HR Administrators 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–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 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Certificate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 (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6/2004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, 2/2013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>)</w:t>
      </w:r>
      <w:r w:rsidRPr="0FE16DEC" w:rsidR="0FE16DEC">
        <w:rPr>
          <w:rFonts w:ascii="Book Antiqua" w:hAnsi="Book Antiqua" w:eastAsia="Book Antiqua" w:cs="Book Antiqua"/>
          <w:sz w:val="20"/>
          <w:szCs w:val="20"/>
        </w:rPr>
        <w:t xml:space="preserve"> </w:t>
      </w:r>
    </w:p>
    <w:p xmlns:wp14="http://schemas.microsoft.com/office/word/2010/wordml" w:rsidRPr="00BD71A9" w:rsidR="00BD71A9" w:rsidP="007E211B" w:rsidRDefault="00BD71A9" w14:paraId="3FFDB983" wp14:textId="77777777">
      <w:pPr>
        <w:spacing w:after="0" w:line="276" w:lineRule="auto"/>
        <w:rPr>
          <w:rFonts w:ascii="Book Antiqua" w:hAnsi="Book Antiqua"/>
          <w:sz w:val="20"/>
          <w:szCs w:val="20"/>
        </w:rPr>
      </w:pPr>
      <w:r w:rsidRPr="00BD71A9">
        <w:rPr>
          <w:rFonts w:ascii="Book Antiqua" w:hAnsi="Book Antiqua"/>
          <w:sz w:val="20"/>
          <w:szCs w:val="20"/>
        </w:rPr>
        <w:t xml:space="preserve">Payroll Management </w:t>
      </w:r>
      <w:r w:rsidRPr="00577437" w:rsidR="007E211B">
        <w:rPr>
          <w:rFonts w:ascii="Book Antiqua" w:hAnsi="Book Antiqua"/>
          <w:sz w:val="20"/>
        </w:rPr>
        <w:t>–</w:t>
      </w:r>
      <w:r w:rsidR="007E211B">
        <w:rPr>
          <w:rFonts w:ascii="Book Antiqua" w:hAnsi="Book Antiqua"/>
          <w:sz w:val="20"/>
        </w:rPr>
        <w:t xml:space="preserve"> </w:t>
      </w:r>
      <w:r w:rsidRPr="00BD71A9" w:rsidR="007E211B">
        <w:rPr>
          <w:rFonts w:ascii="Book Antiqua" w:hAnsi="Book Antiqua"/>
          <w:sz w:val="20"/>
          <w:szCs w:val="20"/>
        </w:rPr>
        <w:t>Certificate</w:t>
      </w:r>
      <w:r w:rsidR="007E211B">
        <w:rPr>
          <w:rFonts w:ascii="Book Antiqua" w:hAnsi="Book Antiqua"/>
          <w:sz w:val="20"/>
          <w:szCs w:val="20"/>
        </w:rPr>
        <w:t xml:space="preserve"> (</w:t>
      </w:r>
      <w:r w:rsidRPr="00BD71A9">
        <w:rPr>
          <w:rFonts w:ascii="Book Antiqua" w:hAnsi="Book Antiqua"/>
          <w:sz w:val="20"/>
          <w:szCs w:val="20"/>
        </w:rPr>
        <w:t>11/2003</w:t>
      </w:r>
      <w:r w:rsidR="007E211B">
        <w:rPr>
          <w:rFonts w:ascii="Book Antiqua" w:hAnsi="Book Antiqua"/>
          <w:sz w:val="20"/>
          <w:szCs w:val="20"/>
        </w:rPr>
        <w:t xml:space="preserve">) </w:t>
      </w:r>
    </w:p>
    <w:p xmlns:wp14="http://schemas.microsoft.com/office/word/2010/wordml" w:rsidRPr="007E211B" w:rsidR="00080F51" w:rsidP="007E211B" w:rsidRDefault="00BD71A9" w14:paraId="36A1263D" wp14:textId="77777777">
      <w:pPr>
        <w:spacing w:after="0" w:line="276" w:lineRule="auto"/>
        <w:rPr>
          <w:rFonts w:ascii="Book Antiqua" w:hAnsi="Book Antiqua"/>
          <w:sz w:val="20"/>
          <w:szCs w:val="20"/>
        </w:rPr>
      </w:pPr>
      <w:r w:rsidRPr="416C84CE" w:rsidR="416C84CE">
        <w:rPr>
          <w:rFonts w:ascii="Book Antiqua" w:hAnsi="Book Antiqua" w:eastAsia="Book Antiqua" w:cs="Book Antiqua"/>
          <w:sz w:val="20"/>
          <w:szCs w:val="20"/>
        </w:rPr>
        <w:t xml:space="preserve">Accounts Payable Essentials </w:t>
      </w:r>
      <w:r w:rsidRPr="416C84CE" w:rsidR="416C84CE">
        <w:rPr>
          <w:rFonts w:ascii="Book Antiqua" w:hAnsi="Book Antiqua" w:eastAsia="Book Antiqua" w:cs="Book Antiqua"/>
          <w:sz w:val="20"/>
          <w:szCs w:val="20"/>
        </w:rPr>
        <w:t>–</w:t>
      </w:r>
      <w:r w:rsidRPr="416C84CE" w:rsidR="416C84CE">
        <w:rPr>
          <w:rFonts w:ascii="Book Antiqua" w:hAnsi="Book Antiqua" w:eastAsia="Book Antiqua" w:cs="Book Antiqua"/>
          <w:sz w:val="20"/>
          <w:szCs w:val="20"/>
        </w:rPr>
        <w:t xml:space="preserve"> </w:t>
      </w:r>
      <w:r w:rsidRPr="416C84CE" w:rsidR="416C84CE">
        <w:rPr>
          <w:rFonts w:ascii="Book Antiqua" w:hAnsi="Book Antiqua" w:eastAsia="Book Antiqua" w:cs="Book Antiqua"/>
          <w:sz w:val="20"/>
          <w:szCs w:val="20"/>
        </w:rPr>
        <w:t>Certificate</w:t>
      </w:r>
      <w:r w:rsidRPr="416C84CE" w:rsidR="416C84CE">
        <w:rPr>
          <w:rFonts w:ascii="Book Antiqua" w:hAnsi="Book Antiqua" w:eastAsia="Book Antiqua" w:cs="Book Antiqua"/>
          <w:sz w:val="20"/>
          <w:szCs w:val="20"/>
        </w:rPr>
        <w:t xml:space="preserve"> (</w:t>
      </w:r>
      <w:r w:rsidRPr="416C84CE" w:rsidR="416C84CE">
        <w:rPr>
          <w:rFonts w:ascii="Book Antiqua" w:hAnsi="Book Antiqua" w:eastAsia="Book Antiqua" w:cs="Book Antiqua"/>
          <w:sz w:val="20"/>
          <w:szCs w:val="20"/>
        </w:rPr>
        <w:t>2/2001</w:t>
      </w:r>
      <w:r w:rsidRPr="416C84CE" w:rsidR="416C84CE">
        <w:rPr>
          <w:rFonts w:ascii="Book Antiqua" w:hAnsi="Book Antiqua" w:eastAsia="Book Antiqua" w:cs="Book Antiqua"/>
          <w:sz w:val="20"/>
          <w:szCs w:val="20"/>
        </w:rPr>
        <w:t xml:space="preserve">) </w:t>
      </w:r>
    </w:p>
    <w:p w:rsidR="416C84CE" w:rsidP="416C84CE" w:rsidRDefault="416C84CE" w14:noSpellErr="1" w14:paraId="20456872" w14:textId="6C6FBB07">
      <w:pPr>
        <w:pStyle w:val="Normal"/>
        <w:spacing w:after="0" w:line="276" w:lineRule="auto"/>
      </w:pPr>
      <w:r w:rsidRPr="0FE16DEC" w:rsidR="0FE16DEC">
        <w:rPr>
          <w:rFonts w:ascii="Book Antiqua" w:hAnsi="Book Antiqua" w:eastAsia="Book Antiqua" w:cs="Book Antiqua"/>
          <w:sz w:val="20"/>
          <w:szCs w:val="20"/>
        </w:rPr>
        <w:t>Medical Coding – 2016  WAEPS</w:t>
      </w:r>
    </w:p>
    <w:p w:rsidR="0FE16DEC" w:rsidP="0FE16DEC" w:rsidRDefault="0FE16DEC" w14:noSpellErr="1" w14:paraId="734C1F10" w14:textId="69B08095">
      <w:pPr>
        <w:pStyle w:val="Normal"/>
        <w:spacing w:after="0" w:line="276" w:lineRule="auto"/>
        <w:rPr>
          <w:rFonts w:ascii="Book Antiqua" w:hAnsi="Book Antiqua" w:eastAsia="Book Antiqua" w:cs="Book Antiqua"/>
          <w:sz w:val="20"/>
          <w:szCs w:val="20"/>
        </w:rPr>
      </w:pPr>
    </w:p>
    <w:p w:rsidR="0FE16DEC" w:rsidP="0FE16DEC" w:rsidRDefault="0FE16DEC" w14:noSpellErr="1" w14:paraId="0CB238C9" w14:textId="7B0E79DE">
      <w:pPr>
        <w:pStyle w:val="Normal"/>
        <w:spacing w:after="0" w:line="276" w:lineRule="auto"/>
        <w:rPr>
          <w:rFonts w:ascii="Book Antiqua" w:hAnsi="Book Antiqua" w:eastAsia="Book Antiqua" w:cs="Book Antiqua"/>
          <w:sz w:val="20"/>
          <w:szCs w:val="20"/>
        </w:rPr>
      </w:pPr>
    </w:p>
    <w:p w:rsidR="0FE16DEC" w:rsidP="0FE16DEC" w:rsidRDefault="0FE16DEC" w14:paraId="7F001B40" w14:textId="56BD9ABF">
      <w:pPr>
        <w:pStyle w:val="Normal"/>
        <w:spacing w:after="0" w:line="276" w:lineRule="auto"/>
        <w:ind w:left="3600" w:firstLine="0"/>
        <w:rPr>
          <w:rFonts w:ascii="Book Antiqua" w:hAnsi="Book Antiqua" w:eastAsia="Book Antiqua" w:cs="Book Antiqua"/>
          <w:sz w:val="20"/>
          <w:szCs w:val="20"/>
        </w:rPr>
      </w:pPr>
    </w:p>
    <w:p w:rsidR="0FE16DEC" w:rsidP="0FE16DEC" w:rsidRDefault="0FE16DEC" w14:noSpellErr="1" w14:paraId="7FEEA035" w14:textId="09F21A30">
      <w:pPr>
        <w:pStyle w:val="Normal"/>
        <w:spacing w:after="0" w:line="276" w:lineRule="auto"/>
        <w:ind w:left="3600" w:firstLine="0"/>
        <w:rPr>
          <w:rFonts w:ascii="Book Antiqua" w:hAnsi="Book Antiqua" w:eastAsia="Book Antiqua" w:cs="Book Antiqua"/>
          <w:sz w:val="20"/>
          <w:szCs w:val="20"/>
        </w:rPr>
      </w:pPr>
    </w:p>
    <w:p w:rsidR="6BF23341" w:rsidP="6BF23341" w:rsidRDefault="6BF23341" w14:noSpellErr="1" w14:paraId="7A57855B" w14:textId="56B565C0">
      <w:pPr>
        <w:pStyle w:val="Normal"/>
        <w:spacing w:after="0" w:line="276" w:lineRule="auto"/>
      </w:pPr>
    </w:p>
    <w:sectPr w:rsidRPr="007E211B" w:rsidR="00080F51" w:rsidSect="00A71F83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DE44E7"/>
    <w:multiLevelType w:val="hybridMultilevel"/>
    <w:tmpl w:val="4260A946"/>
    <w:lvl w:ilvl="0" w:tplc="7C38CDC2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CE505B"/>
    <w:multiLevelType w:val="hybridMultilevel"/>
    <w:tmpl w:val="D2B03EE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173A6B"/>
    <w:multiLevelType w:val="multilevel"/>
    <w:tmpl w:val="D50C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30913"/>
    <w:multiLevelType w:val="hybridMultilevel"/>
    <w:tmpl w:val="F8CC52D8"/>
    <w:lvl w:ilvl="0" w:tplc="B9CA2050">
      <w:numFmt w:val="bullet"/>
      <w:lvlText w:val=""/>
      <w:lvlJc w:val="left"/>
      <w:pPr>
        <w:tabs>
          <w:tab w:val="num" w:pos="1350"/>
        </w:tabs>
        <w:ind w:left="1350" w:hanging="720"/>
      </w:pPr>
      <w:rPr>
        <w:rFonts w:hint="default" w:ascii="Wingdings 3" w:hAnsi="Wingdings 3" w:eastAsia="Times New Roman" w:cs="Times New Roman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hint="default" w:ascii="Wingdings" w:hAnsi="Wingdings"/>
      </w:rPr>
    </w:lvl>
  </w:abstractNum>
  <w:abstractNum w:abstractNumId="4" w15:restartNumberingAfterBreak="0">
    <w:nsid w:val="0E3F2D63"/>
    <w:multiLevelType w:val="hybridMultilevel"/>
    <w:tmpl w:val="127ECA86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BB0650"/>
    <w:multiLevelType w:val="hybridMultilevel"/>
    <w:tmpl w:val="200A9054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hint="default" w:ascii="Wingdings" w:hAnsi="Wingdings"/>
      </w:rPr>
    </w:lvl>
  </w:abstractNum>
  <w:abstractNum w:abstractNumId="6" w15:restartNumberingAfterBreak="0">
    <w:nsid w:val="1E001580"/>
    <w:multiLevelType w:val="hybridMultilevel"/>
    <w:tmpl w:val="111CC4C6"/>
    <w:lvl w:ilvl="0" w:tplc="7C38CDC2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2D467BB"/>
    <w:multiLevelType w:val="hybridMultilevel"/>
    <w:tmpl w:val="059212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plc="7DCEE7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C93CBE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1F94F2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E62E00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35288C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E7A68D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5F768E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67361D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2FF3BA7"/>
    <w:multiLevelType w:val="hybridMultilevel"/>
    <w:tmpl w:val="B54CD09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6B824CC"/>
    <w:multiLevelType w:val="hybridMultilevel"/>
    <w:tmpl w:val="80D26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F7C97"/>
    <w:multiLevelType w:val="hybridMultilevel"/>
    <w:tmpl w:val="EEEA3DF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5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4765448"/>
    <w:multiLevelType w:val="hybridMultilevel"/>
    <w:tmpl w:val="6396074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3F966A2"/>
    <w:multiLevelType w:val="hybridMultilevel"/>
    <w:tmpl w:val="CCCC5C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6D350A5"/>
    <w:multiLevelType w:val="hybridMultilevel"/>
    <w:tmpl w:val="3F82B5D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AC2757E"/>
    <w:multiLevelType w:val="hybridMultilevel"/>
    <w:tmpl w:val="B232A2FE"/>
    <w:lvl w:ilvl="0" w:tplc="0436E89A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E297137"/>
    <w:multiLevelType w:val="multilevel"/>
    <w:tmpl w:val="33DE31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937FC8"/>
    <w:multiLevelType w:val="hybridMultilevel"/>
    <w:tmpl w:val="F10CEB1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4A93B7E"/>
    <w:multiLevelType w:val="hybridMultilevel"/>
    <w:tmpl w:val="1984394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64759D5"/>
    <w:multiLevelType w:val="hybridMultilevel"/>
    <w:tmpl w:val="3BBC27F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C1A40C4"/>
    <w:multiLevelType w:val="multilevel"/>
    <w:tmpl w:val="E22A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21">
    <w:abstractNumId w:val="20"/>
  </w:num>
  <w:num w:numId="1">
    <w:abstractNumId w:val="18"/>
  </w:num>
  <w:num w:numId="2">
    <w:abstractNumId w:val="14"/>
  </w:num>
  <w:num w:numId="3">
    <w:abstractNumId w:val="5"/>
  </w:num>
  <w:num w:numId="4">
    <w:abstractNumId w:val="13"/>
  </w:num>
  <w:num w:numId="5">
    <w:abstractNumId w:val="10"/>
  </w:num>
  <w:num w:numId="6">
    <w:abstractNumId w:val="8"/>
  </w:num>
  <w:num w:numId="7">
    <w:abstractNumId w:val="16"/>
  </w:num>
  <w:num w:numId="8">
    <w:abstractNumId w:val="12"/>
  </w:num>
  <w:num w:numId="9">
    <w:abstractNumId w:val="7"/>
  </w:num>
  <w:num w:numId="10">
    <w:abstractNumId w:val="9"/>
  </w:num>
  <w:num w:numId="11">
    <w:abstractNumId w:val="17"/>
  </w:num>
  <w:num w:numId="12">
    <w:abstractNumId w:val="3"/>
  </w:num>
  <w:num w:numId="13">
    <w:abstractNumId w:val="15"/>
  </w:num>
  <w:num w:numId="14">
    <w:abstractNumId w:val="19"/>
  </w:num>
  <w:num w:numId="15">
    <w:abstractNumId w:val="2"/>
  </w:num>
  <w:num w:numId="16">
    <w:abstractNumId w:val="4"/>
  </w:num>
  <w:num w:numId="17">
    <w:abstractNumId w:val="1"/>
  </w:num>
  <w:num w:numId="18">
    <w:abstractNumId w:val="11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90"/>
    <w:rsid w:val="00080F51"/>
    <w:rsid w:val="000B7DE6"/>
    <w:rsid w:val="000E120C"/>
    <w:rsid w:val="000E7689"/>
    <w:rsid w:val="000F0D7D"/>
    <w:rsid w:val="00114BEE"/>
    <w:rsid w:val="00153005"/>
    <w:rsid w:val="001F02FB"/>
    <w:rsid w:val="002026A4"/>
    <w:rsid w:val="0021023A"/>
    <w:rsid w:val="0021731F"/>
    <w:rsid w:val="00260665"/>
    <w:rsid w:val="002638E2"/>
    <w:rsid w:val="002823E4"/>
    <w:rsid w:val="002C2B00"/>
    <w:rsid w:val="002E0F05"/>
    <w:rsid w:val="00327951"/>
    <w:rsid w:val="0033123F"/>
    <w:rsid w:val="00332EFF"/>
    <w:rsid w:val="00340EB9"/>
    <w:rsid w:val="00351F08"/>
    <w:rsid w:val="003906DC"/>
    <w:rsid w:val="0039214B"/>
    <w:rsid w:val="003D4FFB"/>
    <w:rsid w:val="00402163"/>
    <w:rsid w:val="00412A0C"/>
    <w:rsid w:val="00444F90"/>
    <w:rsid w:val="0045446F"/>
    <w:rsid w:val="00460868"/>
    <w:rsid w:val="00461F8F"/>
    <w:rsid w:val="004F12EC"/>
    <w:rsid w:val="004F360E"/>
    <w:rsid w:val="005454BC"/>
    <w:rsid w:val="0054735E"/>
    <w:rsid w:val="00553BAE"/>
    <w:rsid w:val="006E0202"/>
    <w:rsid w:val="006F664A"/>
    <w:rsid w:val="00750703"/>
    <w:rsid w:val="007534B7"/>
    <w:rsid w:val="007C2638"/>
    <w:rsid w:val="007E211B"/>
    <w:rsid w:val="00821BF4"/>
    <w:rsid w:val="00831DF9"/>
    <w:rsid w:val="008525CB"/>
    <w:rsid w:val="00882885"/>
    <w:rsid w:val="00882C39"/>
    <w:rsid w:val="00883B38"/>
    <w:rsid w:val="00920203"/>
    <w:rsid w:val="00930722"/>
    <w:rsid w:val="0097340A"/>
    <w:rsid w:val="00975A20"/>
    <w:rsid w:val="00A10F79"/>
    <w:rsid w:val="00A64FA6"/>
    <w:rsid w:val="00A71F83"/>
    <w:rsid w:val="00A847C6"/>
    <w:rsid w:val="00AA71CF"/>
    <w:rsid w:val="00AB5BE8"/>
    <w:rsid w:val="00AC100F"/>
    <w:rsid w:val="00AC749A"/>
    <w:rsid w:val="00B0713E"/>
    <w:rsid w:val="00B507BC"/>
    <w:rsid w:val="00B57724"/>
    <w:rsid w:val="00B954AE"/>
    <w:rsid w:val="00BD71A9"/>
    <w:rsid w:val="00BE757F"/>
    <w:rsid w:val="00BF68EC"/>
    <w:rsid w:val="00C164F6"/>
    <w:rsid w:val="00C20188"/>
    <w:rsid w:val="00D824BD"/>
    <w:rsid w:val="00D84581"/>
    <w:rsid w:val="00DE2B99"/>
    <w:rsid w:val="00E358A0"/>
    <w:rsid w:val="00E56DC2"/>
    <w:rsid w:val="00E74F7B"/>
    <w:rsid w:val="00E85DFD"/>
    <w:rsid w:val="00F8646F"/>
    <w:rsid w:val="00FA12B9"/>
    <w:rsid w:val="00FA2C09"/>
    <w:rsid w:val="00FD6A6A"/>
    <w:rsid w:val="00FF4081"/>
    <w:rsid w:val="0FE16DEC"/>
    <w:rsid w:val="1CA163DF"/>
    <w:rsid w:val="1D376290"/>
    <w:rsid w:val="416C84CE"/>
    <w:rsid w:val="4E217EAC"/>
    <w:rsid w:val="53A214F8"/>
    <w:rsid w:val="64B13EF2"/>
    <w:rsid w:val="652D45C0"/>
    <w:rsid w:val="6BF23341"/>
    <w:rsid w:val="7CFB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CF25776D-9416-4C59-B913-FA501AE8D285}"/>
  <w14:docId w14:val="4721785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57724"/>
    <w:pPr>
      <w:keepNext/>
      <w:spacing w:after="0" w:line="240" w:lineRule="auto"/>
      <w:outlineLvl w:val="0"/>
    </w:pPr>
    <w:rPr>
      <w:rFonts w:ascii="Times New Roman" w:hAnsi="Times New Roman" w:eastAsia="Times New Roman" w:cs="Times New Roman"/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0" w:customStyle="1">
    <w:name w:val="Hyperlink.0"/>
    <w:basedOn w:val="Hyperlink"/>
    <w:rsid w:val="00FA2C09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FA2C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12B9"/>
    <w:pPr>
      <w:ind w:left="720"/>
      <w:contextualSpacing/>
    </w:pPr>
  </w:style>
  <w:style w:type="paragraph" w:styleId="BulletPoints" w:customStyle="1">
    <w:name w:val="Bullet Points"/>
    <w:basedOn w:val="Normal"/>
    <w:rsid w:val="00340EB9"/>
    <w:pPr>
      <w:numPr>
        <w:numId w:val="2"/>
      </w:numPr>
      <w:spacing w:before="80" w:after="80" w:line="240" w:lineRule="auto"/>
    </w:pPr>
    <w:rPr>
      <w:rFonts w:ascii="Calibri" w:hAnsi="Calibri" w:eastAsia="MS Mincho" w:cs="Tahoma"/>
      <w:bCs/>
      <w:iCs/>
      <w:sz w:val="19"/>
      <w:szCs w:val="19"/>
    </w:rPr>
  </w:style>
  <w:style w:type="paragraph" w:styleId="BodyText">
    <w:name w:val="Body Text"/>
    <w:basedOn w:val="Normal"/>
    <w:link w:val="BodyTextChar"/>
    <w:rsid w:val="008525CB"/>
    <w:pPr>
      <w:spacing w:after="200" w:line="300" w:lineRule="auto"/>
    </w:pPr>
    <w:rPr>
      <w:rFonts w:eastAsiaTheme="minorEastAsia"/>
      <w:sz w:val="20"/>
    </w:rPr>
  </w:style>
  <w:style w:type="character" w:styleId="BodyTextChar" w:customStyle="1">
    <w:name w:val="Body Text Char"/>
    <w:basedOn w:val="DefaultParagraphFont"/>
    <w:link w:val="BodyText"/>
    <w:rsid w:val="008525CB"/>
    <w:rPr>
      <w:rFonts w:eastAsiaTheme="minorEastAsia"/>
      <w:sz w:val="20"/>
    </w:rPr>
  </w:style>
  <w:style w:type="paragraph" w:styleId="NormalWeb">
    <w:name w:val="Normal (Web)"/>
    <w:basedOn w:val="Normal"/>
    <w:uiPriority w:val="99"/>
    <w:semiHidden/>
    <w:unhideWhenUsed/>
    <w:rsid w:val="00080F5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080F51"/>
  </w:style>
  <w:style w:type="paragraph" w:styleId="Title">
    <w:name w:val="Title"/>
    <w:basedOn w:val="Normal"/>
    <w:next w:val="Normal"/>
    <w:link w:val="TitleChar"/>
    <w:uiPriority w:val="10"/>
    <w:qFormat/>
    <w:rsid w:val="004F12EC"/>
    <w:pPr>
      <w:spacing w:before="240" w:after="60" w:line="276" w:lineRule="auto"/>
      <w:jc w:val="center"/>
      <w:outlineLvl w:val="0"/>
    </w:pPr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4F12EC"/>
    <w:rPr>
      <w:rFonts w:ascii="Cambria" w:hAnsi="Cambria" w:eastAsia="Times New Roman" w:cs="Times New Roman"/>
      <w:b/>
      <w:bCs/>
      <w:kern w:val="28"/>
      <w:sz w:val="32"/>
      <w:szCs w:val="32"/>
    </w:rPr>
  </w:style>
  <w:style w:type="paragraph" w:styleId="Default" w:customStyle="1">
    <w:name w:val="Default"/>
    <w:rsid w:val="004F12EC"/>
    <w:pPr>
      <w:widowControl w:val="0"/>
      <w:autoSpaceDE w:val="0"/>
      <w:autoSpaceDN w:val="0"/>
      <w:adjustRightInd w:val="0"/>
      <w:spacing w:after="0" w:line="240" w:lineRule="auto"/>
    </w:pPr>
    <w:rPr>
      <w:rFonts w:ascii="Garamond" w:hAnsi="Garamond" w:eastAsia="Times New Roman" w:cs="Garamond"/>
      <w:color w:val="000000"/>
      <w:sz w:val="24"/>
      <w:szCs w:val="24"/>
    </w:rPr>
  </w:style>
  <w:style w:type="character" w:styleId="contextualextensionhighlight" w:customStyle="1">
    <w:name w:val="contextualextensionhighlight"/>
    <w:rsid w:val="00E85DFD"/>
  </w:style>
  <w:style w:type="character" w:styleId="highlight" w:customStyle="1">
    <w:name w:val="highlight"/>
    <w:rsid w:val="00E85DFD"/>
  </w:style>
  <w:style w:type="character" w:styleId="Heading1Char" w:customStyle="1">
    <w:name w:val="Heading 1 Char"/>
    <w:basedOn w:val="DefaultParagraphFont"/>
    <w:link w:val="Heading1"/>
    <w:rsid w:val="00B57724"/>
    <w:rPr>
      <w:rFonts w:ascii="Times New Roman" w:hAnsi="Times New Roman" w:eastAsia="Times New Roman" w:cs="Times New Roman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1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Amy</dc:creator>
  <keywords/>
  <dc:description/>
  <lastModifiedBy>Laurie Morgan-Boyer</lastModifiedBy>
  <revision>12</revision>
  <lastPrinted>2015-09-18T17:40:00.0000000Z</lastPrinted>
  <dcterms:created xsi:type="dcterms:W3CDTF">2015-09-18T17:45:00.0000000Z</dcterms:created>
  <dcterms:modified xsi:type="dcterms:W3CDTF">2017-05-03T16:29:48.7528836Z</dcterms:modified>
</coreProperties>
</file>