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b w:val="1"/>
          <w:smallCaps w:val="1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48"/>
          <w:szCs w:val="48"/>
          <w:rtl w:val="0"/>
        </w:rPr>
        <w:t xml:space="preserve">Armand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48"/>
          <w:szCs w:val="48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48"/>
          <w:szCs w:val="48"/>
          <w:rtl w:val="0"/>
        </w:rPr>
        <w:t xml:space="preserve">radford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College Station, TX 77840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254.760.6341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armandbradford98@tamu.edu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b w:val="1"/>
          <w:smallCaps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b w:val="1"/>
          <w:smallCaps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Hardworking and reliable technician with customer service experience seeking a full-time position in Los Angeles, CA in the area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140" w:line="240" w:lineRule="auto"/>
        <w:rPr>
          <w:rFonts w:ascii="Arial" w:cs="Arial" w:eastAsia="Arial" w:hAnsi="Arial"/>
          <w:b w:val="1"/>
          <w:smallCaps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180"/>
        </w:tabs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Bachelor of Science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Technology Management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May 2021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180"/>
        </w:tabs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Texas A&amp;M University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College Station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pacing w:line="240" w:lineRule="auto"/>
        <w:ind w:left="640" w:hanging="252.00000000000003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GPA 3.5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pacing w:line="240" w:lineRule="auto"/>
        <w:ind w:left="640" w:hanging="252.00000000000003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Coursework in Networking, Tech End User Support, and ITIL practices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pacing w:line="240" w:lineRule="auto"/>
        <w:ind w:left="640" w:hanging="252.00000000000003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Minor in Business.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pacing w:line="240" w:lineRule="auto"/>
        <w:ind w:left="640" w:hanging="252.00000000000003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Minor in Cybersecurity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140" w:line="240" w:lineRule="auto"/>
        <w:rPr>
          <w:rFonts w:ascii="Arial" w:cs="Arial" w:eastAsia="Arial" w:hAnsi="Arial"/>
          <w:b w:val="1"/>
          <w:smallCaps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rtl w:val="0"/>
        </w:rPr>
        <w:t xml:space="preserve">SKILLS:</w:t>
      </w:r>
    </w:p>
    <w:tbl>
      <w:tblPr>
        <w:tblStyle w:val="Table1"/>
        <w:tblW w:w="9880.0" w:type="dxa"/>
        <w:jc w:val="left"/>
        <w:tblInd w:w="320.0" w:type="dxa"/>
        <w:tblLayout w:type="fixed"/>
        <w:tblLook w:val="0400"/>
      </w:tblPr>
      <w:tblGrid>
        <w:gridCol w:w="4940"/>
        <w:gridCol w:w="4940"/>
        <w:tblGridChange w:id="0">
          <w:tblGrid>
            <w:gridCol w:w="4940"/>
            <w:gridCol w:w="4940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52" w:hanging="25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Collaboration</w:t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52" w:hanging="25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Interpersonal skills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52" w:hanging="25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Customer service</w:t>
            </w:r>
          </w:p>
        </w:tc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7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52" w:hanging="25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Leadership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52" w:hanging="25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Troubleshooting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52" w:hanging="25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Problem-solving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8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52" w:hanging="25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Microsoft Office</w:t>
            </w:r>
          </w:p>
        </w:tc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8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52" w:hanging="25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ServiceNow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9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52" w:hanging="25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Hardware installation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9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52" w:hanging="25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Software installation</w:t>
            </w:r>
          </w:p>
        </w:tc>
      </w:tr>
      <w:tr>
        <w:trPr>
          <w:trHeight w:val="214.98046875" w:hRule="atLeast"/>
        </w:trPr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0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52" w:hanging="25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PXE Image boot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0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52" w:hanging="25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52" w:hanging="25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Help desk support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140" w:line="240" w:lineRule="auto"/>
        <w:rPr>
          <w:rFonts w:ascii="Arial" w:cs="Arial" w:eastAsia="Arial" w:hAnsi="Arial"/>
          <w:b w:val="1"/>
          <w:smallCaps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rtl w:val="0"/>
        </w:rPr>
        <w:t xml:space="preserve">EXPERIENCE: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180"/>
        </w:tabs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Information Technology Technician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Jan 2021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180"/>
        </w:tabs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Texas A&amp;M University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COLLEGE STATION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pacing w:line="240" w:lineRule="auto"/>
        <w:ind w:left="640" w:hanging="252.00000000000003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Assist Texas A&amp;M Engineering students and faculty with technical issues including software/hardware installation, network troubleshooting, and computer imaging using PXE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pacing w:line="240" w:lineRule="auto"/>
        <w:ind w:left="640" w:hanging="252.00000000000003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Facilitate the addition of computers to the Texas A&amp;M Engineering domain 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pacing w:line="240" w:lineRule="auto"/>
        <w:ind w:left="640" w:hanging="252.00000000000003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Collaborated with staff, users, and management to respond to service interruptions due to the Texas winter storm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180"/>
        </w:tabs>
        <w:spacing w:before="8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Call Center Agent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Aug 2017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May 2020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180"/>
        </w:tabs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Adecco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COLLEGE STATION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pacing w:line="240" w:lineRule="auto"/>
        <w:ind w:left="640" w:hanging="252.00000000000003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Assisted shareholders with voting for annual corporate meetings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pacing w:line="240" w:lineRule="auto"/>
        <w:ind w:left="640" w:hanging="252.00000000000003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Communicated professionally with hundreds of shareholders via telephone.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pacing w:line="240" w:lineRule="auto"/>
        <w:ind w:left="640" w:hanging="252.00000000000003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Entered data provided by shareholders so that corporations can confirm voting directions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pacing w:line="240" w:lineRule="auto"/>
        <w:ind w:left="640" w:hanging="252.00000000000003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Gained experience in customer service by using soft skills to solicit proxy votes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140" w:line="240" w:lineRule="auto"/>
        <w:rPr>
          <w:rFonts w:ascii="Arial" w:cs="Arial" w:eastAsia="Arial" w:hAnsi="Arial"/>
          <w:b w:val="1"/>
          <w:smallCaps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rtl w:val="0"/>
        </w:rPr>
        <w:t xml:space="preserve">CERTIFICATES: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ITIL Foundation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CompTIA A+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20" w:top="820" w:left="1020" w:right="10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 w:val="1"/>
    <w:rsid w:val="00EF7B96"/>
    <w:pPr>
      <w:keepNext w:val="1"/>
      <w:spacing w:after="60" w:before="240"/>
      <w:outlineLvl w:val="0"/>
    </w:pPr>
    <w:rPr>
      <w:b w:val="1"/>
      <w:bCs w:val="1"/>
      <w:kern w:val="36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EF7B96"/>
    <w:pPr>
      <w:keepNext w:val="1"/>
      <w:spacing w:after="60" w:before="240"/>
      <w:outlineLvl w:val="1"/>
    </w:pPr>
    <w:rPr>
      <w:b w:val="1"/>
      <w:bCs w:val="1"/>
      <w:iCs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EF7B96"/>
    <w:pPr>
      <w:keepNext w:val="1"/>
      <w:spacing w:after="60" w:before="24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EF7B96"/>
    <w:pPr>
      <w:keepNext w:val="1"/>
      <w:spacing w:after="60" w:before="240"/>
      <w:outlineLvl w:val="3"/>
    </w:pPr>
    <w:rPr>
      <w:b w:val="1"/>
      <w:bCs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EF7B96"/>
    <w:pPr>
      <w:spacing w:after="60" w:before="240"/>
      <w:outlineLvl w:val="4"/>
    </w:pPr>
    <w:rPr>
      <w:b w:val="1"/>
      <w:bCs w:val="1"/>
      <w:iCs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EF7B96"/>
    <w:pPr>
      <w:spacing w:after="60" w:before="240"/>
      <w:outlineLvl w:val="5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divdocument" w:customStyle="1">
    <w:name w:val="div_document"/>
    <w:basedOn w:val="Normal"/>
    <w:pPr>
      <w:spacing w:line="260" w:lineRule="atLeast"/>
    </w:pPr>
  </w:style>
  <w:style w:type="paragraph" w:styleId="divdocumentdivfirstsection" w:customStyle="1">
    <w:name w:val="div_document_div_firstsection"/>
    <w:basedOn w:val="Normal"/>
  </w:style>
  <w:style w:type="paragraph" w:styleId="divdocumentdivparagraph" w:customStyle="1">
    <w:name w:val="div_document_div_paragraph"/>
    <w:basedOn w:val="Normal"/>
  </w:style>
  <w:style w:type="paragraph" w:styleId="divname" w:customStyle="1">
    <w:name w:val="div_name"/>
    <w:basedOn w:val="div"/>
    <w:pPr>
      <w:spacing w:line="600" w:lineRule="atLeast"/>
    </w:pPr>
    <w:rPr>
      <w:b w:val="1"/>
      <w:bCs w:val="1"/>
      <w:caps w:val="1"/>
      <w:color w:val="000000"/>
      <w:sz w:val="48"/>
      <w:szCs w:val="48"/>
    </w:rPr>
  </w:style>
  <w:style w:type="paragraph" w:styleId="div" w:customStyle="1">
    <w:name w:val="div"/>
    <w:basedOn w:val="Normal"/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divaddress" w:customStyle="1">
    <w:name w:val="div_address"/>
    <w:basedOn w:val="div"/>
  </w:style>
  <w:style w:type="paragraph" w:styleId="divdocumentRHFR-ES" w:customStyle="1">
    <w:name w:val="div_document_RH_FR-ES"/>
    <w:basedOn w:val="Normal"/>
    <w:rPr>
      <w:vanish w:val="1"/>
    </w:rPr>
  </w:style>
  <w:style w:type="paragraph" w:styleId="divdocumentsection" w:customStyle="1">
    <w:name w:val="div_document_section"/>
    <w:basedOn w:val="Normal"/>
  </w:style>
  <w:style w:type="paragraph" w:styleId="divheading" w:customStyle="1">
    <w:name w:val="div_heading"/>
    <w:basedOn w:val="div"/>
    <w:rPr>
      <w:b w:val="1"/>
      <w:bCs w:val="1"/>
      <w:caps w:val="1"/>
    </w:rPr>
  </w:style>
  <w:style w:type="paragraph" w:styleId="divdocumentdivsectiontitle" w:customStyle="1">
    <w:name w:val="div_document_div_sectiontitle"/>
    <w:basedOn w:val="Normal"/>
    <w:pPr>
      <w:spacing w:line="320" w:lineRule="atLeast"/>
    </w:pPr>
  </w:style>
  <w:style w:type="character" w:styleId="divdocumentdivsectiontitleCharacter" w:customStyle="1">
    <w:name w:val="div_document_div_sectiontitle Character"/>
    <w:basedOn w:val="DefaultParagraphFont"/>
    <w:rPr>
      <w:sz w:val="24"/>
      <w:szCs w:val="24"/>
    </w:rPr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</w:style>
  <w:style w:type="paragraph" w:styleId="divtwocolulli" w:customStyle="1">
    <w:name w:val="div_twocol_ul_li"/>
    <w:basedOn w:val="Normal"/>
  </w:style>
  <w:style w:type="character" w:styleId="divtwocolulliCharacter" w:customStyle="1">
    <w:name w:val="div_twocol_ul_li Character"/>
    <w:basedOn w:val="DefaultParagraphFont"/>
  </w:style>
  <w:style w:type="character" w:styleId="singlecolumnspanpaddedlinenth-child1" w:customStyle="1">
    <w:name w:val="singlecolumn_span_paddedline_nth-child(1)"/>
    <w:basedOn w:val="DefaultParagraphFont"/>
  </w:style>
  <w:style w:type="character" w:styleId="spanjobtitle" w:customStyle="1">
    <w:name w:val="span_jobtitle"/>
    <w:basedOn w:val="span"/>
    <w:rPr>
      <w:i w:val="1"/>
      <w:iCs w:val="1"/>
      <w:sz w:val="24"/>
      <w:szCs w:val="24"/>
      <w:bdr w:color="auto" w:space="0" w:sz="0" w:val="none"/>
      <w:vertAlign w:val="baseline"/>
    </w:rPr>
  </w:style>
  <w:style w:type="character" w:styleId="datesWrapper" w:customStyle="1">
    <w:name w:val="datesWrapper"/>
    <w:basedOn w:val="DefaultParagraphFont"/>
  </w:style>
  <w:style w:type="character" w:styleId="spanjobdates" w:customStyle="1">
    <w:name w:val="span_jobdates"/>
    <w:basedOn w:val="span"/>
    <w:rPr>
      <w:i w:val="1"/>
      <w:iCs w:val="1"/>
      <w:sz w:val="24"/>
      <w:szCs w:val="24"/>
      <w:bdr w:color="auto" w:space="0" w:sz="0" w:val="none"/>
      <w:vertAlign w:val="baseline"/>
    </w:rPr>
  </w:style>
  <w:style w:type="paragraph" w:styleId="spanpaddedline" w:customStyle="1">
    <w:name w:val="span_paddedline"/>
    <w:basedOn w:val="spanParagraph"/>
  </w:style>
  <w:style w:type="paragraph" w:styleId="spanParagraph" w:customStyle="1">
    <w:name w:val="span Paragraph"/>
    <w:basedOn w:val="Normal"/>
  </w:style>
  <w:style w:type="character" w:styleId="spancompanyname" w:customStyle="1">
    <w:name w:val="span_companyname"/>
    <w:basedOn w:val="span"/>
    <w:rPr>
      <w:i w:val="1"/>
      <w:iCs w:val="1"/>
      <w:sz w:val="24"/>
      <w:szCs w:val="24"/>
      <w:bdr w:color="auto" w:space="0" w:sz="0" w:val="none"/>
      <w:vertAlign w:val="baseline"/>
    </w:rPr>
  </w:style>
  <w:style w:type="character" w:styleId="spanjoblocation" w:customStyle="1">
    <w:name w:val="span_joblocation"/>
    <w:basedOn w:val="span"/>
    <w:rPr>
      <w:i w:val="1"/>
      <w:iCs w:val="1"/>
      <w:sz w:val="24"/>
      <w:szCs w:val="24"/>
      <w:bdr w:color="auto" w:space="0" w:sz="0" w:val="none"/>
      <w:vertAlign w:val="baseline"/>
    </w:rPr>
  </w:style>
  <w:style w:type="paragraph" w:styleId="ulli" w:customStyle="1">
    <w:name w:val="ul_li"/>
    <w:basedOn w:val="Normal"/>
    <w:pPr>
      <w:pBdr>
        <w:left w:color="auto" w:space="3" w:sz="0" w:val="none"/>
      </w:pBdr>
    </w:pPr>
  </w:style>
  <w:style w:type="character" w:styleId="spandegree" w:customStyle="1">
    <w:name w:val="span_degree"/>
    <w:basedOn w:val="span"/>
    <w:rPr>
      <w:i w:val="1"/>
      <w:iCs w:val="1"/>
      <w:sz w:val="24"/>
      <w:szCs w:val="24"/>
      <w:bdr w:color="auto" w:space="0" w:sz="0" w:val="none"/>
      <w:vertAlign w:val="baseline"/>
    </w:rPr>
  </w:style>
  <w:style w:type="character" w:styleId="spanprogramline" w:customStyle="1">
    <w:name w:val="span_programline"/>
    <w:basedOn w:val="span"/>
    <w:rPr>
      <w:i w:val="1"/>
      <w:iCs w:val="1"/>
      <w:sz w:val="24"/>
      <w:szCs w:val="24"/>
      <w:bdr w:color="auto" w:space="0" w:sz="0" w:val="none"/>
      <w:vertAlign w:val="baseline"/>
    </w:rPr>
  </w:style>
  <w:style w:type="paragraph" w:styleId="Header">
    <w:name w:val="header"/>
    <w:basedOn w:val="Normal"/>
    <w:link w:val="HeaderChar"/>
    <w:uiPriority w:val="99"/>
    <w:unhideWhenUsed w:val="1"/>
    <w:rsid w:val="00E8750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8750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E8750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8750B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0/li8RJ12mfwbV2pWU2FWctCVA==">AMUW2mUvsOqjDnAm3mV362/zXVjhlHHUQQAK6sSgyTeL/9QflTusOV+/BKzZcKfwbecFtLuQN4j4wljN64amJoB/JdzrgOKONnITai6rztI0yLkN9NcC7TQ=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2021-04-08T18:39:00Z</dcterms:created>
</cp:coreProperties>
</file>