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55D96" w14:textId="77777777" w:rsidR="00CB057D" w:rsidRPr="00AA3406" w:rsidRDefault="00023F2F" w:rsidP="00CB057D">
      <w:pPr>
        <w:pStyle w:val="Default"/>
        <w:spacing w:after="47"/>
        <w:rPr>
          <w:b/>
          <w:bCs/>
          <w:color w:val="1F497D" w:themeColor="text2"/>
          <w:sz w:val="36"/>
          <w:szCs w:val="36"/>
        </w:rPr>
      </w:pPr>
      <w:bookmarkStart w:id="0" w:name="_GoBack"/>
      <w:bookmarkEnd w:id="0"/>
      <w:r w:rsidRPr="00AA3406">
        <w:rPr>
          <w:b/>
          <w:bCs/>
          <w:color w:val="1F497D" w:themeColor="text2"/>
          <w:sz w:val="36"/>
          <w:szCs w:val="36"/>
        </w:rPr>
        <w:t>Gustavo</w:t>
      </w:r>
      <w:r w:rsidR="00CB057D" w:rsidRPr="00AA3406">
        <w:rPr>
          <w:b/>
          <w:bCs/>
          <w:color w:val="1F497D" w:themeColor="text2"/>
          <w:sz w:val="36"/>
          <w:szCs w:val="36"/>
        </w:rPr>
        <w:t xml:space="preserve"> Galarza</w:t>
      </w:r>
      <w:r w:rsidR="009149E1" w:rsidRPr="00AA3406">
        <w:rPr>
          <w:b/>
          <w:bCs/>
          <w:color w:val="1F497D" w:themeColor="text2"/>
          <w:sz w:val="36"/>
          <w:szCs w:val="36"/>
        </w:rPr>
        <w:t> </w:t>
      </w:r>
    </w:p>
    <w:p w14:paraId="640443C4" w14:textId="77777777" w:rsidR="002C01AE" w:rsidRPr="002C01AE" w:rsidRDefault="002C01AE" w:rsidP="002C01AE">
      <w:pPr>
        <w:pStyle w:val="Default"/>
        <w:spacing w:after="47"/>
        <w:rPr>
          <w:sz w:val="20"/>
          <w:szCs w:val="20"/>
        </w:rPr>
      </w:pPr>
      <w:r w:rsidRPr="002C01AE">
        <w:rPr>
          <w:sz w:val="20"/>
          <w:szCs w:val="20"/>
        </w:rPr>
        <w:t>3437 Chestnut St. Forest Grove, OR 97116|</w:t>
      </w:r>
      <w:r w:rsidR="00023F2F">
        <w:rPr>
          <w:sz w:val="20"/>
          <w:szCs w:val="20"/>
        </w:rPr>
        <w:t>914.450.3830</w:t>
      </w:r>
      <w:r w:rsidRPr="002C01AE">
        <w:rPr>
          <w:sz w:val="20"/>
          <w:szCs w:val="20"/>
        </w:rPr>
        <w:t>|</w:t>
      </w:r>
      <w:r w:rsidR="00023F2F">
        <w:rPr>
          <w:sz w:val="20"/>
          <w:szCs w:val="20"/>
        </w:rPr>
        <w:t>ggalarzavio</w:t>
      </w:r>
      <w:r w:rsidRPr="002C01AE">
        <w:rPr>
          <w:sz w:val="20"/>
          <w:szCs w:val="20"/>
        </w:rPr>
        <w:t>@gmail.com</w:t>
      </w:r>
    </w:p>
    <w:p w14:paraId="12A8B536" w14:textId="77777777" w:rsidR="005E2F52" w:rsidRPr="002C01AE" w:rsidRDefault="005E2F52" w:rsidP="00184FF0">
      <w:pPr>
        <w:pStyle w:val="Default"/>
        <w:spacing w:after="47"/>
        <w:rPr>
          <w:b/>
          <w:color w:val="auto"/>
          <w:sz w:val="20"/>
          <w:szCs w:val="20"/>
        </w:rPr>
      </w:pPr>
      <w:r w:rsidRPr="002C01AE">
        <w:rPr>
          <w:b/>
          <w:noProof/>
          <w:color w:val="auto"/>
          <w:sz w:val="20"/>
          <w:szCs w:val="20"/>
        </w:rPr>
        <mc:AlternateContent>
          <mc:Choice Requires="wps">
            <w:drawing>
              <wp:anchor distT="0" distB="0" distL="114300" distR="114300" simplePos="0" relativeHeight="251659264" behindDoc="0" locked="0" layoutInCell="1" allowOverlap="1" wp14:anchorId="34689507" wp14:editId="2B2A02E3">
                <wp:simplePos x="0" y="0"/>
                <wp:positionH relativeFrom="column">
                  <wp:posOffset>4445</wp:posOffset>
                </wp:positionH>
                <wp:positionV relativeFrom="paragraph">
                  <wp:posOffset>76200</wp:posOffset>
                </wp:positionV>
                <wp:extent cx="7067550" cy="12700"/>
                <wp:effectExtent l="19050" t="19050" r="19050" b="25400"/>
                <wp:wrapNone/>
                <wp:docPr id="2" name="Straight Connector 2"/>
                <wp:cNvGraphicFramePr/>
                <a:graphic xmlns:a="http://schemas.openxmlformats.org/drawingml/2006/main">
                  <a:graphicData uri="http://schemas.microsoft.com/office/word/2010/wordprocessingShape">
                    <wps:wsp>
                      <wps:cNvCnPr/>
                      <wps:spPr>
                        <a:xfrm>
                          <a:off x="0" y="0"/>
                          <a:ext cx="7067550" cy="12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05D5E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6pt" to="556.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" strokecolor="black [3213]" strokeweight="3pt"/>
            </w:pict>
          </mc:Fallback>
        </mc:AlternateContent>
      </w:r>
    </w:p>
    <w:p w14:paraId="6D3C8785" w14:textId="77777777" w:rsidR="005E2F52" w:rsidRPr="00AA3406" w:rsidRDefault="005E2F52" w:rsidP="0016569D">
      <w:pPr>
        <w:pStyle w:val="Default"/>
        <w:spacing w:after="47"/>
        <w:rPr>
          <w:color w:val="auto"/>
          <w:sz w:val="20"/>
          <w:szCs w:val="20"/>
        </w:rPr>
      </w:pPr>
      <w:r w:rsidRPr="00AA3406">
        <w:rPr>
          <w:rFonts w:asciiTheme="minorHAnsi" w:hAnsiTheme="minorHAnsi" w:cstheme="minorHAnsi"/>
          <w:b/>
          <w:color w:val="1F497D" w:themeColor="text2"/>
          <w:sz w:val="20"/>
          <w:szCs w:val="20"/>
          <w:u w:val="single"/>
          <w:shd w:val="clear" w:color="auto" w:fill="FFFFFF"/>
        </w:rPr>
        <w:t>SUMMARY:</w:t>
      </w:r>
      <w:r w:rsidRPr="00AA3406">
        <w:rPr>
          <w:rFonts w:asciiTheme="minorHAnsi" w:hAnsiTheme="minorHAnsi" w:cstheme="minorHAnsi"/>
          <w:b/>
          <w:color w:val="1F497D" w:themeColor="text2"/>
          <w:sz w:val="20"/>
          <w:szCs w:val="20"/>
          <w:shd w:val="clear" w:color="auto" w:fill="FFFFFF"/>
        </w:rPr>
        <w:t xml:space="preserve"> </w:t>
      </w:r>
      <w:r w:rsidR="00AA3406" w:rsidRPr="00AA3406">
        <w:rPr>
          <w:rFonts w:asciiTheme="minorHAnsi" w:hAnsiTheme="minorHAnsi"/>
          <w:sz w:val="20"/>
          <w:szCs w:val="20"/>
        </w:rPr>
        <w:t xml:space="preserve">Customer service oriented IT professional with </w:t>
      </w:r>
      <w:r w:rsidR="0085398A">
        <w:rPr>
          <w:rFonts w:asciiTheme="minorHAnsi" w:hAnsiTheme="minorHAnsi"/>
          <w:sz w:val="20"/>
          <w:szCs w:val="20"/>
        </w:rPr>
        <w:t>8+</w:t>
      </w:r>
      <w:r w:rsidR="00AA3406" w:rsidRPr="00AA3406">
        <w:rPr>
          <w:rFonts w:asciiTheme="minorHAnsi" w:hAnsiTheme="minorHAnsi"/>
          <w:sz w:val="20"/>
          <w:szCs w:val="20"/>
        </w:rPr>
        <w:t xml:space="preserve"> years of experience in help desk support. Highly adept in systems analysis diagnostics, troubleshooting and conflict resolution. Proven to be a team player with strong work ethic and commitment.</w:t>
      </w:r>
    </w:p>
    <w:p w14:paraId="4627EE48" w14:textId="77777777" w:rsidR="002C01AE" w:rsidRPr="00AA3406" w:rsidRDefault="002C01AE" w:rsidP="00184FF0">
      <w:pPr>
        <w:pStyle w:val="Default"/>
        <w:spacing w:after="47"/>
        <w:rPr>
          <w:b/>
          <w:color w:val="auto"/>
          <w:sz w:val="20"/>
          <w:szCs w:val="20"/>
          <w:u w:val="single"/>
        </w:rPr>
      </w:pPr>
    </w:p>
    <w:p w14:paraId="04ED0877" w14:textId="77777777" w:rsidR="00607E06" w:rsidRPr="00AA3406" w:rsidRDefault="00607E06" w:rsidP="00184FF0">
      <w:pPr>
        <w:pStyle w:val="Default"/>
        <w:spacing w:after="47"/>
        <w:rPr>
          <w:b/>
          <w:color w:val="1F497D" w:themeColor="text2"/>
          <w:sz w:val="20"/>
          <w:szCs w:val="20"/>
          <w:u w:val="single"/>
        </w:rPr>
      </w:pPr>
      <w:r w:rsidRPr="00AA3406">
        <w:rPr>
          <w:b/>
          <w:color w:val="1F497D" w:themeColor="text2"/>
          <w:sz w:val="20"/>
          <w:szCs w:val="20"/>
          <w:u w:val="single"/>
        </w:rPr>
        <w:t>PROFESSIONAL EXPERIENCE</w:t>
      </w:r>
      <w:r w:rsidR="00F90184" w:rsidRPr="00AA3406">
        <w:rPr>
          <w:b/>
          <w:color w:val="1F497D" w:themeColor="text2"/>
          <w:sz w:val="20"/>
          <w:szCs w:val="20"/>
          <w:u w:val="single"/>
        </w:rPr>
        <w:t>:</w:t>
      </w:r>
    </w:p>
    <w:p w14:paraId="146A7B93" w14:textId="77777777" w:rsidR="0059127F" w:rsidRDefault="00977461" w:rsidP="0059127F">
      <w:pPr>
        <w:pStyle w:val="Default"/>
        <w:rPr>
          <w:b/>
          <w:sz w:val="20"/>
          <w:szCs w:val="20"/>
        </w:rPr>
      </w:pPr>
      <w:r>
        <w:rPr>
          <w:b/>
          <w:bCs/>
          <w:iCs/>
          <w:sz w:val="20"/>
          <w:szCs w:val="20"/>
        </w:rPr>
        <w:t>Field Services Engineer</w:t>
      </w:r>
      <w:r w:rsidR="00DD6B16" w:rsidRPr="00AA3406">
        <w:rPr>
          <w:b/>
          <w:bCs/>
          <w:iCs/>
          <w:sz w:val="20"/>
          <w:szCs w:val="20"/>
        </w:rPr>
        <w:t xml:space="preserve"> (Contract)| </w:t>
      </w:r>
      <w:r w:rsidR="004C6F30">
        <w:rPr>
          <w:b/>
          <w:bCs/>
          <w:iCs/>
          <w:sz w:val="20"/>
          <w:szCs w:val="20"/>
        </w:rPr>
        <w:t xml:space="preserve">Unisys, Inc </w:t>
      </w:r>
      <w:r w:rsidR="004C6F30" w:rsidRPr="004C6F30">
        <w:rPr>
          <w:b/>
          <w:bCs/>
          <w:i/>
          <w:iCs/>
          <w:sz w:val="20"/>
          <w:szCs w:val="20"/>
        </w:rPr>
        <w:t xml:space="preserve">(Client: </w:t>
      </w:r>
      <w:r w:rsidR="00DD6B16" w:rsidRPr="004C6F30">
        <w:rPr>
          <w:b/>
          <w:bCs/>
          <w:i/>
          <w:sz w:val="20"/>
          <w:szCs w:val="20"/>
        </w:rPr>
        <w:t xml:space="preserve">Heineken USA, </w:t>
      </w:r>
      <w:r w:rsidR="00A51D79" w:rsidRPr="004C6F30">
        <w:rPr>
          <w:b/>
          <w:bCs/>
          <w:i/>
          <w:sz w:val="20"/>
          <w:szCs w:val="20"/>
        </w:rPr>
        <w:t>Inc.</w:t>
      </w:r>
      <w:r w:rsidR="004C6F30" w:rsidRPr="004C6F30">
        <w:rPr>
          <w:b/>
          <w:bCs/>
          <w:i/>
          <w:sz w:val="20"/>
          <w:szCs w:val="20"/>
        </w:rPr>
        <w:t>)</w:t>
      </w:r>
      <w:r w:rsidR="00DD6B16" w:rsidRPr="00AA3406">
        <w:rPr>
          <w:b/>
          <w:bCs/>
          <w:sz w:val="20"/>
          <w:szCs w:val="20"/>
        </w:rPr>
        <w:t xml:space="preserve"> </w:t>
      </w:r>
      <w:r w:rsidR="00DD6B16" w:rsidRPr="00AA3406">
        <w:rPr>
          <w:b/>
          <w:sz w:val="20"/>
          <w:szCs w:val="20"/>
        </w:rPr>
        <w:t>|</w:t>
      </w:r>
      <w:r w:rsidR="00DD6B16">
        <w:rPr>
          <w:b/>
          <w:sz w:val="20"/>
          <w:szCs w:val="20"/>
        </w:rPr>
        <w:t xml:space="preserve">White Plains, NY| </w:t>
      </w:r>
      <w:r w:rsidR="0059127F">
        <w:rPr>
          <w:b/>
          <w:sz w:val="20"/>
          <w:szCs w:val="20"/>
        </w:rPr>
        <w:t>Mar 2019</w:t>
      </w:r>
      <w:r w:rsidR="00DD6B16">
        <w:rPr>
          <w:b/>
          <w:sz w:val="20"/>
          <w:szCs w:val="20"/>
        </w:rPr>
        <w:t xml:space="preserve"> – </w:t>
      </w:r>
      <w:r w:rsidR="0059127F">
        <w:rPr>
          <w:b/>
          <w:sz w:val="20"/>
          <w:szCs w:val="20"/>
        </w:rPr>
        <w:t xml:space="preserve">Current </w:t>
      </w:r>
    </w:p>
    <w:p w14:paraId="54136EAC" w14:textId="77777777" w:rsidR="0059127F" w:rsidRPr="00E447EE" w:rsidRDefault="0059127F" w:rsidP="0059127F">
      <w:pPr>
        <w:shd w:val="clear" w:color="auto" w:fill="FFFFFF"/>
        <w:spacing w:after="0" w:line="240" w:lineRule="auto"/>
        <w:ind w:left="360"/>
        <w:rPr>
          <w:rFonts w:ascii="Arial" w:eastAsia="Times New Roman" w:hAnsi="Arial" w:cs="Arial"/>
          <w:color w:val="222222"/>
          <w:sz w:val="24"/>
          <w:szCs w:val="24"/>
        </w:rPr>
      </w:pPr>
      <w:r w:rsidRPr="0059127F">
        <w:rPr>
          <w:rFonts w:eastAsia="Times New Roman" w:cstheme="minorHAnsi"/>
          <w:color w:val="222222"/>
          <w:sz w:val="20"/>
          <w:szCs w:val="20"/>
        </w:rPr>
        <w:t xml:space="preserve">Responsible for on-site installing, maintaining and repairing company and multi-vendor systems which include hardware, software and networking products as well as operating systems. </w:t>
      </w:r>
      <w:r w:rsidR="00977461">
        <w:rPr>
          <w:rFonts w:eastAsia="Times New Roman" w:cstheme="minorHAnsi"/>
          <w:color w:val="222222"/>
          <w:sz w:val="20"/>
          <w:szCs w:val="20"/>
        </w:rPr>
        <w:t xml:space="preserve"> Manages mobile device setup and maintenance for +500 users.</w:t>
      </w:r>
      <w:r w:rsidRPr="0059127F">
        <w:rPr>
          <w:rFonts w:eastAsia="Times New Roman" w:cstheme="minorHAnsi"/>
          <w:color w:val="222222"/>
          <w:sz w:val="20"/>
          <w:szCs w:val="20"/>
        </w:rPr>
        <w:t xml:space="preserve"> </w:t>
      </w:r>
      <w:r w:rsidR="00977461">
        <w:rPr>
          <w:rFonts w:eastAsia="Times New Roman" w:cstheme="minorHAnsi"/>
          <w:color w:val="222222"/>
          <w:sz w:val="20"/>
          <w:szCs w:val="20"/>
        </w:rPr>
        <w:t>Serves as escalation point from help desk.</w:t>
      </w:r>
      <w:r>
        <w:rPr>
          <w:rFonts w:eastAsia="Times New Roman" w:cstheme="minorHAnsi"/>
          <w:color w:val="222222"/>
          <w:sz w:val="20"/>
          <w:szCs w:val="20"/>
        </w:rPr>
        <w:t xml:space="preserve"> </w:t>
      </w:r>
      <w:r w:rsidR="00977461">
        <w:rPr>
          <w:rFonts w:eastAsia="Times New Roman" w:cstheme="minorHAnsi"/>
          <w:color w:val="222222"/>
          <w:sz w:val="20"/>
          <w:szCs w:val="20"/>
        </w:rPr>
        <w:t xml:space="preserve"> </w:t>
      </w:r>
      <w:r w:rsidRPr="0059127F">
        <w:rPr>
          <w:rFonts w:eastAsia="Times New Roman" w:cstheme="minorHAnsi"/>
          <w:color w:val="222222"/>
          <w:sz w:val="20"/>
          <w:szCs w:val="20"/>
        </w:rPr>
        <w:t>Optimiz</w:t>
      </w:r>
      <w:r>
        <w:rPr>
          <w:rFonts w:eastAsia="Times New Roman" w:cstheme="minorHAnsi"/>
          <w:color w:val="222222"/>
          <w:sz w:val="20"/>
          <w:szCs w:val="20"/>
        </w:rPr>
        <w:t xml:space="preserve">es </w:t>
      </w:r>
      <w:r w:rsidRPr="0059127F">
        <w:rPr>
          <w:rFonts w:eastAsia="Times New Roman" w:cstheme="minorHAnsi"/>
          <w:color w:val="222222"/>
          <w:sz w:val="20"/>
          <w:szCs w:val="20"/>
        </w:rPr>
        <w:t>hardware/software/networking products and configuration</w:t>
      </w:r>
      <w:r w:rsidR="00977461">
        <w:rPr>
          <w:rFonts w:eastAsia="Times New Roman" w:cstheme="minorHAnsi"/>
          <w:color w:val="222222"/>
          <w:sz w:val="20"/>
          <w:szCs w:val="20"/>
        </w:rPr>
        <w:t xml:space="preserve">s. </w:t>
      </w:r>
      <w:r w:rsidR="00EE454C">
        <w:rPr>
          <w:rFonts w:eastAsia="Times New Roman" w:cstheme="minorHAnsi"/>
          <w:color w:val="222222"/>
          <w:sz w:val="20"/>
          <w:szCs w:val="20"/>
        </w:rPr>
        <w:t xml:space="preserve">Active directory user management.  </w:t>
      </w:r>
      <w:r w:rsidR="00977461">
        <w:rPr>
          <w:rFonts w:eastAsia="Times New Roman" w:cstheme="minorHAnsi"/>
          <w:color w:val="222222"/>
          <w:sz w:val="20"/>
          <w:szCs w:val="20"/>
        </w:rPr>
        <w:t>Instrumental in the deploymen</w:t>
      </w:r>
      <w:r w:rsidR="00EE454C">
        <w:rPr>
          <w:rFonts w:eastAsia="Times New Roman" w:cstheme="minorHAnsi"/>
          <w:color w:val="222222"/>
          <w:sz w:val="20"/>
          <w:szCs w:val="20"/>
        </w:rPr>
        <w:t xml:space="preserve">t </w:t>
      </w:r>
      <w:r w:rsidR="00977461">
        <w:rPr>
          <w:rFonts w:eastAsia="Times New Roman" w:cstheme="minorHAnsi"/>
          <w:color w:val="222222"/>
          <w:sz w:val="20"/>
          <w:szCs w:val="20"/>
        </w:rPr>
        <w:t>of laptop and mobile devices</w:t>
      </w:r>
      <w:r w:rsidR="00EE454C">
        <w:rPr>
          <w:rFonts w:eastAsia="Times New Roman" w:cstheme="minorHAnsi"/>
          <w:color w:val="222222"/>
          <w:sz w:val="20"/>
          <w:szCs w:val="20"/>
        </w:rPr>
        <w:t xml:space="preserve"> for onboarding of new hires. </w:t>
      </w:r>
      <w:r w:rsidR="00977461">
        <w:rPr>
          <w:rFonts w:eastAsia="Times New Roman" w:cstheme="minorHAnsi"/>
          <w:color w:val="222222"/>
          <w:sz w:val="20"/>
          <w:szCs w:val="20"/>
        </w:rPr>
        <w:t xml:space="preserve"> </w:t>
      </w:r>
    </w:p>
    <w:p w14:paraId="0889A623" w14:textId="77777777" w:rsidR="0059127F" w:rsidRPr="0059127F" w:rsidRDefault="0059127F" w:rsidP="0059127F">
      <w:pPr>
        <w:pStyle w:val="Default"/>
        <w:rPr>
          <w:sz w:val="10"/>
          <w:szCs w:val="10"/>
        </w:rPr>
      </w:pPr>
    </w:p>
    <w:p w14:paraId="23B7448A" w14:textId="77777777" w:rsidR="000254C9" w:rsidRPr="00AA3406" w:rsidRDefault="00AA3406" w:rsidP="000254C9">
      <w:pPr>
        <w:pStyle w:val="Default"/>
        <w:rPr>
          <w:b/>
          <w:sz w:val="20"/>
          <w:szCs w:val="20"/>
        </w:rPr>
      </w:pPr>
      <w:r w:rsidRPr="00AA3406">
        <w:rPr>
          <w:b/>
          <w:bCs/>
          <w:iCs/>
          <w:sz w:val="20"/>
          <w:szCs w:val="20"/>
        </w:rPr>
        <w:t>Desktop Support Analyst (Contract)</w:t>
      </w:r>
      <w:r w:rsidR="000254C9" w:rsidRPr="00AA3406">
        <w:rPr>
          <w:b/>
          <w:bCs/>
          <w:iCs/>
          <w:sz w:val="20"/>
          <w:szCs w:val="20"/>
        </w:rPr>
        <w:t xml:space="preserve">| </w:t>
      </w:r>
      <w:r w:rsidR="004C6F30">
        <w:rPr>
          <w:b/>
          <w:bCs/>
          <w:iCs/>
          <w:sz w:val="20"/>
          <w:szCs w:val="20"/>
        </w:rPr>
        <w:t xml:space="preserve">Talon, Inc </w:t>
      </w:r>
      <w:r w:rsidR="004C6F30" w:rsidRPr="004C6F30">
        <w:rPr>
          <w:b/>
          <w:bCs/>
          <w:i/>
          <w:iCs/>
          <w:sz w:val="20"/>
          <w:szCs w:val="20"/>
        </w:rPr>
        <w:t xml:space="preserve">(Client: </w:t>
      </w:r>
      <w:r w:rsidRPr="004C6F30">
        <w:rPr>
          <w:b/>
          <w:bCs/>
          <w:i/>
          <w:sz w:val="20"/>
          <w:szCs w:val="20"/>
        </w:rPr>
        <w:t>Pure Insurance</w:t>
      </w:r>
      <w:r w:rsidR="004C6F30" w:rsidRPr="004C6F30">
        <w:rPr>
          <w:b/>
          <w:bCs/>
          <w:i/>
          <w:sz w:val="20"/>
          <w:szCs w:val="20"/>
        </w:rPr>
        <w:t>)</w:t>
      </w:r>
      <w:r w:rsidR="002C01AE" w:rsidRPr="00AA3406">
        <w:rPr>
          <w:b/>
          <w:bCs/>
          <w:sz w:val="20"/>
          <w:szCs w:val="20"/>
        </w:rPr>
        <w:t xml:space="preserve"> </w:t>
      </w:r>
      <w:r w:rsidR="002C01AE" w:rsidRPr="00AA3406">
        <w:rPr>
          <w:b/>
          <w:sz w:val="20"/>
          <w:szCs w:val="20"/>
        </w:rPr>
        <w:t>|</w:t>
      </w:r>
      <w:r w:rsidR="00DD6B16">
        <w:rPr>
          <w:b/>
          <w:sz w:val="20"/>
          <w:szCs w:val="20"/>
        </w:rPr>
        <w:t xml:space="preserve">White Plains, NY| </w:t>
      </w:r>
      <w:r>
        <w:rPr>
          <w:b/>
          <w:sz w:val="20"/>
          <w:szCs w:val="20"/>
        </w:rPr>
        <w:t>Jul 2018 – Dec 2018</w:t>
      </w:r>
    </w:p>
    <w:p w14:paraId="48CD21F9" w14:textId="77777777" w:rsidR="001F6608" w:rsidRDefault="00AA3406" w:rsidP="0059127F">
      <w:pPr>
        <w:pStyle w:val="ListParagraph"/>
        <w:ind w:left="360"/>
        <w:rPr>
          <w:rFonts w:ascii="Calibri" w:hAnsi="Calibri" w:cs="Calibri"/>
          <w:sz w:val="20"/>
          <w:szCs w:val="20"/>
        </w:rPr>
      </w:pPr>
      <w:r w:rsidRPr="00AA3406">
        <w:rPr>
          <w:rFonts w:ascii="Calibri" w:hAnsi="Calibri" w:cs="Calibri"/>
          <w:sz w:val="20"/>
          <w:szCs w:val="20"/>
        </w:rPr>
        <w:t>Administered end user hardware, software and infrastructure support for 700+ internal users as well as access issues for 16K+ external clients</w:t>
      </w:r>
      <w:r>
        <w:rPr>
          <w:rFonts w:ascii="Calibri" w:hAnsi="Calibri" w:cs="Calibri"/>
          <w:sz w:val="20"/>
          <w:szCs w:val="20"/>
        </w:rPr>
        <w:t xml:space="preserve">. </w:t>
      </w:r>
      <w:r w:rsidRPr="00AA3406">
        <w:rPr>
          <w:rFonts w:ascii="Calibri" w:hAnsi="Calibri" w:cs="Calibri"/>
          <w:sz w:val="20"/>
          <w:szCs w:val="20"/>
        </w:rPr>
        <w:t>Trained end-users on various technologies including but not limited to Cisco phone, GoToMeeting, Microsoft Outlook and other internal applications</w:t>
      </w:r>
      <w:r>
        <w:rPr>
          <w:rFonts w:ascii="Calibri" w:hAnsi="Calibri" w:cs="Calibri"/>
          <w:sz w:val="20"/>
          <w:szCs w:val="20"/>
        </w:rPr>
        <w:t xml:space="preserve">. </w:t>
      </w:r>
      <w:r w:rsidRPr="00AA3406">
        <w:rPr>
          <w:rFonts w:ascii="Calibri" w:hAnsi="Calibri" w:cs="Calibri"/>
          <w:sz w:val="20"/>
          <w:szCs w:val="20"/>
        </w:rPr>
        <w:t>Assisted in company wide deployment to Windows 10 system; reimaging laptops and installing software as needed; backup and transfer computer data via OneDrive</w:t>
      </w:r>
    </w:p>
    <w:p w14:paraId="009D1E02" w14:textId="77777777" w:rsidR="0085398A" w:rsidRDefault="004C6F30" w:rsidP="0085398A">
      <w:pPr>
        <w:pStyle w:val="Default"/>
        <w:rPr>
          <w:b/>
          <w:sz w:val="20"/>
          <w:szCs w:val="20"/>
        </w:rPr>
      </w:pPr>
      <w:r>
        <w:rPr>
          <w:b/>
          <w:bCs/>
          <w:iCs/>
          <w:sz w:val="20"/>
          <w:szCs w:val="20"/>
        </w:rPr>
        <w:t>Stay at Home Parent</w:t>
      </w:r>
      <w:r w:rsidR="0085398A" w:rsidRPr="00AA3406">
        <w:rPr>
          <w:b/>
          <w:bCs/>
          <w:iCs/>
          <w:sz w:val="20"/>
          <w:szCs w:val="20"/>
        </w:rPr>
        <w:t xml:space="preserve">| </w:t>
      </w:r>
      <w:r w:rsidR="0085398A">
        <w:rPr>
          <w:b/>
          <w:bCs/>
          <w:sz w:val="20"/>
          <w:szCs w:val="20"/>
        </w:rPr>
        <w:t>Galarza Household</w:t>
      </w:r>
      <w:r w:rsidR="001573D9">
        <w:rPr>
          <w:b/>
          <w:bCs/>
          <w:sz w:val="20"/>
          <w:szCs w:val="20"/>
        </w:rPr>
        <w:t>,</w:t>
      </w:r>
      <w:r w:rsidR="0085398A">
        <w:rPr>
          <w:b/>
          <w:bCs/>
          <w:sz w:val="20"/>
          <w:szCs w:val="20"/>
        </w:rPr>
        <w:t xml:space="preserve"> LLC</w:t>
      </w:r>
      <w:r w:rsidR="0085398A" w:rsidRPr="00AA3406">
        <w:rPr>
          <w:b/>
          <w:bCs/>
          <w:sz w:val="20"/>
          <w:szCs w:val="20"/>
        </w:rPr>
        <w:t xml:space="preserve"> </w:t>
      </w:r>
      <w:r w:rsidR="0085398A" w:rsidRPr="00AA3406">
        <w:rPr>
          <w:b/>
          <w:sz w:val="20"/>
          <w:szCs w:val="20"/>
        </w:rPr>
        <w:t>|</w:t>
      </w:r>
      <w:r w:rsidR="0085398A">
        <w:rPr>
          <w:b/>
          <w:sz w:val="20"/>
          <w:szCs w:val="20"/>
        </w:rPr>
        <w:t xml:space="preserve">White Plains, NY| </w:t>
      </w:r>
      <w:r w:rsidR="001573D9">
        <w:rPr>
          <w:b/>
          <w:sz w:val="20"/>
          <w:szCs w:val="20"/>
        </w:rPr>
        <w:t>Aug 2017</w:t>
      </w:r>
      <w:r w:rsidR="0085398A">
        <w:rPr>
          <w:b/>
          <w:sz w:val="20"/>
          <w:szCs w:val="20"/>
        </w:rPr>
        <w:t xml:space="preserve"> – </w:t>
      </w:r>
      <w:r w:rsidR="001573D9">
        <w:rPr>
          <w:b/>
          <w:sz w:val="20"/>
          <w:szCs w:val="20"/>
        </w:rPr>
        <w:t>Jul 2018</w:t>
      </w:r>
    </w:p>
    <w:p w14:paraId="2694F052" w14:textId="77777777" w:rsidR="001573D9" w:rsidRPr="00AA3406" w:rsidRDefault="001573D9" w:rsidP="0085398A">
      <w:pPr>
        <w:pStyle w:val="Default"/>
        <w:rPr>
          <w:b/>
          <w:sz w:val="20"/>
          <w:szCs w:val="20"/>
        </w:rPr>
      </w:pPr>
    </w:p>
    <w:p w14:paraId="3AD4391B" w14:textId="77777777" w:rsidR="000222F0" w:rsidRPr="00933B8F" w:rsidRDefault="00AA3406" w:rsidP="000222F0">
      <w:pPr>
        <w:pStyle w:val="CM1"/>
        <w:jc w:val="both"/>
        <w:rPr>
          <w:rFonts w:cs="Calibri"/>
          <w:b/>
          <w:sz w:val="20"/>
          <w:szCs w:val="20"/>
        </w:rPr>
      </w:pPr>
      <w:r>
        <w:rPr>
          <w:rFonts w:cs="Calibri"/>
          <w:b/>
          <w:bCs/>
          <w:iCs/>
          <w:sz w:val="20"/>
          <w:szCs w:val="20"/>
        </w:rPr>
        <w:t>IT Specialist Desktop Support</w:t>
      </w:r>
      <w:r w:rsidR="000222F0" w:rsidRPr="00933B8F">
        <w:rPr>
          <w:rFonts w:cs="Calibri"/>
          <w:b/>
          <w:bCs/>
          <w:iCs/>
          <w:sz w:val="20"/>
          <w:szCs w:val="20"/>
        </w:rPr>
        <w:t>|</w:t>
      </w:r>
      <w:r w:rsidR="002C01AE" w:rsidRPr="00933B8F">
        <w:rPr>
          <w:rFonts w:cs="Calibri"/>
          <w:b/>
          <w:bCs/>
          <w:sz w:val="20"/>
          <w:szCs w:val="20"/>
        </w:rPr>
        <w:t xml:space="preserve"> </w:t>
      </w:r>
      <w:r>
        <w:rPr>
          <w:rFonts w:cs="Calibri"/>
          <w:b/>
          <w:bCs/>
          <w:sz w:val="20"/>
          <w:szCs w:val="20"/>
        </w:rPr>
        <w:t>Electronic Transaction Consultants Co.</w:t>
      </w:r>
      <w:r w:rsidR="002C01AE" w:rsidRPr="00933B8F">
        <w:rPr>
          <w:rFonts w:cs="Calibri"/>
          <w:b/>
          <w:bCs/>
          <w:sz w:val="20"/>
          <w:szCs w:val="20"/>
        </w:rPr>
        <w:t xml:space="preserve"> |</w:t>
      </w:r>
      <w:r w:rsidR="000222F0" w:rsidRPr="00933B8F">
        <w:rPr>
          <w:rFonts w:cs="Calibri"/>
          <w:b/>
          <w:bCs/>
          <w:iCs/>
          <w:sz w:val="20"/>
          <w:szCs w:val="20"/>
        </w:rPr>
        <w:t xml:space="preserve"> </w:t>
      </w:r>
      <w:r w:rsidR="00DD6B16">
        <w:rPr>
          <w:rFonts w:cs="Calibri"/>
          <w:b/>
          <w:bCs/>
          <w:iCs/>
          <w:sz w:val="20"/>
          <w:szCs w:val="20"/>
        </w:rPr>
        <w:t xml:space="preserve">Seattle, WA | </w:t>
      </w:r>
      <w:r>
        <w:rPr>
          <w:rFonts w:cs="Calibri"/>
          <w:b/>
          <w:sz w:val="20"/>
          <w:szCs w:val="20"/>
        </w:rPr>
        <w:t xml:space="preserve">Aug 2015 </w:t>
      </w:r>
      <w:r w:rsidR="00DD6B16">
        <w:rPr>
          <w:rFonts w:cs="Calibri"/>
          <w:b/>
          <w:sz w:val="20"/>
          <w:szCs w:val="20"/>
        </w:rPr>
        <w:t>–</w:t>
      </w:r>
      <w:r>
        <w:rPr>
          <w:rFonts w:cs="Calibri"/>
          <w:b/>
          <w:sz w:val="20"/>
          <w:szCs w:val="20"/>
        </w:rPr>
        <w:t xml:space="preserve"> </w:t>
      </w:r>
      <w:r w:rsidR="00DD6B16">
        <w:rPr>
          <w:rFonts w:cs="Calibri"/>
          <w:b/>
          <w:sz w:val="20"/>
          <w:szCs w:val="20"/>
        </w:rPr>
        <w:t>Jul 2017</w:t>
      </w:r>
    </w:p>
    <w:p w14:paraId="7A9F9271"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Managed the installation, maintenance and configuration of workstation hardware and software acro</w:t>
      </w:r>
      <w:r w:rsidR="000C52AF">
        <w:rPr>
          <w:rFonts w:ascii="Calibri" w:hAnsi="Calibri" w:cs="Calibri"/>
          <w:sz w:val="20"/>
          <w:szCs w:val="20"/>
        </w:rPr>
        <w:t xml:space="preserve">ss multiple networks in various WSDOT </w:t>
      </w:r>
      <w:r w:rsidRPr="0059127F">
        <w:rPr>
          <w:rFonts w:ascii="Calibri" w:hAnsi="Calibri" w:cs="Calibri"/>
          <w:sz w:val="20"/>
          <w:szCs w:val="20"/>
        </w:rPr>
        <w:t>locations. Provided technical support to 200+ users via phone, email, remotely or in person. Facilitated all Service Desk ti</w:t>
      </w:r>
      <w:r w:rsidR="000C52AF">
        <w:rPr>
          <w:rFonts w:ascii="Calibri" w:hAnsi="Calibri" w:cs="Calibri"/>
          <w:sz w:val="20"/>
          <w:szCs w:val="20"/>
        </w:rPr>
        <w:t>ckets, and worked closely with d</w:t>
      </w:r>
      <w:r w:rsidRPr="0059127F">
        <w:rPr>
          <w:rFonts w:ascii="Calibri" w:hAnsi="Calibri" w:cs="Calibri"/>
          <w:sz w:val="20"/>
          <w:szCs w:val="20"/>
        </w:rPr>
        <w:t xml:space="preserve">evelopers and </w:t>
      </w:r>
      <w:r w:rsidR="000C52AF">
        <w:rPr>
          <w:rFonts w:ascii="Calibri" w:hAnsi="Calibri" w:cs="Calibri"/>
          <w:sz w:val="20"/>
          <w:szCs w:val="20"/>
        </w:rPr>
        <w:t>service agents</w:t>
      </w:r>
      <w:r w:rsidRPr="0059127F">
        <w:rPr>
          <w:rFonts w:ascii="Calibri" w:hAnsi="Calibri" w:cs="Calibri"/>
          <w:sz w:val="20"/>
          <w:szCs w:val="20"/>
        </w:rPr>
        <w:t xml:space="preserve"> on escalated issues. Instrumental in system security updates and audits for PCI compliance</w:t>
      </w:r>
    </w:p>
    <w:p w14:paraId="56C1E219" w14:textId="77777777" w:rsidR="00397233" w:rsidRPr="002C01AE" w:rsidRDefault="00397233">
      <w:pPr>
        <w:pStyle w:val="Default"/>
        <w:rPr>
          <w:color w:val="auto"/>
          <w:sz w:val="10"/>
          <w:szCs w:val="10"/>
        </w:rPr>
      </w:pPr>
    </w:p>
    <w:p w14:paraId="670BCC65" w14:textId="56E27121" w:rsidR="000254C9" w:rsidRPr="002C01AE" w:rsidRDefault="00DD6B16" w:rsidP="000254C9">
      <w:pPr>
        <w:pStyle w:val="CM1"/>
        <w:jc w:val="both"/>
        <w:rPr>
          <w:rFonts w:cs="Calibri"/>
          <w:sz w:val="20"/>
          <w:szCs w:val="20"/>
        </w:rPr>
      </w:pPr>
      <w:r>
        <w:rPr>
          <w:rFonts w:cs="Calibri"/>
          <w:b/>
          <w:bCs/>
          <w:iCs/>
          <w:sz w:val="20"/>
          <w:szCs w:val="20"/>
        </w:rPr>
        <w:t>Support Engineer Analyst (Contract)</w:t>
      </w:r>
      <w:r w:rsidR="000254C9" w:rsidRPr="00933B8F">
        <w:rPr>
          <w:rFonts w:cs="Calibri"/>
          <w:b/>
          <w:bCs/>
          <w:iCs/>
          <w:sz w:val="20"/>
          <w:szCs w:val="20"/>
        </w:rPr>
        <w:t xml:space="preserve">| </w:t>
      </w:r>
      <w:r w:rsidR="004C6F30">
        <w:rPr>
          <w:rFonts w:cs="Calibri"/>
          <w:b/>
          <w:bCs/>
          <w:iCs/>
          <w:sz w:val="20"/>
          <w:szCs w:val="20"/>
        </w:rPr>
        <w:t xml:space="preserve">2rbConsulting </w:t>
      </w:r>
      <w:r w:rsidR="004C6F30" w:rsidRPr="004C6F30">
        <w:rPr>
          <w:rFonts w:cs="Calibri"/>
          <w:b/>
          <w:bCs/>
          <w:i/>
          <w:iCs/>
          <w:sz w:val="20"/>
          <w:szCs w:val="20"/>
        </w:rPr>
        <w:t xml:space="preserve">(Client: </w:t>
      </w:r>
      <w:r w:rsidRPr="004C6F30">
        <w:rPr>
          <w:rFonts w:cs="Calibri"/>
          <w:b/>
          <w:bCs/>
          <w:i/>
          <w:sz w:val="20"/>
          <w:szCs w:val="20"/>
        </w:rPr>
        <w:t>Microsoft, Inc</w:t>
      </w:r>
      <w:r>
        <w:rPr>
          <w:rFonts w:cs="Calibri"/>
          <w:b/>
          <w:bCs/>
          <w:sz w:val="20"/>
          <w:szCs w:val="20"/>
        </w:rPr>
        <w:t>.</w:t>
      </w:r>
      <w:r w:rsidR="004C6F30">
        <w:rPr>
          <w:rFonts w:cs="Calibri"/>
          <w:b/>
          <w:bCs/>
          <w:sz w:val="20"/>
          <w:szCs w:val="20"/>
        </w:rPr>
        <w:t>)</w:t>
      </w:r>
      <w:r>
        <w:rPr>
          <w:rFonts w:cs="Calibri"/>
          <w:b/>
          <w:bCs/>
          <w:sz w:val="20"/>
          <w:szCs w:val="20"/>
        </w:rPr>
        <w:t xml:space="preserve"> </w:t>
      </w:r>
      <w:r w:rsidR="002C01AE" w:rsidRPr="00933B8F">
        <w:rPr>
          <w:rFonts w:cs="Calibri"/>
          <w:b/>
          <w:bCs/>
          <w:sz w:val="20"/>
          <w:szCs w:val="20"/>
        </w:rPr>
        <w:t>|</w:t>
      </w:r>
      <w:r>
        <w:rPr>
          <w:rFonts w:cs="Calibri"/>
          <w:b/>
          <w:bCs/>
          <w:sz w:val="20"/>
          <w:szCs w:val="20"/>
        </w:rPr>
        <w:t xml:space="preserve">Redmond, WA | </w:t>
      </w:r>
      <w:r w:rsidR="00C01B5A">
        <w:rPr>
          <w:rFonts w:cs="Calibri"/>
          <w:b/>
          <w:sz w:val="20"/>
          <w:szCs w:val="20"/>
        </w:rPr>
        <w:t>Feb</w:t>
      </w:r>
      <w:r w:rsidR="004C6F30">
        <w:rPr>
          <w:rFonts w:cs="Calibri"/>
          <w:b/>
          <w:sz w:val="20"/>
          <w:szCs w:val="20"/>
        </w:rPr>
        <w:t xml:space="preserve"> 2015 – May 2015</w:t>
      </w:r>
    </w:p>
    <w:p w14:paraId="4AAD2D6F"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Provided Tier-2 (bilingual) support to enterprise-level customers of a cloud-based device management solution, Microsoft Intune. Provided mobile device management support to Office 365 enterprise customers</w:t>
      </w:r>
    </w:p>
    <w:p w14:paraId="70B4E6FE" w14:textId="77777777" w:rsidR="000254C9" w:rsidRPr="002C01AE" w:rsidRDefault="000254C9">
      <w:pPr>
        <w:pStyle w:val="Default"/>
        <w:rPr>
          <w:color w:val="auto"/>
          <w:sz w:val="10"/>
          <w:szCs w:val="10"/>
        </w:rPr>
      </w:pPr>
    </w:p>
    <w:p w14:paraId="670E9F26" w14:textId="77777777" w:rsidR="00450516" w:rsidRPr="0001152F" w:rsidRDefault="00DD6B16" w:rsidP="007C1E46">
      <w:pPr>
        <w:pStyle w:val="Default"/>
        <w:rPr>
          <w:b/>
          <w:color w:val="auto"/>
          <w:sz w:val="20"/>
          <w:szCs w:val="20"/>
        </w:rPr>
      </w:pPr>
      <w:r>
        <w:rPr>
          <w:b/>
          <w:bCs/>
          <w:iCs/>
          <w:sz w:val="20"/>
          <w:szCs w:val="20"/>
        </w:rPr>
        <w:t xml:space="preserve">IT Support </w:t>
      </w:r>
      <w:r w:rsidR="00450516" w:rsidRPr="0001152F">
        <w:rPr>
          <w:b/>
          <w:bCs/>
          <w:iCs/>
          <w:sz w:val="20"/>
          <w:szCs w:val="20"/>
        </w:rPr>
        <w:t xml:space="preserve">Analyst| </w:t>
      </w:r>
      <w:r>
        <w:rPr>
          <w:b/>
          <w:bCs/>
          <w:sz w:val="20"/>
          <w:szCs w:val="20"/>
        </w:rPr>
        <w:t>The Public Theater |New York, NY</w:t>
      </w:r>
      <w:r w:rsidR="0055282F">
        <w:rPr>
          <w:b/>
          <w:bCs/>
          <w:sz w:val="20"/>
          <w:szCs w:val="20"/>
        </w:rPr>
        <w:t xml:space="preserve"> </w:t>
      </w:r>
      <w:r w:rsidR="002C01AE" w:rsidRPr="0001152F">
        <w:rPr>
          <w:b/>
          <w:bCs/>
          <w:sz w:val="20"/>
          <w:szCs w:val="20"/>
        </w:rPr>
        <w:t>|</w:t>
      </w:r>
      <w:r>
        <w:rPr>
          <w:b/>
          <w:sz w:val="20"/>
          <w:szCs w:val="20"/>
        </w:rPr>
        <w:t>May 2014</w:t>
      </w:r>
      <w:r w:rsidR="00450516" w:rsidRPr="0001152F">
        <w:rPr>
          <w:b/>
          <w:sz w:val="20"/>
          <w:szCs w:val="20"/>
        </w:rPr>
        <w:t xml:space="preserve"> – </w:t>
      </w:r>
      <w:r w:rsidR="00140EBC" w:rsidRPr="0001152F">
        <w:rPr>
          <w:b/>
          <w:sz w:val="20"/>
          <w:szCs w:val="20"/>
        </w:rPr>
        <w:t>Dec 2014</w:t>
      </w:r>
    </w:p>
    <w:p w14:paraId="36FC5ED4"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 xml:space="preserve">Managed a network infrastructure consisting of over 150+ active users. Essential in the implementation of the company wide migration to Office 365. Installed, configured, and upgraded desktop computer hardware, software and printers/copiers. Developed and train new IT staff on helpdesk support procedures and responsibilities </w:t>
      </w:r>
    </w:p>
    <w:p w14:paraId="0ACEC5AF" w14:textId="77777777" w:rsidR="00397233" w:rsidRPr="002C01AE" w:rsidRDefault="00397233">
      <w:pPr>
        <w:pStyle w:val="Default"/>
        <w:rPr>
          <w:color w:val="auto"/>
          <w:sz w:val="10"/>
          <w:szCs w:val="10"/>
        </w:rPr>
      </w:pPr>
    </w:p>
    <w:p w14:paraId="398275CF" w14:textId="77777777" w:rsidR="00140EBC" w:rsidRPr="0001152F" w:rsidRDefault="00DD6B16" w:rsidP="00140EBC">
      <w:pPr>
        <w:pStyle w:val="CM1"/>
        <w:jc w:val="both"/>
        <w:rPr>
          <w:rFonts w:cs="Calibri"/>
          <w:b/>
          <w:sz w:val="20"/>
          <w:szCs w:val="20"/>
        </w:rPr>
      </w:pPr>
      <w:r>
        <w:rPr>
          <w:rFonts w:cs="Calibri"/>
          <w:b/>
          <w:bCs/>
          <w:iCs/>
          <w:sz w:val="20"/>
          <w:szCs w:val="20"/>
        </w:rPr>
        <w:t>Support Operations Technician</w:t>
      </w:r>
      <w:r w:rsidR="00140EBC" w:rsidRPr="0001152F">
        <w:rPr>
          <w:rFonts w:cs="Calibri"/>
          <w:b/>
          <w:bCs/>
          <w:iCs/>
          <w:sz w:val="20"/>
          <w:szCs w:val="20"/>
        </w:rPr>
        <w:t xml:space="preserve">| </w:t>
      </w:r>
      <w:r>
        <w:rPr>
          <w:rFonts w:cs="Calibri"/>
          <w:b/>
          <w:bCs/>
          <w:sz w:val="20"/>
          <w:szCs w:val="20"/>
        </w:rPr>
        <w:t xml:space="preserve">Services </w:t>
      </w:r>
      <w:r w:rsidR="00A51D79">
        <w:rPr>
          <w:rFonts w:cs="Calibri"/>
          <w:b/>
          <w:bCs/>
          <w:sz w:val="20"/>
          <w:szCs w:val="20"/>
        </w:rPr>
        <w:t>for</w:t>
      </w:r>
      <w:r>
        <w:rPr>
          <w:rFonts w:cs="Calibri"/>
          <w:b/>
          <w:bCs/>
          <w:sz w:val="20"/>
          <w:szCs w:val="20"/>
        </w:rPr>
        <w:t xml:space="preserve"> the Underserved, </w:t>
      </w:r>
      <w:r w:rsidR="00A51D79">
        <w:rPr>
          <w:rFonts w:cs="Calibri"/>
          <w:b/>
          <w:bCs/>
          <w:sz w:val="20"/>
          <w:szCs w:val="20"/>
        </w:rPr>
        <w:t>Inc.</w:t>
      </w:r>
      <w:r w:rsidR="002C01AE" w:rsidRPr="0001152F">
        <w:rPr>
          <w:rFonts w:cs="Calibri"/>
          <w:b/>
          <w:bCs/>
          <w:sz w:val="20"/>
          <w:szCs w:val="20"/>
        </w:rPr>
        <w:t xml:space="preserve"> | </w:t>
      </w:r>
      <w:r>
        <w:rPr>
          <w:rFonts w:cs="Calibri"/>
          <w:b/>
          <w:bCs/>
          <w:sz w:val="20"/>
          <w:szCs w:val="20"/>
        </w:rPr>
        <w:t xml:space="preserve">New York, NY| </w:t>
      </w:r>
      <w:r>
        <w:rPr>
          <w:rFonts w:cs="Calibri"/>
          <w:b/>
          <w:sz w:val="20"/>
          <w:szCs w:val="20"/>
        </w:rPr>
        <w:t>Feb</w:t>
      </w:r>
      <w:r w:rsidR="007C1E46" w:rsidRPr="0001152F">
        <w:rPr>
          <w:rFonts w:cs="Calibri"/>
          <w:b/>
          <w:sz w:val="20"/>
          <w:szCs w:val="20"/>
        </w:rPr>
        <w:t xml:space="preserve"> 2011</w:t>
      </w:r>
      <w:r w:rsidR="00140EBC" w:rsidRPr="0001152F">
        <w:rPr>
          <w:rFonts w:cs="Calibri"/>
          <w:b/>
          <w:sz w:val="20"/>
          <w:szCs w:val="20"/>
        </w:rPr>
        <w:t xml:space="preserve"> – </w:t>
      </w:r>
      <w:r>
        <w:rPr>
          <w:rFonts w:cs="Calibri"/>
          <w:b/>
          <w:sz w:val="20"/>
          <w:szCs w:val="20"/>
        </w:rPr>
        <w:t>May 2014</w:t>
      </w:r>
    </w:p>
    <w:p w14:paraId="5CEE589E" w14:textId="77777777" w:rsidR="0059127F" w:rsidRPr="0059127F" w:rsidRDefault="0059127F" w:rsidP="0059127F">
      <w:pPr>
        <w:pStyle w:val="ListParagraph"/>
        <w:autoSpaceDE w:val="0"/>
        <w:autoSpaceDN w:val="0"/>
        <w:adjustRightInd w:val="0"/>
        <w:spacing w:after="0" w:line="240" w:lineRule="auto"/>
        <w:ind w:left="360"/>
        <w:rPr>
          <w:rFonts w:ascii="Calibri" w:hAnsi="Calibri" w:cs="Calibri"/>
          <w:sz w:val="20"/>
          <w:szCs w:val="20"/>
        </w:rPr>
      </w:pPr>
      <w:r w:rsidRPr="0059127F">
        <w:rPr>
          <w:rFonts w:ascii="Calibri" w:hAnsi="Calibri" w:cs="Calibri"/>
          <w:sz w:val="20"/>
          <w:szCs w:val="20"/>
        </w:rPr>
        <w:t>Provided local and remote help desk support for 1000+ users, all peripheral devices, thin clients, printers and laptops. Assisted with the company-wide migration from Desktop environment to a centralized Virtual Desktop (VDI) infrastructure. Maintained SharePoint databases for applications including Fleet, IT and CompuTrace. Trained new IT Manager and entry level analysts on departmental processes and procedures</w:t>
      </w:r>
    </w:p>
    <w:p w14:paraId="3ECA9E1C" w14:textId="77777777" w:rsidR="00184FF0" w:rsidRPr="002C01AE" w:rsidRDefault="00184FF0" w:rsidP="00184FF0">
      <w:pPr>
        <w:pStyle w:val="Default"/>
        <w:rPr>
          <w:rFonts w:asciiTheme="minorHAnsi" w:hAnsiTheme="minorHAnsi"/>
          <w:color w:val="auto"/>
          <w:sz w:val="20"/>
          <w:szCs w:val="20"/>
        </w:rPr>
      </w:pPr>
    </w:p>
    <w:p w14:paraId="7E20638C" w14:textId="77777777" w:rsidR="00184FF0" w:rsidRPr="0059127F" w:rsidRDefault="009149E1" w:rsidP="00607E06">
      <w:pPr>
        <w:pStyle w:val="CM1"/>
        <w:jc w:val="both"/>
        <w:rPr>
          <w:rFonts w:cs="Calibri"/>
          <w:b/>
          <w:color w:val="1F497D" w:themeColor="text2"/>
          <w:sz w:val="20"/>
          <w:szCs w:val="20"/>
          <w:u w:val="single"/>
        </w:rPr>
      </w:pPr>
      <w:r w:rsidRPr="0059127F">
        <w:rPr>
          <w:rFonts w:cs="Calibri"/>
          <w:b/>
          <w:color w:val="1F497D" w:themeColor="text2"/>
          <w:sz w:val="20"/>
          <w:szCs w:val="20"/>
          <w:u w:val="single"/>
        </w:rPr>
        <w:t>EDUCATION</w:t>
      </w:r>
      <w:r w:rsidR="008C56B9" w:rsidRPr="0059127F">
        <w:rPr>
          <w:rFonts w:cs="Calibri"/>
          <w:b/>
          <w:color w:val="1F497D" w:themeColor="text2"/>
          <w:sz w:val="20"/>
          <w:szCs w:val="20"/>
          <w:u w:val="single"/>
        </w:rPr>
        <w:t>:</w:t>
      </w:r>
    </w:p>
    <w:p w14:paraId="3B97E7B9" w14:textId="77777777" w:rsidR="00353108" w:rsidRPr="00353108" w:rsidRDefault="00353108" w:rsidP="00353108">
      <w:pPr>
        <w:pStyle w:val="Default"/>
        <w:rPr>
          <w:rFonts w:asciiTheme="minorHAnsi" w:hAnsiTheme="minorHAnsi" w:cstheme="minorHAnsi"/>
          <w:sz w:val="20"/>
          <w:szCs w:val="20"/>
          <w:shd w:val="clear" w:color="auto" w:fill="FFFFFF"/>
        </w:rPr>
      </w:pPr>
      <w:r w:rsidRPr="00353108">
        <w:rPr>
          <w:rFonts w:asciiTheme="minorHAnsi" w:hAnsiTheme="minorHAnsi" w:cstheme="minorHAnsi"/>
          <w:b/>
          <w:sz w:val="20"/>
          <w:szCs w:val="20"/>
          <w:shd w:val="clear" w:color="auto" w:fill="FFFFFF"/>
        </w:rPr>
        <w:t xml:space="preserve">B.S. Information Systems </w:t>
      </w:r>
      <w:r w:rsidRPr="00353108">
        <w:rPr>
          <w:rFonts w:asciiTheme="minorHAnsi" w:hAnsiTheme="minorHAnsi" w:cstheme="minorHAnsi"/>
          <w:sz w:val="20"/>
          <w:szCs w:val="20"/>
          <w:shd w:val="clear" w:color="auto" w:fill="FFFFFF"/>
        </w:rPr>
        <w:t>| State University of NY, Stony Brook|2013</w:t>
      </w:r>
    </w:p>
    <w:p w14:paraId="4DA17368" w14:textId="77777777" w:rsidR="00353108" w:rsidRPr="00353108" w:rsidRDefault="00353108" w:rsidP="00353108">
      <w:pPr>
        <w:pStyle w:val="Default"/>
        <w:rPr>
          <w:rFonts w:asciiTheme="minorHAnsi" w:hAnsiTheme="minorHAnsi" w:cstheme="minorHAnsi"/>
          <w:sz w:val="20"/>
          <w:szCs w:val="20"/>
          <w:shd w:val="clear" w:color="auto" w:fill="FFFFFF"/>
        </w:rPr>
      </w:pPr>
      <w:r w:rsidRPr="00353108">
        <w:rPr>
          <w:rFonts w:asciiTheme="minorHAnsi" w:hAnsiTheme="minorHAnsi" w:cstheme="minorHAnsi"/>
          <w:b/>
          <w:sz w:val="20"/>
          <w:szCs w:val="20"/>
          <w:shd w:val="clear" w:color="auto" w:fill="FFFFFF"/>
        </w:rPr>
        <w:t>Associate of Applied Science Computer Information Systems</w:t>
      </w:r>
      <w:r w:rsidRPr="00353108">
        <w:rPr>
          <w:rFonts w:asciiTheme="minorHAnsi" w:hAnsiTheme="minorHAnsi" w:cstheme="minorHAnsi"/>
          <w:sz w:val="20"/>
          <w:szCs w:val="20"/>
          <w:shd w:val="clear" w:color="auto" w:fill="FFFFFF"/>
        </w:rPr>
        <w:t xml:space="preserve"> | State University of NY, Westchester Community College| 2011</w:t>
      </w:r>
    </w:p>
    <w:p w14:paraId="45D53665" w14:textId="77777777" w:rsidR="001B7D1E" w:rsidRDefault="001B7D1E" w:rsidP="0059127F">
      <w:pPr>
        <w:pStyle w:val="CM1"/>
        <w:jc w:val="both"/>
        <w:rPr>
          <w:sz w:val="20"/>
          <w:szCs w:val="20"/>
          <w:shd w:val="clear" w:color="auto" w:fill="FFFFFF"/>
        </w:rPr>
      </w:pPr>
    </w:p>
    <w:p w14:paraId="1F94A3D3" w14:textId="77777777" w:rsidR="0059127F" w:rsidRPr="0059127F" w:rsidRDefault="0059127F" w:rsidP="0059127F">
      <w:pPr>
        <w:pStyle w:val="Default"/>
        <w:rPr>
          <w:b/>
          <w:color w:val="1F497D" w:themeColor="text2"/>
          <w:sz w:val="20"/>
          <w:szCs w:val="20"/>
          <w:u w:val="single"/>
        </w:rPr>
      </w:pPr>
      <w:r w:rsidRPr="0059127F">
        <w:rPr>
          <w:b/>
          <w:color w:val="1F497D" w:themeColor="text2"/>
          <w:sz w:val="20"/>
          <w:szCs w:val="20"/>
          <w:u w:val="single"/>
        </w:rPr>
        <w:t>CORE</w:t>
      </w:r>
      <w:r>
        <w:rPr>
          <w:b/>
          <w:color w:val="1F497D" w:themeColor="text2"/>
          <w:sz w:val="20"/>
          <w:szCs w:val="20"/>
          <w:u w:val="single"/>
        </w:rPr>
        <w:t xml:space="preserve"> QUALIFICATIONS</w:t>
      </w:r>
    </w:p>
    <w:p w14:paraId="245D950B" w14:textId="77777777" w:rsidR="0059127F" w:rsidRDefault="0059127F" w:rsidP="0059127F">
      <w:pPr>
        <w:pStyle w:val="Default"/>
        <w:rPr>
          <w:color w:val="1E9EC3"/>
          <w:sz w:val="20"/>
          <w:szCs w:val="20"/>
        </w:rPr>
      </w:pPr>
      <w:r w:rsidRPr="0059127F">
        <w:rPr>
          <w:noProof/>
          <w:sz w:val="20"/>
          <w:szCs w:val="20"/>
        </w:rPr>
        <w:drawing>
          <wp:inline distT="0" distB="0" distL="0" distR="0" wp14:anchorId="05BD9409" wp14:editId="54E4E161">
            <wp:extent cx="64198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581025"/>
                    </a:xfrm>
                    <a:prstGeom prst="rect">
                      <a:avLst/>
                    </a:prstGeom>
                    <a:noFill/>
                    <a:ln>
                      <a:noFill/>
                    </a:ln>
                  </pic:spPr>
                </pic:pic>
              </a:graphicData>
            </a:graphic>
          </wp:inline>
        </w:drawing>
      </w:r>
    </w:p>
    <w:p w14:paraId="352B9419" w14:textId="77777777" w:rsidR="0059127F" w:rsidRDefault="0059127F" w:rsidP="0059127F">
      <w:pPr>
        <w:pStyle w:val="Default"/>
        <w:rPr>
          <w:color w:val="1E9EC3"/>
          <w:sz w:val="20"/>
          <w:szCs w:val="20"/>
        </w:rPr>
      </w:pPr>
    </w:p>
    <w:p w14:paraId="63DD5966" w14:textId="77777777" w:rsidR="0059127F" w:rsidRPr="0059127F" w:rsidRDefault="0059127F" w:rsidP="0059127F">
      <w:pPr>
        <w:pStyle w:val="Default"/>
        <w:rPr>
          <w:b/>
          <w:color w:val="1F497D" w:themeColor="text2"/>
          <w:sz w:val="20"/>
          <w:szCs w:val="20"/>
          <w:u w:val="single"/>
        </w:rPr>
      </w:pPr>
      <w:r w:rsidRPr="0059127F">
        <w:rPr>
          <w:b/>
          <w:color w:val="1F497D" w:themeColor="text2"/>
          <w:sz w:val="20"/>
          <w:szCs w:val="20"/>
          <w:u w:val="single"/>
        </w:rPr>
        <w:t>TECHNICAL SKILLS AND APPLICATIONS</w:t>
      </w:r>
    </w:p>
    <w:p w14:paraId="3DBB817C" w14:textId="77777777" w:rsidR="0059127F" w:rsidRPr="0059127F" w:rsidRDefault="001C040C" w:rsidP="0059127F">
      <w:pPr>
        <w:pStyle w:val="Default"/>
        <w:rPr>
          <w:color w:val="1E9EC3"/>
          <w:sz w:val="20"/>
          <w:szCs w:val="20"/>
        </w:rPr>
      </w:pPr>
      <w:r w:rsidRPr="001C040C">
        <w:rPr>
          <w:rFonts w:asciiTheme="minorHAnsi" w:hAnsiTheme="minorHAnsi" w:cstheme="minorHAnsi"/>
          <w:snapToGrid w:val="0"/>
          <w:sz w:val="20"/>
          <w:szCs w:val="20"/>
        </w:rPr>
        <w:t>MS Office 2007-365, Mimecast, Exchange 2010-2012, SharePoint 2010, MS CAP, MS SOLVE, Symantec, NextGen ServiceNow, ZenDesk, Spiceworks, Track-It, Nextraq, Windows (XP/7/8/10), Server 2008-2012, MAC OS, iOS (iPhone, iPad) and Android Devices, ShoreTel, SonicWALL, Active Directory, PDQ Deploy, Pulseway Manager, VNC, Remote Desktop, Bomgar, Blackberry Enterprise Server, MS Intune, Airwatch, SOTI MobiControl, Citrix XennApp, RES Workspace Manager, Asset Track, Bilingual (English/Spanish)</w:t>
      </w:r>
    </w:p>
    <w:p w14:paraId="5D634D4F" w14:textId="77777777" w:rsidR="0059127F" w:rsidRDefault="0059127F" w:rsidP="0059127F">
      <w:pPr>
        <w:pStyle w:val="Default"/>
        <w:rPr>
          <w:color w:val="1E9EC3"/>
          <w:sz w:val="26"/>
          <w:szCs w:val="26"/>
        </w:rPr>
      </w:pPr>
    </w:p>
    <w:p w14:paraId="4599B2AE" w14:textId="77777777" w:rsidR="0059127F" w:rsidRPr="0059127F" w:rsidRDefault="0059127F" w:rsidP="0059127F">
      <w:pPr>
        <w:pStyle w:val="Default"/>
      </w:pPr>
    </w:p>
    <w:sectPr w:rsidR="0059127F" w:rsidRPr="0059127F" w:rsidSect="001B7D1E">
      <w:pgSz w:w="12240" w:h="16340"/>
      <w:pgMar w:top="360" w:right="461" w:bottom="360" w:left="40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BA4AE" w14:textId="77777777" w:rsidR="009A2E83" w:rsidRDefault="009A2E83" w:rsidP="001B7D1E">
      <w:pPr>
        <w:spacing w:after="0" w:line="240" w:lineRule="auto"/>
      </w:pPr>
      <w:r>
        <w:separator/>
      </w:r>
    </w:p>
  </w:endnote>
  <w:endnote w:type="continuationSeparator" w:id="0">
    <w:p w14:paraId="0EEBFDA6" w14:textId="77777777" w:rsidR="009A2E83" w:rsidRDefault="009A2E83" w:rsidP="001B7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MS Gothic"/>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942FB" w14:textId="77777777" w:rsidR="009A2E83" w:rsidRDefault="009A2E83" w:rsidP="001B7D1E">
      <w:pPr>
        <w:spacing w:after="0" w:line="240" w:lineRule="auto"/>
      </w:pPr>
      <w:r>
        <w:separator/>
      </w:r>
    </w:p>
  </w:footnote>
  <w:footnote w:type="continuationSeparator" w:id="0">
    <w:p w14:paraId="0475D55A" w14:textId="77777777" w:rsidR="009A2E83" w:rsidRDefault="009A2E83" w:rsidP="001B7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0FBCDEF"/>
    <w:multiLevelType w:val="hybridMultilevel"/>
    <w:tmpl w:val="C07C01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CC9CD8"/>
    <w:multiLevelType w:val="hybridMultilevel"/>
    <w:tmpl w:val="5FB8B8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832886"/>
    <w:multiLevelType w:val="hybridMultilevel"/>
    <w:tmpl w:val="3EA6B978"/>
    <w:lvl w:ilvl="0" w:tplc="04090001">
      <w:start w:val="1"/>
      <w:numFmt w:val="bullet"/>
      <w:lvlText w:val=""/>
      <w:lvlJc w:val="left"/>
      <w:pPr>
        <w:ind w:left="720" w:hanging="360"/>
      </w:pPr>
      <w:rPr>
        <w:rFonts w:ascii="Symbol" w:hAnsi="Symbol"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A374A"/>
    <w:multiLevelType w:val="hybridMultilevel"/>
    <w:tmpl w:val="B342941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715"/>
    <w:multiLevelType w:val="hybridMultilevel"/>
    <w:tmpl w:val="B2B2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5352E"/>
    <w:multiLevelType w:val="multilevel"/>
    <w:tmpl w:val="A7C4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F5834"/>
    <w:multiLevelType w:val="hybridMultilevel"/>
    <w:tmpl w:val="43884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B576AF"/>
    <w:multiLevelType w:val="hybridMultilevel"/>
    <w:tmpl w:val="EFF4E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8C5070"/>
    <w:multiLevelType w:val="hybridMultilevel"/>
    <w:tmpl w:val="008EA240"/>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A1BCE"/>
    <w:multiLevelType w:val="hybridMultilevel"/>
    <w:tmpl w:val="627D7D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9B30EBF"/>
    <w:multiLevelType w:val="hybridMultilevel"/>
    <w:tmpl w:val="E780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2A7E8E"/>
    <w:multiLevelType w:val="hybridMultilevel"/>
    <w:tmpl w:val="B114F080"/>
    <w:lvl w:ilvl="0" w:tplc="04090003">
      <w:start w:val="1"/>
      <w:numFmt w:val="bullet"/>
      <w:lvlText w:val="o"/>
      <w:lvlJc w:val="left"/>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40742"/>
    <w:multiLevelType w:val="hybridMultilevel"/>
    <w:tmpl w:val="61B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10D2E"/>
    <w:multiLevelType w:val="hybridMultilevel"/>
    <w:tmpl w:val="C4C8B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0B780C"/>
    <w:multiLevelType w:val="hybridMultilevel"/>
    <w:tmpl w:val="7C987AC8"/>
    <w:lvl w:ilvl="0" w:tplc="04090003">
      <w:start w:val="1"/>
      <w:numFmt w:val="bullet"/>
      <w:lvlText w:val="o"/>
      <w:lvlJc w:val="left"/>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400CD"/>
    <w:multiLevelType w:val="hybridMultilevel"/>
    <w:tmpl w:val="D61473D4"/>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C1156"/>
    <w:multiLevelType w:val="hybridMultilevel"/>
    <w:tmpl w:val="71204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A60B1B"/>
    <w:multiLevelType w:val="hybridMultilevel"/>
    <w:tmpl w:val="C9F81F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
  </w:num>
  <w:num w:numId="3">
    <w:abstractNumId w:val="17"/>
  </w:num>
  <w:num w:numId="4">
    <w:abstractNumId w:val="0"/>
  </w:num>
  <w:num w:numId="5">
    <w:abstractNumId w:val="7"/>
  </w:num>
  <w:num w:numId="6">
    <w:abstractNumId w:val="10"/>
  </w:num>
  <w:num w:numId="7">
    <w:abstractNumId w:val="6"/>
  </w:num>
  <w:num w:numId="8">
    <w:abstractNumId w:val="16"/>
  </w:num>
  <w:num w:numId="9">
    <w:abstractNumId w:val="3"/>
  </w:num>
  <w:num w:numId="10">
    <w:abstractNumId w:val="13"/>
  </w:num>
  <w:num w:numId="11">
    <w:abstractNumId w:val="15"/>
  </w:num>
  <w:num w:numId="12">
    <w:abstractNumId w:val="8"/>
  </w:num>
  <w:num w:numId="13">
    <w:abstractNumId w:val="12"/>
  </w:num>
  <w:num w:numId="14">
    <w:abstractNumId w:val="4"/>
  </w:num>
  <w:num w:numId="15">
    <w:abstractNumId w:val="2"/>
  </w:num>
  <w:num w:numId="16">
    <w:abstractNumId w:val="14"/>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7D"/>
    <w:rsid w:val="00006559"/>
    <w:rsid w:val="0001152F"/>
    <w:rsid w:val="000222F0"/>
    <w:rsid w:val="00023F2F"/>
    <w:rsid w:val="000254C9"/>
    <w:rsid w:val="00045F69"/>
    <w:rsid w:val="00071545"/>
    <w:rsid w:val="000A0A4B"/>
    <w:rsid w:val="000B79BE"/>
    <w:rsid w:val="000C52AF"/>
    <w:rsid w:val="000E0B41"/>
    <w:rsid w:val="000F7D47"/>
    <w:rsid w:val="00140EBC"/>
    <w:rsid w:val="00150465"/>
    <w:rsid w:val="001573D9"/>
    <w:rsid w:val="0016569D"/>
    <w:rsid w:val="00172BB4"/>
    <w:rsid w:val="00184FF0"/>
    <w:rsid w:val="00193372"/>
    <w:rsid w:val="001A54C8"/>
    <w:rsid w:val="001B7D1E"/>
    <w:rsid w:val="001C040C"/>
    <w:rsid w:val="001C4B4B"/>
    <w:rsid w:val="001E75DC"/>
    <w:rsid w:val="001E7932"/>
    <w:rsid w:val="001F6608"/>
    <w:rsid w:val="00221FA1"/>
    <w:rsid w:val="00236470"/>
    <w:rsid w:val="002C01AE"/>
    <w:rsid w:val="002F37ED"/>
    <w:rsid w:val="00347A43"/>
    <w:rsid w:val="00353108"/>
    <w:rsid w:val="00397233"/>
    <w:rsid w:val="003A0B1C"/>
    <w:rsid w:val="00402DD5"/>
    <w:rsid w:val="00450516"/>
    <w:rsid w:val="004A4783"/>
    <w:rsid w:val="004C6F30"/>
    <w:rsid w:val="004F31E2"/>
    <w:rsid w:val="004F60A0"/>
    <w:rsid w:val="0054424E"/>
    <w:rsid w:val="0055282F"/>
    <w:rsid w:val="00580A70"/>
    <w:rsid w:val="0059127F"/>
    <w:rsid w:val="005B14DF"/>
    <w:rsid w:val="005B16F7"/>
    <w:rsid w:val="005E2F52"/>
    <w:rsid w:val="00607E06"/>
    <w:rsid w:val="00622AB8"/>
    <w:rsid w:val="006311D0"/>
    <w:rsid w:val="00683118"/>
    <w:rsid w:val="00692D9E"/>
    <w:rsid w:val="006E0070"/>
    <w:rsid w:val="006E442B"/>
    <w:rsid w:val="006F1B43"/>
    <w:rsid w:val="007072C4"/>
    <w:rsid w:val="00753FC1"/>
    <w:rsid w:val="007903FA"/>
    <w:rsid w:val="00795CC3"/>
    <w:rsid w:val="007C1E46"/>
    <w:rsid w:val="0085398A"/>
    <w:rsid w:val="00864365"/>
    <w:rsid w:val="00887122"/>
    <w:rsid w:val="00893388"/>
    <w:rsid w:val="008B0D15"/>
    <w:rsid w:val="008C56B9"/>
    <w:rsid w:val="008E2E42"/>
    <w:rsid w:val="00912ECE"/>
    <w:rsid w:val="009149E1"/>
    <w:rsid w:val="0091654F"/>
    <w:rsid w:val="00933B8F"/>
    <w:rsid w:val="009360C4"/>
    <w:rsid w:val="00944538"/>
    <w:rsid w:val="00965D9B"/>
    <w:rsid w:val="00977461"/>
    <w:rsid w:val="0098028D"/>
    <w:rsid w:val="009A2E83"/>
    <w:rsid w:val="009A6A7C"/>
    <w:rsid w:val="009B29F4"/>
    <w:rsid w:val="00A043F2"/>
    <w:rsid w:val="00A51D79"/>
    <w:rsid w:val="00A62ECB"/>
    <w:rsid w:val="00A92FBD"/>
    <w:rsid w:val="00AA3406"/>
    <w:rsid w:val="00AB07BC"/>
    <w:rsid w:val="00AB2588"/>
    <w:rsid w:val="00AB46AD"/>
    <w:rsid w:val="00AD6BC8"/>
    <w:rsid w:val="00B4605D"/>
    <w:rsid w:val="00B57C8A"/>
    <w:rsid w:val="00B75EB3"/>
    <w:rsid w:val="00BB2667"/>
    <w:rsid w:val="00BE1020"/>
    <w:rsid w:val="00C01B5A"/>
    <w:rsid w:val="00C326C2"/>
    <w:rsid w:val="00C56C9F"/>
    <w:rsid w:val="00C93409"/>
    <w:rsid w:val="00CB057D"/>
    <w:rsid w:val="00CB353F"/>
    <w:rsid w:val="00CB3CCC"/>
    <w:rsid w:val="00CD3190"/>
    <w:rsid w:val="00CF30D9"/>
    <w:rsid w:val="00D2085C"/>
    <w:rsid w:val="00DA42BD"/>
    <w:rsid w:val="00DD6B16"/>
    <w:rsid w:val="00DD6D78"/>
    <w:rsid w:val="00DE0CE7"/>
    <w:rsid w:val="00DE207D"/>
    <w:rsid w:val="00DF53B0"/>
    <w:rsid w:val="00DF5577"/>
    <w:rsid w:val="00E65EFD"/>
    <w:rsid w:val="00E96CC7"/>
    <w:rsid w:val="00ED15B3"/>
    <w:rsid w:val="00EE454C"/>
    <w:rsid w:val="00F13D94"/>
    <w:rsid w:val="00F80D32"/>
    <w:rsid w:val="00F90184"/>
    <w:rsid w:val="00F9326F"/>
    <w:rsid w:val="00F9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C09E7C"/>
  <w14:defaultImageDpi w14:val="0"/>
  <w15:docId w15:val="{47F6B30A-19A0-4EF0-8B97-78925C43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9326F"/>
    <w:pPr>
      <w:keepNext/>
      <w:keepLines/>
      <w:spacing w:after="40" w:line="288" w:lineRule="auto"/>
      <w:outlineLvl w:val="1"/>
    </w:pPr>
    <w:rPr>
      <w:rFonts w:ascii="Calibri" w:eastAsia="HGGothicM" w:hAnsi="Calibri" w:cs="Times New Roman"/>
      <w:b/>
      <w:bCs/>
      <w:caps/>
      <w:color w:val="404040"/>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customStyle="1" w:styleId="CM1">
    <w:name w:val="CM1"/>
    <w:basedOn w:val="Default"/>
    <w:next w:val="Default"/>
    <w:uiPriority w:val="99"/>
    <w:rPr>
      <w:rFonts w:cstheme="minorBidi"/>
      <w:color w:val="auto"/>
    </w:rPr>
  </w:style>
  <w:style w:type="paragraph" w:styleId="ListParagraph">
    <w:name w:val="List Paragraph"/>
    <w:basedOn w:val="Normal"/>
    <w:uiPriority w:val="34"/>
    <w:unhideWhenUsed/>
    <w:qFormat/>
    <w:rsid w:val="00CB057D"/>
    <w:pPr>
      <w:spacing w:after="160" w:line="259" w:lineRule="auto"/>
      <w:ind w:left="720"/>
      <w:contextualSpacing/>
    </w:pPr>
    <w:rPr>
      <w:lang w:eastAsia="ja-JP"/>
    </w:rPr>
  </w:style>
  <w:style w:type="character" w:customStyle="1" w:styleId="Heading2Char">
    <w:name w:val="Heading 2 Char"/>
    <w:basedOn w:val="DefaultParagraphFont"/>
    <w:link w:val="Heading2"/>
    <w:uiPriority w:val="9"/>
    <w:rsid w:val="00F9326F"/>
    <w:rPr>
      <w:rFonts w:ascii="Calibri" w:eastAsia="HGGothicM" w:hAnsi="Calibri" w:cs="Times New Roman"/>
      <w:b/>
      <w:bCs/>
      <w:caps/>
      <w:color w:val="404040"/>
      <w:kern w:val="20"/>
      <w:sz w:val="20"/>
      <w:szCs w:val="20"/>
      <w:lang w:eastAsia="ja-JP"/>
    </w:rPr>
  </w:style>
  <w:style w:type="character" w:styleId="BookTitle">
    <w:name w:val="Book Title"/>
    <w:uiPriority w:val="33"/>
    <w:unhideWhenUsed/>
    <w:qFormat/>
    <w:rsid w:val="00F9326F"/>
    <w:rPr>
      <w:b/>
      <w:bCs/>
      <w:i/>
      <w:iCs/>
      <w:spacing w:val="0"/>
    </w:rPr>
  </w:style>
  <w:style w:type="paragraph" w:styleId="Header">
    <w:name w:val="header"/>
    <w:basedOn w:val="Normal"/>
    <w:link w:val="HeaderChar"/>
    <w:uiPriority w:val="99"/>
    <w:unhideWhenUsed/>
    <w:rsid w:val="001B7D1E"/>
    <w:pPr>
      <w:tabs>
        <w:tab w:val="center" w:pos="4680"/>
        <w:tab w:val="right" w:pos="9360"/>
      </w:tabs>
    </w:pPr>
  </w:style>
  <w:style w:type="character" w:customStyle="1" w:styleId="HeaderChar">
    <w:name w:val="Header Char"/>
    <w:basedOn w:val="DefaultParagraphFont"/>
    <w:link w:val="Header"/>
    <w:uiPriority w:val="99"/>
    <w:rsid w:val="001B7D1E"/>
  </w:style>
  <w:style w:type="paragraph" w:styleId="Footer">
    <w:name w:val="footer"/>
    <w:basedOn w:val="Normal"/>
    <w:link w:val="FooterChar"/>
    <w:uiPriority w:val="99"/>
    <w:unhideWhenUsed/>
    <w:rsid w:val="001B7D1E"/>
    <w:pPr>
      <w:tabs>
        <w:tab w:val="center" w:pos="4680"/>
        <w:tab w:val="right" w:pos="9360"/>
      </w:tabs>
    </w:pPr>
  </w:style>
  <w:style w:type="character" w:customStyle="1" w:styleId="FooterChar">
    <w:name w:val="Footer Char"/>
    <w:basedOn w:val="DefaultParagraphFont"/>
    <w:link w:val="Footer"/>
    <w:uiPriority w:val="99"/>
    <w:rsid w:val="001B7D1E"/>
  </w:style>
  <w:style w:type="paragraph" w:customStyle="1" w:styleId="ResumeText">
    <w:name w:val="Resume Text"/>
    <w:basedOn w:val="Normal"/>
    <w:uiPriority w:val="10"/>
    <w:qFormat/>
    <w:rsid w:val="001B7D1E"/>
    <w:pPr>
      <w:spacing w:after="80" w:line="288" w:lineRule="auto"/>
      <w:ind w:right="1440"/>
    </w:pPr>
    <w:rPr>
      <w:rFonts w:eastAsia="Cambria"/>
      <w:color w:val="595959"/>
      <w:kern w:val="20"/>
      <w:sz w:val="20"/>
      <w:szCs w:val="20"/>
      <w:lang w:eastAsia="ja-JP"/>
    </w:rPr>
  </w:style>
  <w:style w:type="character" w:styleId="Hyperlink">
    <w:name w:val="Hyperlink"/>
    <w:basedOn w:val="DefaultParagraphFont"/>
    <w:uiPriority w:val="99"/>
    <w:unhideWhenUsed/>
    <w:rsid w:val="00184FF0"/>
    <w:rPr>
      <w:color w:val="0000FF" w:themeColor="hyperlink"/>
      <w:u w:val="single"/>
    </w:rPr>
  </w:style>
  <w:style w:type="character" w:customStyle="1" w:styleId="UnresolvedMention1">
    <w:name w:val="Unresolved Mention1"/>
    <w:basedOn w:val="DefaultParagraphFont"/>
    <w:uiPriority w:val="99"/>
    <w:semiHidden/>
    <w:unhideWhenUsed/>
    <w:rsid w:val="00184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Rona Galarza resume</vt:lpstr>
    </vt:vector>
  </TitlesOfParts>
  <Company>Fred Hutch</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Rona Galarza resume</dc:title>
  <dc:subject/>
  <dc:creator>rgalarza</dc:creator>
  <cp:keywords/>
  <dc:description/>
  <cp:lastModifiedBy>Gustavo Galarza</cp:lastModifiedBy>
  <cp:revision>2</cp:revision>
  <cp:lastPrinted>2017-07-11T16:21:00Z</cp:lastPrinted>
  <dcterms:created xsi:type="dcterms:W3CDTF">2020-07-03T20:14:00Z</dcterms:created>
  <dcterms:modified xsi:type="dcterms:W3CDTF">2020-07-03T20:14:00Z</dcterms:modified>
</cp:coreProperties>
</file>