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48"/>
          <w:szCs w:val="48"/>
        </w:rPr>
      </w:pPr>
      <w:r w:rsidDel="00000000" w:rsidR="00000000" w:rsidRPr="00000000">
        <w:rPr>
          <w:rtl w:val="0"/>
        </w:rPr>
      </w:r>
    </w:p>
    <w:tbl>
      <w:tblPr>
        <w:tblStyle w:val="Table1"/>
        <w:tblW w:w="9360.0" w:type="dxa"/>
        <w:jc w:val="left"/>
        <w:tblInd w:w="100.0" w:type="pct"/>
        <w:tblLayout w:type="fixed"/>
        <w:tblLook w:val="0600"/>
      </w:tblPr>
      <w:tblGrid>
        <w:gridCol w:w="5040"/>
        <w:gridCol w:w="4320"/>
        <w:tblGridChange w:id="0">
          <w:tblGrid>
            <w:gridCol w:w="504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Andrew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Phone: (201) 639-4762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Email: </w:t>
            </w:r>
            <w:hyperlink r:id="rId6">
              <w:r w:rsidDel="00000000" w:rsidR="00000000" w:rsidRPr="00000000">
                <w:rPr>
                  <w:rFonts w:ascii="Montserrat" w:cs="Montserrat" w:eastAsia="Montserrat" w:hAnsi="Montserrat"/>
                  <w:color w:val="1155cc"/>
                  <w:sz w:val="24"/>
                  <w:szCs w:val="24"/>
                  <w:u w:val="single"/>
                  <w:rtl w:val="0"/>
                </w:rPr>
                <w:t xml:space="preserve">grcwebdev@gmail.com</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Website: </w:t>
            </w:r>
            <w:hyperlink r:id="rId7">
              <w:r w:rsidDel="00000000" w:rsidR="00000000" w:rsidRPr="00000000">
                <w:rPr>
                  <w:rFonts w:ascii="Montserrat" w:cs="Montserrat" w:eastAsia="Montserrat" w:hAnsi="Montserrat"/>
                  <w:color w:val="1155cc"/>
                  <w:sz w:val="24"/>
                  <w:szCs w:val="24"/>
                  <w:u w:val="single"/>
                  <w:rtl w:val="0"/>
                </w:rPr>
                <w:t xml:space="preserve">www.drewgarcia.dev</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tc>
      </w:tr>
    </w:tbl>
    <w:p w:rsidR="00000000" w:rsidDel="00000000" w:rsidP="00000000" w:rsidRDefault="00000000" w:rsidRPr="00000000" w14:paraId="00000007">
      <w:pPr>
        <w:rPr>
          <w:rFonts w:ascii="Montserrat" w:cs="Montserrat" w:eastAsia="Montserrat" w:hAnsi="Montserrat"/>
          <w:b w:val="1"/>
          <w:sz w:val="36"/>
          <w:szCs w:val="36"/>
          <w:shd w:fill="d9ead3" w:val="clear"/>
        </w:rPr>
      </w:pPr>
      <w:r w:rsidDel="00000000" w:rsidR="00000000" w:rsidRPr="00000000">
        <w:rPr>
          <w:rFonts w:ascii="Montserrat" w:cs="Montserrat" w:eastAsia="Montserrat" w:hAnsi="Montserrat"/>
          <w:b w:val="1"/>
          <w:sz w:val="36"/>
          <w:szCs w:val="36"/>
          <w:shd w:fill="c9daf8" w:val="clear"/>
          <w:rtl w:val="0"/>
        </w:rPr>
        <w:t xml:space="preserve">SUMMARY </w:t>
      </w:r>
      <w:r w:rsidDel="00000000" w:rsidR="00000000" w:rsidRPr="00000000">
        <w:rPr>
          <w:rFonts w:ascii="Montserrat" w:cs="Montserrat" w:eastAsia="Montserrat" w:hAnsi="Montserrat"/>
          <w:b w:val="1"/>
          <w:sz w:val="36"/>
          <w:szCs w:val="36"/>
          <w:shd w:fill="d9ead3" w:val="clear"/>
          <w:rtl w:val="0"/>
        </w:rPr>
        <w:t xml:space="preserve">     </w:t>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An ambitious developer and passionate learner who is comfortable speaking to clients as well as fellow developers. Ability to create responsive websites using HTML, CSS, and Javascript. Open to relocation, remote work, contact work, and new technology stacks.</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sz w:val="36"/>
          <w:szCs w:val="36"/>
          <w:shd w:fill="c9daf8" w:val="clear"/>
        </w:rPr>
      </w:pPr>
      <w:r w:rsidDel="00000000" w:rsidR="00000000" w:rsidRPr="00000000">
        <w:rPr>
          <w:rFonts w:ascii="Montserrat" w:cs="Montserrat" w:eastAsia="Montserrat" w:hAnsi="Montserrat"/>
          <w:b w:val="1"/>
          <w:sz w:val="36"/>
          <w:szCs w:val="36"/>
          <w:shd w:fill="c9daf8" w:val="clear"/>
          <w:rtl w:val="0"/>
        </w:rPr>
        <w:t xml:space="preserve">SKILLS</w:t>
      </w:r>
    </w:p>
    <w:tbl>
      <w:tblPr>
        <w:tblStyle w:val="Table2"/>
        <w:tblW w:w="9360.0" w:type="dxa"/>
        <w:jc w:val="left"/>
        <w:tblInd w:w="100.0" w:type="pct"/>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Montserrat" w:cs="Montserrat" w:eastAsia="Montserrat" w:hAnsi="Montserrat"/>
              </w:rPr>
            </w:pPr>
            <w:r w:rsidDel="00000000" w:rsidR="00000000" w:rsidRPr="00000000">
              <w:rPr>
                <w:rFonts w:ascii="Montserrat" w:cs="Montserrat" w:eastAsia="Montserrat" w:hAnsi="Montserrat"/>
                <w:rtl w:val="0"/>
              </w:rPr>
              <w:t xml:space="preserve">HTML 5</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CSS 3 / SASS / LESS</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Javascript</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Bootstrap</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jQuery</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React</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Laravel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15">
      <w:pPr>
        <w:rPr>
          <w:rFonts w:ascii="Montserrat" w:cs="Montserrat" w:eastAsia="Montserrat" w:hAnsi="Montserrat"/>
          <w:b w:val="1"/>
          <w:sz w:val="36"/>
          <w:szCs w:val="36"/>
          <w:shd w:fill="c9daf8" w:val="clear"/>
        </w:rPr>
      </w:pPr>
      <w:r w:rsidDel="00000000" w:rsidR="00000000" w:rsidRPr="00000000">
        <w:rPr>
          <w:rFonts w:ascii="Montserrat" w:cs="Montserrat" w:eastAsia="Montserrat" w:hAnsi="Montserrat"/>
          <w:b w:val="1"/>
          <w:sz w:val="36"/>
          <w:szCs w:val="36"/>
          <w:shd w:fill="c9daf8" w:val="clear"/>
          <w:rtl w:val="0"/>
        </w:rPr>
        <w:t xml:space="preserve">PROJECTS</w:t>
      </w:r>
    </w:p>
    <w:p w:rsidR="00000000" w:rsidDel="00000000" w:rsidP="00000000" w:rsidRDefault="00000000" w:rsidRPr="00000000" w14:paraId="0000001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Travel Site Landing Page</w:t>
      </w:r>
    </w:p>
    <w:p w:rsidR="00000000" w:rsidDel="00000000" w:rsidP="00000000" w:rsidRDefault="00000000" w:rsidRPr="00000000" w14:paraId="0000001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Converted PSD design to static HTML / CSS.</w:t>
      </w:r>
    </w:p>
    <w:p w:rsidR="00000000" w:rsidDel="00000000" w:rsidP="00000000" w:rsidRDefault="00000000" w:rsidRPr="00000000" w14:paraId="00000018">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Github: </w:t>
      </w:r>
      <w:hyperlink r:id="rId8">
        <w:r w:rsidDel="00000000" w:rsidR="00000000" w:rsidRPr="00000000">
          <w:rPr>
            <w:rFonts w:ascii="Montserrat" w:cs="Montserrat" w:eastAsia="Montserrat" w:hAnsi="Montserrat"/>
            <w:color w:val="1155cc"/>
            <w:u w:val="single"/>
            <w:rtl w:val="0"/>
          </w:rPr>
          <w:t xml:space="preserve">https://github.com/ag-codes/travel-site-landing</w:t>
        </w:r>
      </w:hyperlink>
      <w:r w:rsidDel="00000000" w:rsidR="00000000" w:rsidRPr="00000000">
        <w:rPr>
          <w:rtl w:val="0"/>
        </w:rPr>
      </w:r>
    </w:p>
    <w:p w:rsidR="00000000" w:rsidDel="00000000" w:rsidP="00000000" w:rsidRDefault="00000000" w:rsidRPr="00000000" w14:paraId="00000019">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Live Site: </w:t>
      </w:r>
      <w:hyperlink r:id="rId9">
        <w:r w:rsidDel="00000000" w:rsidR="00000000" w:rsidRPr="00000000">
          <w:rPr>
            <w:rFonts w:ascii="Montserrat" w:cs="Montserrat" w:eastAsia="Montserrat" w:hAnsi="Montserrat"/>
            <w:color w:val="1155cc"/>
            <w:u w:val="single"/>
            <w:rtl w:val="0"/>
          </w:rPr>
          <w:t xml:space="preserve">https://grc-travel-site-landing.netlify.com/</w:t>
        </w:r>
      </w:hyperlink>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Digital Agency Landing Page</w:t>
      </w:r>
    </w:p>
    <w:p w:rsidR="00000000" w:rsidDel="00000000" w:rsidP="00000000" w:rsidRDefault="00000000" w:rsidRPr="00000000" w14:paraId="0000001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Converted PSD design to static HTML / CSS.</w:t>
      </w:r>
    </w:p>
    <w:p w:rsidR="00000000" w:rsidDel="00000000" w:rsidP="00000000" w:rsidRDefault="00000000" w:rsidRPr="00000000" w14:paraId="0000001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Github: </w:t>
      </w:r>
      <w:hyperlink r:id="rId10">
        <w:r w:rsidDel="00000000" w:rsidR="00000000" w:rsidRPr="00000000">
          <w:rPr>
            <w:rFonts w:ascii="Montserrat" w:cs="Montserrat" w:eastAsia="Montserrat" w:hAnsi="Montserrat"/>
            <w:color w:val="1155cc"/>
            <w:u w:val="single"/>
            <w:rtl w:val="0"/>
          </w:rPr>
          <w:t xml:space="preserve">https://github.com/ag-codes/digital-agency-landing</w:t>
        </w:r>
      </w:hyperlink>
      <w:r w:rsidDel="00000000" w:rsidR="00000000" w:rsidRPr="00000000">
        <w:rPr>
          <w:rFonts w:ascii="Montserrat" w:cs="Montserrat" w:eastAsia="Montserrat" w:hAnsi="Montserrat"/>
          <w:rtl w:val="0"/>
        </w:rPr>
        <w:tab/>
      </w:r>
    </w:p>
    <w:p w:rsidR="00000000" w:rsidDel="00000000" w:rsidP="00000000" w:rsidRDefault="00000000" w:rsidRPr="00000000" w14:paraId="0000001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Live Site: </w:t>
      </w:r>
      <w:hyperlink r:id="rId11">
        <w:r w:rsidDel="00000000" w:rsidR="00000000" w:rsidRPr="00000000">
          <w:rPr>
            <w:rFonts w:ascii="Montserrat" w:cs="Montserrat" w:eastAsia="Montserrat" w:hAnsi="Montserrat"/>
            <w:color w:val="1155cc"/>
            <w:u w:val="single"/>
            <w:rtl w:val="0"/>
          </w:rPr>
          <w:t xml:space="preserve">https://grc-digital-agency-landing.netlify.com/</w:t>
        </w:r>
      </w:hyperlink>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Restaurant Transactional Email</w:t>
      </w:r>
    </w:p>
    <w:p w:rsidR="00000000" w:rsidDel="00000000" w:rsidP="00000000" w:rsidRDefault="00000000" w:rsidRPr="00000000" w14:paraId="0000001F">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Recreated email received using Foundation for Emails framework.</w:t>
      </w:r>
    </w:p>
    <w:p w:rsidR="00000000" w:rsidDel="00000000" w:rsidP="00000000" w:rsidRDefault="00000000" w:rsidRPr="00000000" w14:paraId="00000020">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Github: </w:t>
      </w:r>
      <w:hyperlink r:id="rId12">
        <w:r w:rsidDel="00000000" w:rsidR="00000000" w:rsidRPr="00000000">
          <w:rPr>
            <w:rFonts w:ascii="Montserrat" w:cs="Montserrat" w:eastAsia="Montserrat" w:hAnsi="Montserrat"/>
            <w:color w:val="1155cc"/>
            <w:u w:val="single"/>
            <w:rtl w:val="0"/>
          </w:rPr>
          <w:t xml:space="preserve">https://github.com/ag-codes/transaction-email</w:t>
        </w:r>
      </w:hyperlink>
      <w:r w:rsidDel="00000000" w:rsidR="00000000" w:rsidRPr="00000000">
        <w:rPr>
          <w:rtl w:val="0"/>
        </w:rPr>
      </w:r>
    </w:p>
    <w:p w:rsidR="00000000" w:rsidDel="00000000" w:rsidP="00000000" w:rsidRDefault="00000000" w:rsidRPr="00000000" w14:paraId="00000021">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Live Site: </w:t>
      </w:r>
      <w:hyperlink r:id="rId13">
        <w:r w:rsidDel="00000000" w:rsidR="00000000" w:rsidRPr="00000000">
          <w:rPr>
            <w:rFonts w:ascii="Montserrat" w:cs="Montserrat" w:eastAsia="Montserrat" w:hAnsi="Montserrat"/>
            <w:color w:val="1155cc"/>
            <w:u w:val="single"/>
            <w:rtl w:val="0"/>
          </w:rPr>
          <w:t xml:space="preserve">https://grc-transaction-email.netlify.com/</w:t>
        </w:r>
      </w:hyperlink>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36"/>
          <w:szCs w:val="36"/>
          <w:shd w:fill="c9daf8" w:val="clear"/>
        </w:rPr>
      </w:pPr>
      <w:r w:rsidDel="00000000" w:rsidR="00000000" w:rsidRPr="00000000">
        <w:rPr>
          <w:rFonts w:ascii="Montserrat" w:cs="Montserrat" w:eastAsia="Montserrat" w:hAnsi="Montserrat"/>
          <w:b w:val="1"/>
          <w:sz w:val="36"/>
          <w:szCs w:val="36"/>
          <w:shd w:fill="c9daf8" w:val="clear"/>
          <w:rtl w:val="0"/>
        </w:rPr>
        <w:t xml:space="preserve">EDUCATION</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Fonts w:ascii="Montserrat" w:cs="Montserrat" w:eastAsia="Montserrat" w:hAnsi="Montserrat"/>
          <w:b w:val="1"/>
          <w:rtl w:val="0"/>
        </w:rPr>
        <w:t xml:space="preserve">Bachelor of Science, Biochemistry - May 2018</w:t>
        <w:br w:type="textWrapping"/>
      </w:r>
      <w:r w:rsidDel="00000000" w:rsidR="00000000" w:rsidRPr="00000000">
        <w:rPr>
          <w:rFonts w:ascii="Montserrat" w:cs="Montserrat" w:eastAsia="Montserrat" w:hAnsi="Montserrat"/>
          <w:rtl w:val="0"/>
        </w:rPr>
        <w:t xml:space="preserve">Montclair State University - Montclair, NJ</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rc-digital-agency-landing.netlify.com/" TargetMode="External"/><Relationship Id="rId10" Type="http://schemas.openxmlformats.org/officeDocument/2006/relationships/hyperlink" Target="https://github.com/ag-codes/digital-agency-landing" TargetMode="External"/><Relationship Id="rId13" Type="http://schemas.openxmlformats.org/officeDocument/2006/relationships/hyperlink" Target="https://grc-transaction-email.netlify.com/" TargetMode="External"/><Relationship Id="rId12" Type="http://schemas.openxmlformats.org/officeDocument/2006/relationships/hyperlink" Target="https://github.com/ag-codes/transaction-ema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c-travel-site-landing.netlify.com/" TargetMode="External"/><Relationship Id="rId5" Type="http://schemas.openxmlformats.org/officeDocument/2006/relationships/styles" Target="styles.xml"/><Relationship Id="rId6" Type="http://schemas.openxmlformats.org/officeDocument/2006/relationships/hyperlink" Target="mailto:grcwebdev@gmail.com" TargetMode="External"/><Relationship Id="rId7" Type="http://schemas.openxmlformats.org/officeDocument/2006/relationships/hyperlink" Target="https://www.drewgarcia.dev/" TargetMode="External"/><Relationship Id="rId8" Type="http://schemas.openxmlformats.org/officeDocument/2006/relationships/hyperlink" Target="https://github.com/ag-codes/travel-site-lan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