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CFEF" w14:textId="4696329F" w:rsidR="006F07A5" w:rsidRDefault="00660253">
      <w:pPr>
        <w:spacing w:after="0" w:line="259" w:lineRule="auto"/>
        <w:ind w:left="48" w:firstLine="0"/>
        <w:jc w:val="center"/>
      </w:pPr>
      <w:r>
        <w:rPr>
          <w:sz w:val="40"/>
        </w:rPr>
        <w:t>Brandon Johnson</w:t>
      </w:r>
    </w:p>
    <w:p w14:paraId="7EEFEA06" w14:textId="34A10C95" w:rsidR="006F07A5" w:rsidRDefault="00660253">
      <w:pPr>
        <w:spacing w:after="0" w:line="259" w:lineRule="auto"/>
        <w:ind w:left="44" w:firstLine="0"/>
        <w:jc w:val="center"/>
      </w:pPr>
      <w:r>
        <w:rPr>
          <w:sz w:val="20"/>
        </w:rPr>
        <w:t>41</w:t>
      </w:r>
      <w:r w:rsidRPr="00660253">
        <w:rPr>
          <w:sz w:val="20"/>
          <w:vertAlign w:val="superscript"/>
        </w:rPr>
        <w:t>st</w:t>
      </w:r>
      <w:r>
        <w:rPr>
          <w:sz w:val="20"/>
        </w:rPr>
        <w:t xml:space="preserve">  Division Dr Tacoma </w:t>
      </w:r>
      <w:r w:rsidR="00464E35">
        <w:rPr>
          <w:sz w:val="20"/>
        </w:rPr>
        <w:t xml:space="preserve">, </w:t>
      </w:r>
      <w:r>
        <w:rPr>
          <w:sz w:val="20"/>
        </w:rPr>
        <w:t>WA</w:t>
      </w:r>
      <w:r w:rsidR="00464E35">
        <w:rPr>
          <w:sz w:val="20"/>
        </w:rPr>
        <w:t xml:space="preserve"> </w:t>
      </w:r>
      <w:r>
        <w:rPr>
          <w:sz w:val="20"/>
        </w:rPr>
        <w:t>98433</w:t>
      </w:r>
    </w:p>
    <w:p w14:paraId="54F1DF17" w14:textId="49927D0E" w:rsidR="006F07A5" w:rsidRDefault="00EB3B72">
      <w:pPr>
        <w:spacing w:after="18" w:line="259" w:lineRule="auto"/>
        <w:ind w:left="44" w:firstLine="0"/>
        <w:jc w:val="center"/>
      </w:pPr>
      <w:r>
        <w:rPr>
          <w:sz w:val="20"/>
        </w:rPr>
        <w:t>C.</w:t>
      </w:r>
      <w:r w:rsidR="00660253">
        <w:rPr>
          <w:sz w:val="20"/>
        </w:rPr>
        <w:t>702-219-0903</w:t>
      </w:r>
      <w:r>
        <w:rPr>
          <w:sz w:val="20"/>
        </w:rPr>
        <w:t xml:space="preserve"> | </w:t>
      </w:r>
      <w:r w:rsidR="00660253">
        <w:rPr>
          <w:color w:val="0000FF"/>
          <w:sz w:val="20"/>
          <w:u w:val="single" w:color="0000FF"/>
        </w:rPr>
        <w:t>JBrandon232@gmail.com</w:t>
      </w:r>
    </w:p>
    <w:p w14:paraId="5E085962" w14:textId="77777777" w:rsidR="006F07A5" w:rsidRDefault="00EB3B72">
      <w:pPr>
        <w:spacing w:after="0" w:line="259" w:lineRule="auto"/>
        <w:ind w:left="108" w:firstLine="0"/>
        <w:jc w:val="center"/>
      </w:pPr>
      <w:r>
        <w:rPr>
          <w:sz w:val="24"/>
        </w:rPr>
        <w:t xml:space="preserve"> </w:t>
      </w:r>
    </w:p>
    <w:p w14:paraId="0159F140" w14:textId="38A558C1" w:rsidR="006F07A5" w:rsidRDefault="00A865D1">
      <w:pPr>
        <w:spacing w:after="10" w:line="259" w:lineRule="auto"/>
        <w:ind w:left="-29" w:right="-76" w:firstLine="0"/>
      </w:pPr>
      <w:r>
        <w:rPr>
          <w:noProof/>
        </w:rPr>
        <mc:AlternateContent>
          <mc:Choice Requires="wpg">
            <w:drawing>
              <wp:inline distT="0" distB="0" distL="0" distR="0" wp14:anchorId="5AA47F0B" wp14:editId="48C4956D">
                <wp:extent cx="6896100" cy="8890"/>
                <wp:effectExtent l="1905" t="0" r="0" b="4445"/>
                <wp:docPr id="7" name="Group 3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8" name="Shape 49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B966C9" id="Group 3150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">
                <v:shape id="Shape 4924" o:spid="_x0000_s1027" style="position:absolute;width:68961;height:91;visibility:visible;mso-wrap-style:square;v-text-anchor:top" coordsize="6896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" path="m,l6896100,r,9144l,9144,,e" fillcolor="black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</w:p>
    <w:p w14:paraId="7288E642" w14:textId="77777777" w:rsidR="006F07A5" w:rsidRDefault="00EB3B72">
      <w:pPr>
        <w:spacing w:after="0" w:line="259" w:lineRule="auto"/>
        <w:ind w:left="103" w:firstLine="0"/>
        <w:jc w:val="center"/>
      </w:pPr>
      <w:r>
        <w:t xml:space="preserve"> </w:t>
      </w:r>
    </w:p>
    <w:tbl>
      <w:tblPr>
        <w:tblStyle w:val="TableGrid"/>
        <w:tblW w:w="10217" w:type="dxa"/>
        <w:tblInd w:w="0" w:type="dxa"/>
        <w:tblLook w:val="04A0" w:firstRow="1" w:lastRow="0" w:firstColumn="1" w:lastColumn="0" w:noHBand="0" w:noVBand="1"/>
      </w:tblPr>
      <w:tblGrid>
        <w:gridCol w:w="2160"/>
        <w:gridCol w:w="8057"/>
      </w:tblGrid>
      <w:tr w:rsidR="006F07A5" w:rsidRPr="00101275" w14:paraId="51572C4C" w14:textId="77777777" w:rsidTr="009960D9">
        <w:trPr>
          <w:trHeight w:val="11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1AC8A3D" w14:textId="20EA62CC" w:rsidR="006F07A5" w:rsidRPr="00101275" w:rsidRDefault="00EB3B72" w:rsidP="002B0214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 w:rsidRPr="00101275">
              <w:rPr>
                <w:rFonts w:eastAsia="Calibri"/>
              </w:rPr>
              <w:t xml:space="preserve">Clearance: </w:t>
            </w:r>
          </w:p>
        </w:tc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</w:tcPr>
          <w:p w14:paraId="034035A8" w14:textId="7AEEF9D7" w:rsidR="006F07A5" w:rsidRPr="00101275" w:rsidRDefault="00EB3B72">
            <w:pPr>
              <w:spacing w:after="0" w:line="259" w:lineRule="auto"/>
              <w:ind w:left="0" w:firstLine="0"/>
            </w:pPr>
            <w:r w:rsidRPr="00101275">
              <w:rPr>
                <w:rFonts w:eastAsia="Calibri"/>
                <w:b/>
              </w:rPr>
              <w:t xml:space="preserve"> Secret </w:t>
            </w:r>
            <w:r w:rsidRPr="00101275">
              <w:rPr>
                <w:rFonts w:eastAsia="Calibri"/>
              </w:rPr>
              <w:t xml:space="preserve"> </w:t>
            </w:r>
          </w:p>
        </w:tc>
      </w:tr>
      <w:tr w:rsidR="006F07A5" w:rsidRPr="00101275" w14:paraId="311C1967" w14:textId="77777777" w:rsidTr="006F2A20">
        <w:trPr>
          <w:trHeight w:val="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4B3748" w14:textId="5ADCDDB6" w:rsidR="006F07A5" w:rsidRPr="00101275" w:rsidRDefault="006F07A5">
            <w:pPr>
              <w:tabs>
                <w:tab w:val="center" w:pos="1440"/>
              </w:tabs>
              <w:spacing w:after="0" w:line="259" w:lineRule="auto"/>
              <w:ind w:left="0" w:firstLine="0"/>
            </w:pPr>
          </w:p>
        </w:tc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</w:tcPr>
          <w:p w14:paraId="706B2783" w14:textId="77777777" w:rsidR="00101275" w:rsidRDefault="00101275" w:rsidP="002B0214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139408A3" w14:textId="64A6DCA2" w:rsidR="006F2A20" w:rsidRPr="006F2A20" w:rsidRDefault="006F2A20" w:rsidP="006F2A20"/>
        </w:tc>
      </w:tr>
      <w:tr w:rsidR="006F07A5" w:rsidRPr="00101275" w14:paraId="2576C0A9" w14:textId="77777777" w:rsidTr="00464E35">
        <w:trPr>
          <w:trHeight w:val="25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5A813FB" w14:textId="77777777" w:rsidR="006F07A5" w:rsidRPr="00101275" w:rsidRDefault="00EB3B72">
            <w:pPr>
              <w:spacing w:after="0" w:line="259" w:lineRule="auto"/>
              <w:ind w:left="0" w:firstLine="0"/>
            </w:pPr>
            <w:r w:rsidRPr="00101275">
              <w:t xml:space="preserve">Certifications:  </w:t>
            </w:r>
          </w:p>
        </w:tc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</w:tcPr>
          <w:p w14:paraId="2C3BE6DD" w14:textId="70B6DF32" w:rsidR="00042088" w:rsidRDefault="00042088">
            <w:pPr>
              <w:spacing w:after="0" w:line="259" w:lineRule="auto"/>
              <w:ind w:left="0" w:firstLine="0"/>
            </w:pPr>
          </w:p>
          <w:p w14:paraId="1EE2DFD8" w14:textId="72E6D324" w:rsidR="00042088" w:rsidRDefault="00042088">
            <w:pPr>
              <w:spacing w:after="0" w:line="259" w:lineRule="auto"/>
              <w:ind w:left="0" w:firstLine="0"/>
            </w:pPr>
            <w:r>
              <w:t xml:space="preserve">CompTIA Security+ </w:t>
            </w:r>
            <w:r w:rsidR="000A411C">
              <w:t>July 2019 Expires July 2022</w:t>
            </w:r>
          </w:p>
          <w:p w14:paraId="071A2461" w14:textId="085AEDC7" w:rsidR="00834D53" w:rsidRDefault="00660253">
            <w:pPr>
              <w:spacing w:after="0" w:line="259" w:lineRule="auto"/>
              <w:ind w:left="0" w:firstLine="0"/>
            </w:pPr>
            <w:r>
              <w:t>CompTIA Network+</w:t>
            </w:r>
            <w:r w:rsidR="000A411C">
              <w:t xml:space="preserve"> June 2019 Expires July 2022</w:t>
            </w:r>
          </w:p>
          <w:p w14:paraId="1C1324C8" w14:textId="1F905C8D" w:rsidR="006F07A5" w:rsidRPr="00101275" w:rsidRDefault="000E7421">
            <w:pPr>
              <w:spacing w:after="0" w:line="259" w:lineRule="auto"/>
              <w:ind w:left="0" w:firstLine="0"/>
            </w:pPr>
            <w:r w:rsidRPr="00101275">
              <w:t>Cisco Certified Network Associate (CCNA)</w:t>
            </w:r>
            <w:r>
              <w:t xml:space="preserve"> October 2020</w:t>
            </w:r>
            <w:r w:rsidR="00EB3B72" w:rsidRPr="00101275">
              <w:t xml:space="preserve"> </w:t>
            </w:r>
          </w:p>
        </w:tc>
      </w:tr>
      <w:tr w:rsidR="006D1F14" w:rsidRPr="00101275" w14:paraId="66EADF2F" w14:textId="77777777" w:rsidTr="00464E35">
        <w:trPr>
          <w:gridAfter w:val="1"/>
          <w:wAfter w:w="8057" w:type="dxa"/>
          <w:trHeight w:val="25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2F28CEB" w14:textId="77777777" w:rsidR="006D1F14" w:rsidRPr="00101275" w:rsidRDefault="006D1F14">
            <w:pPr>
              <w:spacing w:after="0" w:line="259" w:lineRule="auto"/>
              <w:ind w:left="0" w:firstLine="0"/>
            </w:pPr>
            <w:r w:rsidRPr="00101275">
              <w:t xml:space="preserve"> </w:t>
            </w:r>
            <w:r w:rsidRPr="00101275">
              <w:tab/>
              <w:t xml:space="preserve"> </w:t>
            </w:r>
            <w:r w:rsidRPr="00101275">
              <w:tab/>
              <w:t xml:space="preserve"> </w:t>
            </w:r>
          </w:p>
        </w:tc>
      </w:tr>
      <w:tr w:rsidR="006D1F14" w14:paraId="07396E26" w14:textId="77777777" w:rsidTr="006D1F14">
        <w:trPr>
          <w:gridAfter w:val="1"/>
          <w:wAfter w:w="8057" w:type="dxa"/>
          <w:trHeight w:val="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AAB4316" w14:textId="77777777" w:rsidR="006D1F14" w:rsidRDefault="006D1F14">
            <w:pPr>
              <w:spacing w:after="0" w:line="259" w:lineRule="auto"/>
              <w:ind w:left="0" w:firstLine="0"/>
            </w:pPr>
          </w:p>
        </w:tc>
      </w:tr>
    </w:tbl>
    <w:p w14:paraId="58F8A297" w14:textId="427E73E3" w:rsidR="006F07A5" w:rsidRDefault="00EB3B72">
      <w:pPr>
        <w:ind w:left="2160" w:hanging="2160"/>
      </w:pPr>
      <w:r>
        <w:t>Professional Summary: Served as an accomplished</w:t>
      </w:r>
      <w:r w:rsidR="00DB2F30">
        <w:t xml:space="preserve"> Satellite </w:t>
      </w:r>
      <w:r w:rsidR="002B1E28">
        <w:t>C</w:t>
      </w:r>
      <w:r w:rsidR="00DB2F30">
        <w:t xml:space="preserve">ommunications </w:t>
      </w:r>
      <w:r w:rsidR="002B1E28">
        <w:t>O</w:t>
      </w:r>
      <w:r w:rsidR="00DB2F30">
        <w:t>perator</w:t>
      </w:r>
      <w:r w:rsidR="00123ADC">
        <w:t xml:space="preserve"> and Help </w:t>
      </w:r>
      <w:r w:rsidR="00B32123">
        <w:t>D</w:t>
      </w:r>
      <w:r w:rsidR="00123ADC">
        <w:t xml:space="preserve">esk </w:t>
      </w:r>
      <w:r w:rsidR="00B32123">
        <w:t>O</w:t>
      </w:r>
      <w:r w:rsidR="00123ADC">
        <w:t>perator</w:t>
      </w:r>
      <w:r>
        <w:t xml:space="preserve"> for the United States Army. An extraordinary leader and problem solver looking to transition from a successful </w:t>
      </w:r>
      <w:r w:rsidR="00123ADC">
        <w:t>4</w:t>
      </w:r>
      <w:r w:rsidR="00817F34">
        <w:t xml:space="preserve"> </w:t>
      </w:r>
      <w:r>
        <w:t>years in the military to the Information Technology Industry. Experience in using hardware and software applications to help organizations meet their desired demands. P</w:t>
      </w:r>
      <w:r w:rsidR="00317905">
        <w:t>er</w:t>
      </w:r>
      <w:r>
        <w:t>formed activities such as establishing and managing a Local Area Network, Provided End-User technological support for Local Area Network related issues, enforcing network</w:t>
      </w:r>
      <w:r w:rsidR="00DB2F30">
        <w:t xml:space="preserve"> and</w:t>
      </w:r>
      <w:r>
        <w:t xml:space="preserve"> physical security prerequisites, maintaining databases</w:t>
      </w:r>
      <w:r w:rsidR="00DB2F30">
        <w:t>, satellite communications,</w:t>
      </w:r>
      <w:r>
        <w:t xml:space="preserve"> </w:t>
      </w:r>
      <w:r w:rsidR="00DB2F30">
        <w:t xml:space="preserve">and </w:t>
      </w:r>
      <w:r>
        <w:t xml:space="preserve">handling of </w:t>
      </w:r>
      <w:r w:rsidR="002B1E28">
        <w:t>substantial amounts</w:t>
      </w:r>
      <w:r w:rsidR="0048194F">
        <w:t xml:space="preserve"> of</w:t>
      </w:r>
      <w:r>
        <w:t xml:space="preserve"> information.</w:t>
      </w:r>
    </w:p>
    <w:p w14:paraId="23E2A057" w14:textId="77777777" w:rsidR="00887E51" w:rsidRDefault="00887E51">
      <w:pPr>
        <w:ind w:left="2160" w:hanging="2160"/>
      </w:pPr>
    </w:p>
    <w:p w14:paraId="33AF701D" w14:textId="77777777" w:rsidR="00887E51" w:rsidRDefault="00887E51">
      <w:pPr>
        <w:ind w:left="2160" w:hanging="2160"/>
      </w:pPr>
    </w:p>
    <w:p w14:paraId="55824E2D" w14:textId="77777777" w:rsidR="006F07A5" w:rsidRDefault="00EB3B72">
      <w:pPr>
        <w:pStyle w:val="Heading1"/>
        <w:ind w:left="-5"/>
      </w:pPr>
      <w:r>
        <w:t xml:space="preserve">EXPERIENCE </w:t>
      </w:r>
    </w:p>
    <w:p w14:paraId="02FDED97" w14:textId="46A24E8A" w:rsidR="006F07A5" w:rsidRDefault="00A865D1">
      <w:pPr>
        <w:spacing w:after="10" w:line="259" w:lineRule="auto"/>
        <w:ind w:left="-29" w:right="-76" w:firstLine="0"/>
      </w:pPr>
      <w:r>
        <w:rPr>
          <w:noProof/>
        </w:rPr>
        <mc:AlternateContent>
          <mc:Choice Requires="wpg">
            <w:drawing>
              <wp:inline distT="0" distB="0" distL="0" distR="0" wp14:anchorId="6011F9D4" wp14:editId="69A05323">
                <wp:extent cx="6896100" cy="8890"/>
                <wp:effectExtent l="1905" t="2540" r="0" b="0"/>
                <wp:docPr id="5" name="Group 3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6" name="Shape 49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5834A" id="Group 3151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">
                <v:shape id="Shape 4926" o:spid="_x0000_s1027" style="position:absolute;width:68961;height:91;visibility:visible;mso-wrap-style:square;v-text-anchor:top" coordsize="6896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" path="m,l6896100,r,9144l,9144,,e" fillcolor="black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</w:p>
    <w:p w14:paraId="62907A24" w14:textId="3BC3594A" w:rsidR="006F07A5" w:rsidRDefault="00EB3B72">
      <w:pPr>
        <w:spacing w:after="0" w:line="259" w:lineRule="auto"/>
        <w:ind w:left="0" w:firstLine="0"/>
      </w:pPr>
      <w:r>
        <w:t xml:space="preserve"> </w:t>
      </w:r>
    </w:p>
    <w:p w14:paraId="68C54BF9" w14:textId="77777777" w:rsidR="00105F33" w:rsidRDefault="00105F33" w:rsidP="00105F33">
      <w:pPr>
        <w:pStyle w:val="Heading1"/>
        <w:ind w:left="-5"/>
      </w:pPr>
      <w:r>
        <w:t>Group Support Battalion, 1</w:t>
      </w:r>
      <w:r w:rsidRPr="003B0FF5">
        <w:rPr>
          <w:vertAlign w:val="superscript"/>
        </w:rPr>
        <w:t>st</w:t>
      </w:r>
      <w:r>
        <w:t xml:space="preserve"> SPECIAL FORCES GROUP (AIRBORNE), UNITED STATES ARMY </w:t>
      </w:r>
    </w:p>
    <w:p w14:paraId="74007522" w14:textId="36D62CBE" w:rsidR="00105F33" w:rsidRDefault="00105F33" w:rsidP="00105F33">
      <w:pPr>
        <w:pStyle w:val="Heading2"/>
        <w:ind w:left="-5"/>
      </w:pPr>
      <w:r>
        <w:t>Information Technology Supervisor</w:t>
      </w:r>
      <w:r w:rsidR="00F4235E">
        <w:t xml:space="preserve"> </w:t>
      </w:r>
      <w:r>
        <w:t xml:space="preserve">| Joint Base Lewis-McChord, Washington | </w:t>
      </w:r>
      <w:r w:rsidR="00CF55AB">
        <w:t>September</w:t>
      </w:r>
      <w:r>
        <w:t xml:space="preserve"> 2018 – Current</w:t>
      </w:r>
      <w:r>
        <w:rPr>
          <w:b w:val="0"/>
          <w:i w:val="0"/>
        </w:rPr>
        <w:t xml:space="preserve"> </w:t>
      </w:r>
    </w:p>
    <w:p w14:paraId="509A85D9" w14:textId="0024ED93" w:rsidR="00105F33" w:rsidRDefault="00105F33" w:rsidP="00105F33">
      <w:r>
        <w:t xml:space="preserve">Served as a </w:t>
      </w:r>
      <w:r w:rsidR="00B32123">
        <w:t>S</w:t>
      </w:r>
      <w:r>
        <w:t xml:space="preserve">atellite </w:t>
      </w:r>
      <w:r w:rsidR="00B32123">
        <w:t>C</w:t>
      </w:r>
      <w:r>
        <w:t xml:space="preserve">ommunication </w:t>
      </w:r>
      <w:r w:rsidR="00B32123">
        <w:t>S</w:t>
      </w:r>
      <w:r>
        <w:t xml:space="preserve">ystems </w:t>
      </w:r>
      <w:r w:rsidR="00B32123">
        <w:t>O</w:t>
      </w:r>
      <w:r>
        <w:t xml:space="preserve">perator, </w:t>
      </w:r>
      <w:r w:rsidR="00B83631">
        <w:t>s</w:t>
      </w:r>
      <w:r>
        <w:t>upervised, installed, operated, and maintained strategic multichannel satellite communication ground terminal</w:t>
      </w:r>
      <w:r w:rsidR="002E51BF">
        <w:t xml:space="preserve"> </w:t>
      </w:r>
      <w:r>
        <w:t>systems, networks, and associated equipment.</w:t>
      </w:r>
      <w:r w:rsidR="00A1142D">
        <w:t xml:space="preserve"> </w:t>
      </w:r>
      <w:r w:rsidR="002B1E28">
        <w:t>A</w:t>
      </w:r>
      <w:r w:rsidR="00A1142D">
        <w:t>lso worked as a</w:t>
      </w:r>
      <w:r w:rsidR="00336AD8">
        <w:t xml:space="preserve"> liaison on the</w:t>
      </w:r>
      <w:r w:rsidR="00A1142D">
        <w:t xml:space="preserve"> Special Operations Forces Liaison</w:t>
      </w:r>
      <w:r w:rsidR="00336AD8">
        <w:t xml:space="preserve"> Element</w:t>
      </w:r>
      <w:r w:rsidR="00BF1973">
        <w:t xml:space="preserve"> (SOFLE</w:t>
      </w:r>
      <w:r w:rsidR="00AB46BA">
        <w:t>) and</w:t>
      </w:r>
      <w:r w:rsidR="00A1142D">
        <w:t xml:space="preserve"> </w:t>
      </w:r>
      <w:r w:rsidR="00E068E6">
        <w:t xml:space="preserve">fulfilled the role of </w:t>
      </w:r>
      <w:r w:rsidR="00A1142D">
        <w:t>communications operator</w:t>
      </w:r>
      <w:r w:rsidR="00BF1973">
        <w:t xml:space="preserve"> for Special Operations Command (SOCOM) </w:t>
      </w:r>
      <w:r w:rsidR="00AA553E">
        <w:t>during a Mission in South Korea from</w:t>
      </w:r>
      <w:r w:rsidR="00EF430B">
        <w:t xml:space="preserve"> </w:t>
      </w:r>
      <w:r w:rsidR="00AA553E">
        <w:t>January</w:t>
      </w:r>
      <w:r w:rsidR="00476028">
        <w:t xml:space="preserve"> </w:t>
      </w:r>
      <w:r w:rsidR="00AA553E">
        <w:t>2020</w:t>
      </w:r>
      <w:r w:rsidR="00A826C8">
        <w:t xml:space="preserve"> to </w:t>
      </w:r>
      <w:r w:rsidR="00AA553E">
        <w:t>August</w:t>
      </w:r>
      <w:r w:rsidR="00A826C8">
        <w:t xml:space="preserve"> 2020. </w:t>
      </w:r>
      <w:r w:rsidR="002B1E28">
        <w:t>Ins</w:t>
      </w:r>
      <w:r w:rsidR="00A826C8">
        <w:t>talled</w:t>
      </w:r>
      <w:r w:rsidR="00105E21">
        <w:t xml:space="preserve"> and managed ground </w:t>
      </w:r>
      <w:r w:rsidR="00BB63D3">
        <w:t>communications systems for</w:t>
      </w:r>
      <w:r w:rsidR="00AA553E">
        <w:t xml:space="preserve"> Detachment 39 (DET 39) working as Communications for United States Special Operations Command Korea (SOCKOR).</w:t>
      </w:r>
      <w:r w:rsidR="002527D7">
        <w:t xml:space="preserve"> </w:t>
      </w:r>
      <w:r w:rsidR="00E47A20">
        <w:t xml:space="preserve">My technical expertise </w:t>
      </w:r>
      <w:r w:rsidR="004D4F3C">
        <w:t>and understanding of</w:t>
      </w:r>
      <w:r w:rsidR="004A4D57">
        <w:t xml:space="preserve"> complex communication requirements directly and positively</w:t>
      </w:r>
      <w:r w:rsidR="006F1325">
        <w:t xml:space="preserve"> impacted the detailed interoperability</w:t>
      </w:r>
      <w:r w:rsidR="001D07A4">
        <w:t xml:space="preserve"> between the United States</w:t>
      </w:r>
      <w:r w:rsidR="003A5CCA">
        <w:t xml:space="preserve"> Special Operations Forces, </w:t>
      </w:r>
      <w:r w:rsidR="00CF55AB">
        <w:t xml:space="preserve">Republic of Korea Special Forces (R.O.K. SF) </w:t>
      </w:r>
      <w:r w:rsidR="0049641E">
        <w:t>Worked 40+ hours per week.</w:t>
      </w:r>
    </w:p>
    <w:p w14:paraId="75659E70" w14:textId="77777777" w:rsidR="000764C7" w:rsidRDefault="00105F33" w:rsidP="000764C7">
      <w:pPr>
        <w:numPr>
          <w:ilvl w:val="0"/>
          <w:numId w:val="2"/>
        </w:numPr>
        <w:ind w:hanging="360"/>
        <w:rPr>
          <w:color w:val="auto"/>
        </w:rPr>
      </w:pPr>
      <w:r w:rsidRPr="00A816A5">
        <w:rPr>
          <w:color w:val="auto"/>
        </w:rPr>
        <w:t>Active Directory Management</w:t>
      </w:r>
    </w:p>
    <w:p w14:paraId="52FA74E6" w14:textId="2BC6AA50" w:rsidR="00C84049" w:rsidRPr="006F41A1" w:rsidRDefault="000764C7" w:rsidP="000764C7">
      <w:pPr>
        <w:numPr>
          <w:ilvl w:val="0"/>
          <w:numId w:val="2"/>
        </w:numPr>
        <w:ind w:hanging="360"/>
        <w:rPr>
          <w:color w:val="auto"/>
        </w:rPr>
      </w:pPr>
      <w:r w:rsidRPr="000764C7">
        <w:rPr>
          <w:color w:val="auto"/>
        </w:rPr>
        <w:t>Install and support network components including servers, routers, switches, firewalls, end-user workstations, printers, phones, and other peripheral devices, integrate new server hardware and applications</w:t>
      </w:r>
    </w:p>
    <w:p w14:paraId="1A70DF81" w14:textId="08AA78CF" w:rsidR="00A816A5" w:rsidRPr="006F41A1" w:rsidRDefault="006F41A1" w:rsidP="006F41A1">
      <w:pPr>
        <w:numPr>
          <w:ilvl w:val="0"/>
          <w:numId w:val="2"/>
        </w:numPr>
        <w:ind w:hanging="360"/>
        <w:rPr>
          <w:color w:val="auto"/>
        </w:rPr>
      </w:pPr>
      <w:r w:rsidRPr="006F41A1">
        <w:rPr>
          <w:color w:val="auto"/>
        </w:rPr>
        <w:t>Desktop support, support servicing incident tickets, account management</w:t>
      </w:r>
    </w:p>
    <w:p w14:paraId="03370F04" w14:textId="78436B24" w:rsidR="00DB2905" w:rsidRPr="006F41A1" w:rsidRDefault="00DB2905" w:rsidP="00FE6C30">
      <w:pPr>
        <w:numPr>
          <w:ilvl w:val="0"/>
          <w:numId w:val="2"/>
        </w:numPr>
        <w:ind w:hanging="360"/>
        <w:rPr>
          <w:color w:val="auto"/>
        </w:rPr>
      </w:pPr>
      <w:r w:rsidRPr="006F41A1">
        <w:rPr>
          <w:color w:val="auto"/>
        </w:rPr>
        <w:t xml:space="preserve">Installation of </w:t>
      </w:r>
      <w:r w:rsidR="00FB0B3C" w:rsidRPr="006F41A1">
        <w:rPr>
          <w:color w:val="auto"/>
        </w:rPr>
        <w:t>Special Operations Forces</w:t>
      </w:r>
      <w:r w:rsidRPr="006F41A1">
        <w:rPr>
          <w:color w:val="auto"/>
        </w:rPr>
        <w:t xml:space="preserve"> </w:t>
      </w:r>
      <w:r w:rsidR="00A03D97" w:rsidRPr="006F41A1">
        <w:rPr>
          <w:color w:val="auto"/>
        </w:rPr>
        <w:t>d</w:t>
      </w:r>
      <w:r w:rsidRPr="006F41A1">
        <w:rPr>
          <w:color w:val="auto"/>
        </w:rPr>
        <w:t xml:space="preserve">eployable </w:t>
      </w:r>
      <w:r w:rsidR="00A03D97" w:rsidRPr="006F41A1">
        <w:rPr>
          <w:color w:val="auto"/>
        </w:rPr>
        <w:t>n</w:t>
      </w:r>
      <w:r w:rsidRPr="006F41A1">
        <w:rPr>
          <w:color w:val="auto"/>
        </w:rPr>
        <w:t>odes</w:t>
      </w:r>
      <w:r w:rsidR="006E238F">
        <w:rPr>
          <w:color w:val="auto"/>
        </w:rPr>
        <w:t xml:space="preserve"> (LAN)</w:t>
      </w:r>
    </w:p>
    <w:p w14:paraId="4F302A1F" w14:textId="2E97527C" w:rsidR="00105F33" w:rsidRPr="006F41A1" w:rsidRDefault="00443A57" w:rsidP="00105F33">
      <w:pPr>
        <w:numPr>
          <w:ilvl w:val="0"/>
          <w:numId w:val="2"/>
        </w:numPr>
        <w:ind w:hanging="360"/>
      </w:pPr>
      <w:r w:rsidRPr="006F41A1">
        <w:t>Provisioning of computer systems</w:t>
      </w:r>
      <w:r w:rsidR="00105F33" w:rsidRPr="006F41A1">
        <w:t xml:space="preserve"> via network</w:t>
      </w:r>
      <w:r w:rsidR="0062009A">
        <w:t xml:space="preserve"> (PXE boot)</w:t>
      </w:r>
      <w:r w:rsidR="00105F33" w:rsidRPr="006F41A1">
        <w:t xml:space="preserve"> and hard drive</w:t>
      </w:r>
    </w:p>
    <w:p w14:paraId="7BDD3194" w14:textId="77777777" w:rsidR="005061AE" w:rsidRPr="006F41A1" w:rsidRDefault="00443A57" w:rsidP="005061AE">
      <w:pPr>
        <w:numPr>
          <w:ilvl w:val="0"/>
          <w:numId w:val="2"/>
        </w:numPr>
        <w:ind w:hanging="360"/>
      </w:pPr>
      <w:r w:rsidRPr="006F41A1">
        <w:t xml:space="preserve">CAT5 </w:t>
      </w:r>
      <w:r w:rsidR="003A4BBB" w:rsidRPr="006F41A1">
        <w:t>installation</w:t>
      </w:r>
      <w:r w:rsidR="00105F33" w:rsidRPr="006F41A1">
        <w:t xml:space="preserve"> </w:t>
      </w:r>
    </w:p>
    <w:p w14:paraId="14755193" w14:textId="2898756A" w:rsidR="00572297" w:rsidRPr="005061AE" w:rsidRDefault="00572297" w:rsidP="005061AE">
      <w:pPr>
        <w:numPr>
          <w:ilvl w:val="0"/>
          <w:numId w:val="2"/>
        </w:numPr>
        <w:ind w:hanging="360"/>
      </w:pPr>
      <w:r w:rsidRPr="00572297">
        <w:rPr>
          <w:color w:val="auto"/>
        </w:rPr>
        <w:t>Ensure network security and connectivity</w:t>
      </w:r>
    </w:p>
    <w:p w14:paraId="1BD68B96" w14:textId="4E21D0E3" w:rsidR="00105F33" w:rsidRPr="005061AE" w:rsidRDefault="003A4BBB" w:rsidP="00105F33">
      <w:pPr>
        <w:numPr>
          <w:ilvl w:val="0"/>
          <w:numId w:val="2"/>
        </w:numPr>
        <w:ind w:hanging="360"/>
      </w:pPr>
      <w:r w:rsidRPr="005061AE">
        <w:t>Managed and inventoried network devices</w:t>
      </w:r>
    </w:p>
    <w:p w14:paraId="10B5A913" w14:textId="534054F2" w:rsidR="00105F33" w:rsidRDefault="00105F33" w:rsidP="00105F33">
      <w:pPr>
        <w:numPr>
          <w:ilvl w:val="0"/>
          <w:numId w:val="2"/>
        </w:numPr>
        <w:ind w:hanging="360"/>
      </w:pPr>
      <w:r w:rsidRPr="005061AE">
        <w:t>Performed user lost</w:t>
      </w:r>
      <w:r>
        <w:t xml:space="preserve"> password recover</w:t>
      </w:r>
      <w:r w:rsidR="009273CB">
        <w:t>y</w:t>
      </w:r>
    </w:p>
    <w:p w14:paraId="20D94CD4" w14:textId="48368B97" w:rsidR="00C84049" w:rsidRDefault="00105F33" w:rsidP="00534E06">
      <w:pPr>
        <w:numPr>
          <w:ilvl w:val="0"/>
          <w:numId w:val="2"/>
        </w:numPr>
        <w:ind w:hanging="360"/>
      </w:pPr>
      <w:r>
        <w:t>Handled communication security (COMSEC)</w:t>
      </w:r>
    </w:p>
    <w:p w14:paraId="4698468B" w14:textId="703413A9" w:rsidR="00AF569B" w:rsidRDefault="00AF569B" w:rsidP="00AF569B">
      <w:pPr>
        <w:numPr>
          <w:ilvl w:val="0"/>
          <w:numId w:val="2"/>
        </w:numPr>
        <w:ind w:hanging="360"/>
      </w:pPr>
      <w:r>
        <w:t xml:space="preserve">Maintained over 2 million dollars’ worth of network </w:t>
      </w:r>
      <w:r w:rsidR="00FE6C30">
        <w:t>equipment</w:t>
      </w:r>
    </w:p>
    <w:p w14:paraId="50454A11" w14:textId="0D375462" w:rsidR="00105F33" w:rsidRDefault="00105F33">
      <w:pPr>
        <w:spacing w:after="0" w:line="259" w:lineRule="auto"/>
        <w:ind w:left="0" w:firstLine="0"/>
      </w:pPr>
    </w:p>
    <w:p w14:paraId="4268601E" w14:textId="072F0F49" w:rsidR="006F07A5" w:rsidRDefault="006F07A5" w:rsidP="00D93EE4">
      <w:pPr>
        <w:spacing w:after="0" w:line="259" w:lineRule="auto"/>
        <w:ind w:left="0" w:firstLine="0"/>
      </w:pPr>
    </w:p>
    <w:p w14:paraId="393C3BF6" w14:textId="77777777" w:rsidR="006F07A5" w:rsidRDefault="00EB3B72">
      <w:pPr>
        <w:spacing w:after="0" w:line="259" w:lineRule="auto"/>
        <w:ind w:left="59" w:right="2"/>
        <w:jc w:val="center"/>
      </w:pPr>
      <w:r>
        <w:rPr>
          <w:b/>
        </w:rPr>
        <w:lastRenderedPageBreak/>
        <w:t xml:space="preserve">SKILLS </w:t>
      </w:r>
    </w:p>
    <w:p w14:paraId="56D516C5" w14:textId="668644AB" w:rsidR="006F07A5" w:rsidRDefault="00A865D1">
      <w:pPr>
        <w:spacing w:after="21" w:line="259" w:lineRule="auto"/>
        <w:ind w:left="-29" w:right="-76" w:firstLine="0"/>
      </w:pPr>
      <w:r>
        <w:rPr>
          <w:noProof/>
        </w:rPr>
        <mc:AlternateContent>
          <mc:Choice Requires="wpg">
            <w:drawing>
              <wp:inline distT="0" distB="0" distL="0" distR="0" wp14:anchorId="2C3EAD22" wp14:editId="5A937898">
                <wp:extent cx="6896100" cy="8890"/>
                <wp:effectExtent l="1905" t="3810" r="0" b="0"/>
                <wp:docPr id="3" name="Group 3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4" name="Shape 49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58FF62" id="Group 3348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">
                <v:shape id="Shape 4928" o:spid="_x0000_s1027" style="position:absolute;width:68961;height:91;visibility:visible;mso-wrap-style:square;v-text-anchor:top" coordsize="6896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" path="m,l6896100,r,9144l,9144,,e" fillcolor="black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372" w:type="dxa"/>
        <w:tblInd w:w="468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4535"/>
        <w:gridCol w:w="4837"/>
      </w:tblGrid>
      <w:tr w:rsidR="006F07A5" w14:paraId="65F5DF30" w14:textId="77777777">
        <w:trPr>
          <w:trHeight w:val="1861"/>
        </w:trPr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4A6A84F4" w14:textId="38BF6283" w:rsidR="006F07A5" w:rsidRDefault="0008716F" w:rsidP="00123ADC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>Desktop Support</w:t>
            </w:r>
          </w:p>
          <w:p w14:paraId="5E32118D" w14:textId="47D58E93" w:rsidR="001E5665" w:rsidRDefault="001E5665" w:rsidP="00123ADC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>Help Desk Supervisor</w:t>
            </w:r>
          </w:p>
          <w:p w14:paraId="25E16F5E" w14:textId="77777777" w:rsidR="006F07A5" w:rsidRDefault="00EB3B72" w:rsidP="00123ADC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>BCM Remedy Ticketing System (RTS</w:t>
            </w:r>
            <w:r w:rsidR="000C1BBA">
              <w:t>)</w:t>
            </w:r>
          </w:p>
          <w:p w14:paraId="5C4F2C78" w14:textId="77777777" w:rsidR="00A6602F" w:rsidRDefault="0024597C" w:rsidP="00123ADC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>CAT5 and Fiber</w:t>
            </w:r>
            <w:r w:rsidR="007A5728">
              <w:t xml:space="preserve"> Optic</w:t>
            </w:r>
            <w:r>
              <w:t xml:space="preserve"> Installation</w:t>
            </w:r>
          </w:p>
          <w:p w14:paraId="1F97A744" w14:textId="77777777" w:rsidR="006D1E23" w:rsidRDefault="006D1E23" w:rsidP="00123ADC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>IT Service Management</w:t>
            </w:r>
          </w:p>
          <w:p w14:paraId="17F892EE" w14:textId="77777777" w:rsidR="00123ADC" w:rsidRDefault="00123ADC" w:rsidP="00123ADC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>Strong customer service skills</w:t>
            </w:r>
          </w:p>
          <w:p w14:paraId="711984AB" w14:textId="132578CA" w:rsidR="00123ADC" w:rsidRDefault="00123ADC" w:rsidP="00BC7ECD">
            <w:pPr>
              <w:spacing w:after="0" w:line="259" w:lineRule="auto"/>
              <w:ind w:left="360" w:firstLine="0"/>
            </w:pP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</w:tcPr>
          <w:p w14:paraId="7B037945" w14:textId="77777777" w:rsidR="006F07A5" w:rsidRDefault="00EB3B72" w:rsidP="001E5665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Cisco Routing and Switching </w:t>
            </w:r>
          </w:p>
          <w:p w14:paraId="637B93AC" w14:textId="0644DA36" w:rsidR="006F07A5" w:rsidRDefault="00FE6C30" w:rsidP="001E5665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C</w:t>
            </w:r>
            <w:r w:rsidR="00F461B7">
              <w:t>OMSEC</w:t>
            </w:r>
            <w:r>
              <w:t xml:space="preserve"> custodian</w:t>
            </w:r>
            <w:r w:rsidR="008072C9">
              <w:t>/ IT Security</w:t>
            </w:r>
          </w:p>
          <w:p w14:paraId="49ABC988" w14:textId="77777777" w:rsidR="001E5665" w:rsidRDefault="001E5665" w:rsidP="001E5665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Team Player </w:t>
            </w:r>
          </w:p>
          <w:p w14:paraId="3F34755C" w14:textId="77777777" w:rsidR="0024597C" w:rsidRDefault="001E5665" w:rsidP="0024597C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Problem Solver</w:t>
            </w:r>
          </w:p>
          <w:p w14:paraId="347E21F8" w14:textId="499920C1" w:rsidR="0008716F" w:rsidRDefault="00D02FBC" w:rsidP="0024597C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Strong c</w:t>
            </w:r>
            <w:r w:rsidR="00BC63B5">
              <w:t>ust</w:t>
            </w:r>
            <w:r w:rsidR="00C316F2">
              <w:t>omer</w:t>
            </w:r>
            <w:r w:rsidR="0008716F">
              <w:t xml:space="preserve"> </w:t>
            </w:r>
            <w:r>
              <w:t>s</w:t>
            </w:r>
            <w:r w:rsidR="0084066F">
              <w:t>ervice</w:t>
            </w:r>
            <w:r>
              <w:t xml:space="preserve"> skills</w:t>
            </w:r>
          </w:p>
          <w:p w14:paraId="1D64245B" w14:textId="6BC7FA2A" w:rsidR="006B3AB4" w:rsidRDefault="006B3AB4" w:rsidP="0024597C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Excellent oral</w:t>
            </w:r>
            <w:r w:rsidR="00ED483A">
              <w:t>/written</w:t>
            </w:r>
            <w:r>
              <w:t xml:space="preserve"> communication</w:t>
            </w:r>
            <w:r w:rsidR="00C84823">
              <w:t xml:space="preserve"> skills</w:t>
            </w:r>
          </w:p>
          <w:p w14:paraId="51F959C6" w14:textId="6CC49C86" w:rsidR="00A91310" w:rsidRDefault="00A91310" w:rsidP="00123ADC">
            <w:pPr>
              <w:spacing w:after="0" w:line="259" w:lineRule="auto"/>
              <w:ind w:left="804" w:firstLine="0"/>
            </w:pPr>
          </w:p>
        </w:tc>
      </w:tr>
    </w:tbl>
    <w:p w14:paraId="2480219C" w14:textId="77777777" w:rsidR="006F07A5" w:rsidRDefault="00EB3B72">
      <w:pPr>
        <w:spacing w:after="0" w:line="259" w:lineRule="auto"/>
        <w:ind w:left="914" w:firstLine="0"/>
        <w:jc w:val="center"/>
      </w:pPr>
      <w:r>
        <w:t xml:space="preserve"> </w:t>
      </w:r>
    </w:p>
    <w:p w14:paraId="62962A19" w14:textId="77777777" w:rsidR="006F07A5" w:rsidRDefault="00EB3B72">
      <w:pPr>
        <w:spacing w:after="0" w:line="259" w:lineRule="auto"/>
        <w:ind w:left="194" w:firstLine="0"/>
        <w:jc w:val="center"/>
      </w:pPr>
      <w:r>
        <w:t xml:space="preserve"> </w:t>
      </w:r>
    </w:p>
    <w:p w14:paraId="35D9E569" w14:textId="77777777" w:rsidR="006F07A5" w:rsidRDefault="00EB3B72">
      <w:pPr>
        <w:spacing w:after="0" w:line="259" w:lineRule="auto"/>
        <w:ind w:left="59"/>
        <w:jc w:val="center"/>
      </w:pPr>
      <w:r>
        <w:rPr>
          <w:b/>
        </w:rPr>
        <w:t xml:space="preserve">APPLICATIONS AND OPERATING SYSTEMS </w:t>
      </w:r>
    </w:p>
    <w:p w14:paraId="0342CF4E" w14:textId="1FB3ADC0" w:rsidR="006F07A5" w:rsidRDefault="00A865D1">
      <w:pPr>
        <w:spacing w:after="51" w:line="259" w:lineRule="auto"/>
        <w:ind w:left="-29" w:right="-76" w:firstLine="0"/>
      </w:pPr>
      <w:r>
        <w:rPr>
          <w:noProof/>
        </w:rPr>
        <mc:AlternateContent>
          <mc:Choice Requires="wpg">
            <w:drawing>
              <wp:inline distT="0" distB="0" distL="0" distR="0" wp14:anchorId="613F354A" wp14:editId="58B7D6AE">
                <wp:extent cx="6896100" cy="8890"/>
                <wp:effectExtent l="1905" t="0" r="0" b="3175"/>
                <wp:docPr id="1" name="Group 3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2" name="Shape 49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B2677" id="Group 3349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">
                <v:shape id="Shape 4930" o:spid="_x0000_s1027" style="position:absolute;width:68961;height:91;visibility:visible;mso-wrap-style:square;v-text-anchor:top" coordsize="6896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" path="m,l6896100,r,9144l,9144,,e" fillcolor="black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</w:p>
    <w:p w14:paraId="351794DD" w14:textId="293D0D66" w:rsidR="006F07A5" w:rsidRDefault="00EB3B72">
      <w:pPr>
        <w:numPr>
          <w:ilvl w:val="0"/>
          <w:numId w:val="3"/>
        </w:numPr>
        <w:ind w:hanging="360"/>
      </w:pPr>
      <w:r>
        <w:t>Windows 7, Windows 10</w:t>
      </w:r>
      <w:r w:rsidR="006A3078">
        <w:t>,</w:t>
      </w:r>
      <w:r>
        <w:t xml:space="preserve"> and MS Office, MS SharePoint,</w:t>
      </w:r>
      <w:r w:rsidR="002B1E28">
        <w:t xml:space="preserve"> </w:t>
      </w:r>
      <w:r>
        <w:t>and Acrobat Professional</w:t>
      </w:r>
    </w:p>
    <w:p w14:paraId="254EEAC4" w14:textId="77777777" w:rsidR="00123ADC" w:rsidRDefault="00EB3B72" w:rsidP="00123ADC">
      <w:pPr>
        <w:numPr>
          <w:ilvl w:val="0"/>
          <w:numId w:val="3"/>
        </w:numPr>
        <w:ind w:hanging="360"/>
      </w:pPr>
      <w:r>
        <w:t>BMC Remedy Action Request System</w:t>
      </w:r>
      <w:r w:rsidR="00DC7DF5">
        <w:t>,</w:t>
      </w:r>
      <w:r>
        <w:t xml:space="preserve"> Cisco Identity Service Engine (ISE) for 802.1x</w:t>
      </w:r>
      <w:r w:rsidR="00DC7DF5">
        <w:t>.</w:t>
      </w:r>
    </w:p>
    <w:p w14:paraId="3B9D60DF" w14:textId="73C34585" w:rsidR="007573DD" w:rsidRDefault="007573DD" w:rsidP="00123ADC">
      <w:pPr>
        <w:numPr>
          <w:ilvl w:val="0"/>
          <w:numId w:val="3"/>
        </w:numPr>
        <w:ind w:hanging="360"/>
      </w:pPr>
      <w:r>
        <w:t>SOF Deployable Node – Light, SOF Deployable Node – Medium</w:t>
      </w:r>
      <w:r w:rsidR="006B68FC">
        <w:t xml:space="preserve">, </w:t>
      </w:r>
      <w:r w:rsidR="005B1E66">
        <w:t xml:space="preserve">Panther Gen5 Antenna, </w:t>
      </w:r>
      <w:r w:rsidR="00F72B5C">
        <w:t>Shipboard Carry-On Super High Frequency (SHF) system (SCOSS)</w:t>
      </w:r>
      <w:r w:rsidR="0082076C">
        <w:t xml:space="preserve">, </w:t>
      </w:r>
      <w:proofErr w:type="spellStart"/>
      <w:r w:rsidR="0082076C">
        <w:t>iDirect</w:t>
      </w:r>
      <w:proofErr w:type="spellEnd"/>
      <w:r w:rsidR="0082076C">
        <w:t>,</w:t>
      </w:r>
      <w:r w:rsidR="00005EAC">
        <w:t xml:space="preserve"> Panasonic Toughbook, PuTTY</w:t>
      </w:r>
      <w:r w:rsidR="00291A3A">
        <w:t>.</w:t>
      </w:r>
    </w:p>
    <w:p w14:paraId="5B9BA8DC" w14:textId="23B31126" w:rsidR="007573DD" w:rsidRDefault="00405257" w:rsidP="008F7963">
      <w:pPr>
        <w:numPr>
          <w:ilvl w:val="0"/>
          <w:numId w:val="3"/>
        </w:numPr>
        <w:ind w:hanging="360"/>
      </w:pPr>
      <w:proofErr w:type="spellStart"/>
      <w:r>
        <w:t>Altasec</w:t>
      </w:r>
      <w:proofErr w:type="spellEnd"/>
      <w:r>
        <w:t xml:space="preserve">, </w:t>
      </w:r>
      <w:r w:rsidR="00823945">
        <w:t>Via</w:t>
      </w:r>
      <w:r w:rsidR="00121F9B">
        <w:t>S</w:t>
      </w:r>
      <w:r w:rsidR="00823945">
        <w:t>at</w:t>
      </w:r>
      <w:r w:rsidR="00121F9B">
        <w:t xml:space="preserve">, </w:t>
      </w:r>
      <w:r w:rsidR="007573DD">
        <w:t xml:space="preserve">KG-250 </w:t>
      </w:r>
      <w:r w:rsidR="00BC176F">
        <w:t>N</w:t>
      </w:r>
      <w:r w:rsidR="007573DD">
        <w:t xml:space="preserve">etwork </w:t>
      </w:r>
      <w:r w:rsidR="00BC176F">
        <w:t>E</w:t>
      </w:r>
      <w:r w:rsidR="007573DD">
        <w:t>ncryptor, Simple Key Loader</w:t>
      </w:r>
      <w:r w:rsidR="00DC7DF5">
        <w:t>.</w:t>
      </w:r>
    </w:p>
    <w:sectPr w:rsidR="007573DD">
      <w:pgSz w:w="12240" w:h="15840"/>
      <w:pgMar w:top="737" w:right="765" w:bottom="71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EF17B" w14:textId="77777777" w:rsidR="0002475B" w:rsidRDefault="0002475B" w:rsidP="00105F33">
      <w:pPr>
        <w:spacing w:after="0" w:line="240" w:lineRule="auto"/>
      </w:pPr>
      <w:r>
        <w:separator/>
      </w:r>
    </w:p>
  </w:endnote>
  <w:endnote w:type="continuationSeparator" w:id="0">
    <w:p w14:paraId="3037D865" w14:textId="77777777" w:rsidR="0002475B" w:rsidRDefault="0002475B" w:rsidP="0010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204CF" w14:textId="77777777" w:rsidR="0002475B" w:rsidRDefault="0002475B" w:rsidP="00105F33">
      <w:pPr>
        <w:spacing w:after="0" w:line="240" w:lineRule="auto"/>
      </w:pPr>
      <w:r>
        <w:separator/>
      </w:r>
    </w:p>
  </w:footnote>
  <w:footnote w:type="continuationSeparator" w:id="0">
    <w:p w14:paraId="016C15BD" w14:textId="77777777" w:rsidR="0002475B" w:rsidRDefault="0002475B" w:rsidP="00105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04B"/>
    <w:multiLevelType w:val="hybridMultilevel"/>
    <w:tmpl w:val="8A58DB74"/>
    <w:lvl w:ilvl="0" w:tplc="68F04E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5E2B"/>
    <w:multiLevelType w:val="hybridMultilevel"/>
    <w:tmpl w:val="9F120BD6"/>
    <w:lvl w:ilvl="0" w:tplc="68F04E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88A73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EEC78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58EAF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9C028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54821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42CBA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FC6D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90FF6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DF570E"/>
    <w:multiLevelType w:val="hybridMultilevel"/>
    <w:tmpl w:val="FE2438DE"/>
    <w:lvl w:ilvl="0" w:tplc="EBD00BAE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D66A98">
      <w:start w:val="1"/>
      <w:numFmt w:val="bullet"/>
      <w:lvlText w:val="o"/>
      <w:lvlJc w:val="left"/>
      <w:pPr>
        <w:ind w:left="1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A00882">
      <w:start w:val="1"/>
      <w:numFmt w:val="bullet"/>
      <w:lvlText w:val="▪"/>
      <w:lvlJc w:val="left"/>
      <w:pPr>
        <w:ind w:left="2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6AF0C6">
      <w:start w:val="1"/>
      <w:numFmt w:val="bullet"/>
      <w:lvlText w:val="•"/>
      <w:lvlJc w:val="left"/>
      <w:pPr>
        <w:ind w:left="2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D6E4F2">
      <w:start w:val="1"/>
      <w:numFmt w:val="bullet"/>
      <w:lvlText w:val="o"/>
      <w:lvlJc w:val="left"/>
      <w:pPr>
        <w:ind w:left="3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065BCA">
      <w:start w:val="1"/>
      <w:numFmt w:val="bullet"/>
      <w:lvlText w:val="▪"/>
      <w:lvlJc w:val="left"/>
      <w:pPr>
        <w:ind w:left="4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E4C46">
      <w:start w:val="1"/>
      <w:numFmt w:val="bullet"/>
      <w:lvlText w:val="•"/>
      <w:lvlJc w:val="left"/>
      <w:pPr>
        <w:ind w:left="5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82F1E6">
      <w:start w:val="1"/>
      <w:numFmt w:val="bullet"/>
      <w:lvlText w:val="o"/>
      <w:lvlJc w:val="left"/>
      <w:pPr>
        <w:ind w:left="5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9A571E">
      <w:start w:val="1"/>
      <w:numFmt w:val="bullet"/>
      <w:lvlText w:val="▪"/>
      <w:lvlJc w:val="left"/>
      <w:pPr>
        <w:ind w:left="6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C4868"/>
    <w:multiLevelType w:val="hybridMultilevel"/>
    <w:tmpl w:val="DEA03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05E5D"/>
    <w:multiLevelType w:val="hybridMultilevel"/>
    <w:tmpl w:val="A44C8B92"/>
    <w:lvl w:ilvl="0" w:tplc="E9A052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84DD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88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00A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2243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26D8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4EA1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F4F7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5C00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51125F"/>
    <w:multiLevelType w:val="hybridMultilevel"/>
    <w:tmpl w:val="DA2EB8B0"/>
    <w:lvl w:ilvl="0" w:tplc="C62C35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322DE8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D6CCEE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2288A0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64AD8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A2E65A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08359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F28072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A0BB3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6B211E"/>
    <w:multiLevelType w:val="multilevel"/>
    <w:tmpl w:val="7690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A1864"/>
    <w:multiLevelType w:val="hybridMultilevel"/>
    <w:tmpl w:val="CB7CD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907157"/>
    <w:multiLevelType w:val="multilevel"/>
    <w:tmpl w:val="F32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A52B1"/>
    <w:multiLevelType w:val="hybridMultilevel"/>
    <w:tmpl w:val="29422ED6"/>
    <w:lvl w:ilvl="0" w:tplc="200E38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289D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DE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1225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D6BE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CCC5C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9E0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0243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5A69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2A406E"/>
    <w:multiLevelType w:val="multilevel"/>
    <w:tmpl w:val="12F4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A5"/>
    <w:rsid w:val="00005EAC"/>
    <w:rsid w:val="0002475B"/>
    <w:rsid w:val="00042088"/>
    <w:rsid w:val="000475BD"/>
    <w:rsid w:val="000553CD"/>
    <w:rsid w:val="000764C7"/>
    <w:rsid w:val="0008716F"/>
    <w:rsid w:val="000A24D2"/>
    <w:rsid w:val="000A411C"/>
    <w:rsid w:val="000A51B3"/>
    <w:rsid w:val="000C1BBA"/>
    <w:rsid w:val="000E7421"/>
    <w:rsid w:val="00101275"/>
    <w:rsid w:val="00105E21"/>
    <w:rsid w:val="00105F33"/>
    <w:rsid w:val="00121F9B"/>
    <w:rsid w:val="00123ADC"/>
    <w:rsid w:val="00134D83"/>
    <w:rsid w:val="001B3296"/>
    <w:rsid w:val="001D07A4"/>
    <w:rsid w:val="001E5665"/>
    <w:rsid w:val="001E66EA"/>
    <w:rsid w:val="0024597C"/>
    <w:rsid w:val="002527D7"/>
    <w:rsid w:val="00291A3A"/>
    <w:rsid w:val="002B0214"/>
    <w:rsid w:val="002B1E28"/>
    <w:rsid w:val="002E51BF"/>
    <w:rsid w:val="003045A8"/>
    <w:rsid w:val="003073D3"/>
    <w:rsid w:val="00317905"/>
    <w:rsid w:val="00331B5E"/>
    <w:rsid w:val="00336AD8"/>
    <w:rsid w:val="003728B5"/>
    <w:rsid w:val="00387ABB"/>
    <w:rsid w:val="00390A83"/>
    <w:rsid w:val="003A0FFF"/>
    <w:rsid w:val="003A4BBB"/>
    <w:rsid w:val="003A5CCA"/>
    <w:rsid w:val="003B0FF5"/>
    <w:rsid w:val="003C3652"/>
    <w:rsid w:val="003E2ECF"/>
    <w:rsid w:val="00401621"/>
    <w:rsid w:val="00404066"/>
    <w:rsid w:val="00405257"/>
    <w:rsid w:val="004264EF"/>
    <w:rsid w:val="00443A57"/>
    <w:rsid w:val="00464E35"/>
    <w:rsid w:val="00475D0F"/>
    <w:rsid w:val="00476028"/>
    <w:rsid w:val="0048194F"/>
    <w:rsid w:val="0049641E"/>
    <w:rsid w:val="004A4D57"/>
    <w:rsid w:val="004A616C"/>
    <w:rsid w:val="004D4F3C"/>
    <w:rsid w:val="004E6AB9"/>
    <w:rsid w:val="004F1FB5"/>
    <w:rsid w:val="00500270"/>
    <w:rsid w:val="005061AE"/>
    <w:rsid w:val="00510A1E"/>
    <w:rsid w:val="00510FFE"/>
    <w:rsid w:val="0051594F"/>
    <w:rsid w:val="00534E06"/>
    <w:rsid w:val="00535FC5"/>
    <w:rsid w:val="0055506B"/>
    <w:rsid w:val="00572297"/>
    <w:rsid w:val="00590E8A"/>
    <w:rsid w:val="005B1E66"/>
    <w:rsid w:val="005B3381"/>
    <w:rsid w:val="0062009A"/>
    <w:rsid w:val="00632F38"/>
    <w:rsid w:val="00660253"/>
    <w:rsid w:val="006A3078"/>
    <w:rsid w:val="006B3AB4"/>
    <w:rsid w:val="006B68FC"/>
    <w:rsid w:val="006B7A10"/>
    <w:rsid w:val="006C5476"/>
    <w:rsid w:val="006D1E23"/>
    <w:rsid w:val="006D1F14"/>
    <w:rsid w:val="006D7891"/>
    <w:rsid w:val="006E238F"/>
    <w:rsid w:val="006F07A5"/>
    <w:rsid w:val="006F1325"/>
    <w:rsid w:val="006F2A20"/>
    <w:rsid w:val="006F41A1"/>
    <w:rsid w:val="007573DD"/>
    <w:rsid w:val="007A5728"/>
    <w:rsid w:val="00802236"/>
    <w:rsid w:val="008072C9"/>
    <w:rsid w:val="0081371D"/>
    <w:rsid w:val="0081581A"/>
    <w:rsid w:val="00817F34"/>
    <w:rsid w:val="0082076C"/>
    <w:rsid w:val="00823945"/>
    <w:rsid w:val="00834D53"/>
    <w:rsid w:val="0084066F"/>
    <w:rsid w:val="00887181"/>
    <w:rsid w:val="00887E51"/>
    <w:rsid w:val="008B5CDC"/>
    <w:rsid w:val="008F7963"/>
    <w:rsid w:val="00924410"/>
    <w:rsid w:val="009273CB"/>
    <w:rsid w:val="00960DCF"/>
    <w:rsid w:val="00993E3A"/>
    <w:rsid w:val="009960D9"/>
    <w:rsid w:val="009A2D64"/>
    <w:rsid w:val="009C5D51"/>
    <w:rsid w:val="00A01F8C"/>
    <w:rsid w:val="00A03D97"/>
    <w:rsid w:val="00A1142D"/>
    <w:rsid w:val="00A14D99"/>
    <w:rsid w:val="00A202DC"/>
    <w:rsid w:val="00A6602F"/>
    <w:rsid w:val="00A816A5"/>
    <w:rsid w:val="00A826C8"/>
    <w:rsid w:val="00A828D7"/>
    <w:rsid w:val="00A865D1"/>
    <w:rsid w:val="00A91310"/>
    <w:rsid w:val="00AA553E"/>
    <w:rsid w:val="00AB46BA"/>
    <w:rsid w:val="00AC28EE"/>
    <w:rsid w:val="00AE4E8C"/>
    <w:rsid w:val="00AF569B"/>
    <w:rsid w:val="00B05FF6"/>
    <w:rsid w:val="00B30EF6"/>
    <w:rsid w:val="00B32123"/>
    <w:rsid w:val="00B32969"/>
    <w:rsid w:val="00B83631"/>
    <w:rsid w:val="00B97025"/>
    <w:rsid w:val="00BA57C8"/>
    <w:rsid w:val="00BB2C00"/>
    <w:rsid w:val="00BB63D3"/>
    <w:rsid w:val="00BC176F"/>
    <w:rsid w:val="00BC63B5"/>
    <w:rsid w:val="00BC7ECD"/>
    <w:rsid w:val="00BF1973"/>
    <w:rsid w:val="00C17388"/>
    <w:rsid w:val="00C27D96"/>
    <w:rsid w:val="00C316F2"/>
    <w:rsid w:val="00C371D9"/>
    <w:rsid w:val="00C5672C"/>
    <w:rsid w:val="00C7207E"/>
    <w:rsid w:val="00C74A3C"/>
    <w:rsid w:val="00C84049"/>
    <w:rsid w:val="00C84823"/>
    <w:rsid w:val="00C92AAD"/>
    <w:rsid w:val="00CF55AB"/>
    <w:rsid w:val="00D019C2"/>
    <w:rsid w:val="00D02CC5"/>
    <w:rsid w:val="00D02FBC"/>
    <w:rsid w:val="00D04AB3"/>
    <w:rsid w:val="00D10D1B"/>
    <w:rsid w:val="00D37E56"/>
    <w:rsid w:val="00D40224"/>
    <w:rsid w:val="00D52BCC"/>
    <w:rsid w:val="00D61D96"/>
    <w:rsid w:val="00D93EE4"/>
    <w:rsid w:val="00DB2905"/>
    <w:rsid w:val="00DB2F30"/>
    <w:rsid w:val="00DC7DF5"/>
    <w:rsid w:val="00E0317E"/>
    <w:rsid w:val="00E068E6"/>
    <w:rsid w:val="00E47A20"/>
    <w:rsid w:val="00EA5F22"/>
    <w:rsid w:val="00EB3B72"/>
    <w:rsid w:val="00ED0883"/>
    <w:rsid w:val="00ED483A"/>
    <w:rsid w:val="00EF430B"/>
    <w:rsid w:val="00F07C00"/>
    <w:rsid w:val="00F12AC9"/>
    <w:rsid w:val="00F4235E"/>
    <w:rsid w:val="00F461B7"/>
    <w:rsid w:val="00F64870"/>
    <w:rsid w:val="00F72B5C"/>
    <w:rsid w:val="00F73981"/>
    <w:rsid w:val="00FB0B3C"/>
    <w:rsid w:val="00FB7D53"/>
    <w:rsid w:val="00FD791A"/>
    <w:rsid w:val="00FE6C30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5116"/>
  <w15:docId w15:val="{DD906C6B-7704-424F-8ADE-B4AD4C6D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5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33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05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33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EXPERIENCE </vt:lpstr>
      <vt:lpstr>Group Support Battalion, 1st SPECIAL FORCES GROUP (AIRBORNE), UNITED STATES ARMY</vt:lpstr>
      <vt:lpstr>    Information Technology Supervisor | Joint Base Lewis-McChord, Washington | Septe</vt:lpstr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Hill - IT</dc:creator>
  <cp:keywords/>
  <dc:description/>
  <cp:lastModifiedBy>JOHNSON, BRANDON</cp:lastModifiedBy>
  <cp:revision>3</cp:revision>
  <cp:lastPrinted>2021-03-19T01:03:00Z</cp:lastPrinted>
  <dcterms:created xsi:type="dcterms:W3CDTF">2021-09-21T09:04:00Z</dcterms:created>
  <dcterms:modified xsi:type="dcterms:W3CDTF">2021-09-27T15:56:00Z</dcterms:modified>
</cp:coreProperties>
</file>