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WILLIAM POLIS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1962890625" w:line="460.1765727996826" w:lineRule="auto"/>
        <w:ind w:left="1022.1015930175781" w:right="834.43725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480 W. Bonanza Rd • Las Vegas, Nevada 89106 • 702-366-3089 or 702-98</w:t>
      </w:r>
      <w:r w:rsidDel="00000000" w:rsidR="00000000" w:rsidRPr="00000000">
        <w:rPr>
          <w:sz w:val="19.979999542236328"/>
          <w:szCs w:val="19.979999542236328"/>
          <w:rtl w:val="0"/>
        </w:rPr>
        <w:t xml:space="preserve">4-8652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GRAPHIC DESIGN &amp; LABORATORY TEAM LEADER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36376953125" w:line="240.14439582824707" w:lineRule="auto"/>
        <w:ind w:left="141.0974884033203" w:right="0" w:hanging="5.7942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Versatile graphic designer and chemist with 20 years of experience delivering projects on time and within budget. Highly capable of translating scientific concepts and technical materials for general audiences. Customer-focused professional with demonstrated talent for exceeding expectations. Proven ability to think critically and solve problems in a wide range of environments. Strong aptitude for reducing costs and boosting efficiency by optimizing key processes. Outstanding team player with solid leadership and communication skills.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1386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CORE COMPETENCIES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349609375" w:line="240.14439582824707" w:lineRule="auto"/>
        <w:ind w:left="269.8887634277344" w:right="94.741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Project Coordination • Customer Needs Assessment • Solutions Development • Graphic Design • Advertising Digital Image Creation • Image Libraries • Photo Manipulation • Large Format Printing • Branding • Web Design Collaboration • Team Building • Customer Service • Laboratory Operations • Safety • Quality Assurance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386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3349609375" w:line="240" w:lineRule="auto"/>
        <w:ind w:left="179.08950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C, C+, C++, Visual Basic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39582824707" w:lineRule="auto"/>
        <w:ind w:left="179.08950805664062" w:right="301.500244140625" w:hanging="0.199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Design Packages: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Adobe Photoshop, Illustrator, InDesign, Chemdraw Professional, QuarkXPress, AutoCAD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Productivity Software: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Microsoft Word, Excel, PowerPoint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32568359375" w:line="240.14439582824707" w:lineRule="auto"/>
        <w:ind w:left="173.49510192871094" w:right="521.842041015625" w:firstLine="6.3935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Laboratory Tools &amp; Techniques: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Nuclear Magnetic Resonance (NMR), Carbon-13 (13C), UV–Vis, HPLC, Gas Chromatography, Thermogravimetric Analysis, Differential Scanning Calorimetry, Atomic Absorption Spectroscopy, FT-Infrared Spectroscopy, Electron Microscopy, Mass Spectroscopy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713256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LABORATORY EXPERIENCE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79.08950805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HOECHST CELANESE CORPORATION • Summit, New Jersey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79.08950805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Research Chemist II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39582824707" w:lineRule="auto"/>
        <w:ind w:left="177.49107360839844" w:right="427.03857421875" w:hanging="2.9969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Conducted research on novel, non-linearly optically active monomers and polymers. Developed scientifically relevant insights on cellulose acetate and super-absorbent polymers.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32568359375" w:line="240" w:lineRule="auto"/>
        <w:ind w:left="181.8866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● Provided leadership and supervision for a $1M research laboratory.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349609375" w:line="240" w:lineRule="auto"/>
        <w:ind w:left="181.8866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● Won patents for quinones preparation and polarizer films.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33496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DESIGN EXPERIENCE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19091796875" w:line="240" w:lineRule="auto"/>
        <w:ind w:left="178.8896942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DWP GRAPHICS, SKYLINE DISPLAYS &amp; HOST MARRIOTT SERVICES • Las Vegas, Nevada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19091796875" w:line="240" w:lineRule="auto"/>
        <w:ind w:left="174.0944671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Designer, Production Artist &amp; Printer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19091796875" w:line="240.14399528503418" w:lineRule="auto"/>
        <w:ind w:left="168.1005096435547" w:right="22.05322265625" w:firstLine="11.7881774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Produced graphic designs for advertisements, large-format printing and t-shirts sold nationwide. Generated images in multiple formats. Mastered photographic techniques and masking effects for screen printing. Delivered top-selling t-shirt designs for Host Marriott Services.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32568359375" w:line="240" w:lineRule="auto"/>
        <w:ind w:left="181.8866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● Led team building meetings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3319091796875" w:line="240" w:lineRule="auto"/>
        <w:ind w:left="140.89767456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eTOYS INCORPORATED • Santa Monica, California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74.0944671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Artist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19555664062" w:lineRule="auto"/>
        <w:ind w:left="141.0974884033203" w:right="778.05419921875" w:firstLine="38.1918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Managed image library for bookstore. Contributed to team building exercises and meetings.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19555664062" w:lineRule="auto"/>
        <w:ind w:left="141.0974884033203" w:right="778.05419921875" w:firstLine="38.19183349609375"/>
        <w:jc w:val="left"/>
        <w:rPr>
          <w:sz w:val="19.979999542236328"/>
          <w:szCs w:val="19.97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DAVID WILLIAM POLIS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• Page 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702-366-8069 or 702-</w:t>
      </w:r>
      <w:r w:rsidDel="00000000" w:rsidR="00000000" w:rsidRPr="00000000">
        <w:rPr>
          <w:sz w:val="19.979999542236328"/>
          <w:szCs w:val="19.979999542236328"/>
          <w:rtl w:val="0"/>
        </w:rPr>
        <w:t xml:space="preserve">984-8652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 • davidpolis855@gmail.com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3349609375" w:line="240" w:lineRule="auto"/>
        <w:ind w:left="174.09446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Artist, eTOYS INCORPORATED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(continued)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81.8866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Successfully organized and maintained an image database for 120,000+ titles.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181.8866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● Participated in website development.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34.504089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APPLIED INFORMATION MANAGEMENT • Las Vegas, Nevada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38.699874877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Technical Writer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39582824707" w:lineRule="auto"/>
        <w:ind w:left="135.10345458984375" w:right="345.037841796875" w:firstLine="39.3906402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Created operating manuals for new software products. Designed and maintained related websites. Furnished world-class customer service for new and existing software.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38671875" w:line="240" w:lineRule="auto"/>
        <w:ind w:left="174.0944671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G4S SECURITY SYSTEMS (USA) INCORPORATED • Las Vegas, Nevada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3349609375" w:line="240" w:lineRule="auto"/>
        <w:ind w:left="178.8896942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Upgraded Security Officer (USO)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39582824707" w:lineRule="auto"/>
        <w:ind w:left="141.0974884033203" w:right="501.336669921875" w:firstLine="32.9969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Oversaw access control for 1.5K homes in gated communities. Liaised with residents. Consistently ensured outstanding customer satisfaction. Earned awards for exceptional service.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713256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CAREER HISTORY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183.884658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Upgraded Security Officer (USO)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G4S Security Systems (USA) Incorporated,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.14439582824707" w:lineRule="auto"/>
        <w:ind w:left="183.88465881347656" w:right="2258.6322021484375" w:hanging="28.5863494873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2012-present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Medical Records Clerk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Comprehensive Cancer Centers of Nevada, 2011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DWP Graphics, 2009-2011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32568359375" w:line="240" w:lineRule="auto"/>
        <w:ind w:left="17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Production Artist &amp; Printer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Skyline Displays, 2003-2009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219.4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Technical 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Applied Information Management, 2001-2003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183.884658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eToys Incorporated, 1999-2001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183.884658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Graphic 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Host Marriott Services, 1995-1998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173.89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Research Chemist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, Hoechst Celanese Corporation, 1990-2005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33496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Doctor of Philosophy (PhD), Organic &amp; Polymer Chemistry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University of Arizona, Tucson, Arizona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3349609375" w:line="240.14439582824707" w:lineRule="auto"/>
        <w:ind w:left="809.0895080566406" w:right="698.00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Bachelor of Science, Chemistry with Minors in Mathematics &amp; Physics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with High Distinction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) University of Nevada, Las Vegas, Nevada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32568359375" w:line="255.1530361175537" w:lineRule="auto"/>
        <w:ind w:left="1289.5042419433594" w:right="1202.31872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Associate of Applied Sciences, Health Information 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with High Honors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) Kaplan College, Las Vegas, Nevada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184448242188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** Complete list of patents and publications available on request.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1789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Resume</w:t>
      </w:r>
    </w:p>
    <w:sectPr>
      <w:pgSz w:h="15840" w:w="12240" w:orient="portrait"/>
      <w:pgMar w:bottom="1455" w:top="1110" w:left="1018.3866882324219" w:right="1051.2976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km6PW9zmdLxnkhY76y84p1KdQ==">AMUW2mXDqT0235I6Fky5GzDgk/gii67K6dZlEfejIeKn7OfLC1zvM3DPG71Pq6kxTtJ8khPOlKkhUfb4Tyq4AKOvyN0xc7/0x5iFRINeTkpgDGjARwdQchWkktvAlnglwZNyeSJeNixtlDORqrTizyHda/5+sfJ7q5PWUDZOq0MPol3oDU+QhcKa60wt0u+wIq92VT35HibjQulJAv1qJTmiqSzoD3crDzKpuPH57ngPPA7fBxIB2j/MqNaq5sctssRqaNJ2Jm+D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