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OBJECTIVE</w:t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  <w:t xml:space="preserve">Talented technology specialist, project manager, and customer service expert with 10 years of extensive technology experience and a proven record in delivering efficiencies and leading change. </w:t>
      </w:r>
    </w:p>
    <w:p>
      <w:pPr>
        <w:pStyle w:val="Heading2"/>
        <w:rPr>
          <w:sz w:val="20"/>
          <w:szCs w:val="20"/>
        </w:rPr>
      </w:pPr>
      <w:r>
        <w:rPr>
          <w:sz w:val="20"/>
          <w:szCs w:val="20"/>
        </w:rPr>
        <w:t>PROFESSIONAL EXPERIENCE</w:t>
      </w:r>
    </w:p>
    <w:p>
      <w:pPr>
        <w:pStyle w:val="Normal"/>
        <w:rPr/>
      </w:pPr>
      <w:r>
        <w:rPr/>
        <w:t>Medical Breakthrough</w:t>
      </w:r>
    </w:p>
    <w:p>
      <w:pPr>
        <w:pStyle w:val="Normal"/>
        <w:rPr/>
      </w:pPr>
      <w:r>
        <w:rPr/>
        <w:t xml:space="preserve">December 2020 to Present </w:t>
      </w:r>
    </w:p>
    <w:p>
      <w:pPr>
        <w:pStyle w:val="Normal"/>
        <w:rPr/>
      </w:pPr>
      <w:r>
        <w:rPr/>
        <w:t>Information Technology Manager</w:t>
      </w:r>
    </w:p>
    <w:p>
      <w:pPr>
        <w:pStyle w:val="Normal"/>
        <w:numPr>
          <w:ilvl w:val="0"/>
          <w:numId w:val="2"/>
        </w:numPr>
        <w:rPr/>
      </w:pPr>
      <w:r>
        <w:rPr/>
        <w:t>Implement and maintain I.T. infrastructure.</w:t>
      </w:r>
    </w:p>
    <w:p>
      <w:pPr>
        <w:pStyle w:val="Normal"/>
        <w:numPr>
          <w:ilvl w:val="1"/>
          <w:numId w:val="2"/>
        </w:numPr>
        <w:rPr/>
      </w:pPr>
      <w:r>
        <w:rPr/>
        <w:t>Deploy and configure Firewall (UDM Pro)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Implement and configure network modifications (subnet) </w:t>
      </w:r>
    </w:p>
    <w:p>
      <w:pPr>
        <w:pStyle w:val="Normal"/>
        <w:numPr>
          <w:ilvl w:val="1"/>
          <w:numId w:val="2"/>
        </w:numPr>
        <w:rPr/>
      </w:pPr>
      <w:r>
        <w:rPr/>
        <w:t>Negotiate vendor contracts</w:t>
      </w:r>
    </w:p>
    <w:p>
      <w:pPr>
        <w:pStyle w:val="Normal"/>
        <w:numPr>
          <w:ilvl w:val="1"/>
          <w:numId w:val="2"/>
        </w:numPr>
        <w:rPr/>
      </w:pPr>
      <w:r>
        <w:rPr/>
        <w:t>Implement NAS &amp; Backup solution.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American Health Connection</w:t>
      </w:r>
    </w:p>
    <w:p>
      <w:pPr>
        <w:pStyle w:val="Normal"/>
        <w:rPr/>
      </w:pPr>
      <w:r>
        <w:rPr/>
        <w:t>Jr. Programmer November, 2017 – October, 2020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rFonts w:eastAsia="Garamond" w:cs="Garamond"/>
          <w:color w:val="00000A"/>
          <w:sz w:val="20"/>
          <w:szCs w:val="20"/>
          <w:lang w:val="en-US" w:eastAsia="en-US" w:bidi="ar-SA"/>
        </w:rPr>
        <w:t xml:space="preserve">AWS </w:t>
      </w:r>
      <w:r>
        <w:rPr/>
        <w:t xml:space="preserve"> Management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Configure and deploy EC2 Instances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 xml:space="preserve">Maintain AWS Zones 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Update Security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DNS management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account configuration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Mixed Environment Linux &amp; Microsoft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rFonts w:eastAsia="Arial" w:cs="Arial" w:ascii="Arial" w:hAnsi="Arial"/>
          <w:color w:val="00000A"/>
          <w:sz w:val="20"/>
          <w:szCs w:val="20"/>
          <w:highlight w:val="white"/>
          <w:lang w:val="en-US" w:eastAsia="en-US" w:bidi="ar-SA"/>
        </w:rPr>
        <w:t>Zimbra Administrator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>
          <w:rFonts w:eastAsia="Arial" w:cs="Arial" w:ascii="Arial" w:hAnsi="Arial"/>
          <w:highlight w:val="white"/>
        </w:rPr>
        <w:t xml:space="preserve">Mailbox Migration 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>
          <w:rFonts w:eastAsia="Arial" w:cs="Arial" w:ascii="Arial" w:hAnsi="Arial"/>
          <w:highlight w:val="white"/>
        </w:rPr>
        <w:t xml:space="preserve">Zimbra backup &amp; resore 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rFonts w:eastAsia="Arial" w:cs="Arial" w:ascii="Arial" w:hAnsi="Arial"/>
          <w:highlight w:val="white"/>
        </w:rPr>
        <w:t>Disaster recovery Specialist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  <w:color w:val="00000A"/>
          <w:sz w:val="20"/>
          <w:szCs w:val="20"/>
          <w:highlight w:val="white"/>
          <w:lang w:val="en-US" w:eastAsia="en-US" w:bidi="ar-SA"/>
        </w:rPr>
      </w:pPr>
      <w:r>
        <w:rPr>
          <w:rFonts w:eastAsia="Arial" w:cs="Arial" w:ascii="Arial" w:hAnsi="Arial"/>
          <w:color w:val="00000A"/>
          <w:sz w:val="20"/>
          <w:szCs w:val="20"/>
          <w:highlight w:val="white"/>
          <w:lang w:val="en-US" w:eastAsia="en-US" w:bidi="ar-SA"/>
        </w:rPr>
        <w:t>Veritas Backup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  <w:color w:val="00000A"/>
          <w:sz w:val="20"/>
          <w:szCs w:val="20"/>
          <w:highlight w:val="white"/>
          <w:lang w:val="en-US" w:eastAsia="en-US" w:bidi="ar-SA"/>
        </w:rPr>
      </w:pPr>
      <w:r>
        <w:rPr>
          <w:rFonts w:eastAsia="Arial" w:cs="Arial" w:ascii="Arial" w:hAnsi="Arial"/>
          <w:color w:val="00000A"/>
          <w:sz w:val="20"/>
          <w:szCs w:val="20"/>
          <w:highlight w:val="white"/>
          <w:lang w:val="en-US" w:eastAsia="en-US" w:bidi="ar-SA"/>
        </w:rPr>
        <w:t>Bacula FOSS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>
          <w:rFonts w:eastAsia="Arial" w:cs="Arial" w:ascii="Arial" w:hAnsi="Arial"/>
          <w:color w:val="00000A"/>
          <w:sz w:val="20"/>
          <w:szCs w:val="20"/>
          <w:highlight w:val="white"/>
          <w:lang w:val="en-US" w:eastAsia="en-US" w:bidi="ar-SA"/>
        </w:rPr>
        <w:t>Synology NAS RAID 6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>
          <w:rFonts w:eastAsia="Arial" w:cs="Arial" w:ascii="Arial" w:hAnsi="Arial"/>
          <w:highlight w:val="white"/>
        </w:rPr>
        <w:t>Dropbox Sync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rFonts w:eastAsia="Arial" w:cs="Arial" w:ascii="Arial" w:hAnsi="Arial"/>
          <w:color w:val="00000A"/>
          <w:sz w:val="20"/>
          <w:szCs w:val="20"/>
          <w:highlight w:val="white"/>
          <w:lang w:val="en-US" w:eastAsia="en-US" w:bidi="ar-SA"/>
        </w:rPr>
        <w:t>Windows Server Management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>
          <w:rFonts w:eastAsia="Arial" w:cs="Arial" w:ascii="Arial" w:hAnsi="Arial"/>
          <w:highlight w:val="white"/>
        </w:rPr>
        <w:t xml:space="preserve">Active Directory 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>
          <w:rFonts w:eastAsia="Arial" w:cs="Arial" w:ascii="Arial" w:hAnsi="Arial"/>
          <w:highlight w:val="white"/>
        </w:rPr>
        <w:t xml:space="preserve">Network 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>
          <w:rFonts w:eastAsia="Arial" w:cs="Arial" w:ascii="Arial" w:hAnsi="Arial"/>
          <w:highlight w:val="white"/>
        </w:rPr>
        <w:t>Storage</w:t>
      </w:r>
    </w:p>
    <w:p>
      <w:pPr>
        <w:pStyle w:val="Normal"/>
        <w:numPr>
          <w:ilvl w:val="0"/>
          <w:numId w:val="0"/>
        </w:numPr>
        <w:spacing w:before="0" w:after="0"/>
        <w:ind w:left="2520" w:hanging="0"/>
        <w:contextualSpacing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</w:r>
    </w:p>
    <w:p>
      <w:pPr>
        <w:pStyle w:val="Normal"/>
        <w:rPr/>
      </w:pPr>
      <w:r>
        <w:rPr/>
        <w:t xml:space="preserve">2G Digital Post </w:t>
      </w:r>
    </w:p>
    <w:p>
      <w:pPr>
        <w:pStyle w:val="Normal"/>
        <w:rPr/>
      </w:pPr>
      <w:r>
        <w:rPr/>
        <w:t>NOC Technician September 13, 2016</w:t>
      </w:r>
      <w:bookmarkStart w:id="0" w:name="_GoBack"/>
      <w:bookmarkEnd w:id="0"/>
      <w:r>
        <w:rPr/>
        <w:t xml:space="preserve"> – May, 2017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Database Management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Postgres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MySql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rFonts w:eastAsia="Arial" w:cs="Arial" w:ascii="Arial" w:hAnsi="Arial"/>
          <w:highlight w:val="white"/>
        </w:rPr>
        <w:t>Sans Management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>
          <w:rFonts w:eastAsia="Arial" w:cs="Arial" w:ascii="Arial" w:hAnsi="Arial"/>
          <w:highlight w:val="white"/>
        </w:rPr>
        <w:t>Maintain safe storage capacity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>
          <w:rFonts w:eastAsia="Arial" w:cs="Arial" w:ascii="Arial" w:hAnsi="Arial"/>
          <w:highlight w:val="white"/>
        </w:rPr>
        <w:t xml:space="preserve">File Management 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>
          <w:rFonts w:eastAsia="Arial" w:cs="Arial" w:ascii="Arial" w:hAnsi="Arial"/>
          <w:highlight w:val="white"/>
        </w:rPr>
        <w:t>File Permission Management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>
          <w:rFonts w:eastAsia="Arial" w:cs="Arial" w:ascii="Arial" w:hAnsi="Arial"/>
          <w:highlight w:val="white"/>
        </w:rPr>
        <w:t>Archive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>
          <w:rFonts w:eastAsia="Arial" w:cs="Arial" w:ascii="Arial" w:hAnsi="Arial"/>
          <w:highlight w:val="white"/>
        </w:rPr>
        <w:t>Restore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>
          <w:rFonts w:eastAsia="Arial" w:cs="Arial" w:ascii="Arial" w:hAnsi="Arial"/>
          <w:highlight w:val="white"/>
        </w:rPr>
        <w:t xml:space="preserve">Implement File Retention Policy 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rFonts w:eastAsia="Arial" w:cs="Arial" w:ascii="Arial" w:hAnsi="Arial"/>
          <w:highlight w:val="white"/>
        </w:rPr>
        <w:t xml:space="preserve">Deploy and Maintain Switches &amp; Servers 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b/>
          <w:b/>
        </w:rPr>
      </w:pPr>
      <w:r>
        <w:rPr>
          <w:rFonts w:eastAsia="Arial" w:cs="Arial" w:ascii="Arial" w:hAnsi="Arial"/>
          <w:highlight w:val="white"/>
        </w:rPr>
        <w:t>Dell PowerEdge 2950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b/>
          <w:b/>
        </w:rPr>
      </w:pPr>
      <w:r>
        <w:rPr>
          <w:rFonts w:eastAsia="Arial" w:cs="Arial" w:ascii="Arial" w:hAnsi="Arial"/>
          <w:highlight w:val="white"/>
        </w:rPr>
        <w:t>Dell powerEdge R200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b/>
          <w:b/>
        </w:rPr>
      </w:pPr>
      <w:r>
        <w:rPr>
          <w:rFonts w:eastAsia="Arial" w:cs="Arial" w:ascii="Arial" w:hAnsi="Arial"/>
          <w:highlight w:val="white"/>
        </w:rPr>
        <w:t>HP DL 360 G7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b/>
          <w:b/>
        </w:rPr>
      </w:pPr>
      <w:r>
        <w:rPr>
          <w:rFonts w:eastAsia="Arial" w:cs="Arial" w:ascii="Arial" w:hAnsi="Arial"/>
          <w:highlight w:val="white"/>
        </w:rPr>
        <w:t xml:space="preserve">HP DL380P 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b/>
          <w:b/>
        </w:rPr>
      </w:pPr>
      <w:r>
        <w:rPr>
          <w:rFonts w:eastAsia="Arial" w:cs="Arial" w:ascii="Arial" w:hAnsi="Arial"/>
          <w:highlight w:val="white"/>
        </w:rPr>
        <w:t xml:space="preserve">Mac Mini Server 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  <w:t>Microsoft Exchange 2010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  <w:t>Microsoft 2003, 2008 R2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  <w:t xml:space="preserve">CentOS 6.8 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  <w:t>Ubuntu 14.04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  <w:t>Suse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rFonts w:eastAsia="Arial" w:cs="Arial" w:ascii="Arial" w:hAnsi="Arial"/>
          <w:highlight w:val="white"/>
        </w:rPr>
        <w:t>Maintain &amp; Deploy Virtualization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  <w:t>ESXi 5.5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  <w:t>ESXi 6.5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  <w:t>Vsphere 5.5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  <w:t xml:space="preserve">VNC 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rFonts w:eastAsia="Arial" w:cs="Arial" w:ascii="Arial" w:hAnsi="Arial"/>
          <w:highlight w:val="white"/>
        </w:rPr>
        <w:t>Raid Configuration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  <w:t>Raid 6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rFonts w:eastAsia="Arial" w:cs="Arial" w:ascii="Arial" w:hAnsi="Arial"/>
          <w:highlight w:val="white"/>
        </w:rPr>
        <w:t>Aspera Connection Creation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  <w:t>Faspex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  <w:t>Connect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  <w:t>Cargo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rFonts w:eastAsia="Arial" w:cs="Arial" w:ascii="Arial" w:hAnsi="Arial"/>
          <w:highlight w:val="white"/>
        </w:rPr>
        <w:t>Archive Management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  <w:t>Atempo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  <w:t>Spectra Logic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rFonts w:eastAsia="Arial" w:cs="Arial" w:ascii="Arial" w:hAnsi="Arial"/>
          <w:highlight w:val="white"/>
        </w:rPr>
        <w:t xml:space="preserve">Assist with account Creation &amp;  General PC Maintenance 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  <w:t xml:space="preserve">Microsoft 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  <w:t>OSX 10.7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  <w:t>Linux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rFonts w:eastAsia="Arial" w:cs="Arial" w:ascii="Arial" w:hAnsi="Arial"/>
          <w:highlight w:val="white"/>
        </w:rPr>
        <w:t>Fibre Connection Management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>
          <w:rFonts w:eastAsia="Arial" w:cs="Arial" w:ascii="Arial" w:hAnsi="Arial"/>
          <w:highlight w:val="white"/>
        </w:rPr>
        <w:t xml:space="preserve">Set Zoning 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>
          <w:rFonts w:eastAsia="Arial" w:cs="Arial" w:ascii="Arial" w:hAnsi="Arial"/>
          <w:highlight w:val="white"/>
        </w:rPr>
        <w:t xml:space="preserve">Connect Hardware to fabric </w:t>
      </w:r>
    </w:p>
    <w:p>
      <w:pPr>
        <w:pStyle w:val="Normal"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</w:r>
    </w:p>
    <w:p>
      <w:pPr>
        <w:pStyle w:val="Normal"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</w:r>
    </w:p>
    <w:p>
      <w:pPr>
        <w:pStyle w:val="Normal"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</w:r>
    </w:p>
    <w:p>
      <w:pPr>
        <w:pStyle w:val="Normal"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Valley Community Healthcare</w:t>
      </w:r>
    </w:p>
    <w:p>
      <w:pPr>
        <w:pStyle w:val="Normal"/>
        <w:rPr/>
      </w:pPr>
      <w:r>
        <w:rPr/>
        <w:t>I.T. Lead Helpdesk Analyst     September 2015 – July 3, 2016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Database Management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Project Coordinator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Team Lead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Deployed internal webserver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Apache2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Cacti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Ubuntu Server 16.04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Admin for Mitel Voip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PRI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Create New Users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Program IVR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Reporting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Update 32 bit System to 64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Implement Bitlocker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Review &amp; Stream Line Current I.T. Process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Redesign Ticketing System (Spiceworks)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Create I.T. asset inventory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Create custom SQL reports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Create I.T. process documentation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Design and create I.T. policy &amp; standards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Improve communication &amp; relations with end users.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End User support for EHR system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Repair and maintain PC 's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Restore corrupted systems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Maintain updates with SCCM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Identify errors in registry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Remove unauthorized programs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Move and setup new workstations according to need.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Review Call Center Analytics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Review end of year statistics to help predict future trends &amp; redesign of call flow.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Redesign &amp; maintain Spiceworks &amp; Network Monitor for IT ticketing system.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Maintain multiple VM machines (VSphere 5.5)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Remote Access to satellite office when needed (VNC)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Maintained printer cartridge inventory.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Keep inventory count on Toner &amp; Maintenance Kit.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Label printer location and owner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Register unregistered machines with vendor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Create new users &amp; remove old users in Active Directory and Exchange 2012.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Created new hire &amp; separation policy for end users.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Implemented Antivirus software to maintain HIPAA compliance</w:t>
      </w:r>
    </w:p>
    <w:p>
      <w:pPr>
        <w:pStyle w:val="Normal"/>
        <w:numPr>
          <w:ilvl w:val="0"/>
          <w:numId w:val="1"/>
        </w:numPr>
        <w:ind w:left="720" w:hanging="360"/>
        <w:rPr/>
      </w:pPr>
      <w:bookmarkStart w:id="1" w:name="_gjdgxs"/>
      <w:bookmarkEnd w:id="1"/>
      <w:r>
        <w:rPr/>
        <w:t xml:space="preserve">Assisted in server room clean up.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Cable management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Deployed new switches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Documented e-waste project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2376" w:hanging="0"/>
        <w:rPr/>
      </w:pPr>
      <w:r>
        <w:rPr/>
      </w:r>
    </w:p>
    <w:p>
      <w:pPr>
        <w:pStyle w:val="Normal"/>
        <w:ind w:left="2376" w:hanging="0"/>
        <w:rPr/>
      </w:pPr>
      <w:r>
        <w:rPr/>
      </w:r>
    </w:p>
    <w:p>
      <w:pPr>
        <w:pStyle w:val="Normal"/>
        <w:rPr/>
      </w:pPr>
      <w:r>
        <w:rPr/>
        <w:t>Matteohome.com</w:t>
        <w:tab/>
        <w:t>Los Angeles, CA</w:t>
      </w:r>
    </w:p>
    <w:p>
      <w:pPr>
        <w:pStyle w:val="Normal"/>
        <w:rPr/>
      </w:pPr>
      <w:r>
        <w:rPr/>
        <w:t xml:space="preserve">I.T. Assistant </w:t>
        <w:tab/>
        <w:t>May 2015 – July 2015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Monitor Asterisk 1.8 VOIP system.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SIP Technology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Backed up and Migrated retired servers.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Update and maintain CentOS 6.2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Repair and maintain PC 's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Replace old power supplies.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 </w:t>
      </w:r>
      <w:r>
        <w:rPr/>
        <w:t xml:space="preserve">Maintain old systems in sync with server migration, Windows XP, Trendmicro console.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Setup new accounts in Active Directory &amp; Exchange 2013.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Setup new accounts on Mac and connect new users to Samba drive.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Check account settings via Powershell.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Move and setup new workstations according to need.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Implemented internal chat server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Implemented Spiceworks &amp; Network Monitor for IT ticketing system.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Installed additional programs to CentOS 6.2.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Installed Iftop, Wireshark. And Monit.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Maintained printer cartridge inventory.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Keep inventory count on Toner &amp; Maintenance Kit.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Keep track of printers that may be down for repair.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Update inventory with new assets in production.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Created new users in Active Directory and Exchange 2013.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Retired accounts and maintained folder redirection to appropriate groups.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Blacklisted Ip's according to audit logs and security alerts.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Sonicwall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Assisted in a rack tear down and relocation project.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Tear down rack.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Remove servers.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Remove backup batteries.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Remove rack from facility. 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Backup retired servers.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DJI</w:t>
        <w:tab/>
        <w:t>Hollywood, CA</w:t>
      </w:r>
    </w:p>
    <w:p>
      <w:pPr>
        <w:pStyle w:val="Normal"/>
        <w:rPr/>
      </w:pPr>
      <w:r>
        <w:rPr/>
        <w:t xml:space="preserve">Systems Administrator </w:t>
        <w:tab/>
        <w:t>December 2013 – April 2015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Launched national call center; solely responsible for developing the infrastructure which has provided a new, efficient communication tool and significantly increased customer satisfaction.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Negotiated pricing for all aspects of the call center, including CRM platform, VOIP system, Internet access, server licenses, security, and data management, resulting in a $40K savings per year.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Negotiated pricing on Internet, 50% savings </w:t>
      </w:r>
    </w:p>
    <w:p>
      <w:pPr>
        <w:pStyle w:val="Normal"/>
        <w:numPr>
          <w:ilvl w:val="1"/>
          <w:numId w:val="1"/>
        </w:numPr>
        <w:ind w:left="1440" w:hanging="360"/>
        <w:rPr/>
      </w:pPr>
      <w:bookmarkStart w:id="2" w:name="_30j0zll"/>
      <w:bookmarkEnd w:id="2"/>
      <w:r>
        <w:rPr/>
        <w:t>Asterisk Voip System/iSymphony/Qxact Stats/CDR Reports/SIP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Sophos Security software/hardware</w:t>
      </w:r>
    </w:p>
    <w:p>
      <w:pPr>
        <w:pStyle w:val="Normal"/>
        <w:numPr>
          <w:ilvl w:val="1"/>
          <w:numId w:val="1"/>
        </w:numPr>
        <w:ind w:left="1440" w:hanging="360"/>
        <w:rPr/>
      </w:pPr>
      <w:bookmarkStart w:id="3" w:name="_1fob9te"/>
      <w:bookmarkEnd w:id="3"/>
      <w:r>
        <w:rPr/>
        <w:t xml:space="preserve">Implemented Zendesk CRM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Liaison with overseas executive management as the primary IT contact person for North America.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 </w:t>
      </w:r>
      <w:r>
        <w:rPr/>
        <w:t>Report and track customer trends.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Implement new triggers and automations to reduce customer hold time.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Work directly with IT manager in Shenzen to help maintain and solidify overseas infrastructure.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Work directly with Training Manager to help create a training department.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Launched an internal webserver Linux/Apache 2.0.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Created internal Quick Reference Guide via HTML.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Created IT assets inventory.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Routine PC maintenance.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Virus Removal.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Keep track of warranty related issues.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Monitor Asterisk system.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Recommend new modules to be added to Asterisk system along with IVR design.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Setup and maintain Synology box, (10 Bay) </w:t>
      </w:r>
    </w:p>
    <w:p>
      <w:pPr>
        <w:pStyle w:val="Normal"/>
        <w:ind w:left="936" w:hanging="0"/>
        <w:rPr/>
      </w:pPr>
      <w:r>
        <w:rPr/>
      </w:r>
    </w:p>
    <w:p>
      <w:pPr>
        <w:pStyle w:val="Normal"/>
        <w:ind w:left="936" w:hanging="0"/>
        <w:rPr/>
      </w:pPr>
      <w:r>
        <w:rPr/>
      </w:r>
      <w:bookmarkStart w:id="4" w:name="_3znysh7"/>
      <w:bookmarkStart w:id="5" w:name="_3znysh7"/>
      <w:bookmarkEnd w:id="5"/>
    </w:p>
    <w:p>
      <w:pPr>
        <w:pStyle w:val="Normal"/>
        <w:rPr/>
      </w:pPr>
      <w:r>
        <w:rPr/>
        <w:t>eHarmony.com</w:t>
        <w:tab/>
        <w:t>Santa Monica, CA</w:t>
      </w:r>
    </w:p>
    <w:p>
      <w:pPr>
        <w:pStyle w:val="Normal"/>
        <w:rPr/>
      </w:pPr>
      <w:r>
        <w:rPr/>
        <w:t>Technology Specialist</w:t>
        <w:tab/>
        <w:t>May 2006 – October 2012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Achieved high quality assurance scoring and customer satisfaction, attaining an individual retention score of 75% and increasing the company’s overall retention score from 15% to 50%.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Created and implemented a customer service issue tracker, which reduced 80% of the time spent on this task, thus increasing the company's efficiency and profitability.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Awarded People's Choice in Customer Care, via nomination from 75+ customer care agents.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Advanced through five roles of increasing responsibility within six years, from Email Agent, Phone Representative, Retention Specialist, and Retention Lead to Technology Specialist.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Launched and tested the virtual agent project, resulting in improved customer care access, increased efficiency in resolving customer issues, and alleviating customers’ wait time.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Led collaboration between customer care and engineering executives to optimize customer support.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Maintained and updated all operating systems within Customer Care, executed company wide telecommunications support, and offered specialized technical assistance to internal and external partners at all levels.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Performed Quality Assurance testing for all consumer-facing products, including international websites as well as mobile web applications for Android and iOS platforms, to optimize end user experience.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Operated companywide site bug tracking and reporting via Jira to enhance the end user experience. </w:t>
      </w:r>
    </w:p>
    <w:p>
      <w:pPr>
        <w:pStyle w:val="Heading2"/>
        <w:rPr>
          <w:sz w:val="20"/>
          <w:szCs w:val="20"/>
        </w:rPr>
      </w:pPr>
      <w:r>
        <w:rPr>
          <w:sz w:val="20"/>
          <w:szCs w:val="20"/>
        </w:rPr>
        <w:t>EDUCATION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Antelope Valley College</w:t>
        <w:tab/>
        <w:t>Lancaster, CA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Computer Programming</w:t>
      </w:r>
    </w:p>
    <w:p>
      <w:pPr>
        <w:pStyle w:val="Heading2"/>
        <w:rPr>
          <w:sz w:val="20"/>
          <w:szCs w:val="20"/>
        </w:rPr>
      </w:pPr>
      <w:r>
        <w:rPr>
          <w:sz w:val="20"/>
          <w:szCs w:val="20"/>
        </w:rPr>
        <w:t>SKILLS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Proficient in Microsoft Word &amp; Excel, Windows Platforms ( 2000, XP, Vista, and 7), Android and iOS platforms, Jira, Oaisys Netphone, Bold Chat, Right Now CRM, Real-Time, Reporter, HTML, Asterisk, Zendesk, HTML5, CSS3, SQL. PHP, Ubuntu, CentOS, Apache 2, Sonicwall, Windows Server 2008 R2, 20012, Barracuda, Acronis. </w:t>
      </w:r>
    </w:p>
    <w:p>
      <w:pPr>
        <w:pStyle w:val="Normal"/>
        <w:ind w:left="936" w:hanging="0"/>
        <w:rPr/>
      </w:pPr>
      <w:r>
        <w:rPr/>
      </w:r>
    </w:p>
    <w:sectPr>
      <w:headerReference w:type="default" r:id="rId2"/>
      <w:type w:val="nextPage"/>
      <w:pgSz w:w="12240" w:h="15840"/>
      <w:pgMar w:left="1080" w:right="1080" w:header="0" w:top="1080" w:footer="0" w:bottom="1080" w:gutter="0"/>
      <w:pgNumType w:start="1" w:fmt="decimal"/>
      <w:formProt w:val="false"/>
      <w:textDirection w:val="lrTb"/>
      <w:docGrid w:type="default" w:linePitch="249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Noto Sans Symbols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80" w:leader="none"/>
        <w:tab w:val="right" w:pos="9360" w:leader="none"/>
      </w:tabs>
      <w:spacing w:before="576" w:after="0"/>
      <w:jc w:val="center"/>
      <w:rPr>
        <w:rFonts w:ascii="Times New Roman" w:hAnsi="Times New Roman" w:eastAsia="Times New Roman" w:cs="Times New Roman"/>
        <w:b/>
        <w:b/>
        <w:sz w:val="40"/>
        <w:szCs w:val="40"/>
      </w:rPr>
    </w:pPr>
    <w:r>
      <w:rPr>
        <w:rFonts w:eastAsia="Times New Roman" w:cs="Times New Roman" w:ascii="Times New Roman" w:hAnsi="Times New Roman"/>
        <w:b/>
        <w:sz w:val="40"/>
        <w:szCs w:val="40"/>
      </w:rPr>
      <w:t>Robert M. Esquer</w:t>
    </w:r>
  </w:p>
  <w:p>
    <w:pPr>
      <w:pStyle w:val="Normal"/>
      <w:tabs>
        <w:tab w:val="clear" w:pos="720"/>
        <w:tab w:val="right" w:pos="9360" w:leader="none"/>
      </w:tabs>
      <w:spacing w:before="0" w:after="120"/>
      <w:ind w:left="360" w:hanging="0"/>
      <w:jc w:val="center"/>
      <w:rPr/>
    </w:pPr>
    <w:r>
      <w:rPr>
        <w:rFonts w:eastAsia="Times New Roman" w:cs="Times New Roman" w:ascii="Times New Roman" w:hAnsi="Times New Roman"/>
      </w:rPr>
      <w:t>202 ¼ S Vendome St. Los Angeles CA. 90057</w:t>
    </w:r>
    <w:r>
      <w:rPr>
        <w:rFonts w:eastAsia="Noto Sans Symbols" w:cs="Noto Sans Symbols" w:ascii="Noto Sans Symbols" w:hAnsi="Noto Sans Symbols"/>
      </w:rPr>
      <w:t xml:space="preserve"> </w:t>
    </w:r>
    <w:r>
      <w:rPr>
        <w:rFonts w:eastAsia="Times New Roman" w:cs="Times New Roman" w:ascii="Times New Roman" w:hAnsi="Times New Roman"/>
      </w:rPr>
      <w:t xml:space="preserve"> (626) 272-1257  Rob.M.Esquer@gmail.com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◆"/>
      <w:lvlJc w:val="left"/>
      <w:pPr>
        <w:tabs>
          <w:tab w:val="num" w:pos="0"/>
        </w:tabs>
        <w:ind w:left="720" w:firstLine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Garamond" w:cs="Garamond"/>
        <w:color w:val="00000A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Garamond" w:hAnsi="Garamond" w:eastAsia="Garamond" w:cs="Garamond"/>
      <w:color w:val="00000A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240"/>
      <w:ind w:left="360" w:hanging="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qFormat/>
    <w:pPr>
      <w:keepNext w:val="true"/>
      <w:spacing w:before="0" w:after="120"/>
      <w:jc w:val="center"/>
      <w:outlineLvl w:val="2"/>
    </w:pPr>
    <w:rPr>
      <w:b/>
      <w:smallCaps/>
      <w:sz w:val="30"/>
      <w:szCs w:val="30"/>
    </w:rPr>
  </w:style>
  <w:style w:type="paragraph" w:styleId="Heading4">
    <w:name w:val="Heading 4"/>
    <w:basedOn w:val="Normal"/>
    <w:next w:val="Normal"/>
    <w:qFormat/>
    <w:pPr>
      <w:keepNext w:val="true"/>
      <w:outlineLvl w:val="3"/>
    </w:pPr>
    <w:rPr>
      <w:b/>
      <w:sz w:val="48"/>
      <w:szCs w:val="48"/>
    </w:rPr>
  </w:style>
  <w:style w:type="paragraph" w:styleId="Heading5">
    <w:name w:val="Heading 5"/>
    <w:basedOn w:val="Normal"/>
    <w:next w:val="Normal"/>
    <w:qFormat/>
    <w:pPr>
      <w:keepNext w:val="true"/>
      <w:outlineLvl w:val="4"/>
    </w:pPr>
    <w:rPr>
      <w:b/>
      <w:sz w:val="21"/>
      <w:szCs w:val="21"/>
    </w:rPr>
  </w:style>
  <w:style w:type="paragraph" w:styleId="Heading6">
    <w:name w:val="Heading 6"/>
    <w:basedOn w:val="Normal"/>
    <w:next w:val="Normal"/>
    <w:qFormat/>
    <w:pPr>
      <w:keepNext w:val="true"/>
      <w:spacing w:before="0" w:after="40"/>
      <w:jc w:val="center"/>
      <w:outlineLvl w:val="5"/>
    </w:pPr>
    <w:rPr>
      <w:b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spacing w:before="240" w:after="60"/>
      <w:jc w:val="center"/>
    </w:pPr>
    <w:rPr>
      <w:rFonts w:ascii="Cambria" w:hAnsi="Cambria" w:eastAsia="Cambria" w:cs="Cambria"/>
      <w:b/>
      <w:sz w:val="32"/>
      <w:szCs w:val="3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LibreOffice/7.0.3.1$Windows_X86_64 LibreOffice_project/d7547858d014d4cf69878db179d326fc3483e082</Application>
  <Pages>5</Pages>
  <Words>1270</Words>
  <Characters>6863</Characters>
  <CharactersWithSpaces>7857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2017-03-16T20:55:00Z</dcterms:created>
  <dc:creator/>
  <dc:description/>
  <dc:language>en-US</dc:language>
  <cp:lastModifiedBy/>
  <dcterms:modified xsi:type="dcterms:W3CDTF">2021-03-26T08:17:00Z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