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03" w:rsidRDefault="008E7D03">
      <w:pPr>
        <w:rPr>
          <w:b/>
          <w:sz w:val="22"/>
        </w:rPr>
      </w:pPr>
    </w:p>
    <w:p w:rsidR="008E7D03" w:rsidRDefault="008E7D03">
      <w:pPr>
        <w:rPr>
          <w:b/>
          <w:sz w:val="22"/>
        </w:rPr>
      </w:pPr>
      <w:r>
        <w:rPr>
          <w:b/>
          <w:sz w:val="22"/>
        </w:rPr>
        <w:t>Joseph L. Cordero</w:t>
      </w:r>
    </w:p>
    <w:p w:rsidR="008E7D03" w:rsidRDefault="002352EF">
      <w:pPr>
        <w:rPr>
          <w:b/>
          <w:sz w:val="22"/>
        </w:rPr>
      </w:pPr>
      <w:r>
        <w:rPr>
          <w:b/>
          <w:sz w:val="22"/>
        </w:rPr>
        <w:t>2204</w:t>
      </w:r>
      <w:r w:rsidR="002433B9">
        <w:rPr>
          <w:b/>
          <w:sz w:val="22"/>
        </w:rPr>
        <w:t xml:space="preserve"> North </w:t>
      </w:r>
      <w:r>
        <w:rPr>
          <w:b/>
          <w:sz w:val="22"/>
        </w:rPr>
        <w:t>8</w:t>
      </w:r>
      <w:r w:rsidR="002433B9" w:rsidRPr="002433B9">
        <w:rPr>
          <w:b/>
          <w:sz w:val="22"/>
          <w:vertAlign w:val="superscript"/>
        </w:rPr>
        <w:t>th</w:t>
      </w:r>
      <w:r w:rsidR="002433B9">
        <w:rPr>
          <w:b/>
          <w:sz w:val="22"/>
        </w:rPr>
        <w:t xml:space="preserve"> Street</w:t>
      </w:r>
    </w:p>
    <w:p w:rsidR="008E7D03" w:rsidRDefault="002433B9">
      <w:pPr>
        <w:rPr>
          <w:b/>
          <w:sz w:val="22"/>
        </w:rPr>
      </w:pPr>
      <w:r>
        <w:rPr>
          <w:b/>
          <w:sz w:val="22"/>
        </w:rPr>
        <w:t>Tacoma, WA. 98403</w:t>
      </w:r>
    </w:p>
    <w:p w:rsidR="00126B7D" w:rsidRDefault="00091B1D">
      <w:pPr>
        <w:rPr>
          <w:b/>
          <w:sz w:val="22"/>
          <w:szCs w:val="22"/>
        </w:rPr>
      </w:pPr>
      <w:r w:rsidRPr="00091B1D">
        <w:rPr>
          <w:b/>
          <w:sz w:val="22"/>
          <w:szCs w:val="22"/>
        </w:rPr>
        <w:t>253-304-8714</w:t>
      </w:r>
      <w:bookmarkStart w:id="0" w:name="_GoBack"/>
      <w:bookmarkEnd w:id="0"/>
      <w:r w:rsidR="008736BB" w:rsidRPr="008736BB">
        <w:rPr>
          <w:b/>
          <w:sz w:val="22"/>
          <w:szCs w:val="22"/>
        </w:rPr>
        <w:br/>
      </w:r>
    </w:p>
    <w:p w:rsidR="00EA6C2A" w:rsidRPr="008736BB" w:rsidRDefault="00EA6C2A">
      <w:pPr>
        <w:rPr>
          <w:b/>
          <w:sz w:val="22"/>
          <w:szCs w:val="22"/>
        </w:rPr>
      </w:pPr>
    </w:p>
    <w:p w:rsidR="008E7D03" w:rsidRDefault="008E7D03">
      <w:pPr>
        <w:rPr>
          <w:sz w:val="22"/>
        </w:rPr>
      </w:pPr>
    </w:p>
    <w:tbl>
      <w:tblPr>
        <w:tblW w:w="0" w:type="auto"/>
        <w:tblLayout w:type="fixed"/>
        <w:tblLook w:val="0000" w:firstRow="0" w:lastRow="0" w:firstColumn="0" w:lastColumn="0" w:noHBand="0" w:noVBand="0"/>
      </w:tblPr>
      <w:tblGrid>
        <w:gridCol w:w="3078"/>
        <w:gridCol w:w="5778"/>
      </w:tblGrid>
      <w:tr w:rsidR="008E7D03">
        <w:tc>
          <w:tcPr>
            <w:tcW w:w="3078" w:type="dxa"/>
          </w:tcPr>
          <w:p w:rsidR="008E7D03" w:rsidRDefault="008E7D03">
            <w:pPr>
              <w:rPr>
                <w:b/>
                <w:sz w:val="22"/>
              </w:rPr>
            </w:pPr>
            <w:r>
              <w:rPr>
                <w:b/>
                <w:sz w:val="22"/>
              </w:rPr>
              <w:t>Experience:</w:t>
            </w:r>
          </w:p>
          <w:p w:rsidR="008E7D03" w:rsidRDefault="008E7D03">
            <w:pPr>
              <w:rPr>
                <w:b/>
                <w:sz w:val="22"/>
              </w:rPr>
            </w:pPr>
          </w:p>
        </w:tc>
        <w:tc>
          <w:tcPr>
            <w:tcW w:w="5778" w:type="dxa"/>
          </w:tcPr>
          <w:p w:rsidR="00DB716E" w:rsidRPr="00DB716E" w:rsidRDefault="00DB716E" w:rsidP="00DB716E">
            <w:pPr>
              <w:pStyle w:val="Heading1"/>
              <w:rPr>
                <w:sz w:val="22"/>
              </w:rPr>
            </w:pPr>
            <w:r>
              <w:rPr>
                <w:sz w:val="22"/>
              </w:rPr>
              <w:t>Consultant</w:t>
            </w:r>
            <w:r w:rsidRPr="00DB716E">
              <w:rPr>
                <w:sz w:val="22"/>
              </w:rPr>
              <w:t xml:space="preserve"> – </w:t>
            </w:r>
            <w:r w:rsidR="005A1CD5">
              <w:rPr>
                <w:sz w:val="22"/>
              </w:rPr>
              <w:t>IT Managed Services</w:t>
            </w:r>
            <w:r w:rsidR="000E51DA">
              <w:rPr>
                <w:sz w:val="22"/>
              </w:rPr>
              <w:t xml:space="preserve"> </w:t>
            </w:r>
            <w:r w:rsidRPr="00DB716E">
              <w:rPr>
                <w:sz w:val="22"/>
              </w:rPr>
              <w:t xml:space="preserve"> </w:t>
            </w:r>
          </w:p>
          <w:p w:rsidR="00DB716E" w:rsidRDefault="00DB716E" w:rsidP="00DB716E">
            <w:pPr>
              <w:pStyle w:val="Heading1"/>
              <w:rPr>
                <w:b w:val="0"/>
                <w:sz w:val="22"/>
              </w:rPr>
            </w:pPr>
            <w:r w:rsidRPr="00DB716E">
              <w:rPr>
                <w:b w:val="0"/>
                <w:sz w:val="22"/>
              </w:rPr>
              <w:t>Washington 201</w:t>
            </w:r>
            <w:r w:rsidR="00152EEC">
              <w:rPr>
                <w:b w:val="0"/>
                <w:sz w:val="22"/>
              </w:rPr>
              <w:t>5</w:t>
            </w:r>
            <w:r w:rsidRPr="00DB716E">
              <w:rPr>
                <w:b w:val="0"/>
                <w:sz w:val="22"/>
              </w:rPr>
              <w:t xml:space="preserve"> – Present</w:t>
            </w:r>
          </w:p>
          <w:p w:rsidR="00DB716E" w:rsidRDefault="00DB716E" w:rsidP="00B419DE">
            <w:pPr>
              <w:pStyle w:val="Heading1"/>
              <w:rPr>
                <w:b w:val="0"/>
                <w:sz w:val="22"/>
              </w:rPr>
            </w:pPr>
          </w:p>
          <w:p w:rsidR="00DB716E" w:rsidRPr="00DB716E" w:rsidRDefault="00160C8F" w:rsidP="00B419DE">
            <w:pPr>
              <w:pStyle w:val="Heading1"/>
              <w:rPr>
                <w:b w:val="0"/>
                <w:sz w:val="22"/>
              </w:rPr>
            </w:pPr>
            <w:r>
              <w:rPr>
                <w:b w:val="0"/>
                <w:sz w:val="22"/>
              </w:rPr>
              <w:t>M</w:t>
            </w:r>
            <w:r w:rsidR="00DB716E" w:rsidRPr="00DB716E">
              <w:rPr>
                <w:b w:val="0"/>
                <w:sz w:val="22"/>
              </w:rPr>
              <w:t>anage</w:t>
            </w:r>
            <w:r>
              <w:rPr>
                <w:b w:val="0"/>
                <w:sz w:val="22"/>
              </w:rPr>
              <w:t>d</w:t>
            </w:r>
            <w:r w:rsidR="00DB716E" w:rsidRPr="00DB716E">
              <w:rPr>
                <w:b w:val="0"/>
                <w:sz w:val="22"/>
              </w:rPr>
              <w:t xml:space="preserve"> team of remote and on-site support including maintaining, analyzing, troubleshooting, repairing and installation of all IT supported hardware, software, and Windows and Mac operating systems, applications and peripheral devices; Support</w:t>
            </w:r>
            <w:r>
              <w:rPr>
                <w:b w:val="0"/>
                <w:sz w:val="22"/>
              </w:rPr>
              <w:t>ed</w:t>
            </w:r>
            <w:r w:rsidR="00DB716E" w:rsidRPr="00DB716E">
              <w:rPr>
                <w:b w:val="0"/>
                <w:sz w:val="22"/>
              </w:rPr>
              <w:t xml:space="preserve"> and troubleshoot</w:t>
            </w:r>
            <w:r>
              <w:rPr>
                <w:b w:val="0"/>
                <w:sz w:val="22"/>
              </w:rPr>
              <w:t>ed</w:t>
            </w:r>
            <w:r w:rsidR="00DB716E" w:rsidRPr="00DB716E">
              <w:rPr>
                <w:b w:val="0"/>
                <w:sz w:val="22"/>
              </w:rPr>
              <w:t xml:space="preserve"> wired, wireless, and VPN connectivity for desktops, laptops, tablets and mobile devices; Identif</w:t>
            </w:r>
            <w:r>
              <w:rPr>
                <w:b w:val="0"/>
                <w:sz w:val="22"/>
              </w:rPr>
              <w:t>ied</w:t>
            </w:r>
            <w:r w:rsidR="00DB716E" w:rsidRPr="00DB716E">
              <w:rPr>
                <w:b w:val="0"/>
                <w:sz w:val="22"/>
              </w:rPr>
              <w:t xml:space="preserve"> issues and develop appropriate resolutions to ensure user needs are met; Install</w:t>
            </w:r>
            <w:r>
              <w:rPr>
                <w:b w:val="0"/>
                <w:sz w:val="22"/>
              </w:rPr>
              <w:t>ed</w:t>
            </w:r>
            <w:r w:rsidR="00DB716E" w:rsidRPr="00DB716E">
              <w:rPr>
                <w:b w:val="0"/>
                <w:sz w:val="22"/>
              </w:rPr>
              <w:t xml:space="preserve"> computers, system components, or peripheral hardware or software and provide</w:t>
            </w:r>
            <w:r>
              <w:rPr>
                <w:b w:val="0"/>
                <w:sz w:val="22"/>
              </w:rPr>
              <w:t>d</w:t>
            </w:r>
            <w:r w:rsidR="00DB716E" w:rsidRPr="00DB716E">
              <w:rPr>
                <w:b w:val="0"/>
                <w:sz w:val="22"/>
              </w:rPr>
              <w:t xml:space="preserve"> documentation and training to users; Oversight of system administration, including user account maintenance, application maintenance and ongoing maintenance of hardware and software; </w:t>
            </w:r>
            <w:r>
              <w:rPr>
                <w:b w:val="0"/>
                <w:sz w:val="22"/>
              </w:rPr>
              <w:t>S</w:t>
            </w:r>
            <w:r w:rsidR="00DB716E" w:rsidRPr="00DB716E">
              <w:rPr>
                <w:b w:val="0"/>
                <w:sz w:val="22"/>
              </w:rPr>
              <w:t>ystem upgrades, relocations and other projects as needed; capturing routine file backups and file restoration for all shared information processing systems</w:t>
            </w:r>
            <w:r>
              <w:rPr>
                <w:b w:val="0"/>
                <w:sz w:val="22"/>
              </w:rPr>
              <w:t>.</w:t>
            </w:r>
            <w:r w:rsidR="00DB716E" w:rsidRPr="00DB716E">
              <w:rPr>
                <w:b w:val="0"/>
                <w:sz w:val="22"/>
              </w:rPr>
              <w:t xml:space="preserve"> </w:t>
            </w:r>
            <w:r>
              <w:rPr>
                <w:b w:val="0"/>
                <w:sz w:val="22"/>
              </w:rPr>
              <w:t>I</w:t>
            </w:r>
            <w:r w:rsidR="00DB716E" w:rsidRPr="00DB716E">
              <w:rPr>
                <w:b w:val="0"/>
                <w:sz w:val="22"/>
              </w:rPr>
              <w:t>nventory management of hardware and software; Record</w:t>
            </w:r>
            <w:r>
              <w:rPr>
                <w:b w:val="0"/>
                <w:sz w:val="22"/>
              </w:rPr>
              <w:t>ed</w:t>
            </w:r>
            <w:r w:rsidR="00DB716E" w:rsidRPr="00DB716E">
              <w:rPr>
                <w:b w:val="0"/>
                <w:sz w:val="22"/>
              </w:rPr>
              <w:t xml:space="preserve"> all support interactions and identif</w:t>
            </w:r>
            <w:r>
              <w:rPr>
                <w:b w:val="0"/>
                <w:sz w:val="22"/>
              </w:rPr>
              <w:t>ied</w:t>
            </w:r>
            <w:r w:rsidR="00DB716E" w:rsidRPr="00DB716E">
              <w:rPr>
                <w:b w:val="0"/>
                <w:sz w:val="22"/>
              </w:rPr>
              <w:t xml:space="preserve"> when problems need to be redirected or escalated for resolution; Familiar with SPX backup, GFI, SolarWinds, Dameware Ninja RMS, ConnectWise,  Veeam, Hypervisor Comodo Connect etc..</w:t>
            </w:r>
            <w:r w:rsidR="003F317E">
              <w:rPr>
                <w:b w:val="0"/>
                <w:sz w:val="22"/>
              </w:rPr>
              <w:t xml:space="preserve"> </w:t>
            </w:r>
          </w:p>
          <w:p w:rsidR="00DB716E" w:rsidRDefault="00DB716E" w:rsidP="00B419DE">
            <w:pPr>
              <w:pStyle w:val="Heading1"/>
              <w:rPr>
                <w:sz w:val="22"/>
              </w:rPr>
            </w:pPr>
          </w:p>
          <w:p w:rsidR="00DB716E" w:rsidRDefault="00DB716E" w:rsidP="00B419DE">
            <w:pPr>
              <w:pStyle w:val="Heading1"/>
              <w:rPr>
                <w:sz w:val="22"/>
              </w:rPr>
            </w:pPr>
          </w:p>
          <w:p w:rsidR="00B419DE" w:rsidRDefault="0042103C" w:rsidP="00B419DE">
            <w:pPr>
              <w:pStyle w:val="Heading1"/>
              <w:rPr>
                <w:sz w:val="22"/>
              </w:rPr>
            </w:pPr>
            <w:r>
              <w:rPr>
                <w:sz w:val="22"/>
              </w:rPr>
              <w:t xml:space="preserve">Senior </w:t>
            </w:r>
            <w:r w:rsidR="00B419DE">
              <w:rPr>
                <w:sz w:val="22"/>
              </w:rPr>
              <w:t xml:space="preserve">Vice President </w:t>
            </w:r>
            <w:r w:rsidR="002A3ABA">
              <w:rPr>
                <w:sz w:val="22"/>
              </w:rPr>
              <w:t xml:space="preserve">– </w:t>
            </w:r>
            <w:r w:rsidR="00484937">
              <w:rPr>
                <w:sz w:val="22"/>
              </w:rPr>
              <w:t>Sales &amp; Marketing</w:t>
            </w:r>
            <w:r w:rsidR="002A3ABA">
              <w:rPr>
                <w:sz w:val="22"/>
              </w:rPr>
              <w:t xml:space="preserve"> </w:t>
            </w:r>
          </w:p>
          <w:p w:rsidR="006065C3" w:rsidRDefault="006065C3" w:rsidP="006065C3">
            <w:r>
              <w:t>H2VTECH</w:t>
            </w:r>
          </w:p>
          <w:p w:rsidR="006065C3" w:rsidRDefault="006065C3" w:rsidP="006065C3">
            <w:pPr>
              <w:rPr>
                <w:sz w:val="22"/>
              </w:rPr>
            </w:pPr>
            <w:r w:rsidRPr="006065C3">
              <w:rPr>
                <w:sz w:val="22"/>
              </w:rPr>
              <w:t xml:space="preserve">Bellevue Washington 2013 </w:t>
            </w:r>
            <w:r>
              <w:rPr>
                <w:sz w:val="22"/>
              </w:rPr>
              <w:t>–</w:t>
            </w:r>
            <w:r w:rsidRPr="006065C3">
              <w:rPr>
                <w:sz w:val="22"/>
              </w:rPr>
              <w:t xml:space="preserve"> </w:t>
            </w:r>
            <w:r w:rsidR="00152EEC">
              <w:rPr>
                <w:sz w:val="22"/>
              </w:rPr>
              <w:t>2015</w:t>
            </w:r>
          </w:p>
          <w:p w:rsidR="006065C3" w:rsidRPr="006065C3" w:rsidRDefault="006065C3" w:rsidP="006065C3">
            <w:pPr>
              <w:rPr>
                <w:sz w:val="22"/>
              </w:rPr>
            </w:pPr>
          </w:p>
          <w:p w:rsidR="00E02231" w:rsidRDefault="00B419DE" w:rsidP="006065C3">
            <w:pPr>
              <w:pStyle w:val="Heading1"/>
              <w:rPr>
                <w:b w:val="0"/>
                <w:sz w:val="22"/>
                <w:szCs w:val="22"/>
              </w:rPr>
            </w:pPr>
            <w:r w:rsidRPr="006065C3">
              <w:rPr>
                <w:b w:val="0"/>
                <w:sz w:val="22"/>
                <w:szCs w:val="22"/>
              </w:rPr>
              <w:t xml:space="preserve">C- Level Executive for a leading provider of software engineering services to </w:t>
            </w:r>
            <w:r w:rsidR="0042103C" w:rsidRPr="006065C3">
              <w:rPr>
                <w:b w:val="0"/>
                <w:sz w:val="22"/>
                <w:szCs w:val="22"/>
              </w:rPr>
              <w:t>Enterprise Customers</w:t>
            </w:r>
            <w:r w:rsidRPr="006065C3">
              <w:rPr>
                <w:b w:val="0"/>
                <w:sz w:val="22"/>
                <w:szCs w:val="22"/>
              </w:rPr>
              <w:t xml:space="preserve"> </w:t>
            </w:r>
            <w:r w:rsidR="00E02231" w:rsidRPr="006065C3">
              <w:rPr>
                <w:b w:val="0"/>
                <w:sz w:val="22"/>
                <w:szCs w:val="22"/>
              </w:rPr>
              <w:t xml:space="preserve">Global Operating and Management Executive with a track record of successfully leading businesses through transformations and rapid growth. Dynamic leader who combines operational rigor, global adaptability and an ability to build and motivate strong, diverse leadership teams. Proven success across a range of technology and services companies, with a particular focus on global organizations. </w:t>
            </w:r>
          </w:p>
          <w:p w:rsidR="006065C3" w:rsidRPr="006065C3" w:rsidRDefault="006065C3" w:rsidP="006065C3"/>
          <w:p w:rsidR="00E02231" w:rsidRDefault="00E02231" w:rsidP="00E02231">
            <w:pPr>
              <w:pStyle w:val="Heading1"/>
              <w:rPr>
                <w:b w:val="0"/>
                <w:sz w:val="22"/>
                <w:szCs w:val="22"/>
              </w:rPr>
            </w:pPr>
            <w:r w:rsidRPr="006065C3">
              <w:rPr>
                <w:b w:val="0"/>
                <w:sz w:val="22"/>
                <w:szCs w:val="22"/>
              </w:rPr>
              <w:t xml:space="preserve">Specialties: Operations management, </w:t>
            </w:r>
            <w:r w:rsidR="00153154" w:rsidRPr="006065C3">
              <w:rPr>
                <w:b w:val="0"/>
                <w:sz w:val="22"/>
                <w:szCs w:val="22"/>
              </w:rPr>
              <w:t>technical recruitment development and</w:t>
            </w:r>
            <w:r w:rsidRPr="006065C3">
              <w:rPr>
                <w:b w:val="0"/>
                <w:sz w:val="22"/>
                <w:szCs w:val="22"/>
              </w:rPr>
              <w:t xml:space="preserve"> management, product </w:t>
            </w:r>
            <w:r w:rsidR="00153154" w:rsidRPr="006065C3">
              <w:rPr>
                <w:b w:val="0"/>
                <w:sz w:val="22"/>
                <w:szCs w:val="22"/>
              </w:rPr>
              <w:t>life cycle</w:t>
            </w:r>
            <w:r w:rsidRPr="006065C3">
              <w:rPr>
                <w:b w:val="0"/>
                <w:sz w:val="22"/>
                <w:szCs w:val="22"/>
              </w:rPr>
              <w:t>, offshore IT services, channel development, marketing, product marketing, solution development, pricing</w:t>
            </w:r>
            <w:r w:rsidR="00D74960" w:rsidRPr="006065C3">
              <w:rPr>
                <w:b w:val="0"/>
                <w:sz w:val="22"/>
                <w:szCs w:val="22"/>
              </w:rPr>
              <w:t xml:space="preserve"> negotiation, pricing strategy.</w:t>
            </w:r>
          </w:p>
          <w:p w:rsidR="003F317E" w:rsidRPr="003F317E" w:rsidRDefault="003F317E" w:rsidP="003F317E"/>
          <w:p w:rsidR="00E02231" w:rsidRDefault="00E02231" w:rsidP="00E02231">
            <w:pPr>
              <w:pStyle w:val="Heading1"/>
              <w:rPr>
                <w:sz w:val="22"/>
              </w:rPr>
            </w:pPr>
          </w:p>
          <w:p w:rsidR="00C15C05" w:rsidRDefault="00D74960" w:rsidP="00E02231">
            <w:pPr>
              <w:pStyle w:val="Heading1"/>
              <w:rPr>
                <w:sz w:val="22"/>
              </w:rPr>
            </w:pPr>
            <w:r w:rsidRPr="00D74960">
              <w:rPr>
                <w:sz w:val="22"/>
              </w:rPr>
              <w:t xml:space="preserve">Vice President – Strategic Accounts </w:t>
            </w:r>
            <w:r w:rsidR="00C15C05" w:rsidRPr="00C15C05">
              <w:rPr>
                <w:sz w:val="22"/>
              </w:rPr>
              <w:t>Microsoft</w:t>
            </w:r>
          </w:p>
          <w:p w:rsidR="00C15C05" w:rsidRDefault="00C15C05" w:rsidP="00C15C05">
            <w:pPr>
              <w:pStyle w:val="Heading1"/>
              <w:rPr>
                <w:b w:val="0"/>
                <w:sz w:val="22"/>
              </w:rPr>
            </w:pPr>
            <w:r w:rsidRPr="00C15C05">
              <w:rPr>
                <w:b w:val="0"/>
                <w:sz w:val="22"/>
              </w:rPr>
              <w:t>Hildebrando</w:t>
            </w:r>
          </w:p>
          <w:p w:rsidR="00C15C05" w:rsidRDefault="00C15C05" w:rsidP="00C15C05">
            <w:pPr>
              <w:pStyle w:val="Heading1"/>
              <w:rPr>
                <w:sz w:val="22"/>
              </w:rPr>
            </w:pPr>
            <w:r>
              <w:rPr>
                <w:b w:val="0"/>
                <w:sz w:val="22"/>
              </w:rPr>
              <w:t>Redmond</w:t>
            </w:r>
            <w:r w:rsidRPr="00282FD1">
              <w:rPr>
                <w:b w:val="0"/>
                <w:sz w:val="22"/>
              </w:rPr>
              <w:t xml:space="preserve"> Washington</w:t>
            </w:r>
            <w:r>
              <w:rPr>
                <w:b w:val="0"/>
                <w:sz w:val="22"/>
              </w:rPr>
              <w:t xml:space="preserve"> 2011--2013</w:t>
            </w:r>
          </w:p>
          <w:p w:rsidR="00C15C05" w:rsidRDefault="00C15C05" w:rsidP="00C15C05"/>
          <w:p w:rsidR="00C15C05" w:rsidRDefault="00C15C05" w:rsidP="00C15C05"/>
          <w:p w:rsidR="00C15C05" w:rsidRDefault="00C15C05" w:rsidP="00C15C05">
            <w:pPr>
              <w:rPr>
                <w:sz w:val="22"/>
              </w:rPr>
            </w:pPr>
            <w:r w:rsidRPr="00C15C05">
              <w:rPr>
                <w:sz w:val="22"/>
              </w:rPr>
              <w:t xml:space="preserve">Hildebrando is a leading Mexico-based Global Services 100 company with a 25-year history as a global IT services provider. Hildebrando IT services include Systems and Application Development, Systems Integration, Cloud Solutions, Information Management Services, IT Outsourcing (ITO) and Business Process Outsourcing (BPO). The firm is a unique company with consolidated strategies to deliver IT solutions to large corporations as well as medium and small businesses. </w:t>
            </w:r>
          </w:p>
          <w:p w:rsidR="00C15C05" w:rsidRPr="00C15C05" w:rsidRDefault="00C15C05" w:rsidP="00C15C05">
            <w:pPr>
              <w:rPr>
                <w:sz w:val="22"/>
              </w:rPr>
            </w:pPr>
          </w:p>
          <w:p w:rsidR="00C15C05" w:rsidRDefault="00C15C05" w:rsidP="00C15C05">
            <w:pPr>
              <w:rPr>
                <w:sz w:val="22"/>
              </w:rPr>
            </w:pPr>
            <w:r w:rsidRPr="00C15C05">
              <w:rPr>
                <w:sz w:val="22"/>
              </w:rPr>
              <w:t xml:space="preserve">Responsible for defining and architecting technical solutions based on needs assessment and requirements specifications from Microsoft in United States and across Latin America. Services span all Microsoft technologies, Windows 8, Windows Server, Azure, Web 2.0, SQL, SharePoint, Exchange, Windows Embedded including but not limited to: solution consulting, software design, development, testing and automation both as single contract or annualized managed service. Directly responsible for program creation and management of Microsoft $20 million USD LATAM reverse auction participation and successful bid process resulting in program growth from $350k USD to $3m USD. </w:t>
            </w:r>
          </w:p>
          <w:p w:rsidR="003F317E" w:rsidRDefault="003F317E" w:rsidP="00C15C05">
            <w:pPr>
              <w:rPr>
                <w:sz w:val="22"/>
              </w:rPr>
            </w:pPr>
          </w:p>
          <w:p w:rsidR="003F317E" w:rsidRPr="00C15C05" w:rsidRDefault="003F317E" w:rsidP="00C15C05"/>
          <w:p w:rsidR="00CF0A9D" w:rsidRDefault="00B419DE" w:rsidP="00CF0A9D">
            <w:pPr>
              <w:pStyle w:val="Heading1"/>
              <w:rPr>
                <w:sz w:val="22"/>
              </w:rPr>
            </w:pPr>
            <w:r>
              <w:rPr>
                <w:sz w:val="22"/>
              </w:rPr>
              <w:t>Director</w:t>
            </w:r>
            <w:r w:rsidR="00862ACB">
              <w:rPr>
                <w:sz w:val="22"/>
              </w:rPr>
              <w:t xml:space="preserve"> - </w:t>
            </w:r>
            <w:r w:rsidR="007214D5" w:rsidRPr="000D2EB7">
              <w:rPr>
                <w:sz w:val="22"/>
              </w:rPr>
              <w:t>Microsoft</w:t>
            </w:r>
            <w:r w:rsidR="007214D5">
              <w:rPr>
                <w:sz w:val="22"/>
              </w:rPr>
              <w:t xml:space="preserve"> </w:t>
            </w:r>
            <w:r w:rsidR="00CF0A9D">
              <w:rPr>
                <w:sz w:val="22"/>
              </w:rPr>
              <w:t>Accounts</w:t>
            </w:r>
            <w:r w:rsidR="000D2EB7">
              <w:rPr>
                <w:sz w:val="22"/>
              </w:rPr>
              <w:t xml:space="preserve"> </w:t>
            </w:r>
          </w:p>
          <w:p w:rsidR="00862ACB" w:rsidRDefault="00862ACB">
            <w:pPr>
              <w:pStyle w:val="Heading1"/>
              <w:rPr>
                <w:b w:val="0"/>
                <w:sz w:val="22"/>
              </w:rPr>
            </w:pPr>
            <w:r>
              <w:rPr>
                <w:b w:val="0"/>
                <w:sz w:val="22"/>
              </w:rPr>
              <w:t>Harbinger Systems</w:t>
            </w:r>
          </w:p>
          <w:p w:rsidR="00CF0A9D" w:rsidRDefault="00CF0A9D">
            <w:pPr>
              <w:pStyle w:val="Heading1"/>
              <w:rPr>
                <w:sz w:val="22"/>
              </w:rPr>
            </w:pPr>
            <w:r>
              <w:rPr>
                <w:b w:val="0"/>
                <w:sz w:val="22"/>
              </w:rPr>
              <w:t>Redmond</w:t>
            </w:r>
            <w:r w:rsidRPr="00282FD1">
              <w:rPr>
                <w:b w:val="0"/>
                <w:sz w:val="22"/>
              </w:rPr>
              <w:t xml:space="preserve"> Washington</w:t>
            </w:r>
            <w:r>
              <w:rPr>
                <w:b w:val="0"/>
                <w:sz w:val="22"/>
              </w:rPr>
              <w:t xml:space="preserve"> 2007-</w:t>
            </w:r>
            <w:r w:rsidR="00B419DE">
              <w:rPr>
                <w:b w:val="0"/>
                <w:sz w:val="22"/>
              </w:rPr>
              <w:t>2010</w:t>
            </w:r>
          </w:p>
          <w:p w:rsidR="00815A49" w:rsidRDefault="00BD33C9" w:rsidP="00CF0A9D">
            <w:pPr>
              <w:pStyle w:val="main"/>
              <w:rPr>
                <w:rFonts w:ascii="Times New Roman" w:hAnsi="Times New Roman"/>
                <w:color w:val="auto"/>
                <w:sz w:val="22"/>
                <w:szCs w:val="22"/>
              </w:rPr>
            </w:pPr>
            <w:r w:rsidRPr="00BD33C9">
              <w:rPr>
                <w:rFonts w:ascii="Times New Roman" w:hAnsi="Times New Roman"/>
                <w:color w:val="auto"/>
                <w:sz w:val="22"/>
                <w:szCs w:val="22"/>
              </w:rPr>
              <w:t>Direct business development</w:t>
            </w:r>
            <w:r w:rsidR="00815A49">
              <w:rPr>
                <w:rFonts w:ascii="Times New Roman" w:hAnsi="Times New Roman"/>
                <w:color w:val="auto"/>
                <w:sz w:val="22"/>
                <w:szCs w:val="22"/>
              </w:rPr>
              <w:t>,</w:t>
            </w:r>
            <w:r w:rsidRPr="00BD33C9">
              <w:rPr>
                <w:rFonts w:ascii="Times New Roman" w:hAnsi="Times New Roman"/>
                <w:color w:val="auto"/>
                <w:sz w:val="22"/>
                <w:szCs w:val="22"/>
              </w:rPr>
              <w:t xml:space="preserve"> sales </w:t>
            </w:r>
            <w:r w:rsidR="00815A49">
              <w:rPr>
                <w:rFonts w:ascii="Times New Roman" w:hAnsi="Times New Roman"/>
                <w:color w:val="auto"/>
                <w:sz w:val="22"/>
                <w:szCs w:val="22"/>
              </w:rPr>
              <w:t xml:space="preserve">and project oversight </w:t>
            </w:r>
            <w:r w:rsidRPr="00BD33C9">
              <w:rPr>
                <w:rFonts w:ascii="Times New Roman" w:hAnsi="Times New Roman"/>
                <w:color w:val="auto"/>
                <w:sz w:val="22"/>
                <w:szCs w:val="22"/>
              </w:rPr>
              <w:t xml:space="preserve">into Microsoft Corporation. </w:t>
            </w:r>
            <w:r w:rsidR="00ED16BC">
              <w:rPr>
                <w:rFonts w:ascii="Times New Roman" w:hAnsi="Times New Roman"/>
                <w:color w:val="auto"/>
                <w:sz w:val="22"/>
                <w:szCs w:val="22"/>
              </w:rPr>
              <w:t>Responsible for providing</w:t>
            </w:r>
            <w:r w:rsidR="00A85C25" w:rsidRPr="00A85C25">
              <w:rPr>
                <w:rFonts w:ascii="Times New Roman" w:hAnsi="Times New Roman"/>
                <w:color w:val="auto"/>
                <w:sz w:val="22"/>
                <w:szCs w:val="22"/>
              </w:rPr>
              <w:t xml:space="preserve"> leadership while maintaining focus on the company’s strategic goals</w:t>
            </w:r>
            <w:r w:rsidR="00A85C25">
              <w:rPr>
                <w:rFonts w:ascii="Times New Roman" w:hAnsi="Times New Roman"/>
                <w:color w:val="auto"/>
                <w:sz w:val="22"/>
                <w:szCs w:val="22"/>
              </w:rPr>
              <w:t>.</w:t>
            </w:r>
            <w:r w:rsidR="00A85C25">
              <w:t xml:space="preserve"> </w:t>
            </w:r>
            <w:r w:rsidR="00A85C25" w:rsidRPr="00A85C25">
              <w:rPr>
                <w:rFonts w:ascii="Times New Roman" w:hAnsi="Times New Roman"/>
                <w:color w:val="auto"/>
                <w:sz w:val="22"/>
                <w:szCs w:val="22"/>
              </w:rPr>
              <w:t>Member of the Senior Executive Staff</w:t>
            </w:r>
            <w:r w:rsidR="00A85C25">
              <w:rPr>
                <w:rFonts w:ascii="Times New Roman" w:hAnsi="Times New Roman"/>
                <w:color w:val="auto"/>
                <w:sz w:val="22"/>
                <w:szCs w:val="22"/>
              </w:rPr>
              <w:t>.</w:t>
            </w:r>
            <w:r w:rsidR="00A85C25">
              <w:t xml:space="preserve"> </w:t>
            </w:r>
            <w:r w:rsidR="00A85C25" w:rsidRPr="00A85C25">
              <w:rPr>
                <w:rFonts w:ascii="Times New Roman" w:hAnsi="Times New Roman"/>
                <w:color w:val="auto"/>
                <w:sz w:val="22"/>
                <w:szCs w:val="22"/>
              </w:rPr>
              <w:t>Analyze sales statistics to determine business growth potential</w:t>
            </w:r>
            <w:r w:rsidR="00ED16BC">
              <w:rPr>
                <w:rFonts w:ascii="Times New Roman" w:hAnsi="Times New Roman"/>
                <w:color w:val="auto"/>
                <w:sz w:val="22"/>
                <w:szCs w:val="22"/>
              </w:rPr>
              <w:t xml:space="preserve"> and</w:t>
            </w:r>
            <w:r w:rsidR="00A85C25">
              <w:t xml:space="preserve"> </w:t>
            </w:r>
            <w:r w:rsidR="00ED16BC">
              <w:rPr>
                <w:rFonts w:ascii="Times New Roman" w:hAnsi="Times New Roman"/>
                <w:color w:val="auto"/>
                <w:sz w:val="22"/>
                <w:szCs w:val="22"/>
              </w:rPr>
              <w:t>e</w:t>
            </w:r>
            <w:r w:rsidR="00A85C25" w:rsidRPr="00A85C25">
              <w:rPr>
                <w:rFonts w:ascii="Times New Roman" w:hAnsi="Times New Roman"/>
                <w:color w:val="auto"/>
                <w:sz w:val="22"/>
                <w:szCs w:val="22"/>
              </w:rPr>
              <w:t>stablish performance goals, and monitor performance on a continual basis</w:t>
            </w:r>
            <w:r w:rsidR="00ED16BC">
              <w:rPr>
                <w:rFonts w:ascii="Times New Roman" w:hAnsi="Times New Roman"/>
                <w:color w:val="auto"/>
                <w:sz w:val="22"/>
                <w:szCs w:val="22"/>
              </w:rPr>
              <w:t>, increasing revenues 300% from $1.2</w:t>
            </w:r>
            <w:r w:rsidR="00F74C99">
              <w:rPr>
                <w:rFonts w:ascii="Times New Roman" w:hAnsi="Times New Roman"/>
                <w:color w:val="auto"/>
                <w:sz w:val="22"/>
                <w:szCs w:val="22"/>
              </w:rPr>
              <w:t xml:space="preserve"> </w:t>
            </w:r>
            <w:r w:rsidR="00ED16BC">
              <w:rPr>
                <w:rFonts w:ascii="Times New Roman" w:hAnsi="Times New Roman"/>
                <w:color w:val="auto"/>
                <w:sz w:val="22"/>
                <w:szCs w:val="22"/>
              </w:rPr>
              <w:t>m</w:t>
            </w:r>
            <w:r w:rsidR="00F74C99">
              <w:rPr>
                <w:rFonts w:ascii="Times New Roman" w:hAnsi="Times New Roman"/>
                <w:color w:val="auto"/>
                <w:sz w:val="22"/>
                <w:szCs w:val="22"/>
              </w:rPr>
              <w:t>illion</w:t>
            </w:r>
            <w:r w:rsidR="00ED16BC">
              <w:rPr>
                <w:rFonts w:ascii="Times New Roman" w:hAnsi="Times New Roman"/>
                <w:color w:val="auto"/>
                <w:sz w:val="22"/>
                <w:szCs w:val="22"/>
              </w:rPr>
              <w:t xml:space="preserve"> to $3.6</w:t>
            </w:r>
            <w:r w:rsidR="00F74C99">
              <w:rPr>
                <w:rFonts w:ascii="Times New Roman" w:hAnsi="Times New Roman"/>
                <w:color w:val="auto"/>
                <w:sz w:val="22"/>
                <w:szCs w:val="22"/>
              </w:rPr>
              <w:t xml:space="preserve"> million</w:t>
            </w:r>
            <w:r w:rsidR="00F74C99">
              <w:t xml:space="preserve"> </w:t>
            </w:r>
            <w:r w:rsidR="00F74C99" w:rsidRPr="00F74C99">
              <w:rPr>
                <w:rFonts w:ascii="Times New Roman" w:hAnsi="Times New Roman"/>
                <w:color w:val="auto"/>
                <w:sz w:val="22"/>
                <w:szCs w:val="22"/>
              </w:rPr>
              <w:t xml:space="preserve">P&amp;L including contractual </w:t>
            </w:r>
            <w:r w:rsidR="00815A49">
              <w:rPr>
                <w:rFonts w:ascii="Times New Roman" w:hAnsi="Times New Roman"/>
                <w:color w:val="auto"/>
                <w:sz w:val="22"/>
                <w:szCs w:val="22"/>
              </w:rPr>
              <w:t xml:space="preserve">SDLC </w:t>
            </w:r>
            <w:r w:rsidR="00F74C99" w:rsidRPr="00F74C99">
              <w:rPr>
                <w:rFonts w:ascii="Times New Roman" w:hAnsi="Times New Roman"/>
                <w:color w:val="auto"/>
                <w:sz w:val="22"/>
                <w:szCs w:val="22"/>
              </w:rPr>
              <w:t xml:space="preserve">compliance and </w:t>
            </w:r>
            <w:r w:rsidR="00815A49">
              <w:rPr>
                <w:rFonts w:ascii="Times New Roman" w:hAnsi="Times New Roman"/>
                <w:color w:val="auto"/>
                <w:sz w:val="22"/>
                <w:szCs w:val="22"/>
              </w:rPr>
              <w:t xml:space="preserve">personnel </w:t>
            </w:r>
            <w:r w:rsidR="00F74C99" w:rsidRPr="00F74C99">
              <w:rPr>
                <w:rFonts w:ascii="Times New Roman" w:hAnsi="Times New Roman"/>
                <w:color w:val="auto"/>
                <w:sz w:val="22"/>
                <w:szCs w:val="22"/>
              </w:rPr>
              <w:t>resourcing</w:t>
            </w:r>
            <w:r w:rsidR="00815A49">
              <w:rPr>
                <w:rFonts w:ascii="Times New Roman" w:hAnsi="Times New Roman"/>
                <w:color w:val="auto"/>
                <w:sz w:val="22"/>
                <w:szCs w:val="22"/>
              </w:rPr>
              <w:t xml:space="preserve"> including but, not limited to recruiting , interviewing, hiring, dismissal and performance reviews</w:t>
            </w:r>
            <w:r w:rsidR="00F74C99" w:rsidRPr="00F74C99">
              <w:rPr>
                <w:rFonts w:ascii="Times New Roman" w:hAnsi="Times New Roman"/>
                <w:color w:val="auto"/>
                <w:sz w:val="22"/>
                <w:szCs w:val="22"/>
              </w:rPr>
              <w:t xml:space="preserve">. </w:t>
            </w:r>
            <w:r w:rsidR="00F74C99">
              <w:rPr>
                <w:rFonts w:ascii="Times New Roman" w:hAnsi="Times New Roman"/>
                <w:color w:val="auto"/>
                <w:sz w:val="22"/>
                <w:szCs w:val="22"/>
              </w:rPr>
              <w:t xml:space="preserve"> </w:t>
            </w:r>
          </w:p>
          <w:p w:rsidR="00815A49" w:rsidRPr="00815A49" w:rsidRDefault="00815A49" w:rsidP="00815A49">
            <w:pPr>
              <w:pStyle w:val="NormalWeb"/>
              <w:spacing w:after="0"/>
              <w:rPr>
                <w:color w:val="000000"/>
                <w:sz w:val="22"/>
                <w:szCs w:val="22"/>
              </w:rPr>
            </w:pPr>
            <w:r w:rsidRPr="00815A49">
              <w:rPr>
                <w:color w:val="000000"/>
                <w:sz w:val="22"/>
                <w:szCs w:val="22"/>
              </w:rPr>
              <w:t>Within the Directorship assume the development and management leadership of a combined direct report bench of 40 off-shore/on-site Developers, SDETs and Leads</w:t>
            </w:r>
            <w:r w:rsidR="00C71C9C">
              <w:rPr>
                <w:color w:val="000000"/>
                <w:sz w:val="22"/>
                <w:szCs w:val="22"/>
              </w:rPr>
              <w:t>. W</w:t>
            </w:r>
            <w:r w:rsidRPr="00815A49">
              <w:rPr>
                <w:color w:val="000000"/>
                <w:sz w:val="22"/>
                <w:szCs w:val="22"/>
              </w:rPr>
              <w:t xml:space="preserve">ork closely with project management to ensure projects are completed under schedule and budget. </w:t>
            </w:r>
            <w:r w:rsidR="00C71C9C">
              <w:rPr>
                <w:color w:val="000000"/>
                <w:sz w:val="22"/>
                <w:szCs w:val="22"/>
              </w:rPr>
              <w:t>W</w:t>
            </w:r>
            <w:r w:rsidRPr="00815A49">
              <w:rPr>
                <w:color w:val="000000"/>
                <w:sz w:val="22"/>
                <w:szCs w:val="22"/>
              </w:rPr>
              <w:t xml:space="preserve">ork </w:t>
            </w:r>
            <w:r w:rsidR="00C71C9C" w:rsidRPr="00815A49">
              <w:rPr>
                <w:color w:val="000000"/>
                <w:sz w:val="22"/>
                <w:szCs w:val="22"/>
              </w:rPr>
              <w:t>with project</w:t>
            </w:r>
            <w:r w:rsidRPr="00815A49">
              <w:rPr>
                <w:color w:val="000000"/>
                <w:sz w:val="22"/>
                <w:szCs w:val="22"/>
              </w:rPr>
              <w:t xml:space="preserve"> stakeholders on planning and preparing for new projects that will consum</w:t>
            </w:r>
            <w:r w:rsidR="00C71C9C">
              <w:rPr>
                <w:color w:val="000000"/>
                <w:sz w:val="22"/>
                <w:szCs w:val="22"/>
              </w:rPr>
              <w:t>e</w:t>
            </w:r>
            <w:r w:rsidRPr="00815A49">
              <w:rPr>
                <w:color w:val="000000"/>
                <w:sz w:val="22"/>
                <w:szCs w:val="22"/>
              </w:rPr>
              <w:t xml:space="preserve"> </w:t>
            </w:r>
            <w:r w:rsidR="00C71C9C">
              <w:rPr>
                <w:color w:val="000000"/>
                <w:sz w:val="22"/>
                <w:szCs w:val="22"/>
              </w:rPr>
              <w:t>resources</w:t>
            </w:r>
            <w:r w:rsidRPr="00815A49">
              <w:rPr>
                <w:color w:val="000000"/>
                <w:sz w:val="22"/>
                <w:szCs w:val="22"/>
              </w:rPr>
              <w:t xml:space="preserve">. Direct Report evaluations conducted on a weekly basis to determine effectiveness and professional development paths, and formally on a bi-annual review cycle. </w:t>
            </w:r>
          </w:p>
          <w:p w:rsidR="00815A49" w:rsidRPr="00815A49" w:rsidRDefault="00815A49" w:rsidP="00815A49">
            <w:pPr>
              <w:pStyle w:val="NormalWeb"/>
              <w:spacing w:after="0"/>
              <w:rPr>
                <w:color w:val="000000"/>
                <w:sz w:val="22"/>
                <w:szCs w:val="22"/>
              </w:rPr>
            </w:pPr>
          </w:p>
          <w:p w:rsidR="00815A49" w:rsidRDefault="00815A49" w:rsidP="00815A49">
            <w:pPr>
              <w:pStyle w:val="NormalWeb"/>
              <w:spacing w:after="0"/>
              <w:rPr>
                <w:color w:val="000000"/>
                <w:sz w:val="22"/>
                <w:szCs w:val="22"/>
              </w:rPr>
            </w:pPr>
          </w:p>
          <w:p w:rsidR="006175BD" w:rsidRDefault="006175BD">
            <w:pPr>
              <w:pStyle w:val="Heading1"/>
              <w:rPr>
                <w:sz w:val="22"/>
              </w:rPr>
            </w:pPr>
          </w:p>
          <w:p w:rsidR="00282FD1" w:rsidRDefault="00282FD1">
            <w:pPr>
              <w:pStyle w:val="Heading1"/>
              <w:rPr>
                <w:sz w:val="22"/>
              </w:rPr>
            </w:pPr>
            <w:r>
              <w:rPr>
                <w:sz w:val="22"/>
              </w:rPr>
              <w:t xml:space="preserve">Director of Test – </w:t>
            </w:r>
            <w:r w:rsidR="00AD6934">
              <w:rPr>
                <w:sz w:val="22"/>
              </w:rPr>
              <w:t>Microsoft Strategic Accounts</w:t>
            </w:r>
          </w:p>
          <w:p w:rsidR="00282FD1" w:rsidRPr="00282FD1" w:rsidRDefault="00282FD1">
            <w:pPr>
              <w:pStyle w:val="Heading1"/>
              <w:rPr>
                <w:b w:val="0"/>
                <w:sz w:val="22"/>
              </w:rPr>
            </w:pPr>
            <w:r w:rsidRPr="00282FD1">
              <w:rPr>
                <w:b w:val="0"/>
                <w:sz w:val="22"/>
              </w:rPr>
              <w:t>Lion</w:t>
            </w:r>
            <w:r w:rsidR="00D233A1">
              <w:rPr>
                <w:b w:val="0"/>
                <w:sz w:val="22"/>
              </w:rPr>
              <w:t>b</w:t>
            </w:r>
            <w:r w:rsidRPr="00282FD1">
              <w:rPr>
                <w:b w:val="0"/>
                <w:sz w:val="22"/>
              </w:rPr>
              <w:t>ridge Technologies</w:t>
            </w:r>
          </w:p>
          <w:p w:rsidR="00282FD1" w:rsidRDefault="00282FD1">
            <w:pPr>
              <w:pStyle w:val="Heading1"/>
              <w:rPr>
                <w:b w:val="0"/>
                <w:sz w:val="22"/>
              </w:rPr>
            </w:pPr>
            <w:r w:rsidRPr="00282FD1">
              <w:rPr>
                <w:b w:val="0"/>
                <w:sz w:val="22"/>
              </w:rPr>
              <w:t>Bellevue Washington</w:t>
            </w:r>
            <w:r>
              <w:rPr>
                <w:b w:val="0"/>
                <w:sz w:val="22"/>
              </w:rPr>
              <w:t xml:space="preserve"> 2005-</w:t>
            </w:r>
            <w:r w:rsidR="00CF0A9D">
              <w:rPr>
                <w:b w:val="0"/>
                <w:sz w:val="22"/>
              </w:rPr>
              <w:t>2007</w:t>
            </w:r>
          </w:p>
          <w:p w:rsidR="00AD6934" w:rsidRDefault="00AD6934" w:rsidP="00AD6934"/>
          <w:p w:rsidR="00282FD1" w:rsidRPr="00282FD1" w:rsidRDefault="00AD6934" w:rsidP="003F317E">
            <w:pPr>
              <w:rPr>
                <w:b/>
                <w:sz w:val="22"/>
              </w:rPr>
            </w:pPr>
            <w:r w:rsidRPr="00A977EE">
              <w:rPr>
                <w:sz w:val="22"/>
                <w:szCs w:val="22"/>
              </w:rPr>
              <w:t>Director of Test</w:t>
            </w:r>
            <w:r w:rsidR="00576E9F" w:rsidRPr="00A977EE">
              <w:rPr>
                <w:sz w:val="22"/>
                <w:szCs w:val="22"/>
              </w:rPr>
              <w:t xml:space="preserve"> for VeriTest</w:t>
            </w:r>
            <w:r w:rsidR="00E33227">
              <w:rPr>
                <w:sz w:val="22"/>
                <w:szCs w:val="22"/>
              </w:rPr>
              <w:t>-Lionbridge,</w:t>
            </w:r>
            <w:r w:rsidR="00576E9F" w:rsidRPr="00A977EE">
              <w:rPr>
                <w:sz w:val="22"/>
                <w:szCs w:val="22"/>
              </w:rPr>
              <w:t xml:space="preserve"> responsible for </w:t>
            </w:r>
            <w:r w:rsidR="00A43E78" w:rsidRPr="00A977EE">
              <w:rPr>
                <w:sz w:val="22"/>
                <w:szCs w:val="22"/>
              </w:rPr>
              <w:t>new and exi</w:t>
            </w:r>
            <w:r w:rsidR="00B147F7">
              <w:rPr>
                <w:sz w:val="22"/>
                <w:szCs w:val="22"/>
              </w:rPr>
              <w:t>sting Microsoft Managed Service</w:t>
            </w:r>
            <w:r w:rsidR="00A43E78" w:rsidRPr="00A977EE">
              <w:rPr>
                <w:sz w:val="22"/>
                <w:szCs w:val="22"/>
              </w:rPr>
              <w:t xml:space="preserve"> </w:t>
            </w:r>
            <w:r w:rsidR="00E33227">
              <w:rPr>
                <w:sz w:val="22"/>
                <w:szCs w:val="22"/>
              </w:rPr>
              <w:t>accounts</w:t>
            </w:r>
            <w:r w:rsidR="00A43E78" w:rsidRPr="00A977EE">
              <w:rPr>
                <w:sz w:val="22"/>
                <w:szCs w:val="22"/>
              </w:rPr>
              <w:t xml:space="preserve"> worldwide </w:t>
            </w:r>
            <w:r w:rsidR="00B147F7">
              <w:rPr>
                <w:sz w:val="22"/>
                <w:szCs w:val="22"/>
              </w:rPr>
              <w:t xml:space="preserve">consisting of  Test, Development, Program Management </w:t>
            </w:r>
            <w:r w:rsidR="00A43E78" w:rsidRPr="00A977EE">
              <w:rPr>
                <w:sz w:val="22"/>
                <w:szCs w:val="22"/>
              </w:rPr>
              <w:t xml:space="preserve"> and Localization components from Lionbridge competency centers in China, India</w:t>
            </w:r>
            <w:r w:rsidR="00E33227">
              <w:rPr>
                <w:sz w:val="22"/>
                <w:szCs w:val="22"/>
              </w:rPr>
              <w:t>,</w:t>
            </w:r>
            <w:r w:rsidR="00A43E78" w:rsidRPr="00A977EE">
              <w:rPr>
                <w:sz w:val="22"/>
                <w:szCs w:val="22"/>
              </w:rPr>
              <w:t xml:space="preserve"> Ireland</w:t>
            </w:r>
            <w:r w:rsidR="00E33227">
              <w:rPr>
                <w:sz w:val="22"/>
                <w:szCs w:val="22"/>
              </w:rPr>
              <w:t xml:space="preserve"> and US based</w:t>
            </w:r>
            <w:r w:rsidR="00A43E78" w:rsidRPr="00A977EE">
              <w:rPr>
                <w:sz w:val="22"/>
                <w:szCs w:val="22"/>
              </w:rPr>
              <w:t xml:space="preserve">. Budgetary oversight of </w:t>
            </w:r>
            <w:r w:rsidR="005A48D1">
              <w:rPr>
                <w:sz w:val="22"/>
                <w:szCs w:val="22"/>
              </w:rPr>
              <w:t xml:space="preserve">$2.6 Million </w:t>
            </w:r>
            <w:r w:rsidR="00A43E78" w:rsidRPr="00A977EE">
              <w:rPr>
                <w:sz w:val="22"/>
                <w:szCs w:val="22"/>
              </w:rPr>
              <w:t>P&amp;</w:t>
            </w:r>
            <w:r w:rsidR="00B147F7">
              <w:rPr>
                <w:sz w:val="22"/>
                <w:szCs w:val="22"/>
              </w:rPr>
              <w:t>L</w:t>
            </w:r>
            <w:r w:rsidR="00A43E78" w:rsidRPr="00A977EE">
              <w:rPr>
                <w:sz w:val="22"/>
                <w:szCs w:val="22"/>
              </w:rPr>
              <w:t xml:space="preserve"> </w:t>
            </w:r>
            <w:r w:rsidR="00E33227">
              <w:rPr>
                <w:sz w:val="22"/>
                <w:szCs w:val="22"/>
              </w:rPr>
              <w:t>including</w:t>
            </w:r>
            <w:r w:rsidR="00A43E78" w:rsidRPr="00A977EE">
              <w:rPr>
                <w:sz w:val="22"/>
                <w:szCs w:val="22"/>
              </w:rPr>
              <w:t xml:space="preserve"> contract</w:t>
            </w:r>
            <w:r w:rsidR="00E33227">
              <w:rPr>
                <w:sz w:val="22"/>
                <w:szCs w:val="22"/>
              </w:rPr>
              <w:t>ual</w:t>
            </w:r>
            <w:r w:rsidR="00A43E78" w:rsidRPr="00A977EE">
              <w:rPr>
                <w:sz w:val="22"/>
                <w:szCs w:val="22"/>
              </w:rPr>
              <w:t xml:space="preserve"> compliance</w:t>
            </w:r>
            <w:r w:rsidR="00E33227">
              <w:rPr>
                <w:sz w:val="22"/>
                <w:szCs w:val="22"/>
              </w:rPr>
              <w:t xml:space="preserve"> and resourcing</w:t>
            </w:r>
            <w:r w:rsidR="00A43E78" w:rsidRPr="00A977EE">
              <w:rPr>
                <w:sz w:val="22"/>
                <w:szCs w:val="22"/>
              </w:rPr>
              <w:t xml:space="preserve">. </w:t>
            </w:r>
            <w:r w:rsidR="00B147F7">
              <w:rPr>
                <w:sz w:val="22"/>
                <w:szCs w:val="22"/>
              </w:rPr>
              <w:t xml:space="preserve">Responsible for </w:t>
            </w:r>
            <w:r w:rsidR="00E33227">
              <w:rPr>
                <w:sz w:val="22"/>
                <w:szCs w:val="22"/>
              </w:rPr>
              <w:t xml:space="preserve">requirement </w:t>
            </w:r>
            <w:r w:rsidR="007C455B">
              <w:rPr>
                <w:sz w:val="22"/>
                <w:szCs w:val="22"/>
              </w:rPr>
              <w:t xml:space="preserve">coordination </w:t>
            </w:r>
            <w:r w:rsidR="00B147F7">
              <w:rPr>
                <w:sz w:val="22"/>
                <w:szCs w:val="22"/>
              </w:rPr>
              <w:t xml:space="preserve">among Test, Development and Program Management to </w:t>
            </w:r>
            <w:r w:rsidR="00E33227">
              <w:rPr>
                <w:sz w:val="22"/>
                <w:szCs w:val="22"/>
              </w:rPr>
              <w:t>exceed</w:t>
            </w:r>
            <w:r w:rsidR="00B147F7">
              <w:rPr>
                <w:sz w:val="22"/>
                <w:szCs w:val="22"/>
              </w:rPr>
              <w:t xml:space="preserve"> </w:t>
            </w:r>
            <w:r w:rsidR="00593F59">
              <w:rPr>
                <w:sz w:val="22"/>
                <w:szCs w:val="22"/>
              </w:rPr>
              <w:t xml:space="preserve">project </w:t>
            </w:r>
            <w:r w:rsidR="00E33227">
              <w:rPr>
                <w:sz w:val="22"/>
                <w:szCs w:val="22"/>
              </w:rPr>
              <w:t>specification deliverables and timelines</w:t>
            </w:r>
            <w:r w:rsidR="00B147F7">
              <w:rPr>
                <w:sz w:val="22"/>
                <w:szCs w:val="22"/>
              </w:rPr>
              <w:t xml:space="preserve">. </w:t>
            </w:r>
            <w:r w:rsidR="00D962C1">
              <w:rPr>
                <w:sz w:val="22"/>
                <w:szCs w:val="22"/>
              </w:rPr>
              <w:t>Direct</w:t>
            </w:r>
            <w:r w:rsidR="00576E9F" w:rsidRPr="00A977EE">
              <w:rPr>
                <w:sz w:val="22"/>
                <w:szCs w:val="22"/>
              </w:rPr>
              <w:t xml:space="preserve"> business development and sales </w:t>
            </w:r>
            <w:r w:rsidR="005A48D1">
              <w:rPr>
                <w:sz w:val="22"/>
                <w:szCs w:val="22"/>
              </w:rPr>
              <w:t>in</w:t>
            </w:r>
            <w:r w:rsidR="00576E9F" w:rsidRPr="00A977EE">
              <w:rPr>
                <w:sz w:val="22"/>
                <w:szCs w:val="22"/>
              </w:rPr>
              <w:t>to Microsoft Corporation</w:t>
            </w:r>
            <w:r w:rsidR="005355AE" w:rsidRPr="00A977EE">
              <w:rPr>
                <w:sz w:val="22"/>
                <w:szCs w:val="22"/>
              </w:rPr>
              <w:t xml:space="preserve">. Developed and implemented policies for </w:t>
            </w:r>
            <w:r w:rsidR="008C2330" w:rsidRPr="00A977EE">
              <w:rPr>
                <w:sz w:val="22"/>
                <w:szCs w:val="22"/>
              </w:rPr>
              <w:t xml:space="preserve">effective </w:t>
            </w:r>
            <w:r w:rsidR="00A43E78" w:rsidRPr="00A977EE">
              <w:rPr>
                <w:sz w:val="22"/>
                <w:szCs w:val="22"/>
              </w:rPr>
              <w:t xml:space="preserve">worldwide </w:t>
            </w:r>
            <w:r w:rsidR="008C2330" w:rsidRPr="00A977EE">
              <w:rPr>
                <w:sz w:val="22"/>
                <w:szCs w:val="22"/>
              </w:rPr>
              <w:t xml:space="preserve">communication and </w:t>
            </w:r>
            <w:r w:rsidR="00F40E2C">
              <w:rPr>
                <w:sz w:val="22"/>
                <w:szCs w:val="22"/>
              </w:rPr>
              <w:t xml:space="preserve">product </w:t>
            </w:r>
            <w:r w:rsidR="008C2330" w:rsidRPr="00A977EE">
              <w:rPr>
                <w:sz w:val="22"/>
                <w:szCs w:val="22"/>
              </w:rPr>
              <w:t xml:space="preserve">cycle models based on the Microsoft Solutions </w:t>
            </w:r>
            <w:r w:rsidR="00F40E2C" w:rsidRPr="00A977EE">
              <w:rPr>
                <w:sz w:val="22"/>
                <w:szCs w:val="22"/>
              </w:rPr>
              <w:t xml:space="preserve">Framework. </w:t>
            </w:r>
            <w:r w:rsidR="008C2330" w:rsidRPr="00A977EE">
              <w:rPr>
                <w:sz w:val="22"/>
                <w:szCs w:val="22"/>
              </w:rPr>
              <w:t xml:space="preserve">Directly responsible for </w:t>
            </w:r>
            <w:r w:rsidR="00ED4F8C">
              <w:rPr>
                <w:sz w:val="22"/>
                <w:szCs w:val="22"/>
              </w:rPr>
              <w:t xml:space="preserve">program creation and management </w:t>
            </w:r>
            <w:r w:rsidR="00ED4F8C" w:rsidRPr="00A977EE">
              <w:rPr>
                <w:sz w:val="22"/>
                <w:szCs w:val="22"/>
              </w:rPr>
              <w:t>of</w:t>
            </w:r>
            <w:r w:rsidR="008C2330" w:rsidRPr="00A977EE">
              <w:rPr>
                <w:sz w:val="22"/>
                <w:szCs w:val="22"/>
              </w:rPr>
              <w:t xml:space="preserve"> Microsoft Dynamics</w:t>
            </w:r>
            <w:r w:rsidR="00ED4F8C">
              <w:rPr>
                <w:sz w:val="22"/>
                <w:szCs w:val="22"/>
              </w:rPr>
              <w:t xml:space="preserve"> Axapta Testing and Development</w:t>
            </w:r>
            <w:r w:rsidR="006C6A8F" w:rsidRPr="00A977EE">
              <w:rPr>
                <w:sz w:val="22"/>
                <w:szCs w:val="22"/>
              </w:rPr>
              <w:t>, Xbox</w:t>
            </w:r>
            <w:r w:rsidR="00DB6522" w:rsidRPr="00A977EE">
              <w:rPr>
                <w:sz w:val="22"/>
                <w:szCs w:val="22"/>
              </w:rPr>
              <w:t xml:space="preserve"> games, MSN CRM</w:t>
            </w:r>
            <w:r w:rsidR="00ED4F8C">
              <w:rPr>
                <w:sz w:val="22"/>
                <w:szCs w:val="22"/>
              </w:rPr>
              <w:t xml:space="preserve"> Testing</w:t>
            </w:r>
            <w:r w:rsidR="00DB6522" w:rsidRPr="00A977EE">
              <w:rPr>
                <w:sz w:val="22"/>
                <w:szCs w:val="22"/>
              </w:rPr>
              <w:t xml:space="preserve">, </w:t>
            </w:r>
            <w:r w:rsidR="00E1382B" w:rsidRPr="00A977EE">
              <w:rPr>
                <w:sz w:val="22"/>
                <w:szCs w:val="22"/>
              </w:rPr>
              <w:t>Office Hosted Applications</w:t>
            </w:r>
            <w:r w:rsidR="00404FA1">
              <w:rPr>
                <w:sz w:val="22"/>
                <w:szCs w:val="22"/>
              </w:rPr>
              <w:t>, SQL</w:t>
            </w:r>
            <w:r w:rsidR="00D962C1">
              <w:rPr>
                <w:sz w:val="22"/>
                <w:szCs w:val="22"/>
              </w:rPr>
              <w:t>, Exchange</w:t>
            </w:r>
            <w:r w:rsidR="00ED4F8C">
              <w:rPr>
                <w:sz w:val="22"/>
                <w:szCs w:val="22"/>
              </w:rPr>
              <w:t xml:space="preserve"> Hosted Services performance analysis, Windows Live</w:t>
            </w:r>
            <w:r w:rsidR="00D962C1">
              <w:rPr>
                <w:sz w:val="22"/>
                <w:szCs w:val="22"/>
              </w:rPr>
              <w:t xml:space="preserve"> </w:t>
            </w:r>
            <w:r w:rsidR="00ED4F8C">
              <w:rPr>
                <w:sz w:val="22"/>
                <w:szCs w:val="22"/>
              </w:rPr>
              <w:t xml:space="preserve">anti-spam/phishing filters relevancy testing, Parental controls competitive analysis </w:t>
            </w:r>
            <w:r w:rsidR="00A13179" w:rsidRPr="00A977EE">
              <w:rPr>
                <w:sz w:val="22"/>
                <w:szCs w:val="22"/>
              </w:rPr>
              <w:t xml:space="preserve">and </w:t>
            </w:r>
            <w:r w:rsidR="00D962C1">
              <w:rPr>
                <w:sz w:val="22"/>
                <w:szCs w:val="22"/>
              </w:rPr>
              <w:t>Microsoft Research</w:t>
            </w:r>
            <w:r w:rsidR="00ED4F8C">
              <w:rPr>
                <w:sz w:val="22"/>
                <w:szCs w:val="22"/>
              </w:rPr>
              <w:t xml:space="preserve"> Translation Engine UI Test and Development</w:t>
            </w:r>
            <w:r w:rsidR="00DB6522" w:rsidRPr="00A977EE">
              <w:rPr>
                <w:sz w:val="22"/>
                <w:szCs w:val="22"/>
              </w:rPr>
              <w:t xml:space="preserve">. </w:t>
            </w:r>
            <w:r w:rsidR="006C6A8F" w:rsidRPr="00A977EE">
              <w:rPr>
                <w:sz w:val="22"/>
                <w:szCs w:val="22"/>
              </w:rPr>
              <w:t xml:space="preserve"> </w:t>
            </w:r>
          </w:p>
          <w:p w:rsidR="00282FD1" w:rsidRPr="00282FD1" w:rsidRDefault="00282FD1">
            <w:pPr>
              <w:pStyle w:val="Heading1"/>
              <w:rPr>
                <w:b w:val="0"/>
                <w:sz w:val="22"/>
              </w:rPr>
            </w:pPr>
          </w:p>
          <w:p w:rsidR="00CF0A9D" w:rsidRDefault="00CF0A9D">
            <w:pPr>
              <w:pStyle w:val="Heading1"/>
              <w:rPr>
                <w:sz w:val="22"/>
              </w:rPr>
            </w:pPr>
          </w:p>
          <w:p w:rsidR="005A3E17" w:rsidRDefault="008565E8">
            <w:pPr>
              <w:pStyle w:val="Heading1"/>
              <w:rPr>
                <w:sz w:val="22"/>
              </w:rPr>
            </w:pPr>
            <w:r>
              <w:rPr>
                <w:sz w:val="22"/>
              </w:rPr>
              <w:t xml:space="preserve">Lead </w:t>
            </w:r>
            <w:r w:rsidR="005A3E17">
              <w:rPr>
                <w:sz w:val="22"/>
              </w:rPr>
              <w:t xml:space="preserve">Program Management – Microsoft Windows </w:t>
            </w:r>
            <w:r w:rsidR="00CF0A9D">
              <w:rPr>
                <w:sz w:val="22"/>
              </w:rPr>
              <w:t>Core</w:t>
            </w:r>
          </w:p>
          <w:p w:rsidR="005A3E17" w:rsidRDefault="005A3E17" w:rsidP="005A3E17">
            <w:pPr>
              <w:rPr>
                <w:sz w:val="22"/>
              </w:rPr>
            </w:pPr>
            <w:r>
              <w:rPr>
                <w:sz w:val="22"/>
              </w:rPr>
              <w:t>Microsoft Corporation</w:t>
            </w:r>
          </w:p>
          <w:p w:rsidR="005A3E17" w:rsidRDefault="005A3E17" w:rsidP="005A3E17">
            <w:pPr>
              <w:rPr>
                <w:sz w:val="22"/>
              </w:rPr>
            </w:pPr>
            <w:r>
              <w:rPr>
                <w:sz w:val="22"/>
              </w:rPr>
              <w:t>Redmond Washington</w:t>
            </w:r>
            <w:r>
              <w:rPr>
                <w:sz w:val="22"/>
              </w:rPr>
              <w:tab/>
              <w:t>2003 -2005</w:t>
            </w:r>
          </w:p>
          <w:p w:rsidR="005A3E17" w:rsidRPr="005A3E17" w:rsidRDefault="005A3E17" w:rsidP="005A3E17"/>
          <w:p w:rsidR="00E6046D" w:rsidRPr="00E6046D" w:rsidRDefault="00E6046D" w:rsidP="00E6046D">
            <w:pPr>
              <w:pStyle w:val="Heading1"/>
              <w:rPr>
                <w:sz w:val="22"/>
              </w:rPr>
            </w:pPr>
            <w:r>
              <w:rPr>
                <w:sz w:val="22"/>
              </w:rPr>
              <w:t>Adjunct P</w:t>
            </w:r>
            <w:r w:rsidRPr="00E6046D">
              <w:rPr>
                <w:sz w:val="22"/>
              </w:rPr>
              <w:t xml:space="preserve">rofessor – </w:t>
            </w:r>
            <w:r>
              <w:rPr>
                <w:sz w:val="22"/>
              </w:rPr>
              <w:t>University of Washington</w:t>
            </w:r>
          </w:p>
          <w:p w:rsidR="00E6046D" w:rsidRPr="00E6046D" w:rsidRDefault="00E6046D" w:rsidP="00E6046D">
            <w:pPr>
              <w:pStyle w:val="Heading1"/>
              <w:rPr>
                <w:b w:val="0"/>
                <w:sz w:val="22"/>
              </w:rPr>
            </w:pPr>
            <w:r>
              <w:rPr>
                <w:b w:val="0"/>
                <w:sz w:val="22"/>
              </w:rPr>
              <w:t>Software Testing for the Real World</w:t>
            </w:r>
          </w:p>
          <w:p w:rsidR="00E6046D" w:rsidRPr="00E6046D" w:rsidRDefault="00E6046D" w:rsidP="00E6046D">
            <w:pPr>
              <w:pStyle w:val="Heading1"/>
              <w:rPr>
                <w:b w:val="0"/>
                <w:sz w:val="22"/>
              </w:rPr>
            </w:pPr>
            <w:r>
              <w:rPr>
                <w:b w:val="0"/>
                <w:sz w:val="22"/>
              </w:rPr>
              <w:t>Seattle Washington</w:t>
            </w:r>
            <w:r>
              <w:rPr>
                <w:b w:val="0"/>
                <w:sz w:val="22"/>
              </w:rPr>
              <w:tab/>
            </w:r>
            <w:r w:rsidR="00D3299F">
              <w:rPr>
                <w:b w:val="0"/>
                <w:sz w:val="22"/>
              </w:rPr>
              <w:t>2001</w:t>
            </w:r>
            <w:r>
              <w:rPr>
                <w:b w:val="0"/>
                <w:sz w:val="22"/>
              </w:rPr>
              <w:t xml:space="preserve"> </w:t>
            </w:r>
            <w:r w:rsidR="00D3299F">
              <w:rPr>
                <w:b w:val="0"/>
                <w:sz w:val="22"/>
              </w:rPr>
              <w:t>-2003</w:t>
            </w:r>
          </w:p>
          <w:p w:rsidR="005A3E17" w:rsidRDefault="005A3E17">
            <w:pPr>
              <w:pStyle w:val="Heading1"/>
              <w:rPr>
                <w:sz w:val="22"/>
              </w:rPr>
            </w:pPr>
          </w:p>
          <w:p w:rsidR="008E7D03" w:rsidRDefault="008E7D03">
            <w:pPr>
              <w:pStyle w:val="Heading1"/>
              <w:rPr>
                <w:sz w:val="22"/>
              </w:rPr>
            </w:pPr>
            <w:r>
              <w:rPr>
                <w:sz w:val="22"/>
              </w:rPr>
              <w:t>T</w:t>
            </w:r>
            <w:r w:rsidR="00E63A40">
              <w:rPr>
                <w:sz w:val="22"/>
              </w:rPr>
              <w:t>echnical</w:t>
            </w:r>
            <w:r>
              <w:rPr>
                <w:sz w:val="22"/>
              </w:rPr>
              <w:t xml:space="preserve"> Trainer-Microsoft Technical Education</w:t>
            </w:r>
          </w:p>
          <w:p w:rsidR="008E7D03" w:rsidRDefault="008E7D03">
            <w:pPr>
              <w:rPr>
                <w:sz w:val="22"/>
              </w:rPr>
            </w:pPr>
            <w:r>
              <w:rPr>
                <w:sz w:val="22"/>
              </w:rPr>
              <w:t>Microsoft Corporation</w:t>
            </w:r>
          </w:p>
          <w:p w:rsidR="0092780E" w:rsidRDefault="008E7D03" w:rsidP="002352EF">
            <w:r>
              <w:rPr>
                <w:sz w:val="22"/>
              </w:rPr>
              <w:t>Redmond Washington</w:t>
            </w:r>
            <w:r>
              <w:rPr>
                <w:sz w:val="22"/>
              </w:rPr>
              <w:tab/>
              <w:t>1998</w:t>
            </w:r>
            <w:r w:rsidR="00E6046D">
              <w:rPr>
                <w:sz w:val="22"/>
              </w:rPr>
              <w:t xml:space="preserve"> </w:t>
            </w:r>
            <w:r>
              <w:rPr>
                <w:sz w:val="22"/>
              </w:rPr>
              <w:t>-</w:t>
            </w:r>
            <w:r w:rsidR="00E6046D">
              <w:rPr>
                <w:sz w:val="22"/>
              </w:rPr>
              <w:t xml:space="preserve"> </w:t>
            </w:r>
            <w:r w:rsidR="00160F5D">
              <w:rPr>
                <w:sz w:val="22"/>
              </w:rPr>
              <w:t>2003</w:t>
            </w:r>
          </w:p>
        </w:tc>
      </w:tr>
      <w:tr w:rsidR="008E7D03">
        <w:tc>
          <w:tcPr>
            <w:tcW w:w="3078" w:type="dxa"/>
          </w:tcPr>
          <w:p w:rsidR="008E7D03" w:rsidRDefault="008E7D03">
            <w:pPr>
              <w:rPr>
                <w:sz w:val="22"/>
              </w:rPr>
            </w:pPr>
          </w:p>
        </w:tc>
        <w:tc>
          <w:tcPr>
            <w:tcW w:w="5778" w:type="dxa"/>
          </w:tcPr>
          <w:p w:rsidR="008E7D03" w:rsidRDefault="008E7D03">
            <w:pPr>
              <w:rPr>
                <w:sz w:val="22"/>
              </w:rPr>
            </w:pPr>
          </w:p>
        </w:tc>
      </w:tr>
      <w:tr w:rsidR="008E7D03">
        <w:tc>
          <w:tcPr>
            <w:tcW w:w="3078" w:type="dxa"/>
          </w:tcPr>
          <w:p w:rsidR="008E7D03" w:rsidRDefault="008E7D03" w:rsidP="0092780E">
            <w:pPr>
              <w:rPr>
                <w:b/>
                <w:sz w:val="22"/>
              </w:rPr>
            </w:pPr>
          </w:p>
        </w:tc>
        <w:tc>
          <w:tcPr>
            <w:tcW w:w="5778" w:type="dxa"/>
          </w:tcPr>
          <w:p w:rsidR="008E7D03" w:rsidRDefault="00E63A40">
            <w:pPr>
              <w:pStyle w:val="Heading1"/>
              <w:rPr>
                <w:sz w:val="22"/>
              </w:rPr>
            </w:pPr>
            <w:r>
              <w:rPr>
                <w:sz w:val="22"/>
              </w:rPr>
              <w:t>SDET</w:t>
            </w:r>
            <w:r w:rsidR="008E7D03">
              <w:rPr>
                <w:sz w:val="22"/>
              </w:rPr>
              <w:t>-</w:t>
            </w:r>
            <w:r>
              <w:rPr>
                <w:sz w:val="22"/>
              </w:rPr>
              <w:t>Microsoft Developer Division</w:t>
            </w:r>
          </w:p>
          <w:p w:rsidR="008E7D03" w:rsidRDefault="008E7D03">
            <w:pPr>
              <w:rPr>
                <w:sz w:val="22"/>
              </w:rPr>
            </w:pPr>
            <w:r>
              <w:rPr>
                <w:sz w:val="22"/>
              </w:rPr>
              <w:t>Microsoft Corporation</w:t>
            </w:r>
          </w:p>
          <w:p w:rsidR="008E7D03" w:rsidRDefault="008E7D03">
            <w:pPr>
              <w:rPr>
                <w:sz w:val="22"/>
              </w:rPr>
            </w:pPr>
            <w:r>
              <w:rPr>
                <w:sz w:val="22"/>
              </w:rPr>
              <w:t>Redmond Washington</w:t>
            </w:r>
            <w:r>
              <w:rPr>
                <w:sz w:val="22"/>
              </w:rPr>
              <w:tab/>
              <w:t>1996-1998</w:t>
            </w:r>
          </w:p>
        </w:tc>
      </w:tr>
      <w:tr w:rsidR="008E7D03">
        <w:tc>
          <w:tcPr>
            <w:tcW w:w="3078" w:type="dxa"/>
          </w:tcPr>
          <w:p w:rsidR="008E7D03" w:rsidRDefault="008E7D03">
            <w:pPr>
              <w:rPr>
                <w:sz w:val="22"/>
              </w:rPr>
            </w:pPr>
          </w:p>
        </w:tc>
        <w:tc>
          <w:tcPr>
            <w:tcW w:w="5778" w:type="dxa"/>
          </w:tcPr>
          <w:p w:rsidR="008E7D03" w:rsidRDefault="008E7D03">
            <w:pPr>
              <w:rPr>
                <w:sz w:val="22"/>
              </w:rPr>
            </w:pPr>
          </w:p>
        </w:tc>
      </w:tr>
      <w:tr w:rsidR="008E7D03">
        <w:tc>
          <w:tcPr>
            <w:tcW w:w="3078" w:type="dxa"/>
          </w:tcPr>
          <w:p w:rsidR="008E7D03" w:rsidRDefault="008E7D03">
            <w:pPr>
              <w:rPr>
                <w:sz w:val="22"/>
              </w:rPr>
            </w:pPr>
          </w:p>
        </w:tc>
        <w:tc>
          <w:tcPr>
            <w:tcW w:w="5778" w:type="dxa"/>
          </w:tcPr>
          <w:p w:rsidR="008E7D03" w:rsidRDefault="008E7D03">
            <w:pPr>
              <w:rPr>
                <w:sz w:val="22"/>
              </w:rPr>
            </w:pPr>
          </w:p>
        </w:tc>
      </w:tr>
      <w:tr w:rsidR="008E7D03">
        <w:tc>
          <w:tcPr>
            <w:tcW w:w="3078" w:type="dxa"/>
          </w:tcPr>
          <w:p w:rsidR="008E7D03" w:rsidRDefault="008E7D03">
            <w:pPr>
              <w:rPr>
                <w:sz w:val="22"/>
              </w:rPr>
            </w:pPr>
          </w:p>
        </w:tc>
        <w:tc>
          <w:tcPr>
            <w:tcW w:w="5778" w:type="dxa"/>
          </w:tcPr>
          <w:p w:rsidR="008E7D03" w:rsidRDefault="008E7D03">
            <w:pPr>
              <w:pStyle w:val="Heading1"/>
              <w:rPr>
                <w:sz w:val="22"/>
              </w:rPr>
            </w:pPr>
          </w:p>
          <w:p w:rsidR="00126B7D" w:rsidRPr="00126B7D" w:rsidRDefault="00126B7D" w:rsidP="00126B7D"/>
        </w:tc>
      </w:tr>
      <w:tr w:rsidR="008E7D03">
        <w:tc>
          <w:tcPr>
            <w:tcW w:w="3078" w:type="dxa"/>
          </w:tcPr>
          <w:p w:rsidR="008E7D03" w:rsidRDefault="008E7D03">
            <w:pPr>
              <w:rPr>
                <w:sz w:val="22"/>
              </w:rPr>
            </w:pPr>
          </w:p>
        </w:tc>
        <w:tc>
          <w:tcPr>
            <w:tcW w:w="5778" w:type="dxa"/>
          </w:tcPr>
          <w:p w:rsidR="008E7D03" w:rsidRDefault="008E7D03">
            <w:pPr>
              <w:pStyle w:val="Heading1"/>
              <w:rPr>
                <w:b w:val="0"/>
                <w:sz w:val="22"/>
              </w:rPr>
            </w:pPr>
          </w:p>
        </w:tc>
      </w:tr>
      <w:tr w:rsidR="008E7D03">
        <w:tc>
          <w:tcPr>
            <w:tcW w:w="3078" w:type="dxa"/>
          </w:tcPr>
          <w:p w:rsidR="008E7D03" w:rsidRDefault="008E7D03">
            <w:pPr>
              <w:rPr>
                <w:sz w:val="22"/>
              </w:rPr>
            </w:pPr>
          </w:p>
        </w:tc>
        <w:tc>
          <w:tcPr>
            <w:tcW w:w="5778" w:type="dxa"/>
          </w:tcPr>
          <w:p w:rsidR="008E7D03" w:rsidRDefault="008E7D03">
            <w:pPr>
              <w:pStyle w:val="Heading1"/>
              <w:rPr>
                <w:b w:val="0"/>
                <w:sz w:val="22"/>
              </w:rPr>
            </w:pPr>
          </w:p>
        </w:tc>
      </w:tr>
      <w:tr w:rsidR="008E7D03">
        <w:tc>
          <w:tcPr>
            <w:tcW w:w="3078" w:type="dxa"/>
          </w:tcPr>
          <w:p w:rsidR="008E7D03" w:rsidRDefault="008E7D03">
            <w:pPr>
              <w:rPr>
                <w:b/>
                <w:sz w:val="22"/>
              </w:rPr>
            </w:pPr>
            <w:r>
              <w:rPr>
                <w:b/>
                <w:sz w:val="22"/>
              </w:rPr>
              <w:t>Education:</w:t>
            </w:r>
          </w:p>
        </w:tc>
        <w:tc>
          <w:tcPr>
            <w:tcW w:w="5778" w:type="dxa"/>
          </w:tcPr>
          <w:p w:rsidR="008E7D03" w:rsidRDefault="008E7D03" w:rsidP="00E1010C">
            <w:pPr>
              <w:pStyle w:val="Heading1"/>
              <w:rPr>
                <w:b w:val="0"/>
                <w:sz w:val="22"/>
              </w:rPr>
            </w:pPr>
            <w:r>
              <w:rPr>
                <w:b w:val="0"/>
                <w:sz w:val="22"/>
              </w:rPr>
              <w:t>Bachelor of Science in Mechanical Engineering, Seattle Pacific University, Seattle WA.</w:t>
            </w:r>
            <w:r w:rsidR="005B2FBE">
              <w:rPr>
                <w:b w:val="0"/>
                <w:sz w:val="22"/>
              </w:rPr>
              <w:t xml:space="preserve"> </w:t>
            </w:r>
            <w:r>
              <w:rPr>
                <w:b w:val="0"/>
                <w:sz w:val="22"/>
              </w:rPr>
              <w:t>Associated Naval Medical Schools.</w:t>
            </w:r>
            <w:r w:rsidR="00D74538">
              <w:rPr>
                <w:b w:val="0"/>
                <w:sz w:val="22"/>
              </w:rPr>
              <w:t xml:space="preserve"> Continuing education for Masters in Business Administration, </w:t>
            </w:r>
            <w:r w:rsidR="00E1010C">
              <w:rPr>
                <w:b w:val="0"/>
                <w:sz w:val="22"/>
              </w:rPr>
              <w:t>Alameda</w:t>
            </w:r>
            <w:r w:rsidR="00D74538">
              <w:rPr>
                <w:b w:val="0"/>
                <w:sz w:val="22"/>
              </w:rPr>
              <w:t xml:space="preserve"> College.</w:t>
            </w:r>
            <w:r w:rsidR="00E1010C">
              <w:rPr>
                <w:b w:val="0"/>
                <w:sz w:val="22"/>
              </w:rPr>
              <w:t xml:space="preserve"> </w:t>
            </w:r>
          </w:p>
        </w:tc>
      </w:tr>
      <w:tr w:rsidR="008E7D03">
        <w:tc>
          <w:tcPr>
            <w:tcW w:w="3078" w:type="dxa"/>
          </w:tcPr>
          <w:p w:rsidR="008E7D03" w:rsidRDefault="008E7D03">
            <w:pPr>
              <w:rPr>
                <w:b/>
                <w:sz w:val="22"/>
              </w:rPr>
            </w:pPr>
          </w:p>
        </w:tc>
        <w:tc>
          <w:tcPr>
            <w:tcW w:w="5778" w:type="dxa"/>
          </w:tcPr>
          <w:p w:rsidR="008E7D03" w:rsidRDefault="008E7D03">
            <w:pPr>
              <w:pStyle w:val="Heading1"/>
              <w:rPr>
                <w:b w:val="0"/>
                <w:sz w:val="22"/>
              </w:rPr>
            </w:pPr>
          </w:p>
        </w:tc>
      </w:tr>
      <w:tr w:rsidR="008E7D03">
        <w:tc>
          <w:tcPr>
            <w:tcW w:w="3078" w:type="dxa"/>
          </w:tcPr>
          <w:p w:rsidR="008E7D03" w:rsidRDefault="008E7D03">
            <w:pPr>
              <w:rPr>
                <w:b/>
                <w:sz w:val="22"/>
              </w:rPr>
            </w:pPr>
            <w:r>
              <w:rPr>
                <w:b/>
                <w:sz w:val="22"/>
              </w:rPr>
              <w:lastRenderedPageBreak/>
              <w:t>Honor:</w:t>
            </w:r>
          </w:p>
        </w:tc>
        <w:tc>
          <w:tcPr>
            <w:tcW w:w="5778" w:type="dxa"/>
          </w:tcPr>
          <w:p w:rsidR="00BF7AD0" w:rsidRPr="00BF7AD0" w:rsidRDefault="008E7D03" w:rsidP="00BF7AD0">
            <w:pPr>
              <w:pStyle w:val="Heading1"/>
            </w:pPr>
            <w:r>
              <w:rPr>
                <w:b w:val="0"/>
                <w:sz w:val="22"/>
              </w:rPr>
              <w:t>Navy Sailor of the Quarter Award December 1985, Good Conduct Award, Unit Citation &amp; Navy Expeditionary Medal for Iranian conflict 1979, Battle Efficiency Award 1977. Letter of Commendation for Naval Drill Instructor duties.</w:t>
            </w:r>
          </w:p>
          <w:p w:rsidR="00CF0A9D" w:rsidRPr="00CF0A9D" w:rsidRDefault="008B5460" w:rsidP="00CF0A9D">
            <w:pPr>
              <w:rPr>
                <w:sz w:val="22"/>
                <w:szCs w:val="22"/>
              </w:rPr>
            </w:pPr>
            <w:r>
              <w:rPr>
                <w:sz w:val="22"/>
                <w:szCs w:val="22"/>
              </w:rPr>
              <w:t xml:space="preserve">Former </w:t>
            </w:r>
            <w:r w:rsidR="00CF0A9D" w:rsidRPr="00CF0A9D">
              <w:rPr>
                <w:sz w:val="22"/>
                <w:szCs w:val="22"/>
              </w:rPr>
              <w:t>Chair for Metro Tacoma Fencing Club</w:t>
            </w:r>
            <w:r w:rsidR="00BF7AD0">
              <w:rPr>
                <w:sz w:val="22"/>
                <w:szCs w:val="22"/>
              </w:rPr>
              <w:t xml:space="preserve"> Board of Directors</w:t>
            </w:r>
          </w:p>
        </w:tc>
      </w:tr>
      <w:tr w:rsidR="008E7D03">
        <w:tc>
          <w:tcPr>
            <w:tcW w:w="3078" w:type="dxa"/>
          </w:tcPr>
          <w:p w:rsidR="008E7D03" w:rsidRDefault="008E7D03">
            <w:pPr>
              <w:rPr>
                <w:b/>
                <w:sz w:val="22"/>
              </w:rPr>
            </w:pPr>
          </w:p>
        </w:tc>
        <w:tc>
          <w:tcPr>
            <w:tcW w:w="5778" w:type="dxa"/>
          </w:tcPr>
          <w:p w:rsidR="008E7D03" w:rsidRDefault="008E7D03">
            <w:pPr>
              <w:pStyle w:val="Heading1"/>
              <w:rPr>
                <w:b w:val="0"/>
                <w:sz w:val="22"/>
              </w:rPr>
            </w:pPr>
          </w:p>
        </w:tc>
      </w:tr>
      <w:tr w:rsidR="008E7D03">
        <w:tc>
          <w:tcPr>
            <w:tcW w:w="3078" w:type="dxa"/>
          </w:tcPr>
          <w:p w:rsidR="008E7D03" w:rsidRDefault="008E7D03">
            <w:pPr>
              <w:rPr>
                <w:b/>
                <w:sz w:val="22"/>
              </w:rPr>
            </w:pPr>
            <w:r>
              <w:rPr>
                <w:b/>
                <w:sz w:val="22"/>
              </w:rPr>
              <w:t>References:</w:t>
            </w:r>
          </w:p>
        </w:tc>
        <w:tc>
          <w:tcPr>
            <w:tcW w:w="5778" w:type="dxa"/>
          </w:tcPr>
          <w:p w:rsidR="008E7D03" w:rsidRDefault="008E7D03">
            <w:pPr>
              <w:pStyle w:val="Heading1"/>
              <w:rPr>
                <w:b w:val="0"/>
                <w:sz w:val="22"/>
              </w:rPr>
            </w:pPr>
            <w:r>
              <w:rPr>
                <w:b w:val="0"/>
                <w:sz w:val="22"/>
              </w:rPr>
              <w:t>Upon Request.</w:t>
            </w:r>
          </w:p>
        </w:tc>
      </w:tr>
    </w:tbl>
    <w:p w:rsidR="008E7D03" w:rsidRDefault="008E7D03">
      <w:pPr>
        <w:rPr>
          <w:sz w:val="22"/>
        </w:rPr>
      </w:pPr>
    </w:p>
    <w:p w:rsidR="008E7D03" w:rsidRDefault="008E7D03">
      <w:pPr>
        <w:rPr>
          <w:sz w:val="22"/>
        </w:rPr>
      </w:pPr>
    </w:p>
    <w:sectPr w:rsidR="008E7D03">
      <w:pgSz w:w="12240" w:h="15840"/>
      <w:pgMar w:top="45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8B"/>
    <w:rsid w:val="0000026D"/>
    <w:rsid w:val="00051234"/>
    <w:rsid w:val="00052AE1"/>
    <w:rsid w:val="00063DBF"/>
    <w:rsid w:val="00091B1D"/>
    <w:rsid w:val="000A2EB1"/>
    <w:rsid w:val="000D2EB7"/>
    <w:rsid w:val="000E51DA"/>
    <w:rsid w:val="0011698E"/>
    <w:rsid w:val="00126B7D"/>
    <w:rsid w:val="00152EEC"/>
    <w:rsid w:val="00153154"/>
    <w:rsid w:val="00160C8F"/>
    <w:rsid w:val="00160F5D"/>
    <w:rsid w:val="001A3CB0"/>
    <w:rsid w:val="001B6771"/>
    <w:rsid w:val="001D6137"/>
    <w:rsid w:val="001F1875"/>
    <w:rsid w:val="002352EF"/>
    <w:rsid w:val="002433B9"/>
    <w:rsid w:val="00282FD1"/>
    <w:rsid w:val="002A3ABA"/>
    <w:rsid w:val="003A68F8"/>
    <w:rsid w:val="003D1B2E"/>
    <w:rsid w:val="003F317E"/>
    <w:rsid w:val="00404FA1"/>
    <w:rsid w:val="0042103C"/>
    <w:rsid w:val="00455E9A"/>
    <w:rsid w:val="00456501"/>
    <w:rsid w:val="00484937"/>
    <w:rsid w:val="004A398C"/>
    <w:rsid w:val="004F3FFA"/>
    <w:rsid w:val="005355AE"/>
    <w:rsid w:val="00576E9F"/>
    <w:rsid w:val="00593F59"/>
    <w:rsid w:val="005A1CD5"/>
    <w:rsid w:val="005A3E17"/>
    <w:rsid w:val="005A48D1"/>
    <w:rsid w:val="005B2FBE"/>
    <w:rsid w:val="006065C3"/>
    <w:rsid w:val="006175BD"/>
    <w:rsid w:val="006255D4"/>
    <w:rsid w:val="006300CC"/>
    <w:rsid w:val="00653B9F"/>
    <w:rsid w:val="006C6A8F"/>
    <w:rsid w:val="006E492F"/>
    <w:rsid w:val="007214D5"/>
    <w:rsid w:val="007525BB"/>
    <w:rsid w:val="00752B31"/>
    <w:rsid w:val="0075389C"/>
    <w:rsid w:val="007540AD"/>
    <w:rsid w:val="007A2A77"/>
    <w:rsid w:val="007C4415"/>
    <w:rsid w:val="007C455B"/>
    <w:rsid w:val="007F79A9"/>
    <w:rsid w:val="00815A49"/>
    <w:rsid w:val="008565E8"/>
    <w:rsid w:val="00862ACB"/>
    <w:rsid w:val="00867CE0"/>
    <w:rsid w:val="008736BB"/>
    <w:rsid w:val="008A2B67"/>
    <w:rsid w:val="008B5460"/>
    <w:rsid w:val="008C2330"/>
    <w:rsid w:val="008D69C0"/>
    <w:rsid w:val="008E7D03"/>
    <w:rsid w:val="008F3EDE"/>
    <w:rsid w:val="009045D9"/>
    <w:rsid w:val="0092780E"/>
    <w:rsid w:val="00940E24"/>
    <w:rsid w:val="00977922"/>
    <w:rsid w:val="009C7098"/>
    <w:rsid w:val="009E3DEB"/>
    <w:rsid w:val="00A13179"/>
    <w:rsid w:val="00A43E78"/>
    <w:rsid w:val="00A522CE"/>
    <w:rsid w:val="00A85C25"/>
    <w:rsid w:val="00A86210"/>
    <w:rsid w:val="00A868C9"/>
    <w:rsid w:val="00A977EE"/>
    <w:rsid w:val="00AA19B9"/>
    <w:rsid w:val="00AB4D8B"/>
    <w:rsid w:val="00AC0056"/>
    <w:rsid w:val="00AD6934"/>
    <w:rsid w:val="00AE289C"/>
    <w:rsid w:val="00B147F7"/>
    <w:rsid w:val="00B20079"/>
    <w:rsid w:val="00B419DE"/>
    <w:rsid w:val="00B44CA2"/>
    <w:rsid w:val="00B66AC6"/>
    <w:rsid w:val="00BD0FF6"/>
    <w:rsid w:val="00BD33C9"/>
    <w:rsid w:val="00BF7AD0"/>
    <w:rsid w:val="00C15C05"/>
    <w:rsid w:val="00C218D1"/>
    <w:rsid w:val="00C50635"/>
    <w:rsid w:val="00C71C9C"/>
    <w:rsid w:val="00CF0A9D"/>
    <w:rsid w:val="00D233A1"/>
    <w:rsid w:val="00D3299F"/>
    <w:rsid w:val="00D41A5E"/>
    <w:rsid w:val="00D41E1B"/>
    <w:rsid w:val="00D654D7"/>
    <w:rsid w:val="00D74538"/>
    <w:rsid w:val="00D74960"/>
    <w:rsid w:val="00D962C1"/>
    <w:rsid w:val="00DB1371"/>
    <w:rsid w:val="00DB6522"/>
    <w:rsid w:val="00DB716E"/>
    <w:rsid w:val="00DD072F"/>
    <w:rsid w:val="00E02231"/>
    <w:rsid w:val="00E1010C"/>
    <w:rsid w:val="00E1382B"/>
    <w:rsid w:val="00E33227"/>
    <w:rsid w:val="00E346D8"/>
    <w:rsid w:val="00E6046D"/>
    <w:rsid w:val="00E63A40"/>
    <w:rsid w:val="00E64828"/>
    <w:rsid w:val="00EA6C2A"/>
    <w:rsid w:val="00EB35AF"/>
    <w:rsid w:val="00ED16BC"/>
    <w:rsid w:val="00ED4F8C"/>
    <w:rsid w:val="00F01927"/>
    <w:rsid w:val="00F0740D"/>
    <w:rsid w:val="00F16FDC"/>
    <w:rsid w:val="00F234EB"/>
    <w:rsid w:val="00F40E2C"/>
    <w:rsid w:val="00F563B3"/>
    <w:rsid w:val="00F74C99"/>
    <w:rsid w:val="00F826C7"/>
    <w:rsid w:val="00FE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D506E2-B504-4225-A10A-A2A8BD62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BalloonText">
    <w:name w:val="Balloon Text"/>
    <w:basedOn w:val="Normal"/>
    <w:semiHidden/>
    <w:rsid w:val="00E346D8"/>
    <w:rPr>
      <w:rFonts w:ascii="Tahoma" w:hAnsi="Tahoma" w:cs="Tahoma"/>
      <w:sz w:val="16"/>
      <w:szCs w:val="16"/>
    </w:rPr>
  </w:style>
  <w:style w:type="paragraph" w:customStyle="1" w:styleId="main">
    <w:name w:val="main"/>
    <w:basedOn w:val="Normal"/>
    <w:rsid w:val="00CF0A9D"/>
    <w:pPr>
      <w:spacing w:before="100" w:beforeAutospacing="1" w:after="100" w:afterAutospacing="1"/>
    </w:pPr>
    <w:rPr>
      <w:rFonts w:ascii="Verdana" w:hAnsi="Verdana"/>
      <w:color w:val="666666"/>
      <w:sz w:val="19"/>
      <w:szCs w:val="19"/>
    </w:rPr>
  </w:style>
  <w:style w:type="paragraph" w:styleId="NormalWeb">
    <w:name w:val="Normal (Web)"/>
    <w:basedOn w:val="Normal"/>
    <w:uiPriority w:val="99"/>
    <w:unhideWhenUsed/>
    <w:rsid w:val="00815A49"/>
    <w:pPr>
      <w:spacing w:after="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686BB783AB1545A675BF61987D02BC" ma:contentTypeVersion="0" ma:contentTypeDescription="Create a new document." ma:contentTypeScope="" ma:versionID="5b7ea757f4dbdb3c49ded4c85998362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F1EBD-C9A0-4246-9D3D-7C36947CF520}">
  <ds:schemaRefs>
    <ds:schemaRef ds:uri="http://schemas.microsoft.com/office/2006/metadata/properties"/>
  </ds:schemaRefs>
</ds:datastoreItem>
</file>

<file path=customXml/itemProps2.xml><?xml version="1.0" encoding="utf-8"?>
<ds:datastoreItem xmlns:ds="http://schemas.openxmlformats.org/officeDocument/2006/customXml" ds:itemID="{57B061C9-48C0-4AC7-A9CB-4A4830655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A277794-7E02-4FF5-BF40-D269C91D50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Joseph L</vt:lpstr>
    </vt:vector>
  </TitlesOfParts>
  <Company>MSFT</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L</dc:title>
  <dc:creator>Joseph L. Cordero</dc:creator>
  <cp:lastModifiedBy>Administrator</cp:lastModifiedBy>
  <cp:revision>4</cp:revision>
  <cp:lastPrinted>1997-01-07T19:56:00Z</cp:lastPrinted>
  <dcterms:created xsi:type="dcterms:W3CDTF">2017-12-12T20:26:00Z</dcterms:created>
  <dcterms:modified xsi:type="dcterms:W3CDTF">2018-03-20T16:26:00Z</dcterms:modified>
</cp:coreProperties>
</file>