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1D06C" w14:textId="77777777" w:rsidR="000E168B" w:rsidRPr="000E168B" w:rsidRDefault="000E168B" w:rsidP="000E168B">
      <w:pPr>
        <w:pStyle w:val="SUMMARYExperience"/>
        <w:rPr>
          <w:rFonts w:ascii="Arial" w:hAnsi="Arial" w:cs="Arial"/>
          <w:i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Technical Skills </w:t>
      </w:r>
    </w:p>
    <w:p w14:paraId="50258A63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Expert Knowledge of hardware and software troubleshooting and support for Apple, Dell, and Lenovo products  </w:t>
      </w:r>
    </w:p>
    <w:p w14:paraId="4B3AD8EC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Superb Skills in: Complex Problem Solving, Communication, Organization and Prioritization of resources </w:t>
      </w:r>
    </w:p>
    <w:p w14:paraId="2BA0B139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Proficient </w:t>
      </w:r>
      <w:proofErr w:type="gramStart"/>
      <w:r w:rsidRPr="000E168B">
        <w:rPr>
          <w:rFonts w:ascii="Arial" w:hAnsi="Arial" w:cs="Arial"/>
          <w:sz w:val="24"/>
          <w:szCs w:val="24"/>
        </w:rPr>
        <w:t>in:</w:t>
      </w:r>
      <w:proofErr w:type="gramEnd"/>
      <w:r w:rsidRPr="000E168B">
        <w:rPr>
          <w:rFonts w:ascii="Arial" w:hAnsi="Arial" w:cs="Arial"/>
          <w:sz w:val="24"/>
          <w:szCs w:val="24"/>
        </w:rPr>
        <w:t xml:space="preserve"> Microsoft </w:t>
      </w:r>
      <w:proofErr w:type="spellStart"/>
      <w:r w:rsidRPr="000E168B">
        <w:rPr>
          <w:rFonts w:ascii="Arial" w:hAnsi="Arial" w:cs="Arial"/>
          <w:sz w:val="24"/>
          <w:szCs w:val="24"/>
        </w:rPr>
        <w:t>Sharepoint</w:t>
      </w:r>
      <w:proofErr w:type="spellEnd"/>
      <w:r w:rsidRPr="000E168B">
        <w:rPr>
          <w:rFonts w:ascii="Arial" w:hAnsi="Arial" w:cs="Arial"/>
          <w:sz w:val="24"/>
          <w:szCs w:val="24"/>
        </w:rPr>
        <w:t xml:space="preserve"> Administration, O365 Administration, Azure Active Directory </w:t>
      </w:r>
    </w:p>
    <w:p w14:paraId="4EBBA93A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Familiarity with Slack Administration, Toast POS Administration, JotForm Administration, </w:t>
      </w:r>
      <w:proofErr w:type="spellStart"/>
      <w:r w:rsidRPr="000E168B">
        <w:rPr>
          <w:rFonts w:ascii="Arial" w:hAnsi="Arial" w:cs="Arial"/>
          <w:sz w:val="24"/>
          <w:szCs w:val="24"/>
        </w:rPr>
        <w:t>Caterease</w:t>
      </w:r>
      <w:proofErr w:type="spellEnd"/>
      <w:r w:rsidRPr="000E168B">
        <w:rPr>
          <w:rFonts w:ascii="Arial" w:hAnsi="Arial" w:cs="Arial"/>
          <w:sz w:val="24"/>
          <w:szCs w:val="24"/>
        </w:rPr>
        <w:t xml:space="preserve"> Administration and RingCentral Certification(s).</w:t>
      </w:r>
    </w:p>
    <w:p w14:paraId="105807E4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Adept with Microsoft Operating Systems, Mac OS, Active Directory Administration, O365 Products, IGT Products, Agilisys, Peoplesoft, Service Now, Atlassian Jira, Opera</w:t>
      </w:r>
    </w:p>
    <w:p w14:paraId="0F71E90F" w14:textId="77777777" w:rsidR="000E168B" w:rsidRPr="000E168B" w:rsidRDefault="000E168B" w:rsidP="000E168B">
      <w:pPr>
        <w:pStyle w:val="SUMMARYExperience"/>
        <w:rPr>
          <w:rFonts w:ascii="Arial" w:hAnsi="Arial" w:cs="Arial"/>
          <w:sz w:val="24"/>
          <w:szCs w:val="24"/>
        </w:rPr>
      </w:pPr>
    </w:p>
    <w:p w14:paraId="1C3365EF" w14:textId="05790999" w:rsidR="000E168B" w:rsidRPr="000E168B" w:rsidRDefault="000E168B" w:rsidP="000E168B">
      <w:pPr>
        <w:pStyle w:val="SUMMARYExperience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WORK EXPERIENCE</w:t>
      </w:r>
    </w:p>
    <w:p w14:paraId="1DD99E4D" w14:textId="77777777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The Culinary Academy of las Vegas</w:t>
      </w:r>
      <w:r w:rsidRPr="000E168B">
        <w:rPr>
          <w:rFonts w:ascii="Arial" w:hAnsi="Arial" w:cs="Arial"/>
          <w:sz w:val="24"/>
          <w:szCs w:val="24"/>
        </w:rPr>
        <w:t xml:space="preserve"> </w:t>
      </w:r>
    </w:p>
    <w:p w14:paraId="7ADA4CD3" w14:textId="27B31FD9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Las Vegas, Nv</w:t>
      </w:r>
      <w:r w:rsidRPr="000E168B">
        <w:rPr>
          <w:rFonts w:ascii="Arial" w:hAnsi="Arial" w:cs="Arial"/>
          <w:sz w:val="24"/>
          <w:szCs w:val="24"/>
        </w:rPr>
        <w:tab/>
        <w:t>Sep 2020 – Current</w:t>
      </w:r>
    </w:p>
    <w:p w14:paraId="23C2340A" w14:textId="77777777" w:rsidR="000E168B" w:rsidRPr="000E168B" w:rsidRDefault="000E168B" w:rsidP="000E168B">
      <w:pPr>
        <w:pStyle w:val="Position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IT Systems Administrator</w:t>
      </w:r>
    </w:p>
    <w:p w14:paraId="6C5320FF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Daily, administrate the Microsoft O365 platform (SharePoint, Teams, etc.) for the Company while providing support, access requests and training when needed.</w:t>
      </w:r>
    </w:p>
    <w:p w14:paraId="4C25CDC6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Currently have oversight of standard integration Azure platform and REST APIs with current and future applications.</w:t>
      </w:r>
    </w:p>
    <w:p w14:paraId="6153F793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Currently administers Food &amp; Hospitality Operations Systems - POS Systems, i.e. Toast, Catering &amp; Event Management Systems, i.e. </w:t>
      </w:r>
      <w:proofErr w:type="spellStart"/>
      <w:r w:rsidRPr="000E168B">
        <w:rPr>
          <w:rFonts w:ascii="Arial" w:hAnsi="Arial" w:cs="Arial"/>
          <w:sz w:val="24"/>
          <w:szCs w:val="24"/>
        </w:rPr>
        <w:t>Caterease</w:t>
      </w:r>
      <w:proofErr w:type="spellEnd"/>
      <w:r w:rsidRPr="000E168B">
        <w:rPr>
          <w:rFonts w:ascii="Arial" w:hAnsi="Arial" w:cs="Arial"/>
          <w:sz w:val="24"/>
          <w:szCs w:val="24"/>
        </w:rPr>
        <w:t xml:space="preserve"> while providing support and training when necessary.</w:t>
      </w:r>
    </w:p>
    <w:p w14:paraId="6D4DA9A7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Responsible for maintaining and updating the documentation and Visio Process flows within the IT Team and the business. </w:t>
      </w:r>
    </w:p>
    <w:p w14:paraId="5772510B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Takes ownership of all applications issues by carrying out problem analysis to implement temporary or permanent fixes with the aim of restoring service to the customer as soon as possible; escalating incidents to vendors when necessary. </w:t>
      </w:r>
    </w:p>
    <w:p w14:paraId="579C0A0E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Currently procuring an IT Ticketing System and will implement over the next year. </w:t>
      </w:r>
    </w:p>
    <w:p w14:paraId="183AACFB" w14:textId="77777777" w:rsidR="000E168B" w:rsidRPr="000E168B" w:rsidRDefault="000E168B" w:rsidP="000E168B">
      <w:pPr>
        <w:pStyle w:val="SUMMARYExperience"/>
        <w:ind w:left="720"/>
        <w:rPr>
          <w:rFonts w:ascii="Arial" w:hAnsi="Arial" w:cs="Arial"/>
          <w:b w:val="0"/>
          <w:caps w:val="0"/>
          <w:sz w:val="24"/>
          <w:szCs w:val="24"/>
          <w:u w:val="none"/>
        </w:rPr>
      </w:pPr>
      <w:bookmarkStart w:id="0" w:name="_Hlk48745758"/>
    </w:p>
    <w:p w14:paraId="1E0AD042" w14:textId="77777777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The Wynn Las Vegas </w:t>
      </w:r>
      <w:r w:rsidRPr="000E168B">
        <w:rPr>
          <w:rFonts w:ascii="Arial" w:hAnsi="Arial" w:cs="Arial"/>
          <w:sz w:val="24"/>
          <w:szCs w:val="24"/>
        </w:rPr>
        <w:tab/>
        <w:t>Las Vegas, Nv</w:t>
      </w:r>
      <w:r w:rsidRPr="000E168B">
        <w:rPr>
          <w:rFonts w:ascii="Arial" w:hAnsi="Arial" w:cs="Arial"/>
          <w:sz w:val="24"/>
          <w:szCs w:val="24"/>
        </w:rPr>
        <w:tab/>
        <w:t>FEB 2020 – MAR 2020</w:t>
      </w:r>
    </w:p>
    <w:p w14:paraId="1FE43ADC" w14:textId="77777777" w:rsidR="000E168B" w:rsidRPr="000E168B" w:rsidRDefault="000E168B" w:rsidP="000E168B">
      <w:pPr>
        <w:pStyle w:val="Position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IT Data Access Administrator</w:t>
      </w:r>
    </w:p>
    <w:p w14:paraId="11B2DD52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Work closely with IT Security and all business partners to ensure identity and access solutions meet or exceed security policies and regulatory compliance requirements.</w:t>
      </w:r>
    </w:p>
    <w:p w14:paraId="15E14CA3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lastRenderedPageBreak/>
        <w:t>Assists with Administration, Account Creations, Password Reset and support of Active Directory services in support of Office 365/SharePoint/OneDrive/ Azure and other enterprise applications.</w:t>
      </w:r>
    </w:p>
    <w:p w14:paraId="7F45C561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Daily, conducted user provisioning for Active Directory, administration of Office 365 and other Casino applications, such as IGT, InfoGenesis, and Opera for the Wynn and its affiliates. </w:t>
      </w:r>
    </w:p>
    <w:p w14:paraId="32B214F9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Responsible for updating and resolving requests to ensure timely settlement of assigned user requests and issues outlined by SLAs</w:t>
      </w:r>
    </w:p>
    <w:p w14:paraId="74DB5C4F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Oversight of Wynn user privileges management, user credential management and user security behavior monitoring.</w:t>
      </w:r>
    </w:p>
    <w:p w14:paraId="2B46D63B" w14:textId="77777777" w:rsid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</w:p>
    <w:p w14:paraId="2E15AAD6" w14:textId="03609528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The Cosmopolitan of Las Vegas</w:t>
      </w:r>
    </w:p>
    <w:p w14:paraId="1E714A52" w14:textId="0B03DBD8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Las Vegas, NV</w:t>
      </w:r>
      <w:r w:rsidRPr="000E168B">
        <w:rPr>
          <w:rFonts w:ascii="Arial" w:hAnsi="Arial" w:cs="Arial"/>
          <w:sz w:val="24"/>
          <w:szCs w:val="24"/>
        </w:rPr>
        <w:tab/>
        <w:t>June 2018 – Feb 2020</w:t>
      </w:r>
    </w:p>
    <w:p w14:paraId="7B3CFCEF" w14:textId="77777777" w:rsidR="000E168B" w:rsidRPr="000E168B" w:rsidRDefault="000E168B" w:rsidP="000E168B">
      <w:pPr>
        <w:pStyle w:val="Position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IT Systems Administrator</w:t>
      </w:r>
    </w:p>
    <w:p w14:paraId="6DC05229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Recently created a new Service Desk Website for the Cosmopolitan of Las Vegas, which allowed for improved communication from the IT department on matters related to ticket requests across all departments. </w:t>
      </w:r>
    </w:p>
    <w:p w14:paraId="061CDA1F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Assisted and provided a framework for the Windows 10 Desktop migration throughout the entire enterprise. </w:t>
      </w:r>
    </w:p>
    <w:p w14:paraId="1BE8880B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Conducted weekly provisioning of Active Directory, Office 365 Administration, and other Casino applications, such as IGT and </w:t>
      </w:r>
      <w:proofErr w:type="spellStart"/>
      <w:r w:rsidRPr="000E168B">
        <w:rPr>
          <w:rFonts w:ascii="Arial" w:hAnsi="Arial" w:cs="Arial"/>
          <w:sz w:val="24"/>
          <w:szCs w:val="24"/>
        </w:rPr>
        <w:t>Infogenesis</w:t>
      </w:r>
      <w:proofErr w:type="spellEnd"/>
      <w:r w:rsidRPr="000E168B">
        <w:rPr>
          <w:rFonts w:ascii="Arial" w:hAnsi="Arial" w:cs="Arial"/>
          <w:sz w:val="24"/>
          <w:szCs w:val="24"/>
        </w:rPr>
        <w:t>.  </w:t>
      </w:r>
    </w:p>
    <w:p w14:paraId="42B7CAFD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Administered and maintained VMWare Servers and software updates and patching through KACE.</w:t>
      </w:r>
    </w:p>
    <w:p w14:paraId="1FF32035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Monitor Service Desk performance daily and ensured all Server, Applications, Network and other systems were available 24/7. </w:t>
      </w:r>
    </w:p>
    <w:p w14:paraId="4D2751FE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Orchestrated communication when outages or failures occurred throughout IT and all departments and worked on identifying and resolving for root cause. </w:t>
      </w:r>
    </w:p>
    <w:p w14:paraId="788154B6" w14:textId="77777777" w:rsidR="000E168B" w:rsidRPr="000E168B" w:rsidRDefault="000E168B" w:rsidP="000E168B">
      <w:pPr>
        <w:pStyle w:val="ListParagraph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Produced a new training program for Service Desk Personnel, which boosted effectiveness and service goals and improved employee morale. </w:t>
      </w:r>
    </w:p>
    <w:bookmarkEnd w:id="0"/>
    <w:p w14:paraId="277F2E73" w14:textId="77777777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Apple Inc</w:t>
      </w:r>
      <w:r w:rsidRPr="000E168B">
        <w:rPr>
          <w:rFonts w:ascii="Arial" w:hAnsi="Arial" w:cs="Arial"/>
          <w:sz w:val="24"/>
          <w:szCs w:val="24"/>
        </w:rPr>
        <w:tab/>
      </w:r>
    </w:p>
    <w:p w14:paraId="149BC959" w14:textId="1047A485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Las Vegas, NV</w:t>
      </w:r>
      <w:r w:rsidRPr="000E168B">
        <w:rPr>
          <w:rFonts w:ascii="Arial" w:hAnsi="Arial" w:cs="Arial"/>
          <w:sz w:val="24"/>
          <w:szCs w:val="24"/>
        </w:rPr>
        <w:tab/>
        <w:t>May 2012 – May 2013</w:t>
      </w:r>
    </w:p>
    <w:p w14:paraId="37881F4B" w14:textId="77777777" w:rsidR="000E168B" w:rsidRPr="000E168B" w:rsidRDefault="000E168B" w:rsidP="000E168B">
      <w:pPr>
        <w:pStyle w:val="Position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Apple Care Advisor</w:t>
      </w:r>
    </w:p>
    <w:p w14:paraId="7C25506B" w14:textId="77777777" w:rsidR="000E168B" w:rsidRPr="000E168B" w:rsidRDefault="000E168B" w:rsidP="000E168B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 xml:space="preserve">Provided daily hardware and software troubleshooting support for Apple </w:t>
      </w:r>
      <w:proofErr w:type="spellStart"/>
      <w:r w:rsidRPr="000E168B">
        <w:rPr>
          <w:rFonts w:ascii="Arial" w:hAnsi="Arial" w:cs="Arial"/>
          <w:sz w:val="24"/>
          <w:szCs w:val="24"/>
        </w:rPr>
        <w:t>MacBooks</w:t>
      </w:r>
      <w:proofErr w:type="spellEnd"/>
      <w:r w:rsidRPr="000E168B">
        <w:rPr>
          <w:rFonts w:ascii="Arial" w:hAnsi="Arial" w:cs="Arial"/>
          <w:sz w:val="24"/>
          <w:szCs w:val="24"/>
        </w:rPr>
        <w:t>, iMacs, iPhones, and iPods over the Apple Service Platform.  </w:t>
      </w:r>
    </w:p>
    <w:p w14:paraId="3E8B0059" w14:textId="77777777" w:rsidR="000E168B" w:rsidRPr="000E168B" w:rsidRDefault="000E168B" w:rsidP="000E168B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Supported customers via phone, e-mail, chat, and/or in person with great attention to detail and empathy. </w:t>
      </w:r>
    </w:p>
    <w:p w14:paraId="75992A53" w14:textId="77777777" w:rsidR="000E168B" w:rsidRPr="000E168B" w:rsidRDefault="000E168B" w:rsidP="000E168B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Passion for customer service and ownership of the customer experience including comprehensive issue resolution. </w:t>
      </w:r>
    </w:p>
    <w:p w14:paraId="0FF9A3BF" w14:textId="77777777" w:rsidR="000E168B" w:rsidRPr="000E168B" w:rsidRDefault="000E168B" w:rsidP="000E168B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Able to effectively tailor communication and style to differing audiences. </w:t>
      </w:r>
    </w:p>
    <w:p w14:paraId="770B97F2" w14:textId="77777777" w:rsidR="000E168B" w:rsidRPr="000E168B" w:rsidRDefault="000E168B" w:rsidP="000E168B">
      <w:pPr>
        <w:ind w:left="720" w:hanging="360"/>
        <w:rPr>
          <w:rFonts w:ascii="Arial" w:hAnsi="Arial" w:cs="Arial"/>
        </w:rPr>
      </w:pPr>
      <w:r w:rsidRPr="000E168B">
        <w:rPr>
          <w:rFonts w:ascii="Arial" w:hAnsi="Arial" w:cs="Arial"/>
        </w:rPr>
        <w:br/>
      </w:r>
    </w:p>
    <w:p w14:paraId="25ED1EFA" w14:textId="77777777" w:rsidR="000E168B" w:rsidRPr="000E168B" w:rsidRDefault="000E168B" w:rsidP="000E168B">
      <w:pPr>
        <w:pStyle w:val="SUMMARYExperience"/>
        <w:rPr>
          <w:rFonts w:ascii="Arial" w:hAnsi="Arial" w:cs="Arial"/>
          <w:sz w:val="24"/>
          <w:szCs w:val="24"/>
        </w:rPr>
      </w:pPr>
    </w:p>
    <w:p w14:paraId="2B217445" w14:textId="77777777" w:rsidR="000E168B" w:rsidRPr="000E168B" w:rsidRDefault="000E168B" w:rsidP="000E168B">
      <w:pPr>
        <w:pStyle w:val="SUMMARYExperience"/>
        <w:rPr>
          <w:rFonts w:ascii="Arial" w:hAnsi="Arial" w:cs="Arial"/>
          <w:sz w:val="24"/>
          <w:szCs w:val="24"/>
        </w:rPr>
      </w:pPr>
    </w:p>
    <w:p w14:paraId="12D11CA6" w14:textId="3D76391C" w:rsidR="000E168B" w:rsidRPr="000E168B" w:rsidRDefault="000E168B" w:rsidP="000E168B">
      <w:pPr>
        <w:pStyle w:val="SUMMARYExperience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Education</w:t>
      </w:r>
    </w:p>
    <w:p w14:paraId="7B44B7FC" w14:textId="77777777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Boston University – Master</w:t>
      </w:r>
      <w:r w:rsidRPr="000E168B">
        <w:rPr>
          <w:rFonts w:ascii="Arial" w:hAnsi="Arial" w:cs="Arial"/>
          <w:sz w:val="24"/>
          <w:szCs w:val="24"/>
          <w:rtl/>
        </w:rPr>
        <w:t>’</w:t>
      </w:r>
      <w:r w:rsidRPr="000E168B">
        <w:rPr>
          <w:rFonts w:ascii="Arial" w:hAnsi="Arial" w:cs="Arial"/>
          <w:sz w:val="24"/>
          <w:szCs w:val="24"/>
        </w:rPr>
        <w:t>s Degree</w:t>
      </w:r>
      <w:r w:rsidRPr="000E168B">
        <w:rPr>
          <w:rFonts w:ascii="Arial" w:hAnsi="Arial" w:cs="Arial"/>
          <w:sz w:val="24"/>
          <w:szCs w:val="24"/>
        </w:rPr>
        <w:tab/>
      </w:r>
      <w:r w:rsidRPr="000E168B">
        <w:rPr>
          <w:rFonts w:ascii="Arial" w:hAnsi="Arial" w:cs="Arial"/>
          <w:sz w:val="24"/>
          <w:szCs w:val="24"/>
        </w:rPr>
        <w:tab/>
        <w:t>05/2017 – 01/2019 </w:t>
      </w:r>
    </w:p>
    <w:p w14:paraId="16533AC8" w14:textId="77777777" w:rsidR="000E168B" w:rsidRPr="000E168B" w:rsidRDefault="000E168B" w:rsidP="000E168B">
      <w:pPr>
        <w:pStyle w:val="Default"/>
        <w:spacing w:line="240" w:lineRule="auto"/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</w:pPr>
      <w:r w:rsidRPr="000E168B"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Major: Criminal Justice  </w:t>
      </w:r>
    </w:p>
    <w:p w14:paraId="1202C46E" w14:textId="77777777" w:rsidR="000E168B" w:rsidRPr="000E168B" w:rsidRDefault="000E168B" w:rsidP="000E168B">
      <w:pPr>
        <w:pStyle w:val="Default"/>
        <w:spacing w:line="240" w:lineRule="auto"/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</w:pPr>
      <w:r w:rsidRPr="000E168B"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Concentration: Cybersecurity and Cybercrime Investigation </w:t>
      </w:r>
    </w:p>
    <w:p w14:paraId="0F36652A" w14:textId="77777777" w:rsidR="000E168B" w:rsidRPr="000E168B" w:rsidRDefault="000E168B" w:rsidP="000E168B">
      <w:pPr>
        <w:pStyle w:val="COMPANY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University of Nevada – Las Vegas – Bachelor</w:t>
      </w:r>
      <w:r w:rsidRPr="000E168B">
        <w:rPr>
          <w:rFonts w:ascii="Arial" w:hAnsi="Arial" w:cs="Arial"/>
          <w:sz w:val="24"/>
          <w:szCs w:val="24"/>
          <w:rtl/>
        </w:rPr>
        <w:t>’</w:t>
      </w:r>
      <w:r w:rsidRPr="000E168B">
        <w:rPr>
          <w:rFonts w:ascii="Arial" w:hAnsi="Arial" w:cs="Arial"/>
          <w:sz w:val="24"/>
          <w:szCs w:val="24"/>
        </w:rPr>
        <w:t>s </w:t>
      </w:r>
      <w:r w:rsidRPr="000E168B">
        <w:rPr>
          <w:rFonts w:ascii="Arial" w:hAnsi="Arial" w:cs="Arial"/>
          <w:sz w:val="24"/>
          <w:szCs w:val="24"/>
        </w:rPr>
        <w:tab/>
        <w:t>08/2011 – 12/2016 </w:t>
      </w:r>
    </w:p>
    <w:p w14:paraId="34D3AE63" w14:textId="77777777" w:rsidR="000E168B" w:rsidRPr="000E168B" w:rsidRDefault="000E168B" w:rsidP="000E168B">
      <w:pPr>
        <w:pStyle w:val="Default"/>
        <w:spacing w:line="240" w:lineRule="auto"/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</w:pPr>
      <w:r w:rsidRPr="000E168B"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Major: Criminal Justice </w:t>
      </w:r>
    </w:p>
    <w:p w14:paraId="37D5D34C" w14:textId="77777777" w:rsidR="000E168B" w:rsidRPr="000E168B" w:rsidRDefault="000E168B" w:rsidP="000E168B">
      <w:pPr>
        <w:pStyle w:val="Default"/>
        <w:spacing w:line="240" w:lineRule="auto"/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</w:pPr>
      <w:r w:rsidRPr="000E168B"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Related coursework: Surveillance and Investigations </w:t>
      </w:r>
    </w:p>
    <w:p w14:paraId="2117E174" w14:textId="77777777" w:rsidR="000E168B" w:rsidRPr="000E168B" w:rsidRDefault="000E168B" w:rsidP="000E168B">
      <w:pPr>
        <w:rPr>
          <w:rFonts w:ascii="Arial" w:eastAsia="Calibri" w:hAnsi="Arial" w:cs="Arial"/>
          <w:color w:val="000000" w:themeColor="text1"/>
        </w:rPr>
      </w:pPr>
    </w:p>
    <w:p w14:paraId="2C30E6A0" w14:textId="77777777" w:rsidR="000E168B" w:rsidRPr="000E168B" w:rsidRDefault="000E168B" w:rsidP="000E168B">
      <w:pPr>
        <w:pStyle w:val="SUMMARYExperience"/>
        <w:rPr>
          <w:rFonts w:ascii="Arial" w:hAnsi="Arial" w:cs="Arial"/>
          <w:sz w:val="24"/>
          <w:szCs w:val="24"/>
        </w:rPr>
      </w:pPr>
      <w:r w:rsidRPr="000E168B">
        <w:rPr>
          <w:rFonts w:ascii="Arial" w:hAnsi="Arial" w:cs="Arial"/>
          <w:sz w:val="24"/>
          <w:szCs w:val="24"/>
        </w:rPr>
        <w:t>Certificates</w:t>
      </w:r>
    </w:p>
    <w:p w14:paraId="6B0C468A" w14:textId="77777777" w:rsidR="000E168B" w:rsidRPr="000E168B" w:rsidRDefault="000E168B" w:rsidP="000E168B">
      <w:pPr>
        <w:pStyle w:val="Default"/>
        <w:spacing w:line="240" w:lineRule="auto"/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</w:pPr>
      <w:r w:rsidRPr="000E168B">
        <w:rPr>
          <w:rFonts w:ascii="Arial" w:eastAsia="Calibri" w:hAnsi="Arial" w:cs="Arial"/>
          <w:b/>
          <w:bCs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Gaming Card</w:t>
      </w:r>
      <w:r w:rsidRPr="000E168B"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: R4115866</w:t>
      </w:r>
    </w:p>
    <w:p w14:paraId="50FB01BC" w14:textId="77777777" w:rsidR="000E168B" w:rsidRPr="000E168B" w:rsidRDefault="000E168B" w:rsidP="000E168B">
      <w:pPr>
        <w:pStyle w:val="Body"/>
        <w:rPr>
          <w:rFonts w:ascii="Arial" w:eastAsia="Century Gothic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14:paraId="487E6ED3" w14:textId="77777777" w:rsidR="000E168B" w:rsidRPr="000E168B" w:rsidRDefault="000E168B" w:rsidP="000E168B">
      <w:pPr>
        <w:pStyle w:val="Default"/>
        <w:spacing w:line="240" w:lineRule="auto"/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</w:pPr>
      <w:r w:rsidRPr="000E168B">
        <w:rPr>
          <w:rFonts w:ascii="Arial" w:eastAsia="Calibri" w:hAnsi="Arial" w:cs="Arial"/>
          <w:b/>
          <w:bCs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Graduate Certificate</w:t>
      </w:r>
      <w:r w:rsidRPr="000E168B"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: Cybersecurity and Cybercrime Investigation</w:t>
      </w:r>
    </w:p>
    <w:p w14:paraId="356E7336" w14:textId="77777777" w:rsidR="000E168B" w:rsidRPr="000E168B" w:rsidRDefault="000E168B" w:rsidP="000E168B">
      <w:pPr>
        <w:pStyle w:val="Body"/>
        <w:rPr>
          <w:rFonts w:ascii="Arial" w:eastAsia="Century Gothic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14:paraId="6946C14C" w14:textId="77777777" w:rsidR="000E168B" w:rsidRPr="000E168B" w:rsidRDefault="000E168B" w:rsidP="000E168B">
      <w:pPr>
        <w:pStyle w:val="Default"/>
        <w:spacing w:line="240" w:lineRule="auto"/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</w:pPr>
      <w:r w:rsidRPr="000E168B">
        <w:rPr>
          <w:rFonts w:ascii="Arial" w:eastAsia="Calibri" w:hAnsi="Arial" w:cs="Arial"/>
          <w:b/>
          <w:bCs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CompTIA Security+</w:t>
      </w:r>
      <w:r w:rsidRPr="000E168B">
        <w:rPr>
          <w:rFonts w:ascii="Arial" w:eastAsia="Calibri" w:hAnsi="Arial" w:cs="Arial"/>
          <w:color w:val="000000" w:themeColor="text1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5294"/>
              </w14:schemeClr>
            </w14:solidFill>
          </w14:textFill>
        </w:rPr>
        <w:t>: *Currently preparing for exam</w:t>
      </w:r>
    </w:p>
    <w:p w14:paraId="5A7262EA" w14:textId="77777777" w:rsidR="000E168B" w:rsidRPr="000E168B" w:rsidRDefault="000E168B" w:rsidP="000E168B">
      <w:pPr>
        <w:pStyle w:val="Body"/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900EE3" w14:textId="77777777" w:rsidR="00B36A1F" w:rsidRPr="000E168B" w:rsidRDefault="002F7F74" w:rsidP="000E168B">
      <w:pPr>
        <w:jc w:val="center"/>
        <w:rPr>
          <w:rFonts w:ascii="Arial" w:hAnsi="Arial" w:cs="Arial"/>
        </w:rPr>
      </w:pPr>
    </w:p>
    <w:sectPr w:rsidR="00B36A1F" w:rsidRPr="000E16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C8AB9" w14:textId="77777777" w:rsidR="002F7F74" w:rsidRDefault="002F7F74" w:rsidP="000E168B">
      <w:r>
        <w:separator/>
      </w:r>
    </w:p>
  </w:endnote>
  <w:endnote w:type="continuationSeparator" w:id="0">
    <w:p w14:paraId="4AEEB61B" w14:textId="77777777" w:rsidR="002F7F74" w:rsidRDefault="002F7F74" w:rsidP="000E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8E33" w14:textId="77777777" w:rsidR="000E168B" w:rsidRDefault="000E1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8A15" w14:textId="77777777" w:rsidR="000E168B" w:rsidRDefault="000E16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AAFEC" w14:textId="77777777" w:rsidR="000E168B" w:rsidRDefault="000E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5E78A" w14:textId="77777777" w:rsidR="002F7F74" w:rsidRDefault="002F7F74" w:rsidP="000E168B">
      <w:r>
        <w:separator/>
      </w:r>
    </w:p>
  </w:footnote>
  <w:footnote w:type="continuationSeparator" w:id="0">
    <w:p w14:paraId="6E46DE16" w14:textId="77777777" w:rsidR="002F7F74" w:rsidRDefault="002F7F74" w:rsidP="000E1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A7CBF" w14:textId="77777777" w:rsidR="000E168B" w:rsidRDefault="000E1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54B4" w14:textId="3AFB60EA" w:rsidR="000E168B" w:rsidRPr="000E168B" w:rsidRDefault="000E168B" w:rsidP="000E168B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0E168B">
      <w:rPr>
        <w:rFonts w:ascii="Arial" w:hAnsi="Arial" w:cs="Arial"/>
        <w:b/>
        <w:bCs/>
        <w:sz w:val="28"/>
        <w:szCs w:val="28"/>
      </w:rPr>
      <w:t>Jonathan Maya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C1FE" w14:textId="77777777" w:rsidR="000E168B" w:rsidRDefault="000E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7A74"/>
    <w:multiLevelType w:val="hybridMultilevel"/>
    <w:tmpl w:val="A80A3A1C"/>
    <w:lvl w:ilvl="0" w:tplc="C2D4B906">
      <w:start w:val="1"/>
      <w:numFmt w:val="bullet"/>
      <w:pStyle w:val="ListParagraph"/>
      <w:lvlText w:val="•"/>
      <w:lvlJc w:val="left"/>
      <w:pPr>
        <w:ind w:left="720" w:hanging="360"/>
      </w:pPr>
      <w:rPr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8B"/>
    <w:rsid w:val="000E168B"/>
    <w:rsid w:val="002F7F74"/>
    <w:rsid w:val="003B538F"/>
    <w:rsid w:val="0087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EE36"/>
  <w15:chartTrackingRefBased/>
  <w15:docId w15:val="{C03FA983-0E54-4B02-968D-6EE48191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6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E168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0E168B"/>
    <w:pPr>
      <w:pBdr>
        <w:top w:val="nil"/>
        <w:left w:val="nil"/>
        <w:bottom w:val="nil"/>
        <w:right w:val="nil"/>
        <w:between w:val="nil"/>
        <w:bar w:val="nil"/>
      </w:pBdr>
      <w:spacing w:after="0" w:line="192" w:lineRule="auto"/>
    </w:pPr>
    <w:rPr>
      <w:rFonts w:ascii="Century Gothic" w:eastAsia="Arial Unicode MS" w:hAnsi="Century Gothic" w:cs="Arial Unicode MS"/>
      <w:color w:val="000000"/>
      <w:sz w:val="16"/>
      <w:szCs w:val="16"/>
      <w:bdr w:val="nil"/>
      <w14:textOutline w14:w="0" w14:cap="flat" w14:cmpd="sng" w14:algn="ctr">
        <w14:noFill/>
        <w14:prstDash w14:val="solid"/>
        <w14:bevel/>
      </w14:textOutline>
      <w14:textFill>
        <w14:solidFill>
          <w14:srgbClr w14:val="000000">
            <w14:alpha w14:val="15294"/>
          </w14:srgbClr>
        </w14:solidFill>
      </w14:textFill>
    </w:rPr>
  </w:style>
  <w:style w:type="paragraph" w:customStyle="1" w:styleId="SUMMARYExperience">
    <w:name w:val="SUMMARY (Experience"/>
    <w:aliases w:val="Education)"/>
    <w:qFormat/>
    <w:rsid w:val="000E168B"/>
    <w:pPr>
      <w:keepNext/>
      <w:spacing w:before="240" w:after="0" w:line="240" w:lineRule="auto"/>
    </w:pPr>
    <w:rPr>
      <w:rFonts w:ascii="Segoe UI Semibold" w:eastAsia="Calibri" w:hAnsi="Segoe UI Semibold" w:cstheme="minorHAnsi"/>
      <w:b/>
      <w:caps/>
      <w:color w:val="000000" w:themeColor="text1"/>
      <w:u w:val="single"/>
    </w:rPr>
  </w:style>
  <w:style w:type="paragraph" w:customStyle="1" w:styleId="COMPANY">
    <w:name w:val="COMPANY"/>
    <w:basedOn w:val="Normal"/>
    <w:qFormat/>
    <w:rsid w:val="000E168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3960"/>
        <w:tab w:val="right" w:pos="9720"/>
      </w:tabs>
      <w:spacing w:before="200"/>
    </w:pPr>
    <w:rPr>
      <w:rFonts w:ascii="Segoe UI Semibold" w:eastAsia="Calibri" w:hAnsi="Segoe UI Semibold" w:cstheme="minorHAnsi"/>
      <w:b/>
      <w:caps/>
      <w:color w:val="000000" w:themeColor="text1"/>
      <w:sz w:val="20"/>
      <w:szCs w:val="22"/>
      <w:bdr w:val="none" w:sz="0" w:space="0" w:color="auto"/>
    </w:rPr>
  </w:style>
  <w:style w:type="paragraph" w:customStyle="1" w:styleId="Position">
    <w:name w:val="Position"/>
    <w:rsid w:val="000E168B"/>
    <w:pPr>
      <w:keepNext/>
      <w:tabs>
        <w:tab w:val="left" w:pos="3960"/>
        <w:tab w:val="right" w:pos="9720"/>
      </w:tabs>
      <w:spacing w:after="0" w:line="240" w:lineRule="auto"/>
    </w:pPr>
    <w:rPr>
      <w:rFonts w:ascii="Segoe UI Light" w:eastAsia="Calibri" w:hAnsi="Segoe UI Light" w:cstheme="minorHAnsi"/>
      <w:b/>
      <w:i/>
      <w:color w:val="000000" w:themeColor="text1"/>
      <w:sz w:val="20"/>
    </w:rPr>
  </w:style>
  <w:style w:type="paragraph" w:styleId="ListParagraph">
    <w:name w:val="List Paragraph"/>
    <w:basedOn w:val="Body"/>
    <w:qFormat/>
    <w:rsid w:val="000E168B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after="40" w:line="240" w:lineRule="auto"/>
    </w:pPr>
    <w:rPr>
      <w:rFonts w:ascii="Segoe UI" w:eastAsia="Calibri" w:hAnsi="Segoe UI" w:cstheme="minorHAnsi"/>
      <w:color w:val="000000" w:themeColor="text1"/>
      <w:szCs w:val="22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E1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68B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0E1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68B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Maya</dc:creator>
  <cp:keywords/>
  <dc:description/>
  <cp:lastModifiedBy>Jonathan Maya</cp:lastModifiedBy>
  <cp:revision>1</cp:revision>
  <dcterms:created xsi:type="dcterms:W3CDTF">2020-11-14T00:53:00Z</dcterms:created>
  <dcterms:modified xsi:type="dcterms:W3CDTF">2020-11-14T00:56:00Z</dcterms:modified>
</cp:coreProperties>
</file>