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Enrico Garcia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Hawthorne, CA 90250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| m: 424 386 6341 | e: enrico1219g@gmail.com | www.linkedin.com/in/enricocgarcia1219 |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40"/>
        </w:tabs>
        <w:spacing w:line="240" w:lineRule="auto"/>
        <w:rPr>
          <w:rFonts w:ascii="Times New Roman" w:cs="Times New Roman" w:eastAsia="Times New Roman" w:hAnsi="Times New Roman"/>
          <w:color w:val="000000"/>
          <w:sz w:val="10"/>
          <w:szCs w:val="1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</w:pBd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CORE COMPETENCIES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Hardware Configurations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• Operating System Installation • Technical Troubleshooting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TCP/IP Communications • Windows and Linux Filesystems Navigation • Directory Services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Infrastructure Server Management • User Training &amp; Support • Preventative Maintenance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Documentation &amp; Reporting • Microsoft Office 365 Deployment and Administration • Leadership and Personnel Management 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</w:pBd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Google IT Support Professional Certificate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January 2021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Skill development experience includes: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Technical support: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installing &amp; configuring computer hardware, software, and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Computer networking: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standard protocols for TCP/IP and network services (e.g., DNS)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Operating systems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highlight w:val="white"/>
          <w:rtl w:val="0"/>
        </w:rPr>
        <w:t xml:space="preserve">creating users, groups, and permissions for account access &amp; installing, configuring, and removing software on Windows and Linux operating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Systems administration: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server management and user &amp; information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6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rtl w:val="0"/>
        </w:rPr>
        <w:t xml:space="preserve">IT security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: evaluating potential risks and utilizing encryption algorithms and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9340"/>
        </w:tabs>
        <w:spacing w:line="24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MFI Foundation, Inc. •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Systems Developer Course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October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right" w:pos="9340"/>
        </w:tabs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Industrial Technician Program in Computer Hardware Servicing NC II: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computer hardware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Database Management: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creating database infrastructure and administration (Oracle, MySQL, MS Access, Windows Server 2000)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Programming :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coding in C++, Java, 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Web Development: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HTML, PHP, Javascript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40"/>
        </w:tabs>
        <w:spacing w:line="240" w:lineRule="auto"/>
        <w:rPr>
          <w:rFonts w:ascii="Times New Roman" w:cs="Times New Roman" w:eastAsia="Times New Roman" w:hAnsi="Times New Roman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1" w:sz="4" w:val="single"/>
        </w:pBd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1B">
      <w:pPr>
        <w:pBdr>
          <w:top w:color="000000" w:space="1" w:sz="4" w:val="single"/>
        </w:pBdr>
        <w:rPr>
          <w:rFonts w:ascii="Times New Roman" w:cs="Times New Roman" w:eastAsia="Times New Roman" w:hAnsi="Times New Roman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Warehouse Lead 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rtl w:val="0"/>
        </w:rPr>
        <w:t xml:space="preserve">Commodity Forwarders Inc., Los Angeles</w:t>
        <w:tab/>
        <w:tab/>
        <w:tab/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07/18 –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Works with a team of 10+ people to prepare and ship out 15+ orders (worth 2000lbs-6000lbs) for clients meeting their specifications and quality control standards.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Collaborate with other departments from receiving and dispatch to make sure orders come in and are sent out on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Systems and Data Analyst 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rtl w:val="0"/>
        </w:rPr>
        <w:t xml:space="preserve">Allphones Philippines, Pasig City, Philippines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07/15 – 02/16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64" w:lineRule="auto"/>
        <w:ind w:left="720" w:right="24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Accountable for maintaining key business applications and systems such as redoing how scripts ran from a 24 hour cycle, into 6 hours, including redoing some hacks to improve data integrity and make it comply with MySQL standards for format and procedure.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64" w:lineRule="auto"/>
        <w:ind w:left="720" w:right="24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Manage hardware, and a server migration from Windows to Linux, and deploy software updates.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line="264" w:lineRule="auto"/>
        <w:ind w:left="720" w:right="24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Developed a website to make data about the company that was utilized by managers to analyze and track performance, and detect fraud and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Intern - MIS Dept. 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rtl w:val="0"/>
        </w:rPr>
        <w:t xml:space="preserve">MFI Foundation, Inc., Pasig City, Philippines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06/14– 09/14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64" w:lineRule="auto"/>
        <w:ind w:left="720" w:right="24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Developed a .Net application for the company and the management of its database.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64" w:lineRule="auto"/>
        <w:ind w:left="720" w:right="24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Served as the first contact point for IT support for 5 departments with 30+ employees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64" w:lineRule="auto"/>
        <w:ind w:left="0" w:right="245" w:firstLine="0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63" w:top="45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  <w:sz w:val="18"/>
        <w:szCs w:val="18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260" w:hanging="360"/>
      </w:pPr>
      <w:rPr>
        <w:rFonts w:ascii="Courier" w:cs="Courier" w:eastAsia="Courier" w:hAnsi="Courier"/>
        <w:sz w:val="18"/>
        <w:szCs w:val="1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