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10835"/>
      </w:tblGrid>
      <w:tr w:rsidR="00284577" w:rsidRPr="00284577" w14:paraId="575747B7" w14:textId="77777777" w:rsidTr="00C34888">
        <w:trPr>
          <w:trHeight w:val="530"/>
        </w:trPr>
        <w:tc>
          <w:tcPr>
            <w:tcW w:w="10835" w:type="dxa"/>
            <w:shd w:val="clear" w:color="auto" w:fill="595959" w:themeFill="text1" w:themeFillTint="A6"/>
          </w:tcPr>
          <w:p w14:paraId="3992FF42" w14:textId="11E44FDD" w:rsidR="00284577" w:rsidRPr="00FA5F32" w:rsidRDefault="00FA5F32" w:rsidP="00AE4378">
            <w:pPr>
              <w:spacing w:before="120"/>
              <w:jc w:val="center"/>
              <w:rPr>
                <w:rFonts w:ascii="Palatino Linotype" w:hAnsi="Palatino Linotype" w:cstheme="minorHAnsi"/>
                <w:b/>
                <w:color w:val="FFFFFF" w:themeColor="background1"/>
                <w:sz w:val="40"/>
                <w:szCs w:val="40"/>
              </w:rPr>
            </w:pPr>
            <w:r w:rsidRPr="00FA5F32">
              <w:rPr>
                <w:rFonts w:ascii="Palatino Linotype" w:hAnsi="Palatino Linotype" w:cstheme="minorHAnsi"/>
                <w:b/>
                <w:color w:val="FFFFFF" w:themeColor="background1"/>
                <w:sz w:val="40"/>
                <w:szCs w:val="40"/>
              </w:rPr>
              <w:t>Tobias J. Johnson</w:t>
            </w:r>
          </w:p>
        </w:tc>
      </w:tr>
      <w:tr w:rsidR="00284577" w:rsidRPr="00284577" w14:paraId="04518776" w14:textId="77777777" w:rsidTr="00C34888">
        <w:trPr>
          <w:trHeight w:val="778"/>
        </w:trPr>
        <w:tc>
          <w:tcPr>
            <w:tcW w:w="10835" w:type="dxa"/>
            <w:shd w:val="clear" w:color="auto" w:fill="595959" w:themeFill="text1" w:themeFillTint="A6"/>
          </w:tcPr>
          <w:p w14:paraId="51DF4B37" w14:textId="77777777" w:rsidR="00284577" w:rsidRPr="00981F36" w:rsidRDefault="00284577" w:rsidP="00981F36">
            <w:pPr>
              <w:spacing w:before="100" w:line="259" w:lineRule="auto"/>
              <w:jc w:val="center"/>
              <w:rPr>
                <w:rFonts w:ascii="Palatino Linotype" w:hAnsi="Palatino Linotype" w:cstheme="minorHAnsi"/>
                <w:color w:val="FFFFFF" w:themeColor="background1"/>
                <w:sz w:val="18"/>
              </w:rPr>
            </w:pPr>
            <w:r w:rsidRPr="00981F36">
              <w:rPr>
                <w:rFonts w:ascii="Palatino Linotype" w:hAnsi="Palatino Linotype" w:cstheme="minorHAnsi"/>
                <w:color w:val="FFFFFF" w:themeColor="background1"/>
                <w:sz w:val="18"/>
              </w:rPr>
              <w:t>Active Top Secret/ SCI Security Clearance</w:t>
            </w:r>
          </w:p>
          <w:p w14:paraId="1DA2A99C" w14:textId="244E9001" w:rsidR="00284577" w:rsidRPr="00284577" w:rsidRDefault="00284577" w:rsidP="00AE4378">
            <w:pPr>
              <w:spacing w:before="100" w:after="120" w:line="259" w:lineRule="auto"/>
              <w:jc w:val="center"/>
              <w:rPr>
                <w:rFonts w:ascii="Palatino Linotype" w:hAnsi="Palatino Linotype" w:cstheme="minorHAnsi"/>
                <w:b/>
                <w:color w:val="FFFFFF" w:themeColor="background1"/>
                <w:sz w:val="28"/>
              </w:rPr>
            </w:pPr>
            <w:r w:rsidRPr="00284577">
              <w:rPr>
                <w:rFonts w:ascii="Palatino Linotype" w:hAnsi="Palatino Linotype" w:cstheme="minorHAnsi"/>
                <w:color w:val="FFFFFF" w:themeColor="background1"/>
                <w:sz w:val="18"/>
              </w:rPr>
              <w:t>(</w:t>
            </w:r>
            <w:r w:rsidR="00FA5F32">
              <w:rPr>
                <w:rFonts w:ascii="Palatino Linotype" w:hAnsi="Palatino Linotype" w:cstheme="minorHAnsi"/>
                <w:color w:val="FFFFFF" w:themeColor="background1"/>
                <w:sz w:val="18"/>
              </w:rPr>
              <w:t>503) 267-7013</w:t>
            </w:r>
            <w:r w:rsidRPr="00284577">
              <w:rPr>
                <w:rFonts w:ascii="Palatino Linotype" w:hAnsi="Palatino Linotype" w:cstheme="minorHAnsi"/>
                <w:color w:val="FFFFFF" w:themeColor="background1"/>
                <w:sz w:val="18"/>
              </w:rPr>
              <w:t xml:space="preserve"> </w:t>
            </w:r>
            <w:r w:rsidRPr="00284577">
              <w:rPr>
                <w:rFonts w:ascii="Palatino Linotype" w:hAnsi="Palatino Linotype" w:cstheme="minorHAnsi"/>
                <w:color w:val="FFFFFF" w:themeColor="background1"/>
                <w:sz w:val="18"/>
              </w:rPr>
              <w:tab/>
            </w:r>
            <w:r w:rsidRPr="00284577">
              <w:rPr>
                <w:rFonts w:ascii="Palatino Linotype" w:hAnsi="Palatino Linotype" w:cstheme="minorHAnsi"/>
                <w:color w:val="FFFFFF" w:themeColor="background1"/>
                <w:sz w:val="18"/>
              </w:rPr>
              <w:tab/>
            </w:r>
            <w:r w:rsidRPr="00284577">
              <w:rPr>
                <w:rFonts w:ascii="Palatino Linotype" w:hAnsi="Palatino Linotype" w:cstheme="minorHAnsi"/>
                <w:color w:val="FFFFFF" w:themeColor="background1"/>
                <w:sz w:val="18"/>
              </w:rPr>
              <w:tab/>
              <w:t xml:space="preserve">         </w:t>
            </w:r>
            <w:r>
              <w:rPr>
                <w:rFonts w:ascii="Palatino Linotype" w:hAnsi="Palatino Linotype" w:cstheme="minorHAnsi"/>
                <w:color w:val="FFFFFF" w:themeColor="background1"/>
                <w:sz w:val="18"/>
              </w:rPr>
              <w:t xml:space="preserve">           </w:t>
            </w:r>
            <w:r w:rsidRPr="00284577">
              <w:rPr>
                <w:rFonts w:ascii="Palatino Linotype" w:hAnsi="Palatino Linotype" w:cstheme="minorHAnsi"/>
                <w:color w:val="FFFFFF" w:themeColor="background1"/>
                <w:sz w:val="18"/>
              </w:rPr>
              <w:t>1553 Scotch Pine Drive, Brandon, FL</w:t>
            </w:r>
            <w:r w:rsidRPr="00284577">
              <w:rPr>
                <w:rFonts w:ascii="Palatino Linotype" w:hAnsi="Palatino Linotype" w:cstheme="minorHAnsi"/>
                <w:color w:val="FFFFFF" w:themeColor="background1"/>
                <w:sz w:val="18"/>
              </w:rPr>
              <w:tab/>
            </w:r>
            <w:r w:rsidRPr="00284577">
              <w:rPr>
                <w:rFonts w:ascii="Palatino Linotype" w:hAnsi="Palatino Linotype" w:cstheme="minorHAnsi"/>
                <w:color w:val="FFFFFF" w:themeColor="background1"/>
                <w:sz w:val="18"/>
              </w:rPr>
              <w:tab/>
              <w:t xml:space="preserve">     </w:t>
            </w:r>
            <w:r>
              <w:rPr>
                <w:rFonts w:ascii="Palatino Linotype" w:hAnsi="Palatino Linotype" w:cstheme="minorHAnsi"/>
                <w:color w:val="FFFFFF" w:themeColor="background1"/>
                <w:sz w:val="18"/>
              </w:rPr>
              <w:t xml:space="preserve">   </w:t>
            </w:r>
            <w:r w:rsidR="00FA5F32">
              <w:rPr>
                <w:rFonts w:ascii="Palatino Linotype" w:hAnsi="Palatino Linotype" w:cstheme="minorHAnsi"/>
                <w:color w:val="FFFFFF" w:themeColor="background1"/>
                <w:sz w:val="18"/>
              </w:rPr>
              <w:t>tobiasjjohnson</w:t>
            </w:r>
            <w:r w:rsidRPr="00284577">
              <w:rPr>
                <w:rFonts w:ascii="Palatino Linotype" w:hAnsi="Palatino Linotype" w:cstheme="minorHAnsi"/>
                <w:color w:val="FFFFFF" w:themeColor="background1"/>
                <w:sz w:val="18"/>
              </w:rPr>
              <w:t>@yahoo.com</w:t>
            </w:r>
          </w:p>
        </w:tc>
      </w:tr>
    </w:tbl>
    <w:p w14:paraId="3CDE7057" w14:textId="75B8FA61" w:rsidR="00C16FEF" w:rsidRPr="00AE4378" w:rsidRDefault="00ED22B4" w:rsidP="00587B9B">
      <w:pPr>
        <w:spacing w:before="160" w:after="160" w:line="247" w:lineRule="auto"/>
        <w:jc w:val="center"/>
        <w:rPr>
          <w:rFonts w:ascii="Palatino Linotype" w:hAnsi="Palatino Linotype" w:cstheme="minorHAnsi"/>
          <w:b/>
          <w:sz w:val="18"/>
        </w:rPr>
      </w:pPr>
      <w:r w:rsidRPr="00AE4378">
        <w:rPr>
          <w:rFonts w:ascii="Palatino Linotype" w:hAnsi="Palatino Linotype" w:cstheme="minorHAnsi"/>
          <w:b/>
          <w:sz w:val="18"/>
        </w:rPr>
        <w:t>Proven and results oriented Information Technology/Security/Network T</w:t>
      </w:r>
      <w:r w:rsidR="00C16FEF" w:rsidRPr="00AE4378">
        <w:rPr>
          <w:rFonts w:ascii="Palatino Linotype" w:hAnsi="Palatino Linotype" w:cstheme="minorHAnsi"/>
          <w:b/>
          <w:sz w:val="18"/>
        </w:rPr>
        <w:t>echnician experienced in</w:t>
      </w:r>
      <w:r w:rsidR="00264240">
        <w:rPr>
          <w:rFonts w:ascii="Palatino Linotype" w:hAnsi="Palatino Linotype" w:cstheme="minorHAnsi"/>
          <w:b/>
          <w:sz w:val="18"/>
        </w:rPr>
        <w:t xml:space="preserve"> executive and</w:t>
      </w:r>
      <w:r w:rsidR="00605F6C" w:rsidRPr="00AE4378">
        <w:rPr>
          <w:rFonts w:ascii="Palatino Linotype" w:hAnsi="Palatino Linotype" w:cstheme="minorHAnsi"/>
          <w:b/>
          <w:sz w:val="18"/>
        </w:rPr>
        <w:t xml:space="preserve"> enterprise level</w:t>
      </w:r>
      <w:r w:rsidR="00264240">
        <w:rPr>
          <w:rFonts w:ascii="Palatino Linotype" w:hAnsi="Palatino Linotype" w:cstheme="minorHAnsi"/>
          <w:b/>
          <w:sz w:val="18"/>
        </w:rPr>
        <w:t xml:space="preserve"> </w:t>
      </w:r>
      <w:r w:rsidR="00981F36">
        <w:rPr>
          <w:rFonts w:ascii="Palatino Linotype" w:hAnsi="Palatino Linotype" w:cstheme="minorHAnsi"/>
          <w:b/>
          <w:sz w:val="18"/>
        </w:rPr>
        <w:t xml:space="preserve">IT </w:t>
      </w:r>
      <w:r w:rsidR="00264240">
        <w:rPr>
          <w:rFonts w:ascii="Palatino Linotype" w:hAnsi="Palatino Linotype" w:cstheme="minorHAnsi"/>
          <w:b/>
          <w:sz w:val="18"/>
        </w:rPr>
        <w:t xml:space="preserve">customer support services. Versatile and </w:t>
      </w:r>
      <w:r w:rsidR="00981F36">
        <w:rPr>
          <w:rFonts w:ascii="Palatino Linotype" w:hAnsi="Palatino Linotype" w:cstheme="minorHAnsi"/>
          <w:b/>
          <w:sz w:val="18"/>
        </w:rPr>
        <w:t>quick-minded in attention to detail and analytical thinking to troubleshoot and recognize patterns in errors in a fast paced, always changing environment.</w:t>
      </w:r>
    </w:p>
    <w:p w14:paraId="7BE5495C" w14:textId="53CDC178" w:rsidR="00C16FEF" w:rsidRPr="00C34888" w:rsidRDefault="00C34888" w:rsidP="00C34888">
      <w:pPr>
        <w:pBdr>
          <w:bottom w:val="single" w:sz="4" w:space="1" w:color="auto"/>
        </w:pBdr>
        <w:spacing w:after="80"/>
        <w:rPr>
          <w:rFonts w:ascii="Palatino Linotype" w:hAnsi="Palatino Linotype"/>
          <w:color w:val="A50021"/>
          <w:sz w:val="20"/>
          <w:szCs w:val="20"/>
        </w:rPr>
      </w:pPr>
      <w:r w:rsidRPr="00C34888">
        <w:rPr>
          <w:rStyle w:val="IntenseReference"/>
          <w:rFonts w:ascii="Palatino Linotype" w:hAnsi="Palatino Linotype"/>
          <w:color w:val="632423"/>
          <w:sz w:val="20"/>
          <w:u w:val="none"/>
        </w:rPr>
        <w:t>Skills and qualifications</w:t>
      </w:r>
    </w:p>
    <w:p w14:paraId="635DEE7B" w14:textId="77777777" w:rsidR="00A41FC2" w:rsidRDefault="00A41FC2" w:rsidP="002D3A92">
      <w:pPr>
        <w:pStyle w:val="ListParagraph"/>
        <w:numPr>
          <w:ilvl w:val="0"/>
          <w:numId w:val="6"/>
        </w:numPr>
        <w:spacing w:line="247" w:lineRule="auto"/>
        <w:rPr>
          <w:rFonts w:ascii="Palatino Linotype" w:hAnsi="Palatino Linotype" w:cstheme="minorHAnsi"/>
          <w:sz w:val="18"/>
        </w:rPr>
        <w:sectPr w:rsidR="00A41FC2" w:rsidSect="00511E2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3F48D6" w14:textId="545F3415" w:rsidR="006B3070" w:rsidRPr="00511E23" w:rsidRDefault="002A0B98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 w:rsidRPr="00511E23">
        <w:rPr>
          <w:rFonts w:ascii="Palatino Linotype" w:hAnsi="Palatino Linotype" w:cstheme="minorHAnsi"/>
          <w:sz w:val="18"/>
        </w:rPr>
        <w:t xml:space="preserve">ITSM </w:t>
      </w:r>
      <w:r w:rsidR="006B3070" w:rsidRPr="00511E23">
        <w:rPr>
          <w:rFonts w:ascii="Palatino Linotype" w:hAnsi="Palatino Linotype" w:cstheme="minorHAnsi"/>
          <w:sz w:val="18"/>
        </w:rPr>
        <w:t>Remedy Ticketing system</w:t>
      </w:r>
    </w:p>
    <w:p w14:paraId="77A9A626" w14:textId="77777777" w:rsidR="00A41FC2" w:rsidRPr="00AE4378" w:rsidRDefault="00A41FC2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VMware View Horizon</w:t>
      </w:r>
    </w:p>
    <w:p w14:paraId="4257FDAF" w14:textId="77777777" w:rsidR="00A41FC2" w:rsidRPr="00A41FC2" w:rsidRDefault="00A41FC2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 w:rsidRPr="00511E23">
        <w:rPr>
          <w:rFonts w:ascii="Palatino Linotype" w:hAnsi="Palatino Linotype" w:cstheme="minorHAnsi"/>
          <w:sz w:val="18"/>
        </w:rPr>
        <w:t>Microsoft Exch</w:t>
      </w:r>
      <w:r>
        <w:rPr>
          <w:rFonts w:ascii="Palatino Linotype" w:hAnsi="Palatino Linotype" w:cstheme="minorHAnsi"/>
          <w:sz w:val="18"/>
        </w:rPr>
        <w:t>ange Management</w:t>
      </w:r>
    </w:p>
    <w:p w14:paraId="44AC0268" w14:textId="77777777" w:rsidR="00A41FC2" w:rsidRPr="00A41FC2" w:rsidRDefault="00A41FC2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 w:rsidRPr="00511E23">
        <w:rPr>
          <w:rFonts w:ascii="Palatino Linotype" w:hAnsi="Palatino Linotype" w:cstheme="minorHAnsi"/>
          <w:sz w:val="18"/>
        </w:rPr>
        <w:t>Group Policy</w:t>
      </w:r>
      <w:r>
        <w:rPr>
          <w:rFonts w:ascii="Palatino Linotype" w:hAnsi="Palatino Linotype" w:cstheme="minorHAnsi"/>
          <w:sz w:val="18"/>
        </w:rPr>
        <w:t xml:space="preserve"> Management</w:t>
      </w:r>
    </w:p>
    <w:p w14:paraId="15E535D6" w14:textId="4A1802E9" w:rsidR="00A41FC2" w:rsidRPr="00A41FC2" w:rsidRDefault="00A41FC2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Print</w:t>
      </w:r>
      <w:r w:rsidRPr="00511E23">
        <w:rPr>
          <w:rFonts w:ascii="Palatino Linotype" w:hAnsi="Palatino Linotype" w:cstheme="minorHAnsi"/>
          <w:sz w:val="18"/>
        </w:rPr>
        <w:t xml:space="preserve"> Server Management</w:t>
      </w:r>
    </w:p>
    <w:p w14:paraId="21450ED4" w14:textId="1634739F" w:rsidR="00A41FC2" w:rsidRPr="00A41FC2" w:rsidRDefault="00A41FC2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proofErr w:type="spellStart"/>
      <w:r>
        <w:rPr>
          <w:rFonts w:ascii="Palatino Linotype" w:hAnsi="Palatino Linotype" w:cstheme="minorHAnsi"/>
          <w:sz w:val="18"/>
        </w:rPr>
        <w:t>Teradici</w:t>
      </w:r>
      <w:proofErr w:type="spellEnd"/>
      <w:r>
        <w:rPr>
          <w:rFonts w:ascii="Palatino Linotype" w:hAnsi="Palatino Linotype" w:cstheme="minorHAnsi"/>
          <w:sz w:val="18"/>
        </w:rPr>
        <w:t xml:space="preserve"> PCoIP Management </w:t>
      </w:r>
    </w:p>
    <w:p w14:paraId="68F7789F" w14:textId="77777777" w:rsidR="00A41FC2" w:rsidRPr="00A41FC2" w:rsidRDefault="00CA15DC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 w:rsidRPr="00511E23">
        <w:rPr>
          <w:rFonts w:ascii="Palatino Linotype" w:hAnsi="Palatino Linotype" w:cstheme="minorHAnsi"/>
          <w:sz w:val="18"/>
        </w:rPr>
        <w:t>Microsoft operating syste</w:t>
      </w:r>
      <w:r w:rsidR="00A41FC2">
        <w:rPr>
          <w:rFonts w:ascii="Palatino Linotype" w:hAnsi="Palatino Linotype" w:cstheme="minorHAnsi"/>
          <w:sz w:val="18"/>
        </w:rPr>
        <w:t>ms</w:t>
      </w:r>
    </w:p>
    <w:p w14:paraId="58CF9D01" w14:textId="77777777" w:rsidR="002E3573" w:rsidRPr="00A41FC2" w:rsidRDefault="002E3573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SCCM and PXE machine imaging</w:t>
      </w:r>
    </w:p>
    <w:p w14:paraId="2FC70349" w14:textId="77777777" w:rsidR="002E3573" w:rsidRPr="00264240" w:rsidRDefault="002E3573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Asset Management Lifecycle</w:t>
      </w:r>
    </w:p>
    <w:p w14:paraId="4571C603" w14:textId="77777777" w:rsidR="00523F2B" w:rsidRPr="00264240" w:rsidRDefault="00523F2B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Secure Mobile Cellular Communications System (SMCCS)</w:t>
      </w:r>
    </w:p>
    <w:p w14:paraId="58BB05F6" w14:textId="154C236C" w:rsidR="00CA15DC" w:rsidRPr="00A41FC2" w:rsidRDefault="00C34888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Commercial Solutions for Classified (</w:t>
      </w:r>
      <w:proofErr w:type="spellStart"/>
      <w:r>
        <w:rPr>
          <w:rFonts w:ascii="Palatino Linotype" w:hAnsi="Palatino Linotype" w:cstheme="minorHAnsi"/>
          <w:sz w:val="18"/>
        </w:rPr>
        <w:t>CSfC</w:t>
      </w:r>
      <w:proofErr w:type="spellEnd"/>
      <w:r>
        <w:rPr>
          <w:rFonts w:ascii="Palatino Linotype" w:hAnsi="Palatino Linotype" w:cstheme="minorHAnsi"/>
          <w:sz w:val="18"/>
        </w:rPr>
        <w:t xml:space="preserve">) </w:t>
      </w:r>
      <w:r w:rsidR="001C34E9">
        <w:rPr>
          <w:rFonts w:ascii="Palatino Linotype" w:hAnsi="Palatino Linotype" w:cstheme="minorHAnsi"/>
          <w:sz w:val="18"/>
        </w:rPr>
        <w:t>systems</w:t>
      </w:r>
    </w:p>
    <w:p w14:paraId="03813793" w14:textId="77777777" w:rsidR="002E3573" w:rsidRPr="00A41FC2" w:rsidRDefault="002E3573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 w:rsidRPr="00511E23">
        <w:rPr>
          <w:rFonts w:ascii="Palatino Linotype" w:hAnsi="Palatino Linotype" w:cstheme="minorHAnsi"/>
          <w:sz w:val="18"/>
        </w:rPr>
        <w:t>Active Directory Users and Computers</w:t>
      </w:r>
    </w:p>
    <w:p w14:paraId="1345C4A3" w14:textId="77777777" w:rsidR="002E3573" w:rsidRPr="00A41FC2" w:rsidRDefault="002E3573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 xml:space="preserve">Cisco </w:t>
      </w:r>
      <w:r w:rsidRPr="00511E23">
        <w:rPr>
          <w:rFonts w:ascii="Palatino Linotype" w:hAnsi="Palatino Linotype" w:cstheme="minorHAnsi"/>
          <w:sz w:val="18"/>
        </w:rPr>
        <w:t>Voic</w:t>
      </w:r>
      <w:r>
        <w:rPr>
          <w:rFonts w:ascii="Palatino Linotype" w:hAnsi="Palatino Linotype" w:cstheme="minorHAnsi"/>
          <w:sz w:val="18"/>
        </w:rPr>
        <w:t>e over Internet Protocol (VoIP) call manager</w:t>
      </w:r>
      <w:r w:rsidRPr="00511E23">
        <w:rPr>
          <w:rFonts w:ascii="Palatino Linotype" w:hAnsi="Palatino Linotype" w:cstheme="minorHAnsi"/>
          <w:sz w:val="18"/>
        </w:rPr>
        <w:t xml:space="preserve"> </w:t>
      </w:r>
    </w:p>
    <w:p w14:paraId="5A2F9B93" w14:textId="77777777" w:rsidR="002E3573" w:rsidRPr="00A41FC2" w:rsidRDefault="002E3573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 xml:space="preserve">Polycom and </w:t>
      </w:r>
      <w:proofErr w:type="spellStart"/>
      <w:r>
        <w:rPr>
          <w:rFonts w:ascii="Palatino Linotype" w:hAnsi="Palatino Linotype" w:cstheme="minorHAnsi"/>
          <w:sz w:val="18"/>
        </w:rPr>
        <w:t>Avizia</w:t>
      </w:r>
      <w:proofErr w:type="spellEnd"/>
      <w:r>
        <w:rPr>
          <w:rFonts w:ascii="Palatino Linotype" w:hAnsi="Palatino Linotype" w:cstheme="minorHAnsi"/>
          <w:sz w:val="18"/>
        </w:rPr>
        <w:t xml:space="preserve"> </w:t>
      </w:r>
      <w:r w:rsidRPr="00511E23">
        <w:rPr>
          <w:rFonts w:ascii="Palatino Linotype" w:hAnsi="Palatino Linotype" w:cstheme="minorHAnsi"/>
          <w:sz w:val="18"/>
        </w:rPr>
        <w:t>Video Teleconferencing platforms</w:t>
      </w:r>
    </w:p>
    <w:p w14:paraId="41387958" w14:textId="77777777" w:rsidR="002E3573" w:rsidRPr="002E3573" w:rsidRDefault="002E3573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 w:rsidRPr="00A41FC2">
        <w:rPr>
          <w:rFonts w:ascii="Palatino Linotype" w:hAnsi="Palatino Linotype" w:cstheme="minorHAnsi"/>
          <w:sz w:val="18"/>
        </w:rPr>
        <w:t>TCP/IP, DHCP, DNS, LAN</w:t>
      </w:r>
      <w:r>
        <w:rPr>
          <w:rFonts w:ascii="Palatino Linotype" w:hAnsi="Palatino Linotype" w:cstheme="minorHAnsi"/>
          <w:sz w:val="18"/>
        </w:rPr>
        <w:t xml:space="preserve">/WAN, Virtual Private Networks </w:t>
      </w:r>
    </w:p>
    <w:p w14:paraId="515EF2E1" w14:textId="5919C912" w:rsidR="00A41FC2" w:rsidRPr="00A41FC2" w:rsidRDefault="00A41FC2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Broadband</w:t>
      </w:r>
      <w:r w:rsidRPr="00A41FC2">
        <w:rPr>
          <w:rFonts w:ascii="Palatino Linotype" w:hAnsi="Palatino Linotype" w:cstheme="minorHAnsi"/>
          <w:sz w:val="18"/>
        </w:rPr>
        <w:t xml:space="preserve"> and Internet communications</w:t>
      </w:r>
    </w:p>
    <w:p w14:paraId="098115D6" w14:textId="540A9AFA" w:rsidR="00A41FC2" w:rsidRPr="00A41FC2" w:rsidRDefault="00A41FC2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Executive and Enterprise IT support</w:t>
      </w:r>
    </w:p>
    <w:p w14:paraId="134A29B1" w14:textId="77777777" w:rsidR="002E3573" w:rsidRPr="00523F2B" w:rsidRDefault="002E3573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Vulnerability Assessment/Risk Analysis</w:t>
      </w:r>
    </w:p>
    <w:p w14:paraId="50BF5042" w14:textId="03ABBCA6" w:rsidR="00A41FC2" w:rsidRPr="00A41FC2" w:rsidRDefault="00A41FC2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Metrics driven</w:t>
      </w:r>
    </w:p>
    <w:p w14:paraId="6E70EF96" w14:textId="0274CCFB" w:rsidR="00A41FC2" w:rsidRPr="00A41FC2" w:rsidRDefault="00A41FC2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Problem-Solving</w:t>
      </w:r>
    </w:p>
    <w:p w14:paraId="64354058" w14:textId="295F3E3A" w:rsidR="00523F2B" w:rsidRPr="00523F2B" w:rsidRDefault="00264240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</w:pPr>
      <w:r>
        <w:rPr>
          <w:rFonts w:ascii="Palatino Linotype" w:hAnsi="Palatino Linotype" w:cstheme="minorHAnsi"/>
          <w:sz w:val="18"/>
        </w:rPr>
        <w:t>Trend Analysis</w:t>
      </w:r>
    </w:p>
    <w:p w14:paraId="6CD2CE58" w14:textId="75B1B4D2" w:rsidR="00523F2B" w:rsidRPr="00523F2B" w:rsidRDefault="00523F2B" w:rsidP="005564A8">
      <w:pPr>
        <w:pStyle w:val="ListParagraph"/>
        <w:numPr>
          <w:ilvl w:val="0"/>
          <w:numId w:val="6"/>
        </w:numPr>
        <w:spacing w:after="120" w:line="247" w:lineRule="auto"/>
        <w:rPr>
          <w:rFonts w:ascii="Palatino Linotype" w:hAnsi="Palatino Linotype" w:cstheme="minorHAnsi"/>
          <w:b/>
          <w:sz w:val="18"/>
        </w:rPr>
        <w:sectPr w:rsidR="00523F2B" w:rsidRPr="00523F2B" w:rsidSect="00523F2B">
          <w:type w:val="continuous"/>
          <w:pgSz w:w="12240" w:h="15840"/>
          <w:pgMar w:top="720" w:right="720" w:bottom="720" w:left="720" w:header="720" w:footer="720" w:gutter="0"/>
          <w:cols w:num="3" w:space="135"/>
          <w:docGrid w:linePitch="360"/>
        </w:sectPr>
      </w:pPr>
      <w:r>
        <w:rPr>
          <w:rFonts w:ascii="Palatino Linotype" w:hAnsi="Palatino Linotype" w:cstheme="minorHAnsi"/>
          <w:sz w:val="18"/>
        </w:rPr>
        <w:t>ITIL Foundations</w:t>
      </w:r>
    </w:p>
    <w:p w14:paraId="7CE17916" w14:textId="77777777" w:rsidR="00523F2B" w:rsidRDefault="00523F2B" w:rsidP="00C34888">
      <w:pPr>
        <w:pBdr>
          <w:bottom w:val="single" w:sz="4" w:space="1" w:color="auto"/>
        </w:pBdr>
        <w:spacing w:before="80" w:after="80"/>
        <w:rPr>
          <w:rStyle w:val="IntenseReference"/>
          <w:rFonts w:ascii="Palatino Linotype" w:hAnsi="Palatino Linotype"/>
          <w:color w:val="632423"/>
          <w:sz w:val="20"/>
          <w:u w:val="none"/>
        </w:rPr>
        <w:sectPr w:rsidR="00523F2B" w:rsidSect="00A41FC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99DC85" w14:textId="7E9D8AC4" w:rsidR="00CA15DC" w:rsidRPr="00AE4378" w:rsidRDefault="00C34888" w:rsidP="00C34888">
      <w:pPr>
        <w:pBdr>
          <w:bottom w:val="single" w:sz="4" w:space="1" w:color="auto"/>
        </w:pBdr>
        <w:spacing w:before="80" w:after="80"/>
        <w:rPr>
          <w:rFonts w:ascii="Palatino Linotype" w:hAnsi="Palatino Linotype"/>
          <w:b/>
          <w:color w:val="A50021"/>
          <w:sz w:val="20"/>
          <w:szCs w:val="20"/>
        </w:rPr>
      </w:pPr>
      <w:r w:rsidRPr="00C34888">
        <w:rPr>
          <w:rStyle w:val="IntenseReference"/>
          <w:rFonts w:ascii="Palatino Linotype" w:hAnsi="Palatino Linotype"/>
          <w:color w:val="632423"/>
          <w:sz w:val="20"/>
          <w:u w:val="none"/>
        </w:rPr>
        <w:t>Professional history</w:t>
      </w:r>
    </w:p>
    <w:p w14:paraId="75D2F2B3" w14:textId="77777777" w:rsidR="00C34888" w:rsidRPr="00C34888" w:rsidRDefault="00C34888" w:rsidP="00C34888">
      <w:pPr>
        <w:spacing w:line="247" w:lineRule="auto"/>
        <w:rPr>
          <w:rFonts w:ascii="Palatino Linotype" w:hAnsi="Palatino Linotype" w:cstheme="minorHAnsi"/>
          <w:b/>
          <w:sz w:val="20"/>
        </w:rPr>
      </w:pPr>
      <w:r w:rsidRPr="00C34888">
        <w:rPr>
          <w:rFonts w:ascii="Palatino Linotype" w:hAnsi="Palatino Linotype" w:cstheme="minorHAnsi"/>
          <w:b/>
          <w:sz w:val="20"/>
        </w:rPr>
        <w:t>UNITED STATES MARINE CORPS</w:t>
      </w:r>
    </w:p>
    <w:p w14:paraId="333565AF" w14:textId="4186A943" w:rsidR="00C077E4" w:rsidRPr="00AE4378" w:rsidRDefault="00C077E4" w:rsidP="002D3A92">
      <w:pPr>
        <w:spacing w:line="247" w:lineRule="auto"/>
        <w:rPr>
          <w:rFonts w:ascii="Palatino Linotype" w:hAnsi="Palatino Linotype" w:cstheme="minorHAnsi"/>
          <w:i/>
          <w:sz w:val="18"/>
        </w:rPr>
      </w:pPr>
      <w:r w:rsidRPr="00AE4378">
        <w:rPr>
          <w:rFonts w:ascii="Palatino Linotype" w:hAnsi="Palatino Linotype" w:cstheme="minorHAnsi"/>
          <w:i/>
          <w:sz w:val="18"/>
        </w:rPr>
        <w:t>EXECUTIVE COMMUNICATIONS TECHNICIAN</w:t>
      </w:r>
    </w:p>
    <w:p w14:paraId="0123ED39" w14:textId="2CD08D49" w:rsidR="00C077E4" w:rsidRPr="00C34888" w:rsidRDefault="00C077E4" w:rsidP="00C34888">
      <w:pPr>
        <w:spacing w:after="80" w:line="247" w:lineRule="auto"/>
        <w:rPr>
          <w:rFonts w:ascii="Palatino Linotype" w:hAnsi="Palatino Linotype" w:cstheme="minorHAnsi"/>
          <w:i/>
          <w:sz w:val="18"/>
        </w:rPr>
      </w:pPr>
      <w:r w:rsidRPr="00C34888">
        <w:rPr>
          <w:rFonts w:ascii="Palatino Linotype" w:hAnsi="Palatino Linotype" w:cstheme="minorHAnsi"/>
          <w:i/>
          <w:sz w:val="18"/>
        </w:rPr>
        <w:t>U</w:t>
      </w:r>
      <w:r w:rsidR="00C34888">
        <w:rPr>
          <w:rFonts w:ascii="Palatino Linotype" w:hAnsi="Palatino Linotype" w:cstheme="minorHAnsi"/>
          <w:i/>
          <w:sz w:val="18"/>
        </w:rPr>
        <w:t>.</w:t>
      </w:r>
      <w:r w:rsidRPr="00C34888">
        <w:rPr>
          <w:rFonts w:ascii="Palatino Linotype" w:hAnsi="Palatino Linotype" w:cstheme="minorHAnsi"/>
          <w:i/>
          <w:sz w:val="18"/>
        </w:rPr>
        <w:t>S</w:t>
      </w:r>
      <w:r w:rsidR="00C34888">
        <w:rPr>
          <w:rFonts w:ascii="Palatino Linotype" w:hAnsi="Palatino Linotype" w:cstheme="minorHAnsi"/>
          <w:i/>
          <w:sz w:val="18"/>
        </w:rPr>
        <w:t>.</w:t>
      </w:r>
      <w:r w:rsidRPr="00C34888">
        <w:rPr>
          <w:rFonts w:ascii="Palatino Linotype" w:hAnsi="Palatino Linotype" w:cstheme="minorHAnsi"/>
          <w:i/>
          <w:sz w:val="18"/>
        </w:rPr>
        <w:t xml:space="preserve"> CENTRAL COMMAND, Mac</w:t>
      </w:r>
      <w:r w:rsidR="002A0B98" w:rsidRPr="00C34888">
        <w:rPr>
          <w:rFonts w:ascii="Palatino Linotype" w:hAnsi="Palatino Linotype" w:cstheme="minorHAnsi"/>
          <w:i/>
          <w:sz w:val="18"/>
        </w:rPr>
        <w:t>D</w:t>
      </w:r>
      <w:r w:rsidRPr="00C34888">
        <w:rPr>
          <w:rFonts w:ascii="Palatino Linotype" w:hAnsi="Palatino Linotype" w:cstheme="minorHAnsi"/>
          <w:i/>
          <w:sz w:val="18"/>
        </w:rPr>
        <w:t>ill AFB, Florida</w:t>
      </w:r>
      <w:r w:rsidRPr="00C34888">
        <w:rPr>
          <w:rFonts w:ascii="Palatino Linotype" w:hAnsi="Palatino Linotype" w:cstheme="minorHAnsi"/>
          <w:i/>
          <w:sz w:val="18"/>
        </w:rPr>
        <w:tab/>
      </w:r>
      <w:r w:rsidRPr="00C34888">
        <w:rPr>
          <w:rFonts w:ascii="Palatino Linotype" w:hAnsi="Palatino Linotype" w:cstheme="minorHAnsi"/>
          <w:i/>
          <w:sz w:val="18"/>
        </w:rPr>
        <w:tab/>
      </w:r>
      <w:r w:rsidRPr="00C34888">
        <w:rPr>
          <w:rFonts w:ascii="Palatino Linotype" w:hAnsi="Palatino Linotype" w:cstheme="minorHAnsi"/>
          <w:i/>
          <w:sz w:val="18"/>
        </w:rPr>
        <w:tab/>
      </w:r>
      <w:r w:rsidRPr="00C34888">
        <w:rPr>
          <w:rFonts w:ascii="Palatino Linotype" w:hAnsi="Palatino Linotype" w:cstheme="minorHAnsi"/>
          <w:i/>
          <w:sz w:val="18"/>
        </w:rPr>
        <w:tab/>
      </w:r>
      <w:r w:rsidRPr="00C34888">
        <w:rPr>
          <w:rFonts w:ascii="Palatino Linotype" w:hAnsi="Palatino Linotype" w:cstheme="minorHAnsi"/>
          <w:i/>
          <w:sz w:val="18"/>
        </w:rPr>
        <w:tab/>
      </w:r>
      <w:r w:rsidRPr="00C34888">
        <w:rPr>
          <w:rFonts w:ascii="Palatino Linotype" w:hAnsi="Palatino Linotype" w:cstheme="minorHAnsi"/>
          <w:i/>
          <w:sz w:val="18"/>
        </w:rPr>
        <w:tab/>
      </w:r>
      <w:proofErr w:type="gramStart"/>
      <w:r w:rsidR="00B60596" w:rsidRPr="00C34888">
        <w:rPr>
          <w:rFonts w:ascii="Palatino Linotype" w:hAnsi="Palatino Linotype" w:cstheme="minorHAnsi"/>
          <w:i/>
          <w:sz w:val="18"/>
        </w:rPr>
        <w:tab/>
      </w:r>
      <w:r w:rsidR="00AE4378" w:rsidRPr="00C34888">
        <w:rPr>
          <w:rFonts w:ascii="Palatino Linotype" w:hAnsi="Palatino Linotype" w:cstheme="minorHAnsi"/>
          <w:i/>
          <w:sz w:val="18"/>
        </w:rPr>
        <w:t xml:space="preserve">  </w:t>
      </w:r>
      <w:r w:rsidRPr="00C34888">
        <w:rPr>
          <w:rFonts w:ascii="Palatino Linotype" w:hAnsi="Palatino Linotype" w:cstheme="minorHAnsi"/>
          <w:i/>
          <w:sz w:val="18"/>
        </w:rPr>
        <w:t>2015</w:t>
      </w:r>
      <w:proofErr w:type="gramEnd"/>
      <w:r w:rsidRPr="00C34888">
        <w:rPr>
          <w:rFonts w:ascii="Palatino Linotype" w:hAnsi="Palatino Linotype" w:cstheme="minorHAnsi"/>
          <w:i/>
          <w:sz w:val="18"/>
        </w:rPr>
        <w:t>-Present</w:t>
      </w:r>
    </w:p>
    <w:p w14:paraId="33383736" w14:textId="605419AC" w:rsidR="00C077E4" w:rsidRPr="00511E23" w:rsidRDefault="00981F36" w:rsidP="00C34888">
      <w:pPr>
        <w:spacing w:after="80" w:line="247" w:lineRule="auto"/>
        <w:rPr>
          <w:rFonts w:ascii="Palatino Linotype" w:hAnsi="Palatino Linotype" w:cstheme="minorHAnsi"/>
          <w:sz w:val="18"/>
        </w:rPr>
      </w:pPr>
      <w:r>
        <w:rPr>
          <w:rFonts w:ascii="Palatino Linotype" w:hAnsi="Palatino Linotype" w:cstheme="minorHAnsi"/>
          <w:sz w:val="18"/>
        </w:rPr>
        <w:t>Assemble, operationally maintain</w:t>
      </w:r>
      <w:r w:rsidR="0057541E" w:rsidRPr="00511E23">
        <w:rPr>
          <w:rFonts w:ascii="Palatino Linotype" w:hAnsi="Palatino Linotype" w:cstheme="minorHAnsi"/>
          <w:sz w:val="18"/>
        </w:rPr>
        <w:t>, and</w:t>
      </w:r>
      <w:r w:rsidR="002A0B98" w:rsidRPr="00511E23">
        <w:rPr>
          <w:rFonts w:ascii="Palatino Linotype" w:hAnsi="Palatino Linotype" w:cstheme="minorHAnsi"/>
          <w:sz w:val="18"/>
        </w:rPr>
        <w:t xml:space="preserve"> </w:t>
      </w:r>
      <w:r>
        <w:rPr>
          <w:rFonts w:ascii="Palatino Linotype" w:hAnsi="Palatino Linotype" w:cstheme="minorHAnsi"/>
          <w:sz w:val="18"/>
        </w:rPr>
        <w:t>support</w:t>
      </w:r>
      <w:r w:rsidR="0057541E" w:rsidRPr="00511E23">
        <w:rPr>
          <w:rFonts w:ascii="Palatino Linotype" w:hAnsi="Palatino Linotype" w:cstheme="minorHAnsi"/>
          <w:sz w:val="18"/>
        </w:rPr>
        <w:t xml:space="preserve"> </w:t>
      </w:r>
      <w:r w:rsidR="00C077E4" w:rsidRPr="00511E23">
        <w:rPr>
          <w:rFonts w:ascii="Palatino Linotype" w:hAnsi="Palatino Linotype" w:cstheme="minorHAnsi"/>
          <w:sz w:val="18"/>
        </w:rPr>
        <w:t>multi-enclaved communications equ</w:t>
      </w:r>
      <w:r w:rsidR="005035AC" w:rsidRPr="00511E23">
        <w:rPr>
          <w:rFonts w:ascii="Palatino Linotype" w:hAnsi="Palatino Linotype" w:cstheme="minorHAnsi"/>
          <w:sz w:val="18"/>
        </w:rPr>
        <w:t xml:space="preserve">ipment ensuring 365/24/7 global </w:t>
      </w:r>
      <w:r w:rsidR="00C077E4" w:rsidRPr="00511E23">
        <w:rPr>
          <w:rFonts w:ascii="Palatino Linotype" w:hAnsi="Palatino Linotype" w:cstheme="minorHAnsi"/>
          <w:sz w:val="18"/>
        </w:rPr>
        <w:t>communication between t</w:t>
      </w:r>
      <w:r w:rsidR="00315195" w:rsidRPr="00511E23">
        <w:rPr>
          <w:rFonts w:ascii="Palatino Linotype" w:hAnsi="Palatino Linotype" w:cstheme="minorHAnsi"/>
          <w:sz w:val="18"/>
        </w:rPr>
        <w:t>he USCENTCOM Commander</w:t>
      </w:r>
      <w:r w:rsidR="00C077E4" w:rsidRPr="00511E23">
        <w:rPr>
          <w:rFonts w:ascii="Palatino Linotype" w:hAnsi="Palatino Linotype" w:cstheme="minorHAnsi"/>
          <w:sz w:val="18"/>
        </w:rPr>
        <w:t>,</w:t>
      </w:r>
      <w:r w:rsidR="00315195" w:rsidRPr="00511E23">
        <w:rPr>
          <w:rFonts w:ascii="Palatino Linotype" w:hAnsi="Palatino Linotype" w:cstheme="minorHAnsi"/>
          <w:sz w:val="18"/>
        </w:rPr>
        <w:t xml:space="preserve"> Senior Level Leadership,</w:t>
      </w:r>
      <w:r w:rsidR="00C077E4" w:rsidRPr="00511E23">
        <w:rPr>
          <w:rFonts w:ascii="Palatino Linotype" w:hAnsi="Palatino Linotype" w:cstheme="minorHAnsi"/>
          <w:sz w:val="18"/>
        </w:rPr>
        <w:t xml:space="preserve"> and their staffs to the President of the United States, Secretary of Defense, </w:t>
      </w:r>
      <w:r w:rsidR="0057541E" w:rsidRPr="00511E23">
        <w:rPr>
          <w:rFonts w:ascii="Palatino Linotype" w:hAnsi="Palatino Linotype" w:cstheme="minorHAnsi"/>
          <w:sz w:val="18"/>
        </w:rPr>
        <w:t>senior military, and foreign leaders.</w:t>
      </w:r>
    </w:p>
    <w:p w14:paraId="1DAFC9C6" w14:textId="2FAB4B7D" w:rsidR="009A624F" w:rsidRPr="009A624F" w:rsidRDefault="009A624F" w:rsidP="009A624F">
      <w:pPr>
        <w:pStyle w:val="ListParagraph"/>
        <w:numPr>
          <w:ilvl w:val="0"/>
          <w:numId w:val="7"/>
        </w:numPr>
        <w:spacing w:line="247" w:lineRule="auto"/>
        <w:rPr>
          <w:rFonts w:ascii="Palatino Linotype" w:hAnsi="Palatino Linotype" w:cstheme="minorHAnsi"/>
          <w:sz w:val="18"/>
        </w:rPr>
      </w:pPr>
      <w:r w:rsidRPr="009A624F">
        <w:rPr>
          <w:rFonts w:ascii="Palatino Linotype" w:hAnsi="Palatino Linotype" w:cstheme="minorHAnsi"/>
          <w:sz w:val="18"/>
        </w:rPr>
        <w:t>Established continuous communications support for 150 workstations on 550 devices, allowing</w:t>
      </w:r>
      <w:r>
        <w:rPr>
          <w:rFonts w:ascii="Palatino Linotype" w:hAnsi="Palatino Linotype" w:cstheme="minorHAnsi"/>
          <w:sz w:val="18"/>
        </w:rPr>
        <w:t xml:space="preserve"> </w:t>
      </w:r>
      <w:r w:rsidRPr="009A624F">
        <w:rPr>
          <w:rFonts w:ascii="Palatino Linotype" w:hAnsi="Palatino Linotype" w:cstheme="minorHAnsi"/>
          <w:sz w:val="18"/>
        </w:rPr>
        <w:t>uninterrupted communications support for 75 General Officers, resulting in 10 POTUS directed air strikes eliminating 26 hostiles targets to include 1 high value target</w:t>
      </w:r>
    </w:p>
    <w:p w14:paraId="66E3856B" w14:textId="52764131" w:rsidR="009A624F" w:rsidRPr="009A624F" w:rsidRDefault="009A624F" w:rsidP="009A624F">
      <w:pPr>
        <w:pStyle w:val="ListParagraph"/>
        <w:numPr>
          <w:ilvl w:val="0"/>
          <w:numId w:val="7"/>
        </w:numPr>
        <w:spacing w:line="247" w:lineRule="auto"/>
        <w:rPr>
          <w:rFonts w:ascii="Palatino Linotype" w:hAnsi="Palatino Linotype" w:cstheme="minorHAnsi"/>
          <w:sz w:val="18"/>
        </w:rPr>
      </w:pPr>
      <w:r w:rsidRPr="009A624F">
        <w:rPr>
          <w:rFonts w:ascii="Palatino Linotype" w:hAnsi="Palatino Linotype" w:cstheme="minorHAnsi"/>
          <w:sz w:val="18"/>
        </w:rPr>
        <w:t xml:space="preserve">Facilitated Joint Operations Center upgrade, installed 200 devices on 8 networks </w:t>
      </w:r>
      <w:proofErr w:type="gramStart"/>
      <w:r w:rsidRPr="009A624F">
        <w:rPr>
          <w:rFonts w:ascii="Palatino Linotype" w:hAnsi="Palatino Linotype" w:cstheme="minorHAnsi"/>
          <w:sz w:val="18"/>
        </w:rPr>
        <w:t>in excess</w:t>
      </w:r>
      <w:r>
        <w:rPr>
          <w:rFonts w:ascii="Palatino Linotype" w:hAnsi="Palatino Linotype" w:cstheme="minorHAnsi"/>
          <w:sz w:val="18"/>
        </w:rPr>
        <w:t xml:space="preserve"> </w:t>
      </w:r>
      <w:r w:rsidRPr="009A624F">
        <w:rPr>
          <w:rFonts w:ascii="Palatino Linotype" w:hAnsi="Palatino Linotype" w:cstheme="minorHAnsi"/>
          <w:sz w:val="18"/>
        </w:rPr>
        <w:t>of</w:t>
      </w:r>
      <w:proofErr w:type="gramEnd"/>
      <w:r w:rsidRPr="009A624F">
        <w:rPr>
          <w:rFonts w:ascii="Palatino Linotype" w:hAnsi="Palatino Linotype" w:cstheme="minorHAnsi"/>
          <w:sz w:val="18"/>
        </w:rPr>
        <w:t xml:space="preserve"> $1,000,000 in support of strategic planning for 80 General Officers</w:t>
      </w:r>
    </w:p>
    <w:p w14:paraId="4AEE1C54" w14:textId="7BA85179" w:rsidR="00C077E4" w:rsidRPr="00511E23" w:rsidRDefault="009A624F" w:rsidP="002D3A92">
      <w:pPr>
        <w:pStyle w:val="ListParagraph"/>
        <w:numPr>
          <w:ilvl w:val="0"/>
          <w:numId w:val="7"/>
        </w:numPr>
        <w:spacing w:line="247" w:lineRule="auto"/>
        <w:rPr>
          <w:rFonts w:ascii="Palatino Linotype" w:hAnsi="Palatino Linotype" w:cstheme="minorHAnsi"/>
          <w:sz w:val="18"/>
        </w:rPr>
      </w:pPr>
      <w:r>
        <w:rPr>
          <w:rFonts w:ascii="Palatino Linotype" w:hAnsi="Palatino Linotype" w:cstheme="minorHAnsi"/>
          <w:sz w:val="18"/>
        </w:rPr>
        <w:t xml:space="preserve">Provided superb technical support to senior executives during 21 separate missions, including 13 to USCENTCOM Area </w:t>
      </w:r>
      <w:proofErr w:type="gramStart"/>
      <w:r>
        <w:rPr>
          <w:rFonts w:ascii="Palatino Linotype" w:hAnsi="Palatino Linotype" w:cstheme="minorHAnsi"/>
          <w:sz w:val="18"/>
        </w:rPr>
        <w:t>Of</w:t>
      </w:r>
      <w:proofErr w:type="gramEnd"/>
      <w:r>
        <w:rPr>
          <w:rFonts w:ascii="Palatino Linotype" w:hAnsi="Palatino Linotype" w:cstheme="minorHAnsi"/>
          <w:sz w:val="18"/>
        </w:rPr>
        <w:t xml:space="preserve"> Responsibility</w:t>
      </w:r>
      <w:r w:rsidR="00762564" w:rsidRPr="00511E23">
        <w:rPr>
          <w:rFonts w:ascii="Palatino Linotype" w:hAnsi="Palatino Linotype" w:cstheme="minorHAnsi"/>
          <w:sz w:val="18"/>
        </w:rPr>
        <w:t xml:space="preserve"> resulting in being awarded one</w:t>
      </w:r>
      <w:r w:rsidR="005035AC" w:rsidRPr="00511E23">
        <w:rPr>
          <w:rFonts w:ascii="Palatino Linotype" w:hAnsi="Palatino Linotype" w:cstheme="minorHAnsi"/>
          <w:sz w:val="18"/>
        </w:rPr>
        <w:t xml:space="preserve"> Joint</w:t>
      </w:r>
      <w:r w:rsidR="00762564" w:rsidRPr="00511E23">
        <w:rPr>
          <w:rFonts w:ascii="Palatino Linotype" w:hAnsi="Palatino Linotype" w:cstheme="minorHAnsi"/>
          <w:sz w:val="18"/>
        </w:rPr>
        <w:t xml:space="preserve"> Service Achievement Medal </w:t>
      </w:r>
    </w:p>
    <w:p w14:paraId="1A41DF4D" w14:textId="524E83F8" w:rsidR="005035AC" w:rsidRPr="00511E23" w:rsidRDefault="005035AC" w:rsidP="002D3A92">
      <w:pPr>
        <w:pStyle w:val="ListParagraph"/>
        <w:numPr>
          <w:ilvl w:val="0"/>
          <w:numId w:val="7"/>
        </w:numPr>
        <w:spacing w:line="247" w:lineRule="auto"/>
        <w:rPr>
          <w:rFonts w:ascii="Palatino Linotype" w:hAnsi="Palatino Linotype" w:cstheme="minorHAnsi"/>
          <w:sz w:val="18"/>
        </w:rPr>
      </w:pPr>
      <w:r w:rsidRPr="00511E23">
        <w:rPr>
          <w:rFonts w:ascii="Palatino Linotype" w:hAnsi="Palatino Linotype" w:cstheme="minorHAnsi"/>
          <w:sz w:val="18"/>
        </w:rPr>
        <w:t>De</w:t>
      </w:r>
      <w:r w:rsidR="00981F36">
        <w:rPr>
          <w:rFonts w:ascii="Palatino Linotype" w:hAnsi="Palatino Linotype" w:cstheme="minorHAnsi"/>
          <w:sz w:val="18"/>
        </w:rPr>
        <w:t>velop and employ</w:t>
      </w:r>
      <w:r w:rsidRPr="00511E23">
        <w:rPr>
          <w:rFonts w:ascii="Palatino Linotype" w:hAnsi="Palatino Linotype" w:cstheme="minorHAnsi"/>
          <w:sz w:val="18"/>
        </w:rPr>
        <w:t xml:space="preserve"> strategies to establish, maintain, and tear-down temporary secure classified office configurations for the USCENTCOM Commander and </w:t>
      </w:r>
      <w:r w:rsidR="001C34E9">
        <w:rPr>
          <w:rFonts w:ascii="Palatino Linotype" w:hAnsi="Palatino Linotype" w:cstheme="minorHAnsi"/>
          <w:sz w:val="18"/>
        </w:rPr>
        <w:t>Senior Leaders</w:t>
      </w:r>
      <w:r w:rsidRPr="00511E23">
        <w:rPr>
          <w:rFonts w:ascii="Palatino Linotype" w:hAnsi="Palatino Linotype" w:cstheme="minorHAnsi"/>
          <w:sz w:val="18"/>
        </w:rPr>
        <w:t xml:space="preserve"> ensuring </w:t>
      </w:r>
      <w:r w:rsidR="001C34E9">
        <w:rPr>
          <w:rFonts w:ascii="Palatino Linotype" w:hAnsi="Palatino Linotype" w:cstheme="minorHAnsi"/>
          <w:sz w:val="18"/>
        </w:rPr>
        <w:t>uninterruptable mission</w:t>
      </w:r>
      <w:r w:rsidR="000658A5">
        <w:rPr>
          <w:rFonts w:ascii="Palatino Linotype" w:hAnsi="Palatino Linotype" w:cstheme="minorHAnsi"/>
          <w:sz w:val="18"/>
        </w:rPr>
        <w:t xml:space="preserve"> command</w:t>
      </w:r>
    </w:p>
    <w:p w14:paraId="0E43BDA7" w14:textId="0A5E4F99" w:rsidR="00587B9B" w:rsidRPr="00511E23" w:rsidRDefault="00587B9B" w:rsidP="002D3A92">
      <w:pPr>
        <w:pStyle w:val="ListParagraph"/>
        <w:numPr>
          <w:ilvl w:val="0"/>
          <w:numId w:val="7"/>
        </w:numPr>
        <w:spacing w:line="247" w:lineRule="auto"/>
        <w:rPr>
          <w:rFonts w:ascii="Palatino Linotype" w:hAnsi="Palatino Linotype" w:cstheme="minorHAnsi"/>
          <w:sz w:val="18"/>
        </w:rPr>
      </w:pPr>
      <w:r>
        <w:rPr>
          <w:rFonts w:ascii="Palatino Linotype" w:hAnsi="Palatino Linotype" w:cstheme="minorHAnsi"/>
          <w:sz w:val="18"/>
        </w:rPr>
        <w:t xml:space="preserve">Supplied technical support to maintain, upgrade, analyze, repair/restore, computer and information systems to an operational status, to include desktops, </w:t>
      </w:r>
      <w:r w:rsidR="001C34E9">
        <w:rPr>
          <w:rFonts w:ascii="Palatino Linotype" w:hAnsi="Palatino Linotype" w:cstheme="minorHAnsi"/>
          <w:sz w:val="18"/>
        </w:rPr>
        <w:t>virtual</w:t>
      </w:r>
      <w:r w:rsidR="00E12ECC">
        <w:rPr>
          <w:rFonts w:ascii="Palatino Linotype" w:hAnsi="Palatino Linotype" w:cstheme="minorHAnsi"/>
          <w:sz w:val="18"/>
        </w:rPr>
        <w:t xml:space="preserve"> clients, and voice and video teleconferencing</w:t>
      </w:r>
      <w:r w:rsidR="00E30AE7">
        <w:rPr>
          <w:rFonts w:ascii="Palatino Linotype" w:hAnsi="Palatino Linotype" w:cstheme="minorHAnsi"/>
          <w:sz w:val="18"/>
        </w:rPr>
        <w:t xml:space="preserve"> equipment</w:t>
      </w:r>
      <w:r>
        <w:rPr>
          <w:rFonts w:ascii="Palatino Linotype" w:hAnsi="Palatino Linotype" w:cstheme="minorHAnsi"/>
          <w:sz w:val="18"/>
        </w:rPr>
        <w:t xml:space="preserve"> in support of more than 5000 users</w:t>
      </w:r>
      <w:r w:rsidR="00E30AE7">
        <w:rPr>
          <w:rFonts w:ascii="Palatino Linotype" w:hAnsi="Palatino Linotype" w:cstheme="minorHAnsi"/>
          <w:sz w:val="18"/>
        </w:rPr>
        <w:t xml:space="preserve"> worldwide</w:t>
      </w:r>
    </w:p>
    <w:p w14:paraId="1222FE67" w14:textId="484D3CCE" w:rsidR="00981F36" w:rsidRDefault="00981F36" w:rsidP="00981F36">
      <w:pPr>
        <w:pStyle w:val="ListParagraph"/>
        <w:numPr>
          <w:ilvl w:val="0"/>
          <w:numId w:val="7"/>
        </w:numPr>
        <w:spacing w:line="247" w:lineRule="auto"/>
        <w:rPr>
          <w:rFonts w:ascii="Palatino Linotype" w:hAnsi="Palatino Linotype" w:cstheme="minorHAnsi"/>
          <w:sz w:val="18"/>
        </w:rPr>
      </w:pPr>
      <w:r>
        <w:rPr>
          <w:rFonts w:ascii="Palatino Linotype" w:hAnsi="Palatino Linotype" w:cstheme="minorHAnsi"/>
          <w:sz w:val="18"/>
        </w:rPr>
        <w:t>Provide comprehensive IT support for USCENTCOM Executive Comm</w:t>
      </w:r>
      <w:r w:rsidR="00E30AE7">
        <w:rPr>
          <w:rFonts w:ascii="Palatino Linotype" w:hAnsi="Palatino Linotype" w:cstheme="minorHAnsi"/>
          <w:sz w:val="18"/>
        </w:rPr>
        <w:t>unications Team to include</w:t>
      </w:r>
      <w:r>
        <w:rPr>
          <w:rFonts w:ascii="Palatino Linotype" w:hAnsi="Palatino Linotype" w:cstheme="minorHAnsi"/>
          <w:sz w:val="18"/>
        </w:rPr>
        <w:t xml:space="preserve"> quarters, office, and travel to the Continental United States (CONUS) and Outside the Continental United States (OCONUS) locations</w:t>
      </w:r>
    </w:p>
    <w:p w14:paraId="3A18DEDB" w14:textId="222CDFDE" w:rsidR="00981F36" w:rsidRPr="00981F36" w:rsidRDefault="00981F36" w:rsidP="00981F36">
      <w:pPr>
        <w:pStyle w:val="ListParagraph"/>
        <w:numPr>
          <w:ilvl w:val="0"/>
          <w:numId w:val="7"/>
        </w:numPr>
        <w:rPr>
          <w:rFonts w:ascii="Palatino Linotype" w:hAnsi="Palatino Linotype" w:cstheme="minorHAnsi"/>
          <w:sz w:val="18"/>
        </w:rPr>
      </w:pPr>
      <w:r w:rsidRPr="00981F36">
        <w:rPr>
          <w:rFonts w:ascii="Palatino Linotype" w:hAnsi="Palatino Linotype" w:cstheme="minorHAnsi"/>
          <w:sz w:val="18"/>
        </w:rPr>
        <w:t>Participate in coordination meetings between team members to brainstorm project requirements, innovate technical solutions, analyze issues and results, and coordinate assignments</w:t>
      </w:r>
    </w:p>
    <w:p w14:paraId="7A2DEF94" w14:textId="15C6B577" w:rsidR="00587B9B" w:rsidRDefault="00587B9B" w:rsidP="009A624F">
      <w:pPr>
        <w:pStyle w:val="ListParagraph"/>
        <w:numPr>
          <w:ilvl w:val="0"/>
          <w:numId w:val="7"/>
        </w:numPr>
        <w:spacing w:line="247" w:lineRule="auto"/>
        <w:rPr>
          <w:rFonts w:ascii="Palatino Linotype" w:hAnsi="Palatino Linotype" w:cstheme="minorHAnsi"/>
          <w:sz w:val="18"/>
        </w:rPr>
      </w:pPr>
      <w:r>
        <w:rPr>
          <w:rFonts w:ascii="Palatino Linotype" w:hAnsi="Palatino Linotype" w:cstheme="minorHAnsi"/>
          <w:sz w:val="18"/>
        </w:rPr>
        <w:t xml:space="preserve">Accountable for equipment </w:t>
      </w:r>
      <w:proofErr w:type="gramStart"/>
      <w:r>
        <w:rPr>
          <w:rFonts w:ascii="Palatino Linotype" w:hAnsi="Palatino Linotype" w:cstheme="minorHAnsi"/>
          <w:sz w:val="18"/>
        </w:rPr>
        <w:t>in excess of</w:t>
      </w:r>
      <w:proofErr w:type="gramEnd"/>
      <w:r>
        <w:rPr>
          <w:rFonts w:ascii="Palatino Linotype" w:hAnsi="Palatino Linotype" w:cstheme="minorHAnsi"/>
          <w:sz w:val="18"/>
        </w:rPr>
        <w:t xml:space="preserve"> $</w:t>
      </w:r>
      <w:r w:rsidR="001C34E9">
        <w:rPr>
          <w:rFonts w:ascii="Palatino Linotype" w:hAnsi="Palatino Linotype" w:cstheme="minorHAnsi"/>
          <w:sz w:val="18"/>
        </w:rPr>
        <w:t>15</w:t>
      </w:r>
      <w:r>
        <w:rPr>
          <w:rFonts w:ascii="Palatino Linotype" w:hAnsi="Palatino Linotype" w:cstheme="minorHAnsi"/>
          <w:sz w:val="18"/>
        </w:rPr>
        <w:t xml:space="preserve"> million; maintained and guaranteed equipment functionality and reliability</w:t>
      </w:r>
    </w:p>
    <w:p w14:paraId="19B92278" w14:textId="3EDF9390" w:rsidR="00B60596" w:rsidRPr="00511E23" w:rsidRDefault="00981F36" w:rsidP="00587B9B">
      <w:pPr>
        <w:pStyle w:val="ListParagraph"/>
        <w:numPr>
          <w:ilvl w:val="0"/>
          <w:numId w:val="7"/>
        </w:numPr>
        <w:spacing w:after="80" w:line="247" w:lineRule="auto"/>
        <w:rPr>
          <w:rFonts w:ascii="Palatino Linotype" w:hAnsi="Palatino Linotype" w:cstheme="minorHAnsi"/>
          <w:sz w:val="18"/>
        </w:rPr>
      </w:pPr>
      <w:r>
        <w:rPr>
          <w:rFonts w:ascii="Palatino Linotype" w:hAnsi="Palatino Linotype" w:cstheme="minorHAnsi"/>
          <w:sz w:val="18"/>
        </w:rPr>
        <w:t>Train</w:t>
      </w:r>
      <w:r w:rsidR="001A73EE" w:rsidRPr="00511E23">
        <w:rPr>
          <w:rFonts w:ascii="Palatino Linotype" w:hAnsi="Palatino Linotype" w:cstheme="minorHAnsi"/>
          <w:sz w:val="18"/>
        </w:rPr>
        <w:t xml:space="preserve"> </w:t>
      </w:r>
      <w:r w:rsidR="00B60596" w:rsidRPr="00511E23">
        <w:rPr>
          <w:rFonts w:ascii="Palatino Linotype" w:hAnsi="Palatino Linotype" w:cstheme="minorHAnsi"/>
          <w:sz w:val="18"/>
        </w:rPr>
        <w:t xml:space="preserve">personnel in communications requirements, </w:t>
      </w:r>
      <w:r w:rsidR="00315195" w:rsidRPr="00511E23">
        <w:rPr>
          <w:rFonts w:ascii="Palatino Linotype" w:hAnsi="Palatino Linotype" w:cstheme="minorHAnsi"/>
          <w:sz w:val="18"/>
        </w:rPr>
        <w:t>techniques</w:t>
      </w:r>
      <w:r w:rsidR="00B60596" w:rsidRPr="00511E23">
        <w:rPr>
          <w:rFonts w:ascii="Palatino Linotype" w:hAnsi="Palatino Linotype" w:cstheme="minorHAnsi"/>
          <w:sz w:val="18"/>
        </w:rPr>
        <w:t xml:space="preserve">, and procedures in supporting </w:t>
      </w:r>
      <w:r w:rsidR="001C34E9">
        <w:rPr>
          <w:rFonts w:ascii="Palatino Linotype" w:hAnsi="Palatino Linotype" w:cstheme="minorHAnsi"/>
          <w:sz w:val="18"/>
        </w:rPr>
        <w:t>General and Flag Officers</w:t>
      </w:r>
    </w:p>
    <w:p w14:paraId="1360AAA9" w14:textId="08792D26" w:rsidR="00B60596" w:rsidRPr="00C34888" w:rsidRDefault="00C34888" w:rsidP="00587B9B">
      <w:pPr>
        <w:pBdr>
          <w:bottom w:val="single" w:sz="4" w:space="1" w:color="auto"/>
        </w:pBdr>
        <w:spacing w:before="80" w:after="80"/>
        <w:rPr>
          <w:rFonts w:ascii="Palatino Linotype" w:hAnsi="Palatino Linotype"/>
          <w:b/>
          <w:color w:val="A50021"/>
          <w:sz w:val="20"/>
          <w:szCs w:val="20"/>
        </w:rPr>
      </w:pPr>
      <w:r w:rsidRPr="00C34888">
        <w:rPr>
          <w:rStyle w:val="IntenseReference"/>
          <w:rFonts w:ascii="Palatino Linotype" w:hAnsi="Palatino Linotype"/>
          <w:color w:val="632423"/>
          <w:sz w:val="20"/>
          <w:u w:val="none"/>
        </w:rPr>
        <w:t>Certifications and accomplishments</w:t>
      </w:r>
    </w:p>
    <w:p w14:paraId="196202D6" w14:textId="63F3A3AB" w:rsidR="00537BE8" w:rsidRPr="00A44760" w:rsidRDefault="00537BE8" w:rsidP="00C34888">
      <w:pPr>
        <w:pStyle w:val="ListParagraph"/>
        <w:spacing w:after="240" w:line="247" w:lineRule="auto"/>
        <w:mirrorIndents/>
        <w:jc w:val="center"/>
        <w:rPr>
          <w:rFonts w:ascii="Palatino Linotype" w:hAnsi="Palatino Linotype" w:cstheme="minorHAnsi"/>
          <w:sz w:val="17"/>
          <w:szCs w:val="17"/>
        </w:rPr>
      </w:pPr>
      <w:r w:rsidRPr="00A44760">
        <w:rPr>
          <w:rFonts w:ascii="Palatino Linotype" w:hAnsi="Palatino Linotype" w:cstheme="minorHAnsi"/>
          <w:sz w:val="17"/>
          <w:szCs w:val="17"/>
        </w:rPr>
        <w:t>CompTIA Security</w:t>
      </w:r>
      <w:r w:rsidR="00AB2232" w:rsidRPr="00A44760">
        <w:rPr>
          <w:rFonts w:ascii="Palatino Linotype" w:hAnsi="Palatino Linotype" w:cstheme="minorHAnsi"/>
          <w:sz w:val="17"/>
          <w:szCs w:val="17"/>
        </w:rPr>
        <w:t xml:space="preserve"> </w:t>
      </w:r>
      <w:r w:rsidRPr="00A44760">
        <w:rPr>
          <w:rFonts w:ascii="Palatino Linotype" w:hAnsi="Palatino Linotype" w:cstheme="minorHAnsi"/>
          <w:sz w:val="17"/>
          <w:szCs w:val="17"/>
        </w:rPr>
        <w:t>+ CE</w:t>
      </w:r>
      <w:r w:rsidR="00C34888" w:rsidRPr="00A44760">
        <w:rPr>
          <w:rFonts w:ascii="Palatino Linotype" w:hAnsi="Palatino Linotype" w:cstheme="minorHAnsi"/>
          <w:sz w:val="17"/>
          <w:szCs w:val="17"/>
        </w:rPr>
        <w:t xml:space="preserve"> </w:t>
      </w:r>
      <w:r w:rsidR="00C34888" w:rsidRPr="00A44760">
        <w:rPr>
          <w:rFonts w:ascii="Palatino Linotype" w:hAnsi="Palatino Linotype"/>
          <w:color w:val="404040"/>
          <w:sz w:val="17"/>
          <w:szCs w:val="17"/>
        </w:rPr>
        <w:t xml:space="preserve">• </w:t>
      </w:r>
      <w:r w:rsidR="00AB2232" w:rsidRPr="00A44760">
        <w:rPr>
          <w:rFonts w:ascii="Palatino Linotype" w:hAnsi="Palatino Linotype" w:cstheme="minorHAnsi"/>
          <w:sz w:val="17"/>
          <w:szCs w:val="17"/>
        </w:rPr>
        <w:t>30 May</w:t>
      </w:r>
      <w:r w:rsidR="00ED22B4" w:rsidRPr="00A44760">
        <w:rPr>
          <w:rFonts w:ascii="Palatino Linotype" w:hAnsi="Palatino Linotype" w:cstheme="minorHAnsi"/>
          <w:sz w:val="17"/>
          <w:szCs w:val="17"/>
        </w:rPr>
        <w:t xml:space="preserve"> 2022</w:t>
      </w:r>
    </w:p>
    <w:p w14:paraId="4C9A8BD7" w14:textId="5ACAB320" w:rsidR="00F123C5" w:rsidRPr="00A44760" w:rsidRDefault="00F123C5" w:rsidP="00C34888">
      <w:pPr>
        <w:pStyle w:val="ListParagraph"/>
        <w:spacing w:after="240" w:line="247" w:lineRule="auto"/>
        <w:mirrorIndents/>
        <w:jc w:val="center"/>
        <w:rPr>
          <w:rFonts w:ascii="Palatino Linotype" w:hAnsi="Palatino Linotype" w:cstheme="minorHAnsi"/>
          <w:sz w:val="17"/>
          <w:szCs w:val="17"/>
        </w:rPr>
      </w:pPr>
      <w:r w:rsidRPr="00A44760">
        <w:rPr>
          <w:rFonts w:ascii="Palatino Linotype" w:hAnsi="Palatino Linotype" w:cstheme="minorHAnsi"/>
          <w:sz w:val="17"/>
          <w:szCs w:val="17"/>
        </w:rPr>
        <w:t>United States Marine Corps Corporals Leadership Course</w:t>
      </w:r>
      <w:r w:rsidRPr="00A44760">
        <w:rPr>
          <w:rFonts w:ascii="Palatino Linotype" w:hAnsi="Palatino Linotype" w:cstheme="minorHAnsi"/>
          <w:sz w:val="17"/>
          <w:szCs w:val="17"/>
        </w:rPr>
        <w:t xml:space="preserve"> </w:t>
      </w:r>
      <w:r w:rsidRPr="00A44760">
        <w:rPr>
          <w:rFonts w:ascii="Palatino Linotype" w:hAnsi="Palatino Linotype" w:cstheme="minorHAnsi"/>
          <w:sz w:val="17"/>
          <w:szCs w:val="17"/>
        </w:rPr>
        <w:t>• 20</w:t>
      </w:r>
      <w:r w:rsidRPr="00A44760">
        <w:rPr>
          <w:rFonts w:ascii="Palatino Linotype" w:hAnsi="Palatino Linotype" w:cstheme="minorHAnsi"/>
          <w:sz w:val="17"/>
          <w:szCs w:val="17"/>
        </w:rPr>
        <w:t>18</w:t>
      </w:r>
    </w:p>
    <w:p w14:paraId="61AFC3C3" w14:textId="2EDF2BCD" w:rsidR="00537BE8" w:rsidRPr="00A44760" w:rsidRDefault="00AB2232" w:rsidP="00587B9B">
      <w:pPr>
        <w:pStyle w:val="ListParagraph"/>
        <w:spacing w:after="80" w:line="247" w:lineRule="auto"/>
        <w:mirrorIndents/>
        <w:jc w:val="center"/>
        <w:rPr>
          <w:rFonts w:ascii="Palatino Linotype" w:hAnsi="Palatino Linotype" w:cstheme="minorHAnsi"/>
          <w:sz w:val="17"/>
          <w:szCs w:val="17"/>
        </w:rPr>
      </w:pPr>
      <w:r w:rsidRPr="00A44760">
        <w:rPr>
          <w:rFonts w:ascii="Palatino Linotype" w:hAnsi="Palatino Linotype" w:cstheme="minorHAnsi"/>
          <w:sz w:val="17"/>
          <w:szCs w:val="17"/>
        </w:rPr>
        <w:t xml:space="preserve">Microsoft </w:t>
      </w:r>
      <w:r w:rsidR="00F123C5" w:rsidRPr="00A44760">
        <w:rPr>
          <w:rFonts w:ascii="Palatino Linotype" w:hAnsi="Palatino Linotype" w:cstheme="minorHAnsi"/>
          <w:sz w:val="17"/>
          <w:szCs w:val="17"/>
        </w:rPr>
        <w:t>Windows Server 2016 Course</w:t>
      </w:r>
      <w:r w:rsidR="00C34888" w:rsidRPr="00A44760">
        <w:rPr>
          <w:rFonts w:ascii="Palatino Linotype" w:hAnsi="Palatino Linotype" w:cstheme="minorHAnsi"/>
          <w:sz w:val="17"/>
          <w:szCs w:val="17"/>
        </w:rPr>
        <w:t xml:space="preserve"> </w:t>
      </w:r>
      <w:r w:rsidR="00C34888" w:rsidRPr="00A44760">
        <w:rPr>
          <w:rFonts w:ascii="Palatino Linotype" w:hAnsi="Palatino Linotype"/>
          <w:color w:val="404040"/>
          <w:sz w:val="17"/>
          <w:szCs w:val="17"/>
        </w:rPr>
        <w:t xml:space="preserve">• </w:t>
      </w:r>
      <w:r w:rsidR="00ED22B4" w:rsidRPr="00A44760">
        <w:rPr>
          <w:rFonts w:ascii="Palatino Linotype" w:hAnsi="Palatino Linotype" w:cstheme="minorHAnsi"/>
          <w:sz w:val="17"/>
          <w:szCs w:val="17"/>
        </w:rPr>
        <w:t>20</w:t>
      </w:r>
      <w:r w:rsidR="00537BE8" w:rsidRPr="00A44760">
        <w:rPr>
          <w:rFonts w:ascii="Palatino Linotype" w:hAnsi="Palatino Linotype" w:cstheme="minorHAnsi"/>
          <w:sz w:val="17"/>
          <w:szCs w:val="17"/>
        </w:rPr>
        <w:t>1</w:t>
      </w:r>
      <w:r w:rsidR="00F123C5" w:rsidRPr="00A44760">
        <w:rPr>
          <w:rFonts w:ascii="Palatino Linotype" w:hAnsi="Palatino Linotype" w:cstheme="minorHAnsi"/>
          <w:sz w:val="17"/>
          <w:szCs w:val="17"/>
        </w:rPr>
        <w:t>7</w:t>
      </w:r>
    </w:p>
    <w:p w14:paraId="42A01C8F" w14:textId="38166F19" w:rsidR="00AB2232" w:rsidRPr="00A44760" w:rsidRDefault="00AB2232" w:rsidP="00587B9B">
      <w:pPr>
        <w:pStyle w:val="ListParagraph"/>
        <w:spacing w:after="80" w:line="247" w:lineRule="auto"/>
        <w:mirrorIndents/>
        <w:jc w:val="center"/>
        <w:rPr>
          <w:rFonts w:ascii="Palatino Linotype" w:hAnsi="Palatino Linotype" w:cstheme="minorHAnsi"/>
          <w:sz w:val="17"/>
          <w:szCs w:val="17"/>
        </w:rPr>
      </w:pPr>
      <w:r w:rsidRPr="00A44760">
        <w:rPr>
          <w:rFonts w:ascii="Palatino Linotype" w:hAnsi="Palatino Linotype" w:cstheme="minorHAnsi"/>
          <w:sz w:val="17"/>
          <w:szCs w:val="17"/>
        </w:rPr>
        <w:t xml:space="preserve">United States Marine Corps Lance Corporal Leadership Seminar </w:t>
      </w:r>
      <w:r w:rsidRPr="00A44760">
        <w:rPr>
          <w:rFonts w:ascii="Palatino Linotype" w:hAnsi="Palatino Linotype"/>
          <w:color w:val="404040"/>
          <w:sz w:val="17"/>
          <w:szCs w:val="17"/>
        </w:rPr>
        <w:t>•</w:t>
      </w:r>
      <w:r w:rsidRPr="00A44760">
        <w:rPr>
          <w:rFonts w:ascii="Palatino Linotype" w:hAnsi="Palatino Linotype"/>
          <w:color w:val="404040"/>
          <w:sz w:val="17"/>
          <w:szCs w:val="17"/>
        </w:rPr>
        <w:t xml:space="preserve"> 2017</w:t>
      </w:r>
    </w:p>
    <w:p w14:paraId="059AB998" w14:textId="353B1051" w:rsidR="00AD69D9" w:rsidRPr="00A44760" w:rsidRDefault="00C34888" w:rsidP="00587B9B">
      <w:pPr>
        <w:pBdr>
          <w:top w:val="single" w:sz="4" w:space="1" w:color="auto"/>
          <w:bottom w:val="single" w:sz="4" w:space="1" w:color="auto"/>
        </w:pBdr>
        <w:spacing w:before="80" w:after="80"/>
        <w:jc w:val="center"/>
        <w:rPr>
          <w:rFonts w:ascii="Palatino Linotype" w:hAnsi="Palatino Linotype"/>
          <w:i/>
          <w:color w:val="A50021"/>
          <w:sz w:val="18"/>
          <w:szCs w:val="18"/>
        </w:rPr>
      </w:pPr>
      <w:r w:rsidRPr="00A44760">
        <w:rPr>
          <w:rStyle w:val="IntenseReference"/>
          <w:rFonts w:ascii="Palatino Linotype" w:hAnsi="Palatino Linotype"/>
          <w:i/>
          <w:color w:val="632423"/>
          <w:sz w:val="18"/>
          <w:szCs w:val="18"/>
          <w:u w:val="none"/>
        </w:rPr>
        <w:t>references available upon request</w:t>
      </w:r>
    </w:p>
    <w:sectPr w:rsidR="00AD69D9" w:rsidRPr="00A44760" w:rsidSect="00A41FC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4E1C5" w14:textId="77777777" w:rsidR="00144233" w:rsidRDefault="00144233" w:rsidP="005035AC">
      <w:r>
        <w:separator/>
      </w:r>
    </w:p>
  </w:endnote>
  <w:endnote w:type="continuationSeparator" w:id="0">
    <w:p w14:paraId="2B059EE4" w14:textId="77777777" w:rsidR="00144233" w:rsidRDefault="00144233" w:rsidP="0050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CD13A" w14:textId="77777777" w:rsidR="00144233" w:rsidRDefault="00144233" w:rsidP="005035AC">
      <w:r>
        <w:separator/>
      </w:r>
    </w:p>
  </w:footnote>
  <w:footnote w:type="continuationSeparator" w:id="0">
    <w:p w14:paraId="7ED4DD64" w14:textId="77777777" w:rsidR="00144233" w:rsidRDefault="00144233" w:rsidP="00503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705"/>
    <w:multiLevelType w:val="hybridMultilevel"/>
    <w:tmpl w:val="6F7A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2C42"/>
    <w:multiLevelType w:val="hybridMultilevel"/>
    <w:tmpl w:val="2EAAB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C634EE"/>
    <w:multiLevelType w:val="hybridMultilevel"/>
    <w:tmpl w:val="B706D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17A8"/>
    <w:multiLevelType w:val="hybridMultilevel"/>
    <w:tmpl w:val="E97C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C1B67"/>
    <w:multiLevelType w:val="multilevel"/>
    <w:tmpl w:val="FE8A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A5BB7"/>
    <w:multiLevelType w:val="hybridMultilevel"/>
    <w:tmpl w:val="4656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D7A4E"/>
    <w:multiLevelType w:val="hybridMultilevel"/>
    <w:tmpl w:val="96D28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F4A"/>
    <w:rsid w:val="00050DC1"/>
    <w:rsid w:val="000658A5"/>
    <w:rsid w:val="000D2E0A"/>
    <w:rsid w:val="00144233"/>
    <w:rsid w:val="00167F4A"/>
    <w:rsid w:val="001A73EE"/>
    <w:rsid w:val="001C34E9"/>
    <w:rsid w:val="0020436A"/>
    <w:rsid w:val="00263C43"/>
    <w:rsid w:val="00264240"/>
    <w:rsid w:val="00284577"/>
    <w:rsid w:val="002A0B98"/>
    <w:rsid w:val="002C47D2"/>
    <w:rsid w:val="002D3A92"/>
    <w:rsid w:val="002E3573"/>
    <w:rsid w:val="00315195"/>
    <w:rsid w:val="005035AC"/>
    <w:rsid w:val="00511E23"/>
    <w:rsid w:val="00523F2B"/>
    <w:rsid w:val="00537BE8"/>
    <w:rsid w:val="005564A8"/>
    <w:rsid w:val="0057541E"/>
    <w:rsid w:val="00584A88"/>
    <w:rsid w:val="00587B9B"/>
    <w:rsid w:val="005957B1"/>
    <w:rsid w:val="005E07B5"/>
    <w:rsid w:val="00605F6C"/>
    <w:rsid w:val="006B3070"/>
    <w:rsid w:val="006E4166"/>
    <w:rsid w:val="006E555F"/>
    <w:rsid w:val="00762564"/>
    <w:rsid w:val="00766A31"/>
    <w:rsid w:val="0083718A"/>
    <w:rsid w:val="0091729D"/>
    <w:rsid w:val="009812D2"/>
    <w:rsid w:val="00981F36"/>
    <w:rsid w:val="009A624F"/>
    <w:rsid w:val="009B6D58"/>
    <w:rsid w:val="009F7978"/>
    <w:rsid w:val="00A05B05"/>
    <w:rsid w:val="00A41FC2"/>
    <w:rsid w:val="00A44760"/>
    <w:rsid w:val="00A662B0"/>
    <w:rsid w:val="00A76CBC"/>
    <w:rsid w:val="00AB2232"/>
    <w:rsid w:val="00AD69D9"/>
    <w:rsid w:val="00AE4378"/>
    <w:rsid w:val="00B30874"/>
    <w:rsid w:val="00B60596"/>
    <w:rsid w:val="00C077E4"/>
    <w:rsid w:val="00C16FEF"/>
    <w:rsid w:val="00C34888"/>
    <w:rsid w:val="00CA15DC"/>
    <w:rsid w:val="00CA25D6"/>
    <w:rsid w:val="00D13AC7"/>
    <w:rsid w:val="00D6571C"/>
    <w:rsid w:val="00D92172"/>
    <w:rsid w:val="00D93601"/>
    <w:rsid w:val="00DE2DAD"/>
    <w:rsid w:val="00E12ECC"/>
    <w:rsid w:val="00E30AE7"/>
    <w:rsid w:val="00E773BD"/>
    <w:rsid w:val="00ED22B4"/>
    <w:rsid w:val="00F123C5"/>
    <w:rsid w:val="00F5016A"/>
    <w:rsid w:val="00F81382"/>
    <w:rsid w:val="00F859C8"/>
    <w:rsid w:val="00FA5F32"/>
    <w:rsid w:val="00FF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79F7"/>
  <w15:chartTrackingRefBased/>
  <w15:docId w15:val="{96C8BE90-8F00-4733-AB1E-1CBE5C99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A5F32"/>
    <w:pPr>
      <w:spacing w:before="280" w:after="80"/>
      <w:outlineLvl w:val="2"/>
    </w:pPr>
    <w:rPr>
      <w:rFonts w:ascii="Arial" w:eastAsia="Arial" w:hAnsi="Arial" w:cs="Arial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7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07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9C8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5AC"/>
  </w:style>
  <w:style w:type="paragraph" w:styleId="Footer">
    <w:name w:val="footer"/>
    <w:basedOn w:val="Normal"/>
    <w:link w:val="FooterChar"/>
    <w:uiPriority w:val="99"/>
    <w:unhideWhenUsed/>
    <w:rsid w:val="00503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5AC"/>
  </w:style>
  <w:style w:type="table" w:styleId="TableGrid">
    <w:name w:val="Table Grid"/>
    <w:basedOn w:val="TableNormal"/>
    <w:uiPriority w:val="39"/>
    <w:rsid w:val="00284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C34888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88"/>
    <w:rPr>
      <w:rFonts w:ascii="Segoe UI" w:hAnsi="Segoe UI" w:cs="Segoe UI"/>
      <w:sz w:val="18"/>
      <w:szCs w:val="18"/>
    </w:rPr>
  </w:style>
  <w:style w:type="character" w:styleId="BookTitle">
    <w:name w:val="Book Title"/>
    <w:uiPriority w:val="33"/>
    <w:qFormat/>
    <w:rsid w:val="00FA5F32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rsid w:val="00FA5F32"/>
    <w:rPr>
      <w:rFonts w:ascii="Arial" w:eastAsia="Arial" w:hAnsi="Arial" w:cs="Arial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5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D8E6CEF-CA67-4C48-BBA9-1064CB19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Hardesty</dc:creator>
  <cp:keywords/>
  <dc:description/>
  <cp:lastModifiedBy>Tobias Johnson</cp:lastModifiedBy>
  <cp:revision>2</cp:revision>
  <cp:lastPrinted>2019-04-13T06:26:00Z</cp:lastPrinted>
  <dcterms:created xsi:type="dcterms:W3CDTF">2020-06-09T01:53:00Z</dcterms:created>
  <dcterms:modified xsi:type="dcterms:W3CDTF">2020-06-09T01:53:00Z</dcterms:modified>
</cp:coreProperties>
</file>