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00"/>
        <w:rPr>
          <w:b w:val="0"/>
          <w:bCs/>
          <w:color w:val="F75D5D"/>
          <w:sz w:val="36"/>
          <w:szCs w:val="36"/>
        </w:rPr>
      </w:pPr>
      <w:bookmarkStart w:id="0" w:name="_5rf9wr4r3no2" w:colFirst="0" w:colLast="0"/>
      <w:bookmarkEnd w:id="0"/>
      <w:r>
        <w:rPr>
          <w:rFonts w:hint="default" w:ascii="Arial Black" w:hAnsi="Arial Black" w:cs="Arial Black"/>
          <w:color w:val="F75D5D"/>
          <w:sz w:val="36"/>
          <w:szCs w:val="36"/>
          <w:rtl w:val="0"/>
        </w:rPr>
        <w:t xml:space="preserve">Daniel Pounds </w:t>
      </w:r>
      <w:r>
        <w:rPr>
          <w:color w:val="F75D5D"/>
          <w:sz w:val="36"/>
          <w:szCs w:val="36"/>
          <w:rtl w:val="0"/>
        </w:rPr>
        <w:t xml:space="preserve">                                                              </w:t>
      </w:r>
      <w:r>
        <w:rPr>
          <w:color w:val="F75D5D"/>
          <w:sz w:val="36"/>
          <w:szCs w:val="36"/>
        </w:rPr>
        <w:drawing>
          <wp:inline distT="114300" distB="114300" distL="114300" distR="114300">
            <wp:extent cx="1524000" cy="1524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u w:val="single"/>
        </w:rPr>
      </w:pPr>
      <w:r>
        <w:rPr>
          <w:rFonts w:hint="default" w:ascii="Arial" w:hAnsi="Arial" w:cs="Arial"/>
          <w:sz w:val="24"/>
          <w:szCs w:val="24"/>
          <w:u w:val="single"/>
          <w:rtl w:val="0"/>
        </w:rPr>
        <w:t>Call Center Professional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La Habra, CA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(</w:t>
      </w:r>
      <w:r>
        <w:rPr>
          <w:rFonts w:hint="default" w:ascii="Arial" w:hAnsi="Arial" w:cs="Arial"/>
          <w:b/>
          <w:sz w:val="24"/>
          <w:szCs w:val="24"/>
          <w:rtl w:val="0"/>
        </w:rPr>
        <w:t>562) 237-7442  Cell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(562) 451-9664  Alternate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"mailto:drpounds53@gmail.com" \h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Fonts w:hint="default" w:ascii="Arial" w:hAnsi="Arial" w:cs="Arial"/>
          <w:b/>
          <w:color w:val="1155CC"/>
          <w:sz w:val="24"/>
          <w:szCs w:val="24"/>
          <w:u w:val="single"/>
          <w:rtl w:val="0"/>
        </w:rPr>
        <w:t>drpounds53@gmail.com</w:t>
      </w:r>
      <w:r>
        <w:rPr>
          <w:rFonts w:hint="default" w:ascii="Arial" w:hAnsi="Arial" w:cs="Arial"/>
          <w:b/>
          <w:color w:val="1155CC"/>
          <w:sz w:val="24"/>
          <w:szCs w:val="24"/>
          <w:u w:val="single"/>
          <w:rtl w:val="0"/>
        </w:rPr>
        <w:fldChar w:fldCharType="end"/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rPr>
          <w:b/>
          <w:sz w:val="22"/>
          <w:szCs w:val="2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6" w:lineRule="auto"/>
        <w:rPr>
          <w:b/>
          <w:sz w:val="22"/>
          <w:szCs w:val="22"/>
        </w:rPr>
      </w:pPr>
    </w:p>
    <w:p>
      <w:pPr>
        <w:spacing w:before="240" w:after="240" w:line="276" w:lineRule="auto"/>
        <w:rPr>
          <w:rFonts w:hint="default" w:ascii="Arial" w:hAnsi="Arial" w:cs="Arial"/>
          <w:b/>
          <w:sz w:val="24"/>
          <w:szCs w:val="24"/>
          <w:u w:val="single"/>
        </w:rPr>
      </w:pPr>
      <w:r>
        <w:rPr>
          <w:rFonts w:hint="default" w:ascii="Arial" w:hAnsi="Arial" w:cs="Arial"/>
          <w:b/>
          <w:sz w:val="24"/>
          <w:szCs w:val="24"/>
          <w:u w:val="single"/>
          <w:rtl w:val="0"/>
        </w:rPr>
        <w:t>OBJECTIVE</w:t>
      </w:r>
    </w:p>
    <w:p>
      <w:pPr>
        <w:spacing w:before="240" w:after="240" w:line="276" w:lineRule="auto"/>
        <w:rPr>
          <w:b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>To find a stable and rewarding company that has growth potential and acknowledges it's employees, their contributions and accomplishments.</w:t>
      </w:r>
      <w:r>
        <w:rPr>
          <w:b/>
          <w:sz w:val="22"/>
          <w:szCs w:val="22"/>
          <w:rtl w:val="0"/>
        </w:rPr>
        <w:t xml:space="preserve"> 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Arial" w:hAnsi="Arial" w:cs="Arial"/>
          <w:sz w:val="24"/>
          <w:szCs w:val="24"/>
          <w:u w:val="single"/>
        </w:rPr>
      </w:pPr>
      <w:bookmarkStart w:id="1" w:name="_628phil8unj9" w:colFirst="0" w:colLast="0"/>
      <w:bookmarkEnd w:id="1"/>
      <w:r>
        <w:rPr>
          <w:rFonts w:hint="default" w:ascii="Arial" w:hAnsi="Arial" w:cs="Arial"/>
          <w:sz w:val="24"/>
          <w:szCs w:val="24"/>
          <w:u w:val="single"/>
          <w:rtl w:val="0"/>
        </w:rPr>
        <w:t>SKILLS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 xml:space="preserve"> Call Center ( over </w:t>
      </w:r>
      <w:r>
        <w:rPr>
          <w:rFonts w:hint="default" w:ascii="Arial" w:hAnsi="Arial" w:cs="Arial"/>
          <w:sz w:val="22"/>
          <w:szCs w:val="22"/>
          <w:rtl w:val="0"/>
          <w:lang w:val="en-US"/>
        </w:rPr>
        <w:t>2</w:t>
      </w:r>
      <w:r>
        <w:rPr>
          <w:rFonts w:hint="default" w:ascii="Arial" w:hAnsi="Arial" w:cs="Arial"/>
          <w:sz w:val="22"/>
          <w:szCs w:val="22"/>
          <w:rtl w:val="0"/>
        </w:rPr>
        <w:t>0 years of experience )</w:t>
      </w:r>
    </w:p>
    <w:p>
      <w:pPr>
        <w:spacing w:before="0" w:after="0" w:line="240" w:lineRule="auto"/>
        <w:ind w:left="1440" w:firstLine="0"/>
        <w:rPr>
          <w:rFonts w:hint="default" w:ascii="Arial" w:hAnsi="Arial" w:cs="Arial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rtl w:val="0"/>
        </w:rPr>
        <w:t xml:space="preserve"> </w:t>
      </w: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Telemarketing</w:t>
      </w:r>
    </w:p>
    <w:p>
      <w:pPr>
        <w:spacing w:before="0" w:after="0" w:line="240" w:lineRule="auto"/>
        <w:ind w:left="2880" w:firstLine="0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rPr>
          <w:rFonts w:hint="default" w:ascii="Arial" w:hAnsi="Arial" w:cs="Arial"/>
          <w:color w:val="545358"/>
          <w:sz w:val="22"/>
          <w:szCs w:val="22"/>
        </w:rPr>
      </w:pPr>
      <w:r>
        <w:rPr>
          <w:rFonts w:hint="default" w:ascii="Arial" w:hAnsi="Arial" w:cs="Arial"/>
          <w:color w:val="545358"/>
          <w:sz w:val="22"/>
          <w:szCs w:val="22"/>
          <w:rtl w:val="0"/>
        </w:rPr>
        <w:t xml:space="preserve"> </w:t>
      </w: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Inside Sales</w:t>
      </w:r>
    </w:p>
    <w:p>
      <w:pPr>
        <w:spacing w:before="0" w:after="0" w:line="240" w:lineRule="auto"/>
        <w:ind w:left="5040" w:firstLine="0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rPr>
          <w:rFonts w:hint="default" w:ascii="Arial" w:hAnsi="Arial" w:eastAsia="Microsoft YaHei" w:cs="Arial"/>
          <w:color w:val="545358"/>
          <w:sz w:val="22"/>
          <w:szCs w:val="22"/>
          <w:rtl w:val="0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Customer Service</w:t>
      </w:r>
    </w:p>
    <w:p>
      <w:pPr>
        <w:numPr>
          <w:numId w:val="0"/>
        </w:numPr>
        <w:spacing w:before="0" w:after="0" w:line="240" w:lineRule="auto"/>
        <w:ind w:left="360" w:leftChars="0"/>
        <w:rPr>
          <w:rFonts w:hint="default" w:ascii="Arial" w:hAnsi="Arial" w:eastAsia="Microsoft YaHei" w:cs="Arial"/>
          <w:color w:val="545358"/>
          <w:sz w:val="22"/>
          <w:szCs w:val="22"/>
          <w:rtl w:val="0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rPr>
          <w:rFonts w:hint="default" w:ascii="Arial" w:hAnsi="Arial" w:eastAsia="Microsoft YaHei" w:cs="Arial"/>
          <w:color w:val="545358"/>
          <w:sz w:val="22"/>
          <w:szCs w:val="22"/>
          <w:rtl w:val="0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  <w:lang w:val="en-US"/>
        </w:rPr>
        <w:t>Supervisory</w:t>
      </w:r>
    </w:p>
    <w:p>
      <w:pPr>
        <w:spacing w:before="0" w:after="0" w:line="240" w:lineRule="auto"/>
        <w:ind w:left="4320" w:firstLine="0"/>
        <w:rPr>
          <w:rFonts w:hint="default" w:ascii="Arial" w:hAnsi="Arial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rPr>
          <w:rFonts w:hint="default" w:ascii="Arial" w:hAnsi="Arial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Lead Generation</w:t>
      </w:r>
    </w:p>
    <w:p>
      <w:pPr>
        <w:spacing w:before="0" w:after="0" w:line="240" w:lineRule="auto"/>
        <w:ind w:left="5040" w:firstLine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CRM</w:t>
      </w:r>
    </w:p>
    <w:p>
      <w:pPr>
        <w:spacing w:before="0" w:after="0" w:line="240" w:lineRule="auto"/>
        <w:ind w:left="1440" w:firstLine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 xml:space="preserve">Knowledge in Microsoft Office and Excel </w:t>
      </w:r>
    </w:p>
    <w:p>
      <w:pPr>
        <w:numPr>
          <w:numId w:val="0"/>
        </w:numPr>
        <w:spacing w:before="0" w:after="0" w:line="240" w:lineRule="auto"/>
        <w:ind w:leftChars="0"/>
        <w:jc w:val="both"/>
        <w:rPr>
          <w:rFonts w:hint="default" w:ascii="Arial" w:hAnsi="Arial" w:eastAsia="Microsoft YaHei" w:cs="Arial"/>
          <w:color w:val="545358"/>
          <w:sz w:val="22"/>
          <w:szCs w:val="22"/>
          <w:rtl w:val="0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Familiar with many Dialer and CRM Systems including Ring Central</w:t>
      </w:r>
      <w:r>
        <w:rPr>
          <w:rFonts w:hint="default" w:ascii="Arial" w:hAnsi="Arial" w:eastAsia="Microsoft YaHei" w:cs="Arial"/>
          <w:color w:val="545358"/>
          <w:sz w:val="22"/>
          <w:szCs w:val="22"/>
          <w:rtl w:val="0"/>
          <w:lang w:val="en-US"/>
        </w:rPr>
        <w:t xml:space="preserve"> </w:t>
      </w: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 xml:space="preserve">Salesforce, ACT, Goldmine, etc. </w:t>
      </w:r>
    </w:p>
    <w:p>
      <w:pPr>
        <w:numPr>
          <w:numId w:val="0"/>
        </w:numPr>
        <w:spacing w:before="0" w:after="0" w:line="240" w:lineRule="auto"/>
        <w:ind w:left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 xml:space="preserve"> E-Fax &amp; Docusign </w:t>
      </w:r>
    </w:p>
    <w:p>
      <w:pPr>
        <w:numPr>
          <w:numId w:val="0"/>
        </w:numPr>
        <w:spacing w:before="0" w:after="0" w:line="240" w:lineRule="auto"/>
        <w:ind w:left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spacing w:before="0" w:after="0" w:line="240" w:lineRule="auto"/>
        <w:ind w:left="420" w:leftChars="0" w:hanging="420" w:firstLine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Manual as well as Predictive dialing</w:t>
      </w:r>
    </w:p>
    <w:p>
      <w:pPr>
        <w:numPr>
          <w:numId w:val="0"/>
        </w:numPr>
        <w:spacing w:before="0" w:after="0" w:line="240" w:lineRule="auto"/>
        <w:ind w:left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</w:p>
    <w:p>
      <w:pPr>
        <w:numPr>
          <w:ilvl w:val="0"/>
          <w:numId w:val="1"/>
        </w:numPr>
        <w:tabs>
          <w:tab w:val="clear" w:pos="420"/>
        </w:tabs>
        <w:spacing w:before="0" w:after="0" w:line="240" w:lineRule="auto"/>
        <w:ind w:left="420" w:leftChars="0" w:hanging="420" w:firstLineChars="0"/>
        <w:jc w:val="both"/>
        <w:rPr>
          <w:rFonts w:hint="default" w:ascii="Arial" w:hAnsi="Arial" w:eastAsia="Microsoft YaHei" w:cs="Arial"/>
          <w:color w:val="545358"/>
          <w:sz w:val="22"/>
          <w:szCs w:val="22"/>
        </w:rPr>
      </w:pPr>
      <w:r>
        <w:rPr>
          <w:rFonts w:hint="default" w:ascii="Arial" w:hAnsi="Arial" w:eastAsia="Microsoft YaHei" w:cs="Arial"/>
          <w:color w:val="545358"/>
          <w:sz w:val="22"/>
          <w:szCs w:val="22"/>
          <w:rtl w:val="0"/>
        </w:rPr>
        <w:t>Inbound and Outbound Calling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firstLine="0"/>
        <w:rPr>
          <w:rFonts w:hint="default" w:ascii="Arial" w:hAnsi="Arial" w:cs="Arial"/>
          <w:sz w:val="24"/>
          <w:szCs w:val="24"/>
          <w:u w:val="single"/>
        </w:rPr>
      </w:pPr>
      <w:bookmarkStart w:id="2" w:name="_56rtevj57k2l" w:colFirst="0" w:colLast="0"/>
      <w:bookmarkEnd w:id="2"/>
      <w:r>
        <w:rPr>
          <w:rFonts w:hint="default" w:ascii="Arial" w:hAnsi="Arial" w:cs="Arial"/>
          <w:sz w:val="24"/>
          <w:szCs w:val="24"/>
          <w:u w:val="single"/>
          <w:rtl w:val="0"/>
        </w:rPr>
        <w:t>EXPERIENCE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sz w:val="22"/>
          <w:szCs w:val="22"/>
        </w:rPr>
      </w:pPr>
      <w:bookmarkStart w:id="3" w:name="_arnrh62rcfpt" w:colFirst="0" w:colLast="0"/>
      <w:bookmarkEnd w:id="3"/>
      <w:r>
        <w:rPr>
          <w:rFonts w:ascii="Arial" w:hAnsi="Arial" w:eastAsia="Arial" w:cs="Arial"/>
          <w:sz w:val="22"/>
          <w:szCs w:val="22"/>
          <w:rtl w:val="0"/>
        </w:rPr>
        <w:t>04/2016- 10/2019</w:t>
      </w: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b w:val="0"/>
          <w:sz w:val="22"/>
          <w:szCs w:val="22"/>
        </w:rPr>
      </w:pPr>
      <w:bookmarkStart w:id="4" w:name="_mofu6vopi18q" w:colFirst="0" w:colLast="0"/>
      <w:bookmarkEnd w:id="4"/>
      <w:r>
        <w:rPr>
          <w:rFonts w:ascii="Arial" w:hAnsi="Arial" w:eastAsia="Arial" w:cs="Arial"/>
          <w:sz w:val="22"/>
          <w:szCs w:val="22"/>
          <w:rtl w:val="0"/>
        </w:rPr>
        <w:t>Dental Shield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- Remote</w:t>
      </w:r>
      <w:r>
        <w:rPr>
          <w:rFonts w:ascii="Arial" w:hAnsi="Arial" w:eastAsia="Arial" w:cs="Arial"/>
          <w:b w:val="0"/>
          <w:i/>
          <w:sz w:val="22"/>
          <w:szCs w:val="22"/>
          <w:rtl w:val="0"/>
        </w:rPr>
        <w:t xml:space="preserve">- </w:t>
      </w:r>
      <w:r>
        <w:rPr>
          <w:rFonts w:ascii="Arial" w:hAnsi="Arial" w:eastAsia="Arial" w:cs="Arial"/>
          <w:b w:val="0"/>
          <w:sz w:val="22"/>
          <w:szCs w:val="22"/>
          <w:rtl w:val="0"/>
        </w:rPr>
        <w:t>Telephone Sales Representative</w:t>
      </w:r>
    </w:p>
    <w:p>
      <w:pPr>
        <w:numPr>
          <w:ilvl w:val="0"/>
          <w:numId w:val="1"/>
        </w:numPr>
        <w:spacing w:before="240" w:after="240"/>
        <w:ind w:left="420" w:leftChars="0" w:hanging="420" w:firstLineChars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Received inbound calls at home via company marketing regarding discount dental plan  </w:t>
      </w:r>
    </w:p>
    <w:p>
      <w:pPr>
        <w:numPr>
          <w:ilvl w:val="0"/>
          <w:numId w:val="1"/>
        </w:numPr>
        <w:spacing w:before="240" w:after="240"/>
        <w:ind w:left="420" w:leftChars="0" w:hanging="420" w:firstLineChars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Respond to requests for information and explain program details  </w:t>
      </w:r>
    </w:p>
    <w:p>
      <w:pPr>
        <w:numPr>
          <w:ilvl w:val="0"/>
          <w:numId w:val="1"/>
        </w:numPr>
        <w:spacing w:before="240" w:after="240"/>
        <w:ind w:left="420" w:leftChars="0" w:hanging="420" w:firstLineChars="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rtl w:val="0"/>
        </w:rPr>
        <w:t>Co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mpleted</w:t>
      </w:r>
      <w:bookmarkStart w:id="6" w:name="_GoBack"/>
      <w:bookmarkEnd w:id="6"/>
      <w:r>
        <w:rPr>
          <w:rFonts w:ascii="Arial" w:hAnsi="Arial" w:eastAsia="Arial" w:cs="Arial"/>
          <w:sz w:val="22"/>
          <w:szCs w:val="22"/>
          <w:rtl w:val="0"/>
        </w:rPr>
        <w:t xml:space="preserve"> and processed applications and payments  </w:t>
      </w:r>
    </w:p>
    <w:p>
      <w:pPr>
        <w:numPr>
          <w:ilvl w:val="0"/>
          <w:numId w:val="1"/>
        </w:numPr>
        <w:spacing w:before="240" w:after="240"/>
        <w:ind w:left="420" w:leftChars="0" w:hanging="420" w:firstLineChars="0"/>
        <w:rPr>
          <w:rFonts w:ascii="Arial" w:hAnsi="Arial" w:eastAsia="Arial" w:cs="Arial"/>
          <w:sz w:val="24"/>
          <w:szCs w:val="24"/>
          <w:rtl w:val="0"/>
        </w:rPr>
      </w:pPr>
      <w:r>
        <w:rPr>
          <w:rFonts w:ascii="Arial" w:hAnsi="Arial" w:eastAsia="Arial" w:cs="Arial"/>
          <w:sz w:val="22"/>
          <w:szCs w:val="22"/>
          <w:rtl w:val="0"/>
        </w:rPr>
        <w:t xml:space="preserve">Enter customer information into company </w:t>
      </w: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 xml:space="preserve">CRM </w:t>
      </w:r>
      <w:r>
        <w:rPr>
          <w:rFonts w:ascii="Arial" w:hAnsi="Arial" w:eastAsia="Arial" w:cs="Arial"/>
          <w:sz w:val="22"/>
          <w:szCs w:val="22"/>
          <w:rtl w:val="0"/>
        </w:rPr>
        <w:t>database</w:t>
      </w:r>
      <w:r>
        <w:rPr>
          <w:rFonts w:ascii="Arial" w:hAnsi="Arial" w:eastAsia="Arial" w:cs="Arial"/>
          <w:sz w:val="24"/>
          <w:szCs w:val="24"/>
          <w:rtl w:val="0"/>
        </w:rPr>
        <w:t xml:space="preserve"> </w:t>
      </w:r>
    </w:p>
    <w:p>
      <w:pPr>
        <w:spacing w:before="240" w:after="240"/>
        <w:rPr>
          <w:rFonts w:hint="default" w:ascii="Arial" w:hAnsi="Arial" w:eastAsia="Arial" w:cs="Arial"/>
          <w:sz w:val="22"/>
          <w:szCs w:val="22"/>
          <w:rtl w:val="0"/>
          <w:lang w:val="en-US"/>
        </w:rPr>
      </w:pPr>
      <w:r>
        <w:rPr>
          <w:rFonts w:hint="default" w:ascii="Arial" w:hAnsi="Arial" w:eastAsia="Arial" w:cs="Arial"/>
          <w:sz w:val="22"/>
          <w:szCs w:val="22"/>
          <w:rtl w:val="0"/>
          <w:lang w:val="en-US"/>
        </w:rPr>
        <w:t>Unfortunately, the position was eliminated when the company decided to start outsourcing</w:t>
      </w:r>
    </w:p>
    <w:p>
      <w:pPr>
        <w:spacing w:before="240" w:after="240"/>
        <w:rPr>
          <w:rFonts w:ascii="SimSun" w:hAnsi="SimSun" w:eastAsia="SimSun" w:cs="SimSun"/>
          <w:sz w:val="24"/>
          <w:szCs w:val="24"/>
        </w:rPr>
      </w:pP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October 2013 to April 2016 </w:t>
      </w: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b/>
          <w:color w:val="666666"/>
          <w:sz w:val="22"/>
          <w:szCs w:val="22"/>
          <w:rtl w:val="0"/>
        </w:rPr>
        <w:t>PBK</w:t>
      </w:r>
      <w:r>
        <w:rPr>
          <w:rFonts w:ascii="Arial" w:hAnsi="Arial" w:eastAsia="Arial" w:cs="Arial"/>
          <w:b/>
          <w:sz w:val="22"/>
          <w:szCs w:val="22"/>
          <w:rtl w:val="0"/>
        </w:rPr>
        <w:t xml:space="preserve"> Marketing</w:t>
      </w:r>
      <w:r>
        <w:rPr>
          <w:rFonts w:ascii="Arial" w:hAnsi="Arial" w:eastAsia="Arial" w:cs="Arial"/>
          <w:sz w:val="22"/>
          <w:szCs w:val="22"/>
          <w:rtl w:val="0"/>
        </w:rPr>
        <w:t xml:space="preserve">- </w:t>
      </w:r>
      <w:r>
        <w:rPr>
          <w:rFonts w:ascii="Arial" w:hAnsi="Arial" w:eastAsia="Arial" w:cs="Arial"/>
          <w:color w:val="666666"/>
          <w:sz w:val="22"/>
          <w:szCs w:val="22"/>
          <w:rtl w:val="0"/>
        </w:rPr>
        <w:t>Costa Mesa, CA - Lead Generator</w:t>
      </w:r>
    </w:p>
    <w:p>
      <w:pPr>
        <w:numPr>
          <w:ilvl w:val="0"/>
          <w:numId w:val="2"/>
        </w:numPr>
        <w:tabs>
          <w:tab w:val="clear" w:pos="420"/>
        </w:tabs>
        <w:spacing w:before="240" w:after="24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Marketing company that provided leads to Loan Brokers of Merchant Cash Advances for small to medium-sized businesses  </w:t>
      </w:r>
    </w:p>
    <w:p>
      <w:pPr>
        <w:numPr>
          <w:ilvl w:val="0"/>
          <w:numId w:val="2"/>
        </w:numPr>
        <w:tabs>
          <w:tab w:val="clear" w:pos="420"/>
        </w:tabs>
        <w:spacing w:before="240" w:after="24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Contacted businesses nationwide to inquire regarding their need of additional working capital for equipment or expansion  </w:t>
      </w:r>
    </w:p>
    <w:p>
      <w:pPr>
        <w:numPr>
          <w:ilvl w:val="0"/>
          <w:numId w:val="2"/>
        </w:numPr>
        <w:tabs>
          <w:tab w:val="clear" w:pos="420"/>
        </w:tabs>
        <w:spacing w:before="240" w:after="24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>Pre-Qualify as per lender requirements and submit information into CRM to be forwarded to Loan Brokers</w:t>
      </w:r>
    </w:p>
    <w:p>
      <w:pPr>
        <w:numPr>
          <w:numId w:val="0"/>
        </w:numPr>
        <w:spacing w:before="240" w:after="240"/>
        <w:ind w:leftChars="0"/>
        <w:rPr>
          <w:rFonts w:hint="default" w:ascii="Arial" w:hAnsi="Arial" w:eastAsia="Arial" w:cs="Arial"/>
          <w:color w:val="666666"/>
          <w:sz w:val="22"/>
          <w:szCs w:val="22"/>
          <w:lang w:val="en-US"/>
        </w:rPr>
      </w:pPr>
      <w:r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  <w:t>Parted ways when the owners decided to go with a different venue (Student Loans)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  <w:rtl w:val="0"/>
        </w:rPr>
      </w:pP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January 2000 to </w:t>
      </w:r>
      <w:r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  <w:t>September 2013</w:t>
      </w: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 </w:t>
      </w:r>
    </w:p>
    <w:p>
      <w:pPr>
        <w:spacing w:before="0"/>
        <w:rPr>
          <w:rFonts w:hint="default" w:ascii="Arial" w:hAnsi="Arial" w:eastAsia="Arial" w:cs="Arial"/>
          <w:color w:val="666666"/>
          <w:sz w:val="22"/>
          <w:szCs w:val="22"/>
          <w:lang w:val="en-US"/>
        </w:rPr>
      </w:pPr>
      <w:r>
        <w:rPr>
          <w:rFonts w:ascii="Arial" w:hAnsi="Arial" w:eastAsia="Arial" w:cs="Arial"/>
          <w:b/>
          <w:color w:val="666666"/>
          <w:sz w:val="22"/>
          <w:szCs w:val="22"/>
          <w:rtl w:val="0"/>
        </w:rPr>
        <w:t xml:space="preserve"> Sallus Healthcare</w:t>
      </w: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 - Irvine, CA -  Inside Sales Representative</w:t>
      </w:r>
      <w:r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  <w:t>/Floor Manager</w:t>
      </w: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numPr>
          <w:ilvl w:val="0"/>
          <w:numId w:val="2"/>
        </w:numPr>
        <w:tabs>
          <w:tab w:val="clear" w:pos="420"/>
        </w:tabs>
        <w:spacing w:before="0" w:after="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Sales of Discount Healthcare and Dental plans nationwide via phone </w:t>
      </w:r>
    </w:p>
    <w:p>
      <w:pPr>
        <w:numPr>
          <w:ilvl w:val="0"/>
          <w:numId w:val="2"/>
        </w:numPr>
        <w:tabs>
          <w:tab w:val="clear" w:pos="420"/>
        </w:tabs>
        <w:spacing w:before="0" w:after="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 Interact with potential customers through inbound calls on a daily basis via c</w:t>
      </w:r>
      <w:r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  <w:t xml:space="preserve">ompany </w:t>
      </w:r>
      <w:r>
        <w:rPr>
          <w:rFonts w:ascii="Arial" w:hAnsi="Arial" w:eastAsia="Arial" w:cs="Arial"/>
          <w:color w:val="666666"/>
          <w:sz w:val="22"/>
          <w:szCs w:val="22"/>
          <w:rtl w:val="0"/>
        </w:rPr>
        <w:t>marketing</w:t>
      </w:r>
    </w:p>
    <w:p>
      <w:pPr>
        <w:numPr>
          <w:ilvl w:val="0"/>
          <w:numId w:val="2"/>
        </w:numPr>
        <w:tabs>
          <w:tab w:val="clear" w:pos="420"/>
        </w:tabs>
        <w:spacing w:before="0" w:after="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  <w:rtl w:val="0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 Screening of potential customers to determine which plan would best suit their needs </w:t>
      </w:r>
    </w:p>
    <w:p>
      <w:pPr>
        <w:numPr>
          <w:ilvl w:val="0"/>
          <w:numId w:val="2"/>
        </w:numPr>
        <w:tabs>
          <w:tab w:val="clear" w:pos="420"/>
        </w:tabs>
        <w:spacing w:before="0" w:after="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 Enrolled customers and entered information into company CRM</w:t>
      </w:r>
    </w:p>
    <w:p>
      <w:pPr>
        <w:numPr>
          <w:ilvl w:val="0"/>
          <w:numId w:val="2"/>
        </w:numPr>
        <w:tabs>
          <w:tab w:val="clear" w:pos="420"/>
        </w:tabs>
        <w:spacing w:before="0" w:after="0"/>
        <w:ind w:left="420" w:leftChars="0" w:hanging="420" w:firstLineChars="0"/>
        <w:rPr>
          <w:rFonts w:ascii="Arial" w:hAnsi="Arial" w:eastAsia="Arial" w:cs="Arial"/>
          <w:color w:val="666666"/>
          <w:sz w:val="22"/>
          <w:szCs w:val="22"/>
          <w:rtl w:val="0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 Collected payment information and entered into company database</w:t>
      </w:r>
    </w:p>
    <w:p>
      <w:pPr>
        <w:numPr>
          <w:ilvl w:val="0"/>
          <w:numId w:val="2"/>
        </w:numPr>
        <w:tabs>
          <w:tab w:val="clear" w:pos="420"/>
        </w:tabs>
        <w:spacing w:before="0" w:after="0"/>
        <w:ind w:left="420" w:leftChars="0" w:hanging="420" w:firstLineChars="0"/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</w:pPr>
      <w:r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  <w:t>As floor manager I would monitor phone calls, walk the floor for any help needed, train new reps and do weekly evaluations</w:t>
      </w:r>
    </w:p>
    <w:p>
      <w:pPr>
        <w:numPr>
          <w:numId w:val="0"/>
        </w:numPr>
        <w:spacing w:before="0" w:after="0"/>
        <w:ind w:leftChars="0"/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</w:pPr>
    </w:p>
    <w:p>
      <w:pPr>
        <w:numPr>
          <w:numId w:val="0"/>
        </w:numPr>
        <w:spacing w:before="0" w:after="0"/>
        <w:ind w:leftChars="0"/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</w:pPr>
      <w:r>
        <w:rPr>
          <w:rFonts w:hint="default" w:ascii="Arial" w:hAnsi="Arial" w:eastAsia="Arial" w:cs="Arial"/>
          <w:color w:val="666666"/>
          <w:sz w:val="22"/>
          <w:szCs w:val="22"/>
          <w:rtl w:val="0"/>
          <w:lang w:val="en-US"/>
        </w:rPr>
        <w:t>Due to mis-management the company was eventually shut down</w:t>
      </w: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/>
        <w:rPr>
          <w:rFonts w:ascii="Arial" w:hAnsi="Arial" w:eastAsia="Arial" w:cs="Arial"/>
          <w:b/>
          <w:color w:val="666666"/>
          <w:sz w:val="24"/>
          <w:szCs w:val="24"/>
          <w:u w:val="single"/>
        </w:rPr>
      </w:pPr>
      <w:r>
        <w:rPr>
          <w:rFonts w:ascii="Arial" w:hAnsi="Arial" w:eastAsia="Arial" w:cs="Arial"/>
          <w:b/>
          <w:color w:val="666666"/>
          <w:sz w:val="24"/>
          <w:szCs w:val="24"/>
          <w:u w:val="single"/>
          <w:rtl w:val="0"/>
        </w:rPr>
        <w:t>EDUCATION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 xml:space="preserve">September 1981 to June 1983 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>Fullerton Community College - Fullerton, CA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>General Ed &amp; Business Courses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>September 1977 to June 1981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>La Habra High School - La Habra, CA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  <w:r>
        <w:rPr>
          <w:rFonts w:ascii="Arial" w:hAnsi="Arial" w:eastAsia="Arial" w:cs="Arial"/>
          <w:color w:val="666666"/>
          <w:sz w:val="22"/>
          <w:szCs w:val="22"/>
          <w:rtl w:val="0"/>
        </w:rPr>
        <w:t>Graduated 3.5 GPA</w:t>
      </w: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 w:after="0"/>
        <w:rPr>
          <w:rFonts w:ascii="Arial" w:hAnsi="Arial" w:eastAsia="Arial" w:cs="Arial"/>
          <w:color w:val="666666"/>
          <w:sz w:val="22"/>
          <w:szCs w:val="22"/>
        </w:rPr>
      </w:pPr>
    </w:p>
    <w:p>
      <w:pPr>
        <w:spacing w:before="0" w:after="0"/>
        <w:rPr>
          <w:rFonts w:ascii="SimSun" w:hAnsi="SimSun" w:eastAsia="SimSun" w:cs="SimSun"/>
          <w:color w:val="666666"/>
          <w:sz w:val="22"/>
          <w:szCs w:val="22"/>
        </w:rPr>
      </w:pPr>
    </w:p>
    <w:p>
      <w:pPr>
        <w:spacing w:before="240" w:after="240"/>
        <w:rPr>
          <w:rFonts w:ascii="SimSun" w:hAnsi="SimSun" w:eastAsia="SimSun" w:cs="SimSun"/>
          <w:sz w:val="24"/>
          <w:szCs w:val="24"/>
        </w:rPr>
      </w:pPr>
    </w:p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0" w:right="-30" w:firstLine="0"/>
        <w:rPr>
          <w:rFonts w:ascii="Microsoft YaHei" w:hAnsi="Microsoft YaHei" w:eastAsia="Microsoft YaHei" w:cs="Microsoft YaHei"/>
          <w:color w:val="545358"/>
          <w:sz w:val="21"/>
          <w:szCs w:val="21"/>
        </w:rPr>
      </w:pPr>
    </w:p>
    <w:p>
      <w:pPr>
        <w:spacing w:before="240" w:after="240" w:line="414" w:lineRule="auto"/>
        <w:ind w:left="720" w:firstLine="0"/>
        <w:rPr>
          <w:color w:val="545358"/>
          <w:sz w:val="22"/>
          <w:szCs w:val="22"/>
        </w:rPr>
      </w:pPr>
    </w:p>
    <w:p>
      <w:pPr>
        <w:spacing w:before="240" w:after="240" w:line="414" w:lineRule="auto"/>
        <w:ind w:left="0" w:firstLine="0"/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bookmarkStart w:id="5" w:name="_9hamueqzod31" w:colFirst="0" w:colLast="0"/>
      <w:bookmarkEnd w:id="5"/>
    </w:p>
    <w:sectPr>
      <w:headerReference r:id="rId4" w:type="first"/>
      <w:headerReference r:id="rId3" w:type="default"/>
      <w:pgSz w:w="12240" w:h="15840"/>
      <w:pgMar w:top="1080" w:right="1800" w:bottom="1080" w:left="1800" w:header="0" w:footer="720" w:gutter="0"/>
      <w:pgNumType w:start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fai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 xml:space="preserve">PAGE</w:instrText>
    </w:r>
    <w:r>
      <w:rPr>
        <w:color w:val="F75D5D"/>
      </w:rPr>
      <w:fldChar w:fldCharType="separate"/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01254"/>
    <w:multiLevelType w:val="singleLevel"/>
    <w:tmpl w:val="2B5012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952B3AE"/>
    <w:multiLevelType w:val="singleLevel"/>
    <w:tmpl w:val="7952B3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1B15909"/>
    <w:rsid w:val="042E27BA"/>
    <w:rsid w:val="066E200E"/>
    <w:rsid w:val="0741428B"/>
    <w:rsid w:val="0A8E361D"/>
    <w:rsid w:val="0DBC0FE6"/>
    <w:rsid w:val="0ED527FE"/>
    <w:rsid w:val="1AB9643F"/>
    <w:rsid w:val="1AFD0F0D"/>
    <w:rsid w:val="3AFC44A8"/>
    <w:rsid w:val="48EB43F9"/>
    <w:rsid w:val="551F17B1"/>
    <w:rsid w:val="58CB5A2C"/>
    <w:rsid w:val="5CD2267F"/>
    <w:rsid w:val="677348A7"/>
    <w:rsid w:val="69A30C68"/>
    <w:rsid w:val="71F1152A"/>
    <w:rsid w:val="72C5620D"/>
    <w:rsid w:val="781015B1"/>
    <w:rsid w:val="7CA338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ato" w:hAnsi="Lato" w:eastAsia="Lato" w:cs="Lato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line="312" w:lineRule="auto"/>
    </w:pPr>
    <w:rPr>
      <w:rFonts w:ascii="Lato" w:hAnsi="Lato" w:eastAsia="Lato" w:cs="Lato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20" w:line="240" w:lineRule="auto"/>
      <w:ind w:right="-30"/>
    </w:pPr>
    <w:rPr>
      <w:rFonts w:ascii="Playfair Display" w:hAnsi="Playfair Display" w:eastAsia="Playfair Display" w:cs="Playfair Display"/>
      <w:b/>
      <w:color w:val="F75D5D"/>
      <w:sz w:val="28"/>
      <w:szCs w:val="28"/>
    </w:rPr>
  </w:style>
  <w:style w:type="paragraph" w:styleId="3">
    <w:name w:val="heading 2"/>
    <w:basedOn w:val="1"/>
    <w:next w:val="1"/>
    <w:uiPriority w:val="0"/>
    <w:pPr>
      <w:ind w:left="-15" w:right="-30" w:firstLine="0"/>
    </w:pPr>
    <w:rPr>
      <w:color w:val="666666"/>
      <w:sz w:val="18"/>
      <w:szCs w:val="18"/>
    </w:rPr>
  </w:style>
  <w:style w:type="paragraph" w:styleId="4">
    <w:name w:val="heading 3"/>
    <w:basedOn w:val="1"/>
    <w:next w:val="1"/>
    <w:uiPriority w:val="0"/>
    <w:pPr>
      <w:spacing w:before="0" w:line="240" w:lineRule="auto"/>
      <w:ind w:left="-15" w:right="-30" w:firstLine="0"/>
    </w:pPr>
    <w:rPr>
      <w:rFonts w:ascii="Playfair Display" w:hAnsi="Playfair Display" w:eastAsia="Playfair Display" w:cs="Playfair Display"/>
      <w:b/>
      <w:color w:val="000000"/>
      <w:sz w:val="22"/>
      <w:szCs w:val="22"/>
    </w:rPr>
  </w:style>
  <w:style w:type="paragraph" w:styleId="5">
    <w:name w:val="heading 4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9">
    <w:name w:val="Title"/>
    <w:basedOn w:val="1"/>
    <w:next w:val="1"/>
    <w:qFormat/>
    <w:uiPriority w:val="0"/>
    <w:pPr>
      <w:spacing w:before="0" w:after="200" w:line="240" w:lineRule="auto"/>
      <w:ind w:right="-15"/>
    </w:pPr>
    <w:rPr>
      <w:rFonts w:ascii="Playfair Display" w:hAnsi="Playfair Display" w:eastAsia="Playfair Display" w:cs="Playfair Display"/>
      <w:b/>
      <w:color w:val="000000"/>
      <w:sz w:val="28"/>
      <w:szCs w:val="28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ScaleCrop>false</ScaleCrop>
  <LinksUpToDate>false</LinksUpToDate>
  <Application>WPS Office_11.2.0.9144_F1E327BC-269C-435d-A152-05C5408002CA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2020-01-05T06:34:00Z</dcterms:created>
  <dc:creator>Sam</dc:creator>
  <cp:lastModifiedBy>drpounds53</cp:lastModifiedBy>
  <dcterms:modified xsi:type="dcterms:W3CDTF">2020-01-27T01:56:37Z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