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u w:val="single"/>
        </w:rPr>
      </w:pPr>
      <w:r w:rsidDel="00000000" w:rsidR="00000000" w:rsidRPr="00000000">
        <w:rPr>
          <w:sz w:val="32"/>
          <w:szCs w:val="32"/>
          <w:u w:val="single"/>
          <w:rtl w:val="0"/>
        </w:rPr>
        <w:t xml:space="preserve">Brendan Ecklebarger</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(425)-260-4750| </w:t>
      </w:r>
      <w:hyperlink r:id="rId6">
        <w:r w:rsidDel="00000000" w:rsidR="00000000" w:rsidRPr="00000000">
          <w:rPr>
            <w:color w:val="1155cc"/>
            <w:sz w:val="28"/>
            <w:szCs w:val="28"/>
            <w:rtl w:val="0"/>
          </w:rPr>
          <w:t xml:space="preserve">b.ecklebarger</w:t>
        </w:r>
      </w:hyperlink>
      <w:hyperlink r:id="rId7">
        <w:r w:rsidDel="00000000" w:rsidR="00000000" w:rsidRPr="00000000">
          <w:rPr>
            <w:color w:val="0000ff"/>
            <w:sz w:val="28"/>
            <w:szCs w:val="28"/>
            <w:rtl w:val="0"/>
          </w:rPr>
          <w:t xml:space="preserve">@</w:t>
        </w:r>
      </w:hyperlink>
      <w:r w:rsidDel="00000000" w:rsidR="00000000" w:rsidRPr="00000000">
        <w:rPr>
          <w:color w:val="0000ff"/>
          <w:sz w:val="28"/>
          <w:szCs w:val="28"/>
          <w:rtl w:val="0"/>
        </w:rPr>
        <w:t xml:space="preserve">comcast.net</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3">
      <w:pPr>
        <w:jc w:val="center"/>
        <w:rPr>
          <w:sz w:val="28"/>
          <w:szCs w:val="28"/>
        </w:rPr>
      </w:pPr>
      <w:hyperlink r:id="rId8">
        <w:r w:rsidDel="00000000" w:rsidR="00000000" w:rsidRPr="00000000">
          <w:rPr>
            <w:color w:val="1155cc"/>
            <w:sz w:val="28"/>
            <w:szCs w:val="28"/>
            <w:u w:val="single"/>
            <w:rtl w:val="0"/>
          </w:rPr>
          <w:t xml:space="preserve">https://www.linkedin.com/in/brendan-ecklebarger</w:t>
        </w:r>
      </w:hyperlink>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 am a recent BA graduate in Interpersonal Communication from Santa Clara University, and have completed my collegiate baseball career and am excited to swing into the workforce. My years competing as a Division I student-athlete have helped me learn important commitment, time management, and effort-related skills that will benefit me as I make the transition away from academics and athletics and into the workforce. At Bellevue College and Santa Clara University, I received Honors and Dean’s List recognition for my respective AA and BA degrees from the institutions. Moreover, the constant moving around related to my baseball career taught me how to quickly adapt and make beneficial and lasting relationships with a diverse group of peers and learn how to problem-solve and create more inclusive environments.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Baseball was a true passion of mine where I invested my time, effort, and attention. And although the sport has taught me the fundamentals of habit, structure, and discipline, I also took the opportunity to work in the construction management field where I could apply those fundamental skills learned from baseball. I further volunteered at various youth camps through college where I further developed my interpersonal and soft skills. I have a passion for helping others and took other opportunities as a Teacher’s Assistant to help students with reading and writing comprehension. I also have experience with multiple youth camps at the colleges I attended and also volunteered at a middle school in Santa Clara this past year. At the camps, I helped run and manage the day to day operations as well as face to face interactions/problem solving and coaching with campers and their parents. I volunteered as a teacher’s assistant/shadow and helped students with reading and writing comprehension.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left"/>
        <w:rPr>
          <w:color w:val="0000ff"/>
          <w:sz w:val="28"/>
          <w:szCs w:val="28"/>
        </w:rPr>
      </w:pPr>
      <w:r w:rsidDel="00000000" w:rsidR="00000000" w:rsidRPr="00000000">
        <w:rPr>
          <w:color w:val="0000ff"/>
          <w:sz w:val="28"/>
          <w:szCs w:val="28"/>
          <w:rtl w:val="0"/>
        </w:rPr>
        <w:t xml:space="preserve">Skills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left="720" w:hanging="360"/>
        <w:rPr>
          <w:sz w:val="24"/>
          <w:szCs w:val="24"/>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Communications </w:t>
      </w:r>
    </w:p>
    <w:p w:rsidR="00000000" w:rsidDel="00000000" w:rsidP="00000000" w:rsidRDefault="00000000" w:rsidRPr="00000000" w14:paraId="0000000E">
      <w:pPr>
        <w:numPr>
          <w:ilvl w:val="0"/>
          <w:numId w:val="4"/>
        </w:numPr>
        <w:ind w:left="720" w:hanging="360"/>
        <w:rPr>
          <w:sz w:val="24"/>
          <w:szCs w:val="24"/>
        </w:rPr>
      </w:pPr>
      <w:r w:rsidDel="00000000" w:rsidR="00000000" w:rsidRPr="00000000">
        <w:rPr>
          <w:sz w:val="24"/>
          <w:szCs w:val="24"/>
          <w:rtl w:val="0"/>
        </w:rPr>
        <w:t xml:space="preserve">Avid Media Composer </w:t>
      </w:r>
    </w:p>
    <w:p w:rsidR="00000000" w:rsidDel="00000000" w:rsidP="00000000" w:rsidRDefault="00000000" w:rsidRPr="00000000" w14:paraId="0000000F">
      <w:pPr>
        <w:numPr>
          <w:ilvl w:val="0"/>
          <w:numId w:val="4"/>
        </w:numPr>
        <w:ind w:left="720" w:hanging="360"/>
        <w:rPr>
          <w:sz w:val="24"/>
          <w:szCs w:val="24"/>
        </w:rPr>
      </w:pPr>
      <w:r w:rsidDel="00000000" w:rsidR="00000000" w:rsidRPr="00000000">
        <w:rPr>
          <w:sz w:val="24"/>
          <w:szCs w:val="24"/>
          <w:rtl w:val="0"/>
        </w:rPr>
        <w:t xml:space="preserve">Final Cut Pro</w:t>
      </w:r>
    </w:p>
    <w:p w:rsidR="00000000" w:rsidDel="00000000" w:rsidP="00000000" w:rsidRDefault="00000000" w:rsidRPr="00000000" w14:paraId="00000010">
      <w:pPr>
        <w:numPr>
          <w:ilvl w:val="0"/>
          <w:numId w:val="4"/>
        </w:numPr>
        <w:ind w:left="720" w:hanging="360"/>
        <w:rPr>
          <w:sz w:val="24"/>
          <w:szCs w:val="24"/>
        </w:rPr>
      </w:pPr>
      <w:r w:rsidDel="00000000" w:rsidR="00000000" w:rsidRPr="00000000">
        <w:rPr>
          <w:sz w:val="24"/>
          <w:szCs w:val="24"/>
          <w:rtl w:val="0"/>
        </w:rPr>
        <w:t xml:space="preserve">Producing and Editing </w:t>
      </w:r>
    </w:p>
    <w:p w:rsidR="00000000" w:rsidDel="00000000" w:rsidP="00000000" w:rsidRDefault="00000000" w:rsidRPr="00000000" w14:paraId="00000011">
      <w:pPr>
        <w:numPr>
          <w:ilvl w:val="0"/>
          <w:numId w:val="4"/>
        </w:numPr>
        <w:ind w:left="720" w:hanging="360"/>
        <w:rPr>
          <w:sz w:val="24"/>
          <w:szCs w:val="24"/>
        </w:rPr>
      </w:pPr>
      <w:r w:rsidDel="00000000" w:rsidR="00000000" w:rsidRPr="00000000">
        <w:rPr>
          <w:sz w:val="24"/>
          <w:szCs w:val="24"/>
          <w:rtl w:val="0"/>
        </w:rPr>
        <w:t xml:space="preserve">Critical Thinking</w:t>
      </w:r>
    </w:p>
    <w:p w:rsidR="00000000" w:rsidDel="00000000" w:rsidP="00000000" w:rsidRDefault="00000000" w:rsidRPr="00000000" w14:paraId="00000012">
      <w:pPr>
        <w:numPr>
          <w:ilvl w:val="0"/>
          <w:numId w:val="4"/>
        </w:numPr>
        <w:ind w:left="720" w:hanging="360"/>
        <w:rPr>
          <w:sz w:val="24"/>
          <w:szCs w:val="24"/>
        </w:rPr>
      </w:pPr>
      <w:r w:rsidDel="00000000" w:rsidR="00000000" w:rsidRPr="00000000">
        <w:rPr>
          <w:sz w:val="24"/>
          <w:szCs w:val="24"/>
          <w:rtl w:val="0"/>
        </w:rPr>
        <w:t xml:space="preserve">Comprehension</w:t>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sz w:val="24"/>
          <w:szCs w:val="24"/>
          <w:rtl w:val="0"/>
        </w:rPr>
        <w:t xml:space="preserve">Data Analysis </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rtl w:val="0"/>
        </w:rPr>
        <w:t xml:space="preserve">Cinematography </w:t>
      </w:r>
    </w:p>
    <w:p w:rsidR="00000000" w:rsidDel="00000000" w:rsidP="00000000" w:rsidRDefault="00000000" w:rsidRPr="00000000" w14:paraId="00000015">
      <w:pPr>
        <w:numPr>
          <w:ilvl w:val="0"/>
          <w:numId w:val="4"/>
        </w:numPr>
        <w:ind w:left="720" w:hanging="360"/>
        <w:rPr>
          <w:sz w:val="24"/>
          <w:szCs w:val="24"/>
        </w:rPr>
        <w:sectPr>
          <w:type w:val="continuous"/>
          <w:pgSz w:h="15840" w:w="12240"/>
          <w:pgMar w:bottom="1440" w:top="1440" w:left="1440" w:right="1440" w:header="720" w:footer="720"/>
          <w:cols w:equalWidth="0" w:num="2">
            <w:col w:space="720" w:w="4320"/>
            <w:col w:space="0" w:w="4320"/>
          </w:cols>
        </w:sectPr>
      </w:pPr>
      <w:r w:rsidDel="00000000" w:rsidR="00000000" w:rsidRPr="00000000">
        <w:rPr>
          <w:sz w:val="24"/>
          <w:szCs w:val="24"/>
          <w:rtl w:val="0"/>
        </w:rPr>
        <w:t xml:space="preserve">Office Suite; Word, PowerPoint, Excel</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jc w:val="left"/>
        <w:rPr>
          <w:color w:val="0000ff"/>
          <w:sz w:val="28"/>
          <w:szCs w:val="28"/>
        </w:rPr>
      </w:pPr>
      <w:r w:rsidDel="00000000" w:rsidR="00000000" w:rsidRPr="00000000">
        <w:rPr>
          <w:color w:val="0000ff"/>
          <w:sz w:val="28"/>
          <w:szCs w:val="28"/>
          <w:rtl w:val="0"/>
        </w:rPr>
        <w:t xml:space="preserve">Education</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Santa Clara University </w:t>
      </w:r>
    </w:p>
    <w:p w:rsidR="00000000" w:rsidDel="00000000" w:rsidP="00000000" w:rsidRDefault="00000000" w:rsidRPr="00000000" w14:paraId="0000001A">
      <w:pPr>
        <w:rPr>
          <w:sz w:val="24"/>
          <w:szCs w:val="24"/>
        </w:rPr>
      </w:pPr>
      <w:r w:rsidDel="00000000" w:rsidR="00000000" w:rsidRPr="00000000">
        <w:rPr>
          <w:sz w:val="24"/>
          <w:szCs w:val="24"/>
          <w:rtl w:val="0"/>
        </w:rPr>
        <w:t xml:space="preserve">2018-2020 (3.59 GPA)</w:t>
      </w:r>
    </w:p>
    <w:p w:rsidR="00000000" w:rsidDel="00000000" w:rsidP="00000000" w:rsidRDefault="00000000" w:rsidRPr="00000000" w14:paraId="0000001B">
      <w:pPr>
        <w:rPr>
          <w:sz w:val="24"/>
          <w:szCs w:val="24"/>
        </w:rPr>
      </w:pPr>
      <w:r w:rsidDel="00000000" w:rsidR="00000000" w:rsidRPr="00000000">
        <w:rPr>
          <w:sz w:val="24"/>
          <w:szCs w:val="24"/>
          <w:rtl w:val="0"/>
        </w:rPr>
        <w:t xml:space="preserve">Bachelor of Arts - BA in Communication and Media Studies</w:t>
      </w:r>
    </w:p>
    <w:p w:rsidR="00000000" w:rsidDel="00000000" w:rsidP="00000000" w:rsidRDefault="00000000" w:rsidRPr="00000000" w14:paraId="0000001C">
      <w:pPr>
        <w:rPr>
          <w:sz w:val="24"/>
          <w:szCs w:val="24"/>
        </w:rPr>
      </w:pPr>
      <w:r w:rsidDel="00000000" w:rsidR="00000000" w:rsidRPr="00000000">
        <w:rPr>
          <w:sz w:val="24"/>
          <w:szCs w:val="24"/>
          <w:rtl w:val="0"/>
        </w:rPr>
        <w:t xml:space="preserve">Graduated with Deans’ List and Honor Roll recognition. Earned West Coast Conference All-Academic Team Honorable Mention (Baseball).</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Bellevue College </w:t>
      </w:r>
    </w:p>
    <w:p w:rsidR="00000000" w:rsidDel="00000000" w:rsidP="00000000" w:rsidRDefault="00000000" w:rsidRPr="00000000" w14:paraId="0000001F">
      <w:pPr>
        <w:rPr>
          <w:sz w:val="24"/>
          <w:szCs w:val="24"/>
        </w:rPr>
      </w:pPr>
      <w:r w:rsidDel="00000000" w:rsidR="00000000" w:rsidRPr="00000000">
        <w:rPr>
          <w:sz w:val="24"/>
          <w:szCs w:val="24"/>
          <w:rtl w:val="0"/>
        </w:rPr>
        <w:t xml:space="preserve">2017-2018 (3.76 GPA)</w:t>
      </w:r>
    </w:p>
    <w:p w:rsidR="00000000" w:rsidDel="00000000" w:rsidP="00000000" w:rsidRDefault="00000000" w:rsidRPr="00000000" w14:paraId="00000020">
      <w:pPr>
        <w:rPr>
          <w:sz w:val="24"/>
          <w:szCs w:val="24"/>
        </w:rPr>
      </w:pPr>
      <w:r w:rsidDel="00000000" w:rsidR="00000000" w:rsidRPr="00000000">
        <w:rPr>
          <w:sz w:val="24"/>
          <w:szCs w:val="24"/>
          <w:rtl w:val="0"/>
        </w:rPr>
        <w:t xml:space="preserve">Associate of Arts - AA in Communication and Media Studies</w:t>
      </w:r>
    </w:p>
    <w:p w:rsidR="00000000" w:rsidDel="00000000" w:rsidP="00000000" w:rsidRDefault="00000000" w:rsidRPr="00000000" w14:paraId="00000021">
      <w:pPr>
        <w:rPr>
          <w:sz w:val="24"/>
          <w:szCs w:val="24"/>
        </w:rPr>
      </w:pPr>
      <w:r w:rsidDel="00000000" w:rsidR="00000000" w:rsidRPr="00000000">
        <w:rPr>
          <w:sz w:val="24"/>
          <w:szCs w:val="24"/>
          <w:rtl w:val="0"/>
        </w:rPr>
        <w:t xml:space="preserve">Graduated with Deans’ List and Honor Roll recognitions as well as NWAC Second-Team All-Star and earned </w:t>
      </w:r>
      <w:r w:rsidDel="00000000" w:rsidR="00000000" w:rsidRPr="00000000">
        <w:rPr>
          <w:i w:val="1"/>
          <w:sz w:val="24"/>
          <w:szCs w:val="24"/>
          <w:rtl w:val="0"/>
        </w:rPr>
        <w:t xml:space="preserve">Most Inspirational</w:t>
      </w:r>
      <w:r w:rsidDel="00000000" w:rsidR="00000000" w:rsidRPr="00000000">
        <w:rPr>
          <w:sz w:val="24"/>
          <w:szCs w:val="24"/>
          <w:rtl w:val="0"/>
        </w:rPr>
        <w:t xml:space="preserve"> award from the baseball team.</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University of Washington </w:t>
      </w:r>
    </w:p>
    <w:p w:rsidR="00000000" w:rsidDel="00000000" w:rsidP="00000000" w:rsidRDefault="00000000" w:rsidRPr="00000000" w14:paraId="00000024">
      <w:pPr>
        <w:rPr>
          <w:sz w:val="24"/>
          <w:szCs w:val="24"/>
        </w:rPr>
      </w:pPr>
      <w:r w:rsidDel="00000000" w:rsidR="00000000" w:rsidRPr="00000000">
        <w:rPr>
          <w:sz w:val="24"/>
          <w:szCs w:val="24"/>
          <w:rtl w:val="0"/>
        </w:rPr>
        <w:t xml:space="preserve">2016-2017</w:t>
      </w:r>
    </w:p>
    <w:p w:rsidR="00000000" w:rsidDel="00000000" w:rsidP="00000000" w:rsidRDefault="00000000" w:rsidRPr="00000000" w14:paraId="00000025">
      <w:pPr>
        <w:rPr>
          <w:sz w:val="24"/>
          <w:szCs w:val="24"/>
        </w:rPr>
      </w:pPr>
      <w:r w:rsidDel="00000000" w:rsidR="00000000" w:rsidRPr="00000000">
        <w:rPr>
          <w:sz w:val="24"/>
          <w:szCs w:val="24"/>
          <w:rtl w:val="0"/>
        </w:rPr>
        <w:t xml:space="preserve">Attended as a Political Science Major.</w:t>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8">
      <w:pPr>
        <w:jc w:val="left"/>
        <w:rPr>
          <w:color w:val="0000ff"/>
          <w:sz w:val="28"/>
          <w:szCs w:val="28"/>
        </w:rPr>
      </w:pPr>
      <w:r w:rsidDel="00000000" w:rsidR="00000000" w:rsidRPr="00000000">
        <w:rPr>
          <w:color w:val="0000ff"/>
          <w:sz w:val="28"/>
          <w:szCs w:val="28"/>
          <w:rtl w:val="0"/>
        </w:rPr>
        <w:t xml:space="preserve">Experience</w:t>
      </w:r>
    </w:p>
    <w:p w:rsidR="00000000" w:rsidDel="00000000" w:rsidP="00000000" w:rsidRDefault="00000000" w:rsidRPr="00000000" w14:paraId="00000029">
      <w:pPr>
        <w:jc w:val="left"/>
        <w:rPr>
          <w:sz w:val="24"/>
          <w:szCs w:val="24"/>
        </w:rPr>
      </w:pPr>
      <w:r w:rsidDel="00000000" w:rsidR="00000000" w:rsidRPr="00000000">
        <w:rPr>
          <w:b w:val="1"/>
          <w:sz w:val="24"/>
          <w:szCs w:val="24"/>
          <w:rtl w:val="0"/>
        </w:rPr>
        <w:t xml:space="preserve">Santa Clara Baseball Academy</w:t>
      </w:r>
      <w:r w:rsidDel="00000000" w:rsidR="00000000" w:rsidRPr="00000000">
        <w:rPr>
          <w:sz w:val="24"/>
          <w:szCs w:val="24"/>
          <w:rtl w:val="0"/>
        </w:rPr>
        <w:t xml:space="preserve">, Santa Clara, CA - </w:t>
      </w:r>
      <w:r w:rsidDel="00000000" w:rsidR="00000000" w:rsidRPr="00000000">
        <w:rPr>
          <w:i w:val="1"/>
          <w:sz w:val="24"/>
          <w:szCs w:val="24"/>
          <w:rtl w:val="0"/>
        </w:rPr>
        <w:t xml:space="preserve">Counselor</w:t>
      </w:r>
      <w:r w:rsidDel="00000000" w:rsidR="00000000" w:rsidRPr="00000000">
        <w:rPr>
          <w:sz w:val="24"/>
          <w:szCs w:val="24"/>
          <w:rtl w:val="0"/>
        </w:rPr>
        <w:t xml:space="preserve"> </w:t>
      </w:r>
    </w:p>
    <w:p w:rsidR="00000000" w:rsidDel="00000000" w:rsidP="00000000" w:rsidRDefault="00000000" w:rsidRPr="00000000" w14:paraId="0000002A">
      <w:pPr>
        <w:jc w:val="left"/>
        <w:rPr>
          <w:sz w:val="24"/>
          <w:szCs w:val="24"/>
        </w:rPr>
      </w:pPr>
      <w:r w:rsidDel="00000000" w:rsidR="00000000" w:rsidRPr="00000000">
        <w:rPr>
          <w:sz w:val="24"/>
          <w:szCs w:val="24"/>
          <w:rtl w:val="0"/>
        </w:rPr>
        <w:t xml:space="preserve"> June-July 2018 &amp; 2019</w:t>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jc w:val="left"/>
        <w:rPr>
          <w:sz w:val="24"/>
          <w:szCs w:val="24"/>
          <w:u w:val="none"/>
        </w:rPr>
      </w:pPr>
      <w:r w:rsidDel="00000000" w:rsidR="00000000" w:rsidRPr="00000000">
        <w:rPr>
          <w:sz w:val="24"/>
          <w:szCs w:val="24"/>
          <w:rtl w:val="0"/>
        </w:rPr>
        <w:t xml:space="preserve">Santa Clara University Baseball Camp counselor who helped run and manage the day to day operations as well as face to face interactions and with campers and their parents.</w:t>
      </w:r>
    </w:p>
    <w:p w:rsidR="00000000" w:rsidDel="00000000" w:rsidP="00000000" w:rsidRDefault="00000000" w:rsidRPr="00000000" w14:paraId="0000002D">
      <w:pPr>
        <w:numPr>
          <w:ilvl w:val="0"/>
          <w:numId w:val="2"/>
        </w:numPr>
        <w:ind w:left="720" w:hanging="360"/>
        <w:jc w:val="left"/>
        <w:rPr>
          <w:sz w:val="24"/>
          <w:szCs w:val="24"/>
          <w:u w:val="none"/>
        </w:rPr>
      </w:pPr>
      <w:r w:rsidDel="00000000" w:rsidR="00000000" w:rsidRPr="00000000">
        <w:rPr>
          <w:sz w:val="24"/>
          <w:szCs w:val="24"/>
          <w:rtl w:val="0"/>
        </w:rPr>
        <w:t xml:space="preserve">Organized and scheduled Youth activities</w:t>
      </w:r>
    </w:p>
    <w:p w:rsidR="00000000" w:rsidDel="00000000" w:rsidP="00000000" w:rsidRDefault="00000000" w:rsidRPr="00000000" w14:paraId="0000002E">
      <w:pPr>
        <w:numPr>
          <w:ilvl w:val="0"/>
          <w:numId w:val="2"/>
        </w:numPr>
        <w:ind w:left="720" w:hanging="360"/>
        <w:jc w:val="left"/>
        <w:rPr>
          <w:sz w:val="24"/>
          <w:szCs w:val="24"/>
          <w:u w:val="none"/>
        </w:rPr>
      </w:pPr>
      <w:r w:rsidDel="00000000" w:rsidR="00000000" w:rsidRPr="00000000">
        <w:rPr>
          <w:sz w:val="24"/>
          <w:szCs w:val="24"/>
          <w:rtl w:val="0"/>
        </w:rPr>
        <w:t xml:space="preserve">Communicated changes and problem solved with peers.</w:t>
      </w:r>
    </w:p>
    <w:p w:rsidR="00000000" w:rsidDel="00000000" w:rsidP="00000000" w:rsidRDefault="00000000" w:rsidRPr="00000000" w14:paraId="0000002F">
      <w:pPr>
        <w:numPr>
          <w:ilvl w:val="0"/>
          <w:numId w:val="2"/>
        </w:numPr>
        <w:ind w:left="720" w:hanging="360"/>
        <w:jc w:val="left"/>
        <w:rPr>
          <w:sz w:val="24"/>
          <w:szCs w:val="24"/>
          <w:u w:val="none"/>
        </w:rPr>
      </w:pPr>
      <w:r w:rsidDel="00000000" w:rsidR="00000000" w:rsidRPr="00000000">
        <w:rPr>
          <w:sz w:val="24"/>
          <w:szCs w:val="24"/>
          <w:rtl w:val="0"/>
        </w:rPr>
        <w:t xml:space="preserve">Collaborated with fellow counselors </w:t>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i w:val="1"/>
          <w:sz w:val="24"/>
          <w:szCs w:val="24"/>
        </w:rPr>
      </w:pPr>
      <w:r w:rsidDel="00000000" w:rsidR="00000000" w:rsidRPr="00000000">
        <w:rPr>
          <w:b w:val="1"/>
          <w:sz w:val="24"/>
          <w:szCs w:val="24"/>
          <w:rtl w:val="0"/>
        </w:rPr>
        <w:t xml:space="preserve">Washington Baseball School</w:t>
      </w:r>
      <w:r w:rsidDel="00000000" w:rsidR="00000000" w:rsidRPr="00000000">
        <w:rPr>
          <w:sz w:val="24"/>
          <w:szCs w:val="24"/>
          <w:rtl w:val="0"/>
        </w:rPr>
        <w:t xml:space="preserve">, Seattle, WA- </w:t>
      </w:r>
      <w:r w:rsidDel="00000000" w:rsidR="00000000" w:rsidRPr="00000000">
        <w:rPr>
          <w:i w:val="1"/>
          <w:sz w:val="24"/>
          <w:szCs w:val="24"/>
          <w:rtl w:val="0"/>
        </w:rPr>
        <w:t xml:space="preserve">Counselor</w:t>
      </w:r>
    </w:p>
    <w:p w:rsidR="00000000" w:rsidDel="00000000" w:rsidP="00000000" w:rsidRDefault="00000000" w:rsidRPr="00000000" w14:paraId="00000032">
      <w:pPr>
        <w:jc w:val="left"/>
        <w:rPr>
          <w:sz w:val="24"/>
          <w:szCs w:val="24"/>
        </w:rPr>
      </w:pPr>
      <w:r w:rsidDel="00000000" w:rsidR="00000000" w:rsidRPr="00000000">
        <w:rPr>
          <w:sz w:val="24"/>
          <w:szCs w:val="24"/>
          <w:rtl w:val="0"/>
        </w:rPr>
        <w:t xml:space="preserve"> June-Aug. 2016 &amp; 2017</w:t>
      </w:r>
    </w:p>
    <w:p w:rsidR="00000000" w:rsidDel="00000000" w:rsidP="00000000" w:rsidRDefault="00000000" w:rsidRPr="00000000" w14:paraId="00000033">
      <w:pPr>
        <w:numPr>
          <w:ilvl w:val="0"/>
          <w:numId w:val="3"/>
        </w:numPr>
        <w:ind w:left="720" w:hanging="360"/>
        <w:jc w:val="left"/>
        <w:rPr>
          <w:sz w:val="24"/>
          <w:szCs w:val="24"/>
          <w:u w:val="none"/>
        </w:rPr>
      </w:pPr>
      <w:r w:rsidDel="00000000" w:rsidR="00000000" w:rsidRPr="00000000">
        <w:rPr>
          <w:sz w:val="24"/>
          <w:szCs w:val="24"/>
          <w:rtl w:val="0"/>
        </w:rPr>
        <w:t xml:space="preserve">University of Washington baseball camp counselor who helped run and manage the day to day operations as well as face to face interactions and problem-solving with campers and their parents.</w:t>
      </w:r>
    </w:p>
    <w:p w:rsidR="00000000" w:rsidDel="00000000" w:rsidP="00000000" w:rsidRDefault="00000000" w:rsidRPr="00000000" w14:paraId="00000034">
      <w:pPr>
        <w:numPr>
          <w:ilvl w:val="0"/>
          <w:numId w:val="3"/>
        </w:numPr>
        <w:ind w:left="720" w:hanging="360"/>
        <w:jc w:val="left"/>
        <w:rPr>
          <w:sz w:val="24"/>
          <w:szCs w:val="24"/>
          <w:u w:val="none"/>
        </w:rPr>
      </w:pPr>
      <w:r w:rsidDel="00000000" w:rsidR="00000000" w:rsidRPr="00000000">
        <w:rPr>
          <w:sz w:val="24"/>
          <w:szCs w:val="24"/>
          <w:rtl w:val="0"/>
        </w:rPr>
        <w:t xml:space="preserve">Organized and scheduled youth a</w:t>
      </w:r>
    </w:p>
    <w:p w:rsidR="00000000" w:rsidDel="00000000" w:rsidP="00000000" w:rsidRDefault="00000000" w:rsidRPr="00000000" w14:paraId="00000035">
      <w:pPr>
        <w:ind w:left="0" w:firstLine="0"/>
        <w:jc w:val="left"/>
        <w:rPr>
          <w:sz w:val="24"/>
          <w:szCs w:val="24"/>
        </w:rPr>
      </w:pPr>
      <w:r w:rsidDel="00000000" w:rsidR="00000000" w:rsidRPr="00000000">
        <w:rPr>
          <w:rtl w:val="0"/>
        </w:rPr>
      </w:r>
    </w:p>
    <w:p w:rsidR="00000000" w:rsidDel="00000000" w:rsidP="00000000" w:rsidRDefault="00000000" w:rsidRPr="00000000" w14:paraId="00000036">
      <w:pPr>
        <w:rPr>
          <w:i w:val="1"/>
          <w:sz w:val="24"/>
          <w:szCs w:val="24"/>
        </w:rPr>
      </w:pPr>
      <w:r w:rsidDel="00000000" w:rsidR="00000000" w:rsidRPr="00000000">
        <w:rPr>
          <w:b w:val="1"/>
          <w:sz w:val="24"/>
          <w:szCs w:val="24"/>
          <w:rtl w:val="0"/>
        </w:rPr>
        <w:t xml:space="preserve">NextGen Baseball,</w:t>
      </w:r>
      <w:r w:rsidDel="00000000" w:rsidR="00000000" w:rsidRPr="00000000">
        <w:rPr>
          <w:sz w:val="24"/>
          <w:szCs w:val="24"/>
          <w:rtl w:val="0"/>
        </w:rPr>
        <w:t xml:space="preserve"> Seattle, WA- </w:t>
      </w:r>
      <w:r w:rsidDel="00000000" w:rsidR="00000000" w:rsidRPr="00000000">
        <w:rPr>
          <w:i w:val="1"/>
          <w:sz w:val="24"/>
          <w:szCs w:val="24"/>
          <w:rtl w:val="0"/>
        </w:rPr>
        <w:t xml:space="preserve">Counselor</w:t>
      </w:r>
    </w:p>
    <w:p w:rsidR="00000000" w:rsidDel="00000000" w:rsidP="00000000" w:rsidRDefault="00000000" w:rsidRPr="00000000" w14:paraId="00000037">
      <w:pPr>
        <w:rPr>
          <w:sz w:val="24"/>
          <w:szCs w:val="24"/>
        </w:rPr>
      </w:pPr>
      <w:r w:rsidDel="00000000" w:rsidR="00000000" w:rsidRPr="00000000">
        <w:rPr>
          <w:sz w:val="24"/>
          <w:szCs w:val="24"/>
          <w:rtl w:val="0"/>
        </w:rPr>
        <w:t xml:space="preserve">August 2016 &amp; 2017</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 Camp Counselor who hosted 35 plus kids over a week-long camp along with former Major League pitcher Ryan-Rowland Smith and outfielder Trent Oeltjen.</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utilized mental and physical training learned from college athletics to develop safe and fun drills for the campers. </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Welcomed parents at the beginning and end of the day, usually accompanied by questions about the camp which required some problem-solving techniques.</w:t>
      </w:r>
    </w:p>
    <w:p w:rsidR="00000000" w:rsidDel="00000000" w:rsidP="00000000" w:rsidRDefault="00000000" w:rsidRPr="00000000" w14:paraId="0000003B">
      <w:pPr>
        <w:ind w:left="0" w:firstLine="0"/>
        <w:jc w:val="left"/>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color w:val="0000ff"/>
          <w:sz w:val="28"/>
          <w:szCs w:val="28"/>
        </w:rPr>
      </w:pPr>
      <w:r w:rsidDel="00000000" w:rsidR="00000000" w:rsidRPr="00000000">
        <w:rPr>
          <w:color w:val="0000ff"/>
          <w:sz w:val="28"/>
          <w:szCs w:val="28"/>
          <w:rtl w:val="0"/>
        </w:rPr>
        <w:t xml:space="preserve">Volunteer Experience</w:t>
      </w:r>
    </w:p>
    <w:p w:rsidR="00000000" w:rsidDel="00000000" w:rsidP="00000000" w:rsidRDefault="00000000" w:rsidRPr="00000000" w14:paraId="0000003E">
      <w:pPr>
        <w:jc w:val="left"/>
        <w:rPr>
          <w:sz w:val="24"/>
          <w:szCs w:val="24"/>
        </w:rPr>
      </w:pPr>
      <w:r w:rsidDel="00000000" w:rsidR="00000000" w:rsidRPr="00000000">
        <w:rPr>
          <w:b w:val="1"/>
          <w:sz w:val="24"/>
          <w:szCs w:val="24"/>
          <w:u w:val="single"/>
          <w:rtl w:val="0"/>
        </w:rPr>
        <w:t xml:space="preserve">S.C.U. Arrupe Engagement</w:t>
      </w:r>
      <w:r w:rsidDel="00000000" w:rsidR="00000000" w:rsidRPr="00000000">
        <w:rPr>
          <w:sz w:val="24"/>
          <w:szCs w:val="24"/>
          <w:u w:val="single"/>
          <w:rtl w:val="0"/>
        </w:rPr>
        <w:t xml:space="preserve">, </w:t>
      </w:r>
      <w:r w:rsidDel="00000000" w:rsidR="00000000" w:rsidRPr="00000000">
        <w:rPr>
          <w:sz w:val="24"/>
          <w:szCs w:val="24"/>
          <w:rtl w:val="0"/>
        </w:rPr>
        <w:t xml:space="preserve">Santa Clara, CA</w:t>
      </w: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sz w:val="24"/>
          <w:szCs w:val="24"/>
          <w:rtl w:val="0"/>
        </w:rPr>
        <w:t xml:space="preserve">Jan.-Mar. 2020</w:t>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jc w:val="left"/>
        <w:rPr>
          <w:sz w:val="24"/>
          <w:szCs w:val="24"/>
          <w:u w:val="none"/>
        </w:rPr>
      </w:pPr>
      <w:r w:rsidDel="00000000" w:rsidR="00000000" w:rsidRPr="00000000">
        <w:rPr>
          <w:sz w:val="24"/>
          <w:szCs w:val="24"/>
          <w:rtl w:val="0"/>
        </w:rPr>
        <w:t xml:space="preserve">0 week/20-hour community-based learning opportunity that underscored SCU's commitment to justice and solidarity with marginalized communities in the surrounding area by assisting local middle and elementary school students and teachers.</w:t>
      </w:r>
    </w:p>
    <w:p w:rsidR="00000000" w:rsidDel="00000000" w:rsidP="00000000" w:rsidRDefault="00000000" w:rsidRPr="00000000" w14:paraId="00000042">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43">
      <w:pPr>
        <w:jc w:val="left"/>
        <w:rPr>
          <w:sz w:val="24"/>
          <w:szCs w:val="24"/>
          <w:u w:val="single"/>
        </w:rPr>
      </w:pPr>
      <w:r w:rsidDel="00000000" w:rsidR="00000000" w:rsidRPr="00000000">
        <w:rPr>
          <w:b w:val="1"/>
          <w:sz w:val="24"/>
          <w:szCs w:val="24"/>
          <w:rtl w:val="0"/>
        </w:rPr>
        <w:t xml:space="preserve">Bellevue College Baseball Camp</w:t>
      </w:r>
      <w:r w:rsidDel="00000000" w:rsidR="00000000" w:rsidRPr="00000000">
        <w:rPr>
          <w:sz w:val="24"/>
          <w:szCs w:val="24"/>
          <w:rtl w:val="0"/>
        </w:rPr>
        <w:t xml:space="preserve">, Bellevue, WA</w:t>
      </w:r>
      <w:r w:rsidDel="00000000" w:rsidR="00000000" w:rsidRPr="00000000">
        <w:rPr>
          <w:sz w:val="24"/>
          <w:szCs w:val="24"/>
          <w:u w:val="single"/>
          <w:rtl w:val="0"/>
        </w:rPr>
        <w:t xml:space="preserve"> </w:t>
      </w:r>
    </w:p>
    <w:p w:rsidR="00000000" w:rsidDel="00000000" w:rsidP="00000000" w:rsidRDefault="00000000" w:rsidRPr="00000000" w14:paraId="00000044">
      <w:pPr>
        <w:jc w:val="left"/>
        <w:rPr>
          <w:sz w:val="24"/>
          <w:szCs w:val="24"/>
        </w:rPr>
      </w:pPr>
      <w:r w:rsidDel="00000000" w:rsidR="00000000" w:rsidRPr="00000000">
        <w:rPr>
          <w:sz w:val="24"/>
          <w:szCs w:val="24"/>
          <w:rtl w:val="0"/>
        </w:rPr>
        <w:t xml:space="preserve">April 2018</w:t>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numPr>
          <w:ilvl w:val="0"/>
          <w:numId w:val="6"/>
        </w:numPr>
        <w:ind w:left="720" w:hanging="360"/>
        <w:jc w:val="left"/>
        <w:rPr>
          <w:sz w:val="24"/>
          <w:szCs w:val="24"/>
          <w:u w:val="none"/>
        </w:rPr>
      </w:pPr>
      <w:r w:rsidDel="00000000" w:rsidR="00000000" w:rsidRPr="00000000">
        <w:rPr>
          <w:sz w:val="24"/>
          <w:szCs w:val="24"/>
          <w:rtl w:val="0"/>
        </w:rPr>
        <w:t xml:space="preserve">Teammates and I gave back to support our local communities little leaguers by volunteering to council and coach 6-13 yr. Olds. over their Spring break in a week-long Baseball Camp. (Approx. 50 hours of Volunteer work)</w:t>
      </w:r>
    </w:p>
    <w:p w:rsidR="00000000" w:rsidDel="00000000" w:rsidP="00000000" w:rsidRDefault="00000000" w:rsidRPr="00000000" w14:paraId="00000047">
      <w:pPr>
        <w:ind w:left="720" w:firstLine="0"/>
        <w:jc w:val="left"/>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jc w:val="left"/>
        <w:rPr>
          <w:color w:val="0000ff"/>
          <w:sz w:val="28"/>
          <w:szCs w:val="28"/>
        </w:rPr>
      </w:pPr>
      <w:r w:rsidDel="00000000" w:rsidR="00000000" w:rsidRPr="00000000">
        <w:rPr>
          <w:rtl w:val="0"/>
        </w:rPr>
      </w:r>
    </w:p>
    <w:p w:rsidR="00000000" w:rsidDel="00000000" w:rsidP="00000000" w:rsidRDefault="00000000" w:rsidRPr="00000000" w14:paraId="0000004B">
      <w:pPr>
        <w:jc w:val="center"/>
        <w:rPr>
          <w:color w:val="0000ff"/>
          <w:sz w:val="28"/>
          <w:szCs w:val="28"/>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ecklebarger@scu.edu" TargetMode="External"/><Relationship Id="rId7" Type="http://schemas.openxmlformats.org/officeDocument/2006/relationships/hyperlink" Target="mailto:becklebarger@scu.edu" TargetMode="External"/><Relationship Id="rId8" Type="http://schemas.openxmlformats.org/officeDocument/2006/relationships/hyperlink" Target="https://www.linkedin.com/in/brendan-ecklebar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